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0D8D" w14:textId="42241D16" w:rsidR="00D87CFA" w:rsidRPr="00427FD7" w:rsidRDefault="004B25AF" w:rsidP="006E6810">
      <w:pPr>
        <w:rPr>
          <w:rFonts w:cs="Times New Roman"/>
          <w:b/>
        </w:rPr>
      </w:pPr>
      <w:r w:rsidRPr="006C2EEA">
        <w:rPr>
          <w:b/>
          <w:bCs/>
          <w:sz w:val="32"/>
          <w:szCs w:val="32"/>
        </w:rPr>
        <w:t xml:space="preserve">Adjustments with running speed reveal neuromuscular adaptations </w:t>
      </w:r>
      <w:r w:rsidR="006E6810" w:rsidRPr="006C2EEA">
        <w:rPr>
          <w:b/>
          <w:bCs/>
          <w:sz w:val="32"/>
          <w:szCs w:val="32"/>
        </w:rPr>
        <w:t xml:space="preserve">during landing </w:t>
      </w:r>
      <w:r w:rsidRPr="00124153">
        <w:rPr>
          <w:b/>
          <w:bCs/>
          <w:sz w:val="32"/>
          <w:szCs w:val="32"/>
        </w:rPr>
        <w:t xml:space="preserve">associated with </w:t>
      </w:r>
      <w:r w:rsidR="00703047" w:rsidRPr="00124153">
        <w:rPr>
          <w:b/>
          <w:bCs/>
          <w:sz w:val="32"/>
          <w:szCs w:val="32"/>
        </w:rPr>
        <w:t xml:space="preserve">high mileage </w:t>
      </w:r>
      <w:r w:rsidR="00BD1F82" w:rsidRPr="00124153">
        <w:rPr>
          <w:b/>
          <w:bCs/>
          <w:sz w:val="32"/>
          <w:szCs w:val="32"/>
        </w:rPr>
        <w:t>running training</w:t>
      </w:r>
    </w:p>
    <w:p w14:paraId="079EA14D" w14:textId="72D82483" w:rsidR="00D87CFA" w:rsidRPr="00427FD7" w:rsidRDefault="00D87CFA" w:rsidP="00D87CFA">
      <w:pPr>
        <w:tabs>
          <w:tab w:val="center" w:pos="4816"/>
        </w:tabs>
        <w:spacing w:after="0"/>
        <w:rPr>
          <w:rFonts w:cs="Times New Roman"/>
        </w:rPr>
      </w:pPr>
      <w:r w:rsidRPr="00427FD7">
        <w:rPr>
          <w:rFonts w:cs="Times New Roman"/>
        </w:rPr>
        <w:t>Jasper Verheul, MSc</w:t>
      </w:r>
    </w:p>
    <w:p w14:paraId="6B9EB9C6" w14:textId="77777777" w:rsidR="00D87CFA" w:rsidRPr="00427FD7" w:rsidRDefault="00D87CFA" w:rsidP="00D87CFA">
      <w:pPr>
        <w:tabs>
          <w:tab w:val="center" w:pos="4816"/>
        </w:tabs>
        <w:spacing w:after="0"/>
        <w:rPr>
          <w:rFonts w:cs="Times New Roman"/>
        </w:rPr>
      </w:pPr>
      <w:r w:rsidRPr="00427FD7">
        <w:rPr>
          <w:rFonts w:cs="Times New Roman"/>
        </w:rPr>
        <w:t>School of Sport and Exercise Sciences</w:t>
      </w:r>
    </w:p>
    <w:p w14:paraId="4349C09D" w14:textId="77777777" w:rsidR="00D87CFA" w:rsidRPr="00427FD7" w:rsidRDefault="00D87CFA" w:rsidP="00D87CFA">
      <w:pPr>
        <w:tabs>
          <w:tab w:val="center" w:pos="4816"/>
        </w:tabs>
        <w:spacing w:after="0"/>
        <w:rPr>
          <w:rFonts w:cs="Times New Roman"/>
        </w:rPr>
      </w:pPr>
      <w:r w:rsidRPr="00427FD7">
        <w:rPr>
          <w:rFonts w:cs="Times New Roman"/>
        </w:rPr>
        <w:t xml:space="preserve">Liverpool John </w:t>
      </w:r>
      <w:proofErr w:type="spellStart"/>
      <w:r w:rsidRPr="00427FD7">
        <w:rPr>
          <w:rFonts w:cs="Times New Roman"/>
        </w:rPr>
        <w:t>Moores</w:t>
      </w:r>
      <w:proofErr w:type="spellEnd"/>
      <w:r w:rsidRPr="00427FD7">
        <w:rPr>
          <w:rFonts w:cs="Times New Roman"/>
        </w:rPr>
        <w:t xml:space="preserve"> University</w:t>
      </w:r>
    </w:p>
    <w:p w14:paraId="7F6F1F39" w14:textId="4A89F3B9" w:rsidR="00D87CFA" w:rsidRPr="00427FD7" w:rsidRDefault="00D87CFA" w:rsidP="00D87CFA">
      <w:pPr>
        <w:tabs>
          <w:tab w:val="center" w:pos="4816"/>
        </w:tabs>
        <w:spacing w:after="0"/>
        <w:rPr>
          <w:rFonts w:cs="Times New Roman"/>
        </w:rPr>
      </w:pPr>
      <w:r w:rsidRPr="00427FD7">
        <w:rPr>
          <w:rFonts w:cs="Times New Roman"/>
        </w:rPr>
        <w:t>Liverpool, U.K.</w:t>
      </w:r>
    </w:p>
    <w:p w14:paraId="2C69037C" w14:textId="77777777" w:rsidR="00D87CFA" w:rsidRPr="00427FD7" w:rsidRDefault="00D87CFA" w:rsidP="00D87CFA">
      <w:pPr>
        <w:tabs>
          <w:tab w:val="center" w:pos="4816"/>
        </w:tabs>
        <w:spacing w:after="0"/>
        <w:rPr>
          <w:rFonts w:cs="Times New Roman"/>
        </w:rPr>
      </w:pPr>
    </w:p>
    <w:p w14:paraId="40594101" w14:textId="0D697A50" w:rsidR="00D87CFA" w:rsidRPr="00427FD7" w:rsidRDefault="00D87CFA" w:rsidP="00D87CFA">
      <w:pPr>
        <w:tabs>
          <w:tab w:val="center" w:pos="4816"/>
        </w:tabs>
        <w:spacing w:after="0"/>
        <w:rPr>
          <w:rFonts w:cs="Times New Roman"/>
        </w:rPr>
      </w:pPr>
      <w:r w:rsidRPr="00427FD7">
        <w:rPr>
          <w:rFonts w:cs="Times New Roman"/>
        </w:rPr>
        <w:t xml:space="preserve">Adam </w:t>
      </w:r>
      <w:r w:rsidR="006D4189" w:rsidRPr="00427FD7">
        <w:rPr>
          <w:rFonts w:cs="Times New Roman"/>
        </w:rPr>
        <w:t xml:space="preserve">C </w:t>
      </w:r>
      <w:proofErr w:type="spellStart"/>
      <w:r w:rsidRPr="00427FD7">
        <w:rPr>
          <w:rFonts w:cs="Times New Roman"/>
        </w:rPr>
        <w:t>Clansey</w:t>
      </w:r>
      <w:proofErr w:type="spellEnd"/>
      <w:r w:rsidRPr="00427FD7">
        <w:rPr>
          <w:rFonts w:cs="Times New Roman"/>
        </w:rPr>
        <w:t>, PhD</w:t>
      </w:r>
    </w:p>
    <w:p w14:paraId="16A17C3F" w14:textId="7227B819" w:rsidR="00AE4FC2" w:rsidRPr="00F1724A" w:rsidRDefault="00AE4FC2" w:rsidP="00AE4FC2">
      <w:pPr>
        <w:tabs>
          <w:tab w:val="center" w:pos="4816"/>
        </w:tabs>
        <w:spacing w:after="0"/>
        <w:rPr>
          <w:rFonts w:cs="Times New Roman"/>
        </w:rPr>
      </w:pPr>
      <w:r w:rsidRPr="00F1724A">
        <w:rPr>
          <w:rFonts w:cs="Times New Roman"/>
          <w:iCs/>
        </w:rPr>
        <w:t xml:space="preserve">1. School of Sport and Exercise Sciences, </w:t>
      </w:r>
    </w:p>
    <w:p w14:paraId="43D6887B" w14:textId="46180B61" w:rsidR="00D87CFA" w:rsidRPr="00427FD7" w:rsidRDefault="00D87CFA" w:rsidP="00D87CFA">
      <w:pPr>
        <w:tabs>
          <w:tab w:val="center" w:pos="4816"/>
        </w:tabs>
        <w:spacing w:after="0"/>
        <w:rPr>
          <w:rFonts w:cs="Times New Roman"/>
        </w:rPr>
      </w:pPr>
      <w:r w:rsidRPr="00427FD7">
        <w:rPr>
          <w:rFonts w:cs="Times New Roman"/>
        </w:rPr>
        <w:t xml:space="preserve">Liverpool John </w:t>
      </w:r>
      <w:proofErr w:type="spellStart"/>
      <w:r w:rsidRPr="00427FD7">
        <w:rPr>
          <w:rFonts w:cs="Times New Roman"/>
        </w:rPr>
        <w:t>Moores</w:t>
      </w:r>
      <w:proofErr w:type="spellEnd"/>
      <w:r w:rsidRPr="00427FD7">
        <w:rPr>
          <w:rFonts w:cs="Times New Roman"/>
        </w:rPr>
        <w:t xml:space="preserve"> University</w:t>
      </w:r>
    </w:p>
    <w:p w14:paraId="183EB03A" w14:textId="2C6E57D9" w:rsidR="00D87CFA" w:rsidRPr="00427FD7" w:rsidRDefault="00D87CFA" w:rsidP="00D87CFA">
      <w:pPr>
        <w:tabs>
          <w:tab w:val="center" w:pos="4816"/>
        </w:tabs>
        <w:spacing w:after="0"/>
        <w:rPr>
          <w:rFonts w:cs="Times New Roman"/>
        </w:rPr>
      </w:pPr>
      <w:r w:rsidRPr="00427FD7">
        <w:rPr>
          <w:rFonts w:cs="Times New Roman"/>
        </w:rPr>
        <w:t>Liverpool, U.K.</w:t>
      </w:r>
    </w:p>
    <w:p w14:paraId="223D7736" w14:textId="6456F465" w:rsidR="006D4189" w:rsidRPr="00F1724A" w:rsidRDefault="006D4189" w:rsidP="006D4189">
      <w:pPr>
        <w:tabs>
          <w:tab w:val="center" w:pos="4816"/>
        </w:tabs>
        <w:spacing w:after="0"/>
        <w:rPr>
          <w:rFonts w:cs="Times New Roman"/>
        </w:rPr>
      </w:pPr>
      <w:r w:rsidRPr="00F1724A">
        <w:rPr>
          <w:rFonts w:cs="Times New Roman"/>
          <w:iCs/>
        </w:rPr>
        <w:t xml:space="preserve">2. School of Sport, Exercise and Health Sciences, </w:t>
      </w:r>
    </w:p>
    <w:p w14:paraId="6D12E291" w14:textId="06E85878" w:rsidR="00D87CFA" w:rsidRPr="00427FD7" w:rsidRDefault="00D87CFA" w:rsidP="00D87CFA">
      <w:pPr>
        <w:tabs>
          <w:tab w:val="center" w:pos="4816"/>
        </w:tabs>
        <w:spacing w:after="0"/>
        <w:rPr>
          <w:rFonts w:cs="Times New Roman"/>
        </w:rPr>
      </w:pPr>
      <w:r w:rsidRPr="00427FD7">
        <w:rPr>
          <w:rFonts w:cs="Times New Roman"/>
        </w:rPr>
        <w:t>Loughborough University</w:t>
      </w:r>
    </w:p>
    <w:p w14:paraId="2D49E524" w14:textId="1A96A486" w:rsidR="00D87CFA" w:rsidRPr="00427FD7" w:rsidRDefault="00D87CFA" w:rsidP="00D87CFA">
      <w:pPr>
        <w:tabs>
          <w:tab w:val="center" w:pos="4816"/>
        </w:tabs>
        <w:spacing w:after="0"/>
        <w:rPr>
          <w:rFonts w:cs="Times New Roman"/>
        </w:rPr>
      </w:pPr>
      <w:r w:rsidRPr="00427FD7">
        <w:rPr>
          <w:rFonts w:cs="Times New Roman"/>
        </w:rPr>
        <w:t>Loughborough, U.K.</w:t>
      </w:r>
    </w:p>
    <w:p w14:paraId="53B776E6" w14:textId="77777777" w:rsidR="00D87CFA" w:rsidRPr="00427FD7" w:rsidRDefault="00D87CFA" w:rsidP="00D87CFA">
      <w:pPr>
        <w:tabs>
          <w:tab w:val="center" w:pos="4816"/>
        </w:tabs>
        <w:spacing w:after="0"/>
        <w:rPr>
          <w:rFonts w:cs="Times New Roman"/>
        </w:rPr>
      </w:pPr>
    </w:p>
    <w:p w14:paraId="6B93CEF3" w14:textId="77777777" w:rsidR="00D87CFA" w:rsidRPr="00427FD7" w:rsidRDefault="00D87CFA" w:rsidP="00D87CFA">
      <w:pPr>
        <w:tabs>
          <w:tab w:val="center" w:pos="4816"/>
        </w:tabs>
        <w:spacing w:after="0"/>
        <w:rPr>
          <w:rFonts w:cs="Times New Roman"/>
        </w:rPr>
      </w:pPr>
      <w:r w:rsidRPr="00427FD7">
        <w:rPr>
          <w:rFonts w:cs="Times New Roman"/>
        </w:rPr>
        <w:t>Mark J Lake, PhD</w:t>
      </w:r>
    </w:p>
    <w:p w14:paraId="20773910" w14:textId="77777777" w:rsidR="00D87CFA" w:rsidRPr="00427FD7" w:rsidRDefault="00D87CFA" w:rsidP="00D87CFA">
      <w:pPr>
        <w:tabs>
          <w:tab w:val="center" w:pos="4816"/>
        </w:tabs>
        <w:spacing w:after="0"/>
        <w:rPr>
          <w:rFonts w:cs="Times New Roman"/>
        </w:rPr>
      </w:pPr>
      <w:r w:rsidRPr="00427FD7">
        <w:rPr>
          <w:rFonts w:cs="Times New Roman"/>
        </w:rPr>
        <w:t>School of Sport and Exercise Sciences</w:t>
      </w:r>
    </w:p>
    <w:p w14:paraId="18D4ED29" w14:textId="77777777" w:rsidR="00D87CFA" w:rsidRPr="00427FD7" w:rsidRDefault="00D87CFA" w:rsidP="00D87CFA">
      <w:pPr>
        <w:tabs>
          <w:tab w:val="center" w:pos="4816"/>
        </w:tabs>
        <w:spacing w:after="0"/>
        <w:rPr>
          <w:rFonts w:cs="Times New Roman"/>
        </w:rPr>
      </w:pPr>
      <w:r w:rsidRPr="00427FD7">
        <w:rPr>
          <w:rFonts w:cs="Times New Roman"/>
        </w:rPr>
        <w:t xml:space="preserve">Liverpool John </w:t>
      </w:r>
      <w:proofErr w:type="spellStart"/>
      <w:r w:rsidRPr="00427FD7">
        <w:rPr>
          <w:rFonts w:cs="Times New Roman"/>
        </w:rPr>
        <w:t>Moores</w:t>
      </w:r>
      <w:proofErr w:type="spellEnd"/>
      <w:r w:rsidRPr="00427FD7">
        <w:rPr>
          <w:rFonts w:cs="Times New Roman"/>
        </w:rPr>
        <w:t xml:space="preserve"> University</w:t>
      </w:r>
    </w:p>
    <w:p w14:paraId="3B9B0946" w14:textId="77E073C0" w:rsidR="00D87CFA" w:rsidRPr="00427FD7" w:rsidRDefault="00D87CFA" w:rsidP="00D87CFA">
      <w:pPr>
        <w:tabs>
          <w:tab w:val="center" w:pos="4816"/>
        </w:tabs>
        <w:spacing w:after="0"/>
        <w:rPr>
          <w:rFonts w:cs="Times New Roman"/>
        </w:rPr>
      </w:pPr>
      <w:r w:rsidRPr="00427FD7">
        <w:rPr>
          <w:rFonts w:cs="Times New Roman"/>
        </w:rPr>
        <w:t>Liverpool, U.K.</w:t>
      </w:r>
    </w:p>
    <w:p w14:paraId="45BF91EE" w14:textId="77777777" w:rsidR="00D87CFA" w:rsidRPr="00427FD7" w:rsidRDefault="00D87CFA" w:rsidP="00D87CFA">
      <w:pPr>
        <w:tabs>
          <w:tab w:val="center" w:pos="4816"/>
        </w:tabs>
        <w:spacing w:after="0"/>
        <w:rPr>
          <w:rFonts w:cs="Times New Roman"/>
        </w:rPr>
      </w:pPr>
    </w:p>
    <w:p w14:paraId="614E2695" w14:textId="77777777" w:rsidR="00D87CFA" w:rsidRPr="00427FD7" w:rsidRDefault="00D87CFA" w:rsidP="00D87CFA">
      <w:pPr>
        <w:tabs>
          <w:tab w:val="center" w:pos="4816"/>
        </w:tabs>
        <w:spacing w:after="0"/>
        <w:rPr>
          <w:rFonts w:cs="Times New Roman"/>
        </w:rPr>
      </w:pPr>
      <w:r w:rsidRPr="00427FD7">
        <w:rPr>
          <w:rFonts w:cs="Times New Roman"/>
          <w:u w:val="single"/>
        </w:rPr>
        <w:t>Corresponding Author</w:t>
      </w:r>
    </w:p>
    <w:p w14:paraId="0E2B1B24" w14:textId="2E2242F1" w:rsidR="00D87CFA" w:rsidRPr="00427FD7" w:rsidRDefault="00D87CFA" w:rsidP="00D87CFA">
      <w:pPr>
        <w:tabs>
          <w:tab w:val="center" w:pos="4816"/>
        </w:tabs>
        <w:spacing w:after="0"/>
        <w:rPr>
          <w:rFonts w:cs="Times New Roman"/>
        </w:rPr>
      </w:pPr>
      <w:r w:rsidRPr="00427FD7">
        <w:rPr>
          <w:rFonts w:cs="Times New Roman"/>
        </w:rPr>
        <w:t>Jasper Verheul</w:t>
      </w:r>
    </w:p>
    <w:p w14:paraId="736ED1EB" w14:textId="03CC7B8D" w:rsidR="00794CEE" w:rsidRPr="00427FD7" w:rsidRDefault="00794CEE" w:rsidP="00D87CFA">
      <w:pPr>
        <w:tabs>
          <w:tab w:val="center" w:pos="4816"/>
        </w:tabs>
        <w:spacing w:after="0"/>
        <w:rPr>
          <w:rFonts w:cs="Times New Roman"/>
        </w:rPr>
      </w:pPr>
      <w:r w:rsidRPr="00427FD7">
        <w:rPr>
          <w:rFonts w:cs="Times New Roman"/>
        </w:rPr>
        <w:t>J.P.Verheul@2016.ljmu.ac.uk</w:t>
      </w:r>
    </w:p>
    <w:p w14:paraId="044F63DF" w14:textId="77777777" w:rsidR="00D87CFA" w:rsidRPr="00427FD7" w:rsidRDefault="00D87CFA" w:rsidP="00D87CFA">
      <w:pPr>
        <w:tabs>
          <w:tab w:val="center" w:pos="4816"/>
        </w:tabs>
        <w:spacing w:after="0"/>
        <w:rPr>
          <w:rFonts w:cs="Times New Roman"/>
          <w:b/>
        </w:rPr>
      </w:pPr>
    </w:p>
    <w:p w14:paraId="30699AF1" w14:textId="404A717B" w:rsidR="00D87CFA" w:rsidRPr="00427FD7" w:rsidRDefault="00D87CFA" w:rsidP="00D87CFA">
      <w:pPr>
        <w:tabs>
          <w:tab w:val="center" w:pos="4816"/>
        </w:tabs>
        <w:spacing w:after="0"/>
        <w:rPr>
          <w:rFonts w:cs="Times New Roman"/>
        </w:rPr>
      </w:pPr>
      <w:r w:rsidRPr="00427FD7">
        <w:rPr>
          <w:rFonts w:cs="Times New Roman"/>
        </w:rPr>
        <w:t>This investigation did not receive any external financial support.</w:t>
      </w:r>
    </w:p>
    <w:p w14:paraId="6A697091" w14:textId="5B54E9FF" w:rsidR="001F50A1" w:rsidRPr="00427FD7" w:rsidRDefault="001F50A1" w:rsidP="001F50A1">
      <w:pPr>
        <w:rPr>
          <w:b/>
          <w:sz w:val="32"/>
          <w:szCs w:val="32"/>
        </w:rPr>
      </w:pPr>
      <w:r w:rsidRPr="006C2EEA">
        <w:rPr>
          <w:b/>
          <w:bCs/>
          <w:sz w:val="32"/>
          <w:szCs w:val="32"/>
        </w:rPr>
        <w:lastRenderedPageBreak/>
        <w:t>Adjustments with running speed reveal neuromuscular adaptations</w:t>
      </w:r>
      <w:r w:rsidR="006E6810" w:rsidRPr="00124153">
        <w:rPr>
          <w:b/>
          <w:bCs/>
          <w:sz w:val="32"/>
          <w:szCs w:val="32"/>
        </w:rPr>
        <w:t xml:space="preserve"> during landing</w:t>
      </w:r>
      <w:r w:rsidRPr="00124153">
        <w:rPr>
          <w:b/>
          <w:bCs/>
          <w:sz w:val="32"/>
          <w:szCs w:val="32"/>
        </w:rPr>
        <w:t xml:space="preserve"> associated wit</w:t>
      </w:r>
      <w:r w:rsidR="00BD1F82" w:rsidRPr="00550BA6">
        <w:rPr>
          <w:b/>
          <w:bCs/>
          <w:sz w:val="32"/>
          <w:szCs w:val="32"/>
        </w:rPr>
        <w:t>h high mileage running training</w:t>
      </w:r>
    </w:p>
    <w:p w14:paraId="1FDAB27A" w14:textId="0CE9DDB6" w:rsidR="004B25AF" w:rsidRPr="00427FD7" w:rsidRDefault="00D3173B" w:rsidP="00B46430">
      <w:pPr>
        <w:pStyle w:val="Heading1"/>
      </w:pPr>
      <w:r w:rsidRPr="00427FD7">
        <w:t>Abstract</w:t>
      </w:r>
    </w:p>
    <w:p w14:paraId="041113F8" w14:textId="49993BFA" w:rsidR="00B46430" w:rsidRPr="00427FD7" w:rsidRDefault="00B46430" w:rsidP="00B46430">
      <w:pPr>
        <w:rPr>
          <w:rFonts w:cs="Times New Roman"/>
        </w:rPr>
      </w:pPr>
      <w:r w:rsidRPr="00427FD7">
        <w:rPr>
          <w:rFonts w:cs="Times New Roman"/>
        </w:rPr>
        <w:t xml:space="preserve">It remains to be determined whether running training influences the amplitude of lower limb muscle </w:t>
      </w:r>
      <w:r w:rsidR="00223B57" w:rsidRPr="00427FD7">
        <w:rPr>
          <w:rFonts w:cs="Times New Roman"/>
        </w:rPr>
        <w:t xml:space="preserve">activations </w:t>
      </w:r>
      <w:r w:rsidRPr="00427FD7">
        <w:rPr>
          <w:rFonts w:cs="Times New Roman"/>
        </w:rPr>
        <w:t xml:space="preserve">prior to and during the </w:t>
      </w:r>
      <w:r w:rsidR="00EA6F41">
        <w:rPr>
          <w:rFonts w:cs="Times New Roman"/>
        </w:rPr>
        <w:t>first half</w:t>
      </w:r>
      <w:r w:rsidRPr="00427FD7">
        <w:rPr>
          <w:rFonts w:cs="Times New Roman"/>
        </w:rPr>
        <w:t xml:space="preserve"> of </w:t>
      </w:r>
      <w:r w:rsidR="00134D89">
        <w:rPr>
          <w:rFonts w:cs="Times New Roman"/>
        </w:rPr>
        <w:t>stance</w:t>
      </w:r>
      <w:r w:rsidR="00B642CB">
        <w:rPr>
          <w:rFonts w:cs="Times New Roman"/>
        </w:rPr>
        <w:t>,</w:t>
      </w:r>
      <w:r w:rsidRPr="00427FD7">
        <w:rPr>
          <w:rFonts w:cs="Times New Roman"/>
        </w:rPr>
        <w:t xml:space="preserve"> and whether such changes are associated with joint stiffness regulation and </w:t>
      </w:r>
      <w:r w:rsidR="00D47389">
        <w:rPr>
          <w:rFonts w:cs="Times New Roman"/>
        </w:rPr>
        <w:t>usage</w:t>
      </w:r>
      <w:r w:rsidRPr="00427FD7">
        <w:rPr>
          <w:rFonts w:cs="Times New Roman"/>
        </w:rPr>
        <w:t xml:space="preserve"> of stored energy from tendons.</w:t>
      </w:r>
      <w:r w:rsidR="00752BD2" w:rsidRPr="00427FD7">
        <w:rPr>
          <w:rFonts w:cs="Times New Roman"/>
        </w:rPr>
        <w:t xml:space="preserve"> </w:t>
      </w:r>
      <w:r w:rsidRPr="00427FD7">
        <w:rPr>
          <w:rFonts w:cs="Times New Roman"/>
        </w:rPr>
        <w:t>Therefore, the aim of this study was to investigate neuromuscular and movement adaptations</w:t>
      </w:r>
      <w:r w:rsidR="00EA6F41">
        <w:rPr>
          <w:rFonts w:cs="Times New Roman"/>
        </w:rPr>
        <w:t xml:space="preserve"> before and during landing</w:t>
      </w:r>
      <w:r w:rsidRPr="00427FD7">
        <w:rPr>
          <w:rFonts w:cs="Times New Roman"/>
        </w:rPr>
        <w:t xml:space="preserve"> in response to running training across a range of speeds.</w:t>
      </w:r>
      <w:r w:rsidR="00752BD2" w:rsidRPr="00427FD7">
        <w:rPr>
          <w:rFonts w:cs="Times New Roman"/>
        </w:rPr>
        <w:t xml:space="preserve"> </w:t>
      </w:r>
      <w:r w:rsidRPr="00427FD7">
        <w:rPr>
          <w:rFonts w:cs="Times New Roman"/>
        </w:rPr>
        <w:t>Two groups of high mileage (</w:t>
      </w:r>
      <w:r w:rsidRPr="00427FD7">
        <w:t>HM; &gt;45 km/</w:t>
      </w:r>
      <w:proofErr w:type="spellStart"/>
      <w:r w:rsidRPr="00427FD7">
        <w:t>wk</w:t>
      </w:r>
      <w:proofErr w:type="spellEnd"/>
      <w:r w:rsidRPr="00427FD7">
        <w:t>, n=13</w:t>
      </w:r>
      <w:r w:rsidRPr="00427FD7">
        <w:rPr>
          <w:rFonts w:cs="Times New Roman"/>
        </w:rPr>
        <w:t>) and low mileage (</w:t>
      </w:r>
      <w:r w:rsidRPr="00427FD7">
        <w:t>LM; &lt;15 km/</w:t>
      </w:r>
      <w:proofErr w:type="spellStart"/>
      <w:r w:rsidRPr="00427FD7">
        <w:t>wk</w:t>
      </w:r>
      <w:proofErr w:type="spellEnd"/>
      <w:r w:rsidRPr="00427FD7">
        <w:t>, n=13</w:t>
      </w:r>
      <w:r w:rsidRPr="00427FD7">
        <w:rPr>
          <w:rFonts w:cs="Times New Roman"/>
        </w:rPr>
        <w:t>) runners ran</w:t>
      </w:r>
      <w:r w:rsidRPr="000D030C">
        <w:rPr>
          <w:rFonts w:cs="Times New Roman"/>
        </w:rPr>
        <w:t xml:space="preserve"> at four speeds (</w:t>
      </w:r>
      <w:r w:rsidRPr="00427FD7">
        <w:rPr>
          <w:rFonts w:cs="Times New Roman"/>
        </w:rPr>
        <w:t>2.5-5.5 m∙s</w:t>
      </w:r>
      <w:r w:rsidRPr="00427FD7">
        <w:rPr>
          <w:rFonts w:cs="Times New Roman"/>
          <w:vertAlign w:val="superscript"/>
        </w:rPr>
        <w:t>-1</w:t>
      </w:r>
      <w:r w:rsidRPr="00427FD7">
        <w:rPr>
          <w:rFonts w:cs="Times New Roman"/>
        </w:rPr>
        <w:t>)</w:t>
      </w:r>
      <w:r w:rsidRPr="000D030C">
        <w:rPr>
          <w:rFonts w:cs="Times New Roman"/>
        </w:rPr>
        <w:t xml:space="preserve"> </w:t>
      </w:r>
      <w:r w:rsidRPr="00427FD7">
        <w:rPr>
          <w:rFonts w:cs="Times New Roman"/>
        </w:rPr>
        <w:t xml:space="preserve">while lower limb mechanics and </w:t>
      </w:r>
      <w:r w:rsidRPr="000D030C">
        <w:rPr>
          <w:rFonts w:cs="Times New Roman"/>
        </w:rPr>
        <w:t xml:space="preserve">electromyography </w:t>
      </w:r>
      <w:r w:rsidRPr="00427FD7">
        <w:rPr>
          <w:rFonts w:cs="Times New Roman"/>
        </w:rPr>
        <w:t xml:space="preserve">of the thigh muscles </w:t>
      </w:r>
      <w:r w:rsidRPr="000D030C">
        <w:rPr>
          <w:rFonts w:cs="Times New Roman"/>
        </w:rPr>
        <w:t>were collected.</w:t>
      </w:r>
      <w:r w:rsidR="00752BD2" w:rsidRPr="00427FD7">
        <w:rPr>
          <w:rFonts w:cs="Times New Roman"/>
          <w:b/>
        </w:rPr>
        <w:t xml:space="preserve"> </w:t>
      </w:r>
      <w:r w:rsidRPr="00427FD7">
        <w:rPr>
          <w:rFonts w:cs="Times New Roman"/>
        </w:rPr>
        <w:t>There were few differences in pre-landing</w:t>
      </w:r>
      <w:r w:rsidR="003F3D19" w:rsidRPr="00427FD7">
        <w:rPr>
          <w:rFonts w:cs="Times New Roman"/>
        </w:rPr>
        <w:t xml:space="preserve"> activation</w:t>
      </w:r>
      <w:r w:rsidRPr="00427FD7">
        <w:rPr>
          <w:rFonts w:cs="Times New Roman"/>
        </w:rPr>
        <w:t xml:space="preserve"> levels, but HM runners displayed lower activations of the Rectus Femoris, Vastus Medialis and Semitendinosus muscles post-landing, and these differences increased with running speed.</w:t>
      </w:r>
      <w:r w:rsidR="00752BD2" w:rsidRPr="00427FD7">
        <w:rPr>
          <w:rFonts w:cs="Times New Roman"/>
        </w:rPr>
        <w:t xml:space="preserve"> </w:t>
      </w:r>
      <w:r w:rsidRPr="00427FD7">
        <w:rPr>
          <w:rFonts w:cs="Times New Roman"/>
        </w:rPr>
        <w:t>HM runners also demonstrated higher initial</w:t>
      </w:r>
      <w:r w:rsidR="003F3D19" w:rsidRPr="00427FD7">
        <w:rPr>
          <w:rFonts w:cs="Times New Roman"/>
        </w:rPr>
        <w:t xml:space="preserve"> </w:t>
      </w:r>
      <w:r w:rsidRPr="00427FD7">
        <w:rPr>
          <w:rFonts w:cs="Times New Roman"/>
        </w:rPr>
        <w:t>knee stiffness</w:t>
      </w:r>
      <w:r w:rsidR="003F3D19" w:rsidRPr="00427FD7">
        <w:rPr>
          <w:rFonts w:cs="Times New Roman"/>
        </w:rPr>
        <w:t xml:space="preserve"> during the impact phase </w:t>
      </w:r>
      <w:r w:rsidR="00EF4D2D" w:rsidRPr="00427FD7">
        <w:rPr>
          <w:rFonts w:cs="Times New Roman"/>
        </w:rPr>
        <w:t xml:space="preserve">compared to LM runners </w:t>
      </w:r>
      <w:r w:rsidR="003F3D19" w:rsidRPr="00427FD7">
        <w:rPr>
          <w:rFonts w:cs="Times New Roman"/>
        </w:rPr>
        <w:t xml:space="preserve">which </w:t>
      </w:r>
      <w:r w:rsidRPr="00427FD7">
        <w:rPr>
          <w:rFonts w:cs="Times New Roman"/>
        </w:rPr>
        <w:t>was associated with an earlier peak knee flexion velocity</w:t>
      </w:r>
      <w:r w:rsidR="003E4A8C" w:rsidRPr="00427FD7">
        <w:rPr>
          <w:rFonts w:cs="Times New Roman"/>
        </w:rPr>
        <w:t>,</w:t>
      </w:r>
      <w:r w:rsidRPr="00427FD7">
        <w:rPr>
          <w:rFonts w:cs="Times New Roman"/>
        </w:rPr>
        <w:t xml:space="preserve"> </w:t>
      </w:r>
      <w:r w:rsidR="003E4A8C" w:rsidRPr="00427FD7">
        <w:rPr>
          <w:rFonts w:cs="Times New Roman"/>
        </w:rPr>
        <w:t xml:space="preserve">and both </w:t>
      </w:r>
      <w:r w:rsidRPr="00427FD7">
        <w:rPr>
          <w:rFonts w:cs="Times New Roman"/>
        </w:rPr>
        <w:t xml:space="preserve">were </w:t>
      </w:r>
      <w:r w:rsidR="003E4A8C" w:rsidRPr="00427FD7">
        <w:rPr>
          <w:rFonts w:cs="Times New Roman"/>
        </w:rPr>
        <w:t xml:space="preserve">relatively </w:t>
      </w:r>
      <w:r w:rsidRPr="00427FD7">
        <w:rPr>
          <w:rFonts w:cs="Times New Roman"/>
        </w:rPr>
        <w:t>un</w:t>
      </w:r>
      <w:r w:rsidR="003E4A8C" w:rsidRPr="00427FD7">
        <w:rPr>
          <w:rFonts w:cs="Times New Roman"/>
        </w:rPr>
        <w:t>changed</w:t>
      </w:r>
      <w:r w:rsidRPr="00427FD7">
        <w:rPr>
          <w:rFonts w:cs="Times New Roman"/>
        </w:rPr>
        <w:t xml:space="preserve"> by running speed.</w:t>
      </w:r>
      <w:r w:rsidR="00752BD2" w:rsidRPr="00427FD7">
        <w:rPr>
          <w:rFonts w:cs="Times New Roman"/>
        </w:rPr>
        <w:t xml:space="preserve"> </w:t>
      </w:r>
      <w:r w:rsidRPr="00427FD7">
        <w:rPr>
          <w:rFonts w:cs="Times New Roman"/>
        </w:rPr>
        <w:t>In contrast, LM runners had higher knee stiffness during the slightly later weight acceptance phase and the disparity was amplified with increases in speed.</w:t>
      </w:r>
      <w:r w:rsidR="00752BD2" w:rsidRPr="00427FD7">
        <w:rPr>
          <w:rFonts w:cs="Times New Roman"/>
        </w:rPr>
        <w:t xml:space="preserve"> </w:t>
      </w:r>
      <w:r w:rsidRPr="00427FD7">
        <w:rPr>
          <w:rFonts w:cs="Times New Roman"/>
        </w:rPr>
        <w:t xml:space="preserve">It was concluded that initial knee joint stiffness might </w:t>
      </w:r>
      <w:r w:rsidR="005E68BF">
        <w:rPr>
          <w:rFonts w:cs="Times New Roman"/>
        </w:rPr>
        <w:t xml:space="preserve">predominantly </w:t>
      </w:r>
      <w:r w:rsidRPr="00427FD7">
        <w:rPr>
          <w:rFonts w:cs="Times New Roman"/>
        </w:rPr>
        <w:t>be governed by</w:t>
      </w:r>
      <w:r w:rsidR="005E68BF">
        <w:rPr>
          <w:rFonts w:cs="Times New Roman"/>
        </w:rPr>
        <w:t xml:space="preserve"> tendon</w:t>
      </w:r>
      <w:r w:rsidRPr="00427FD7">
        <w:rPr>
          <w:rFonts w:cs="Times New Roman"/>
        </w:rPr>
        <w:t xml:space="preserve"> stiffness rather than muscular </w:t>
      </w:r>
      <w:r w:rsidR="00690C0D" w:rsidRPr="00427FD7">
        <w:rPr>
          <w:rFonts w:cs="Times New Roman"/>
        </w:rPr>
        <w:t xml:space="preserve">activations </w:t>
      </w:r>
      <w:r w:rsidR="005E68BF">
        <w:rPr>
          <w:rFonts w:cs="Times New Roman"/>
        </w:rPr>
        <w:t>before</w:t>
      </w:r>
      <w:r w:rsidRPr="00427FD7">
        <w:rPr>
          <w:rFonts w:cs="Times New Roman"/>
        </w:rPr>
        <w:t xml:space="preserve"> landing.</w:t>
      </w:r>
      <w:r w:rsidR="00752BD2" w:rsidRPr="00427FD7">
        <w:rPr>
          <w:rFonts w:cs="Times New Roman"/>
        </w:rPr>
        <w:t xml:space="preserve"> </w:t>
      </w:r>
      <w:r w:rsidR="003C26BC">
        <w:rPr>
          <w:rFonts w:cs="Times New Roman"/>
        </w:rPr>
        <w:t>Estimated elastic</w:t>
      </w:r>
      <w:r w:rsidR="003C26BC" w:rsidRPr="00427FD7">
        <w:rPr>
          <w:rFonts w:cs="Times New Roman"/>
        </w:rPr>
        <w:t xml:space="preserve"> </w:t>
      </w:r>
      <w:r w:rsidR="000251C8">
        <w:rPr>
          <w:rFonts w:cs="Times New Roman"/>
        </w:rPr>
        <w:t>work</w:t>
      </w:r>
      <w:r w:rsidR="00EA6F41" w:rsidRPr="00427FD7">
        <w:rPr>
          <w:rFonts w:cs="Times New Roman"/>
        </w:rPr>
        <w:t xml:space="preserve"> </w:t>
      </w:r>
      <w:r w:rsidR="003C26BC">
        <w:rPr>
          <w:rFonts w:cs="Times New Roman"/>
        </w:rPr>
        <w:t>about the ankle</w:t>
      </w:r>
      <w:r w:rsidRPr="00427FD7">
        <w:rPr>
          <w:rFonts w:cs="Times New Roman"/>
        </w:rPr>
        <w:t xml:space="preserve"> was found to be higher in the HM runners </w:t>
      </w:r>
      <w:r w:rsidR="005E68BF">
        <w:rPr>
          <w:rFonts w:cs="Times New Roman"/>
        </w:rPr>
        <w:t>which</w:t>
      </w:r>
      <w:r w:rsidRPr="00427FD7">
        <w:rPr>
          <w:rFonts w:cs="Times New Roman"/>
        </w:rPr>
        <w:t xml:space="preserve"> might play a role in reducing weight acceptance phase muscle activation levels </w:t>
      </w:r>
      <w:r w:rsidR="00BB70BB" w:rsidRPr="00427FD7">
        <w:rPr>
          <w:rFonts w:cs="Times New Roman"/>
        </w:rPr>
        <w:t xml:space="preserve">and </w:t>
      </w:r>
      <w:r w:rsidR="00DF1350">
        <w:rPr>
          <w:rFonts w:cs="Times New Roman"/>
        </w:rPr>
        <w:t xml:space="preserve">improve </w:t>
      </w:r>
      <w:r w:rsidR="00177822">
        <w:rPr>
          <w:rFonts w:cs="Times New Roman"/>
        </w:rPr>
        <w:t>muscle activation</w:t>
      </w:r>
      <w:r w:rsidR="00E0235D">
        <w:rPr>
          <w:rFonts w:cs="Times New Roman"/>
        </w:rPr>
        <w:t xml:space="preserve"> efficiency</w:t>
      </w:r>
      <w:r w:rsidR="00177822">
        <w:rPr>
          <w:rFonts w:cs="Times New Roman"/>
        </w:rPr>
        <w:t xml:space="preserve"> </w:t>
      </w:r>
      <w:r w:rsidRPr="00427FD7">
        <w:rPr>
          <w:rFonts w:cs="Times New Roman"/>
        </w:rPr>
        <w:t xml:space="preserve">with </w:t>
      </w:r>
      <w:r w:rsidR="00BB70BB" w:rsidRPr="00427FD7">
        <w:rPr>
          <w:rFonts w:cs="Times New Roman"/>
        </w:rPr>
        <w:t xml:space="preserve">running </w:t>
      </w:r>
      <w:r w:rsidRPr="00427FD7">
        <w:rPr>
          <w:rFonts w:cs="Times New Roman"/>
        </w:rPr>
        <w:t>training.</w:t>
      </w:r>
      <w:r w:rsidR="00752BD2" w:rsidRPr="00427FD7">
        <w:rPr>
          <w:rFonts w:cs="Times New Roman"/>
        </w:rPr>
        <w:t xml:space="preserve"> </w:t>
      </w:r>
    </w:p>
    <w:p w14:paraId="00A2D001" w14:textId="70573F83" w:rsidR="00EF24D8" w:rsidRPr="00427FD7" w:rsidRDefault="007E7F83" w:rsidP="000A2EF1">
      <w:pPr>
        <w:pStyle w:val="Heading1"/>
        <w:rPr>
          <w:rFonts w:cs="Times New Roman"/>
          <w:b w:val="0"/>
        </w:rPr>
      </w:pPr>
      <w:r w:rsidRPr="00427FD7">
        <w:t>Key words</w:t>
      </w:r>
      <w:r w:rsidR="000A2EF1">
        <w:t xml:space="preserve">: </w:t>
      </w:r>
      <w:bookmarkStart w:id="0" w:name="_GoBack"/>
      <w:r w:rsidRPr="00930254">
        <w:rPr>
          <w:b w:val="0"/>
        </w:rPr>
        <w:t xml:space="preserve">Knee stiffness, </w:t>
      </w:r>
      <w:r w:rsidR="007A5CBB" w:rsidRPr="00930254">
        <w:rPr>
          <w:rFonts w:cs="Times New Roman"/>
          <w:b w:val="0"/>
        </w:rPr>
        <w:t>Electromy</w:t>
      </w:r>
      <w:r w:rsidR="003F3D19" w:rsidRPr="00930254">
        <w:rPr>
          <w:rFonts w:cs="Times New Roman"/>
          <w:b w:val="0"/>
        </w:rPr>
        <w:t xml:space="preserve">ography, </w:t>
      </w:r>
      <w:r w:rsidR="00D63A1D" w:rsidRPr="00930254">
        <w:rPr>
          <w:rFonts w:cs="Times New Roman"/>
          <w:b w:val="0"/>
        </w:rPr>
        <w:t>Lower limb k</w:t>
      </w:r>
      <w:r w:rsidR="00BD1F82" w:rsidRPr="00930254">
        <w:rPr>
          <w:rFonts w:cs="Times New Roman"/>
          <w:b w:val="0"/>
        </w:rPr>
        <w:t>inematics</w:t>
      </w:r>
      <w:r w:rsidR="003F3D19" w:rsidRPr="00930254">
        <w:rPr>
          <w:rFonts w:cs="Times New Roman"/>
          <w:b w:val="0"/>
        </w:rPr>
        <w:t>, Co-activation, E</w:t>
      </w:r>
      <w:r w:rsidR="007A5CBB" w:rsidRPr="00930254">
        <w:rPr>
          <w:rFonts w:cs="Times New Roman"/>
          <w:b w:val="0"/>
        </w:rPr>
        <w:t>nergy retur</w:t>
      </w:r>
      <w:r w:rsidR="00EF24D8" w:rsidRPr="00930254">
        <w:rPr>
          <w:rFonts w:cs="Times New Roman"/>
          <w:b w:val="0"/>
        </w:rPr>
        <w:t>n</w:t>
      </w:r>
      <w:bookmarkEnd w:id="0"/>
    </w:p>
    <w:p w14:paraId="15DDB385" w14:textId="3658A1E4" w:rsidR="00D95BAD" w:rsidRPr="00427FD7" w:rsidRDefault="00D95BAD" w:rsidP="00D95BAD">
      <w:pPr>
        <w:pStyle w:val="Heading1"/>
      </w:pPr>
      <w:r w:rsidRPr="00427FD7">
        <w:t>New and noteworthy</w:t>
      </w:r>
    </w:p>
    <w:p w14:paraId="09AA6178" w14:textId="169EBC24" w:rsidR="00D95BAD" w:rsidRPr="00427FD7" w:rsidRDefault="00420951" w:rsidP="00340878">
      <w:pPr>
        <w:rPr>
          <w:b/>
        </w:rPr>
        <w:sectPr w:rsidR="00D95BAD" w:rsidRPr="00427FD7" w:rsidSect="0008761C">
          <w:pgSz w:w="11906" w:h="16838"/>
          <w:pgMar w:top="1418" w:right="1418" w:bottom="1418" w:left="1418" w:header="709" w:footer="709" w:gutter="0"/>
          <w:cols w:space="708"/>
          <w:docGrid w:linePitch="360"/>
        </w:sectPr>
      </w:pPr>
      <w:r w:rsidRPr="00427FD7">
        <w:t>Although neuromuscular factors play a key role during running, t</w:t>
      </w:r>
      <w:r w:rsidR="00D95BAD" w:rsidRPr="00427FD7">
        <w:t>he influence of high mileage training</w:t>
      </w:r>
      <w:r w:rsidR="00175517" w:rsidRPr="00427FD7">
        <w:t xml:space="preserve"> on neuromuscular function</w:t>
      </w:r>
      <w:r w:rsidR="00D95BAD" w:rsidRPr="00427FD7">
        <w:t xml:space="preserve"> has been poorly studied, especially in relation to running speed. </w:t>
      </w:r>
      <w:r w:rsidR="00362A16" w:rsidRPr="00427FD7">
        <w:t>This</w:t>
      </w:r>
      <w:r w:rsidR="00D95BAD" w:rsidRPr="00427FD7">
        <w:t xml:space="preserve"> study </w:t>
      </w:r>
      <w:r w:rsidR="00175517" w:rsidRPr="00427FD7">
        <w:t xml:space="preserve">is the first to </w:t>
      </w:r>
      <w:r w:rsidR="00757205" w:rsidRPr="00427FD7">
        <w:t xml:space="preserve">demonstrate </w:t>
      </w:r>
      <w:r w:rsidR="00340878" w:rsidRPr="00427FD7">
        <w:t xml:space="preserve">changes in neuromuscular conditioning </w:t>
      </w:r>
      <w:r w:rsidR="006A4F38" w:rsidRPr="00427FD7">
        <w:t>with high mileage training</w:t>
      </w:r>
      <w:r w:rsidR="00303FDD" w:rsidRPr="00427FD7">
        <w:t xml:space="preserve">, </w:t>
      </w:r>
      <w:r w:rsidR="00340878" w:rsidRPr="00427FD7">
        <w:t>mainly</w:t>
      </w:r>
      <w:r w:rsidR="00340878" w:rsidRPr="006C2EEA">
        <w:rPr>
          <w:b/>
          <w:bCs/>
        </w:rPr>
        <w:t xml:space="preserve"> </w:t>
      </w:r>
      <w:r w:rsidR="00340878" w:rsidRPr="00427FD7">
        <w:t xml:space="preserve">characterised by lower </w:t>
      </w:r>
      <w:r w:rsidR="00303FDD" w:rsidRPr="00427FD7">
        <w:t xml:space="preserve">thigh muscle </w:t>
      </w:r>
      <w:r w:rsidR="00340878" w:rsidRPr="00427FD7">
        <w:t xml:space="preserve">activation </w:t>
      </w:r>
      <w:r w:rsidR="00362A16" w:rsidRPr="00427FD7">
        <w:t>after touch</w:t>
      </w:r>
      <w:r w:rsidR="00B808CF" w:rsidRPr="00427FD7">
        <w:t>-</w:t>
      </w:r>
      <w:r w:rsidR="00362A16" w:rsidRPr="00427FD7">
        <w:t>down</w:t>
      </w:r>
      <w:r w:rsidR="00340878" w:rsidRPr="00427FD7">
        <w:t xml:space="preserve">, higher initial knee stiffness and greater estimates of </w:t>
      </w:r>
      <w:r w:rsidR="00E22A65">
        <w:t>energy return</w:t>
      </w:r>
      <w:r w:rsidR="00303FDD" w:rsidRPr="00427FD7">
        <w:t xml:space="preserve">, with </w:t>
      </w:r>
      <w:r w:rsidR="00340878" w:rsidRPr="00427FD7">
        <w:t xml:space="preserve">adaptations </w:t>
      </w:r>
      <w:r w:rsidR="00303FDD" w:rsidRPr="00427FD7">
        <w:t>being</w:t>
      </w:r>
      <w:r w:rsidR="00340878" w:rsidRPr="00427FD7">
        <w:t xml:space="preserve"> increasingly evident at faster running speeds</w:t>
      </w:r>
      <w:r w:rsidR="00340878" w:rsidRPr="006C2EEA">
        <w:rPr>
          <w:b/>
          <w:bCs/>
        </w:rPr>
        <w:t>.</w:t>
      </w:r>
    </w:p>
    <w:p w14:paraId="23FDC305" w14:textId="77777777" w:rsidR="004B25AF" w:rsidRPr="00427FD7" w:rsidRDefault="004B25AF" w:rsidP="004B25AF">
      <w:pPr>
        <w:pStyle w:val="Heading1"/>
      </w:pPr>
      <w:r w:rsidRPr="00427FD7">
        <w:lastRenderedPageBreak/>
        <w:t>Introduction</w:t>
      </w:r>
    </w:p>
    <w:p w14:paraId="46C1052F" w14:textId="61243C53" w:rsidR="006F36C4" w:rsidRDefault="004B25AF" w:rsidP="004B25AF">
      <w:pPr>
        <w:rPr>
          <w:rFonts w:cs="Times New Roman"/>
          <w:szCs w:val="20"/>
        </w:rPr>
      </w:pPr>
      <w:r w:rsidRPr="009B48A2">
        <w:rPr>
          <w:rFonts w:cs="Times New Roman"/>
          <w:szCs w:val="20"/>
        </w:rPr>
        <w:t xml:space="preserve">Although it is established that neuromuscular factors, such as stretch-shortening </w:t>
      </w:r>
      <w:r w:rsidR="00CF5A46" w:rsidRPr="009B48A2">
        <w:rPr>
          <w:rFonts w:cs="Times New Roman"/>
          <w:szCs w:val="20"/>
        </w:rPr>
        <w:t>behavio</w:t>
      </w:r>
      <w:r w:rsidR="002A7462" w:rsidRPr="009B48A2">
        <w:rPr>
          <w:rFonts w:cs="Times New Roman"/>
          <w:szCs w:val="20"/>
        </w:rPr>
        <w:t>u</w:t>
      </w:r>
      <w:r w:rsidR="00CF5A46" w:rsidRPr="009B48A2">
        <w:rPr>
          <w:rFonts w:cs="Times New Roman"/>
          <w:szCs w:val="20"/>
        </w:rPr>
        <w:t>r</w:t>
      </w:r>
      <w:r w:rsidRPr="009B48A2">
        <w:rPr>
          <w:rFonts w:cs="Times New Roman"/>
          <w:szCs w:val="20"/>
        </w:rPr>
        <w:t xml:space="preserve"> of lower limb muscles and tendons, play a vital role in the effectiveness of absorption and generation of force during running</w:t>
      </w:r>
      <w:r w:rsidR="00A5550A" w:rsidRPr="009B48A2">
        <w:rPr>
          <w:rFonts w:cs="Times New Roman"/>
          <w:szCs w:val="20"/>
        </w:rPr>
        <w:t xml:space="preserve"> </w:t>
      </w:r>
      <w:r w:rsidR="00A5550A" w:rsidRPr="009B48A2">
        <w:rPr>
          <w:rFonts w:cs="Times New Roman"/>
          <w:szCs w:val="20"/>
        </w:rPr>
        <w:fldChar w:fldCharType="begin" w:fldLock="1"/>
      </w:r>
      <w:r w:rsidR="00542DCC">
        <w:rPr>
          <w:rFonts w:cs="Times New Roman"/>
          <w:szCs w:val="20"/>
        </w:rPr>
        <w:instrText>ADDIN CSL_CITATION { "citationItems" : [ { "id" : "ITEM-1", "itemData" : { "DOI" : "10.1242/jeb.02344", "ISBN" : "0022-0949", "ISSN" : "0022-0949", "PMID" : "17023599", "abstract" : "In the elastic-like bounce of the body at each running step the muscle-tendon units are stretched after landing and recoil before take-off. For convenience, both the velocity of the centre of mass of the body at landing and take-off, and the characteristics of the muscle-tendon units during stretching and recoil, are usually assumed to be the same. The deviation from this symmetrical model has been determined here by measuring the mechanical energy changes of the centre of mass of the body within the running step using a force platform. During the aerial phase the fall is greater than the lift, and also in the absence of an aerial phase the transduction between gravitational potential energy and kinetic energy is greater during the downward displacement than during the lift. The peak of kinetic energy in the sagittal plane is attained thanks to gravity just prior to when the body starts to decelerate downwards during the negative work phase. In contrast, a lower peak of kinetic energy is attained, during the positive work phase, due to the muscular push continuing to accelerate the body forwards after the end of the acceleration upwards. Up to a speed of 14 km h(-1) the positive external work duration is greater than the negative external work duration, suggesting a contribution of muscle fibres to the length change of the muscle-tendon units. Above this speed, the two durations (&lt;0.1 s) are similar, suggesting that the length change is almost totally due to stretch-recoil of the tendons with nearly isometrically contracting fibres.", "author" : [ { "dropping-particle" : "", "family" : "Cavagna", "given" : "Giovanni A.", "non-dropping-particle" : "", "parse-names" : false, "suffix" : "" } ], "container-title" : "The Journal of Experimental Biology", "id" : "ITEM-1", "issued" : { "date-parts" : [ [ "2006" ] ] }, "page" : "4051-4060", "title" : "The landing-take-off asymmetry in human running", "type" : "article-journal", "volume" : "209" }, "uris" : [ "http://www.mendeley.com/documents/?uuid=8cc3e82c-2f2d-4c7f-a8aa-f42db924e166" ] }, { "id" : "ITEM-2", "itemData" : { "abstract" : "SUMMARY 1. The mechanical power spent to accelerate the limbs relative to the trunk in level walking and running, lint, has been measured at various 'constant' speeds (3-33 km/hr) with the cinematographic procedure used by Fenn (1930a) at high speeds of running. 2. Wint increases approximately as the square of the speed of walking and running. For a given speed JWint is greater in walking than in running. 3. In walking above 3 km/hr, Jint is greater than the power spent to accelerate and lift the centre of mass of the body at each step, text (measured by Cavagna, Thys &amp; Zamboni, 1976b). In running Jint &lt; Wext up to about 20 km/hr, whereas at higher speeds Jint &gt; Wext. 4. The total work done by the muscles was calculated as Wtot = I Wint I + I Wext I Except that at the highest speeds of walking, the total work done per unit distance Wtot/km is greater in running than in walking. 5. The efficiency of positive work was measured from the ratio Wtot/Net energy expenditure: this is greater than 0-25 indicating that both in walking and in running the muscles utilize, during shortening, some energy stored during a previous phase of negative work (stretching). 6. In walking the efficiency reaches a maximum (0.35-0.40) at inter-mediate speeds, as may be expected from the properties of the contractile component of muscle. In running the efficiency increases steadily with speed (from 0 45 to 0.70-0.80) suggesting that positive work derives mainly from the passive recoil of muscle elastic elements and to a lesser extent", "author" : [ { "dropping-particle" : "", "family" : "Cavagna", "given" : "Giovanni A.", "non-dropping-particle" : "", "parse-names" : false, "suffix" : "" }, { "dropping-particle" : "", "family" : "Kaneko", "given" : "M.", "non-dropping-particle" : "", "parse-names" : false, "suffix" : "" } ], "container-title" : "Journal of Physiology", "id" : "ITEM-2", "issue" : "3", "issued" : { "date-parts" : [ [ "1977" ] ] }, "page" : "467-481", "title" : "Mechanical work and efficiency in level walking and running", "type" : "article-journal", "volume" : "268" }, "uris" : [ "http://www.mendeley.com/documents/?uuid=31a7402f-d9e5-3a46-973d-347cc19ac098" ] }, { "id" : "ITEM-3", "itemData" : { "author" : [ { "dropping-particle" : "", "family" : "Cavagna", "given" : "Giovanni A.", "non-dropping-particle" : "", "parse-names" : false, "suffix" : "" }, { "dropping-particle" : "", "family" : "Saibene", "given" : "F. P.", "non-dropping-particle" : "", "parse-names" : false, "suffix" : "" }, { "dropping-particle" : "", "family" : "Margaria", "given" : "R.", "non-dropping-particle" : "", "parse-names" : false, "suffix" : "" } ], "container-title" : "Journal of Applied Physiology", "id" : "ITEM-3", "issued" : { "date-parts" : [ [ "1964" ] ] }, "page" : "249-256", "title" : "Mechanical work in running", "type" : "article-journal", "volume" : "19" }, "uris" : [ "http://www.mendeley.com/documents/?uuid=17fee93a-1e89-31b4-85f8-6c734c675d5a" ] }, { "id" : "ITEM-4", "itemData" : { "DOI" : "10.1242/jeb.100826", "abstract" : "The human ankle plantar-flexors, the soleus and gastrocnemius, utilize tendon elastic strain energy to reduce muscle fiber work and optimize contractile conditions during running. However, studies to date have considered only slow to moderate running speeds up to 5ms 1 . Little is known about how the human ankle plantar-flexors utilize tendon elastic strain energy as running speed is advanced towards maximum sprinting. We used data obtained from gait experiments in conjunction with musculoskeletal modeling and optimization techniques to calculate muscle\u2013tendon unit (MTU) work, tendon elastic strain energy and muscle fiber work for the ankle plantar-flexors as participants ran at five discrete steady-state speeds ranging from jogging (~2ms 1) to sprinting (8ms 1). As running speed progressed from jogging to sprinting, the contribution of tendon elastic strain energy to the positive work generated by the MTU increased from 53% to 74% for the soleus and from 62% to 75% for the gastrocnemius. This increase was facilitated by greater muscle activation and the relatively isometric behavior of the soleus and gastrocnemius muscle fibers. Both of these characteristics enhanced tendon stretch and recoil, which contributed to the bulk of the change in MTU length. Our results suggest that as steady-state running speed is advanced towards maximum sprinting, the human ankle plantar-flexors continue to prioritize the storage and recovery of tendon elastic strain energy over muscle fiber work.", "author" : [ { "dropping-particle" : "", "family" : "Lai", "given" : "Adrian", "non-dropping-particle" : "", "parse-names" : false, "suffix" : "" }, { "dropping-particle" : "", "family" : "Schache", "given" : "Anthony G.", "non-dropping-particle" : "", "parse-names" : false, "suffix" : "" }, { "dropping-particle" : "", "family" : "Lin", "given" : "Yi-Chung", "non-dropping-particle" : "", "parse-names" : false, "suffix" : "" }, { "dropping-particle" : "", "family" : "Pandy", "given" : "Marcus G.", "non-dropping-particle" : "", "parse-names" : false, "suffix" : "" } ], "container-title" : "The Journal of Experimental Biology", "id" : "ITEM-4", "issued" : { "date-parts" : [ [ "2014" ] ] }, "page" : "3159-3168", "title" : "Tendon elastic strain energy in the human ankle plantar-flexors and its role with increased running speed ", "type" : "article-journal", "volume" : "217" }, "uris" : [ "http://www.mendeley.com/documents/?uuid=aeae97e7-ec7f-3bd8-ab44-3c99ef5240d2" ] }, { "id" : "ITEM-5", "itemData" : { "DOI" : "10.1242/jeb.124446", "ISSN" : "1477-9145", "PMID" : "26792339", "abstract" : "Muscle force production occurs within an environment of tissues that exhibit spring-like behavior, and this elasticity is a critical determinant of muscle performance during locomotion. Muscle force and power output both depend on the speed of contraction, as described by the isotonic force-velocity curve. By influencing the speed of contractile elements, elastic structures can have a profound effect on muscle force, power and work. In very rapid movements, elastic mechanisms can amplify muscle power by storing the work of muscle contraction slowly and releasing it rapidly. When energy must be dissipated rapidly, such as in landing from a jump, energy stored rapidly in elastic elements can be released more slowly to stretch muscle contractile elements, reducing the power input to muscle and possibly protecting it from damage. Elastic mechanisms identified so far rely primarily on in-series tendons, but many structures within muscles exhibit spring-like properties. Actomyosin cross-bridges, actin and myosin filaments, titin, and the connective tissue scaffolding of the extracellular matrix all have the potential to store and recover elastic energy during muscle contraction. The potential contribution of these elements can be assessed from their stiffness and estimates of the strain they undergo during muscle function. Such calculations provide boundaries for the possible roles these springs might play in locomotion, and may help to direct future studies of the uses of elastic elements in muscle.", "author" : [ { "dropping-particle" : "", "family" : "Roberts", "given" : "Thomas J.", "non-dropping-particle" : "", "parse-names" : false, "suffix" : "" } ], "container-title" : "The Journal of Experimental Biology", "id" : "ITEM-5", "issued" : { "date-parts" : [ [ "2016" ] ] }, "page" : "266-75", "title" : "Contribution of elastic tissues to the mechanics and energetics of muscle function during movement.", "type" : "article-journal", "volume" : "219" }, "uris" : [ "http://www.mendeley.com/documents/?uuid=cc2a0280-cc51-4f99-8116-10139dbd4948" ] } ], "mendeley" : { "formattedCitation" : "(14\u201316, 47, 63)", "plainTextFormattedCitation" : "(14\u201316, 47, 63)", "previouslyFormattedCitation" : "(14\u201316, 47, 63)" }, "properties" : { "noteIndex" : 0 }, "schema" : "https://github.com/citation-style-language/schema/raw/master/csl-citation.json" }</w:instrText>
      </w:r>
      <w:r w:rsidR="00A5550A" w:rsidRPr="009B48A2">
        <w:rPr>
          <w:rFonts w:cs="Times New Roman"/>
          <w:szCs w:val="20"/>
        </w:rPr>
        <w:fldChar w:fldCharType="separate"/>
      </w:r>
      <w:r w:rsidR="00542DCC" w:rsidRPr="00542DCC">
        <w:rPr>
          <w:rFonts w:cs="Times New Roman"/>
          <w:noProof/>
          <w:szCs w:val="20"/>
        </w:rPr>
        <w:t>(14–16, 47, 63)</w:t>
      </w:r>
      <w:r w:rsidR="00A5550A" w:rsidRPr="009B48A2">
        <w:rPr>
          <w:rFonts w:cs="Times New Roman"/>
          <w:szCs w:val="20"/>
        </w:rPr>
        <w:fldChar w:fldCharType="end"/>
      </w:r>
      <w:r w:rsidRPr="009B48A2">
        <w:rPr>
          <w:rFonts w:cs="Times New Roman"/>
          <w:szCs w:val="20"/>
        </w:rPr>
        <w:t>, very few studies have examined the influence of running training on neuromuscular function during running, particularly across a range of running speeds</w:t>
      </w:r>
      <w:r w:rsidR="00A5550A" w:rsidRPr="009B48A2">
        <w:rPr>
          <w:rFonts w:cs="Times New Roman"/>
          <w:szCs w:val="20"/>
        </w:rPr>
        <w:t xml:space="preserve"> </w:t>
      </w:r>
      <w:r w:rsidR="00A5550A" w:rsidRPr="009B48A2">
        <w:rPr>
          <w:rFonts w:cs="Times New Roman"/>
          <w:szCs w:val="20"/>
        </w:rPr>
        <w:fldChar w:fldCharType="begin" w:fldLock="1"/>
      </w:r>
      <w:r w:rsidR="00044FD6">
        <w:rPr>
          <w:rFonts w:cs="Times New Roman"/>
          <w:szCs w:val="20"/>
        </w:rPr>
        <w:instrText>ADDIN CSL_CITATION { "citationItems" : [ { "id" : "ITEM-1", "itemData" : { "DOI" : "10.2165/11317850-000000000-00000", "ISBN" : "0112-1642 (Print)\\n0112-1642 (Linking)", "ISSN" : "01121642", "PMID" : "19827859", "abstract" : "Performance in endurance sports such as running, cycling and triathlon has long been investigated from a physiological perspective. A strong relationship between running economy and distance running performance is well established in the literature. From this established base, improvements in running economy have traditionally been achieved through endurance training. More recently, research has demonstrated short-term resistance and plyometric training has resulted in enhanced running economy. This improvement in running economy has been hypothesized to be a result of enhanced neuromuscular characteristics such as improved muscle power development and more efficient use of stored elastic energy during running. Changes in indirect measures of neuromuscular control (i.e. stance phase contact times, maximal forward jumps) have been used to support this hypothesis. These results suggest that neuromuscular adaptations in response to training (i.e. neuromuscular learning effects) are an important contributor to enhancements in running economy. However, there is no direct evidence to suggest that these adaptations translate into more efficient muscle recruitment patterns during running. Optimization of training and run performance may be facilitated through direct investigation of muscle recruitment patterns before and after training interventions. There is emerging evidence that demonstrates neuromuscular adaptations during running and cycling vary with training status. Highly trained runners and cyclists display more refined patterns of muscle recruitment than their novice counterparts. In contrast, interference with motor learning and neuromuscular adaptation may occur as a result of ongoing multidiscipline training (e.g. triathlon). In the sport of triathlon, impairments in running economy are frequently observed after cycling. This impairment is related mainly to physiological stress, but an alteration in lower limb muscle coordination during running after cycling has also been observed. Muscle activity during running after cycling has yet to be fully investigated, and to date, the effect of alterations in muscle coordination on running economy is largely unknown. Stretching, which is another mode of training, may induce acute neuromuscular effects but does not appear to alter running economy. There are also factors other than training structure that may influence running economy and neuromuscular adaptations. For example, passive interventions such as s\u2026", "author" : [ { "dropping-particle" : "", "family" : "Bonacci", "given" : "Jason", "non-dropping-particle" : "", "parse-names" : false, "suffix" : "" }, { "dropping-particle" : "", "family" : "Chapman", "given" : "Andrew Robert", "non-dropping-particle" : "", "parse-names" : false, "suffix" : "" }, { "dropping-particle" : "", "family" : "Blanch", "given" : "Peter", "non-dropping-particle" : "", "parse-names" : false, "suffix" : "" }, { "dropping-particle" : "", "family" : "Vicenzino", "given" : "Bill", "non-dropping-particle" : "", "parse-names" : false, "suffix" : "" } ], "container-title" : "Sports Medicine", "id" : "ITEM-1", "issue" : "11", "issued" : { "date-parts" : [ [ "2009" ] ] }, "page" : "903-921", "title" : "Neuromuscular adaptations to training, injury and passive interventions: Implications for running economy", "type" : "article-journal", "volume" : "39" }, "uris" : [ "http://www.mendeley.com/documents/?uuid=081f6562-4baa-48f6-883c-a543d20ef3da" ] }, { "id" : "ITEM-2", "itemData" : { "DOI" : "10.1007/s40279-014-0246-y", "ISSN" : "11792035", "PMID" : "25164465", "author" : [ { "dropping-particle" : "", "family" : "Barnes", "given" : "Kyle R.", "non-dropping-particle" : "", "parse-names" : false, "suffix" : "" }, { "dropping-particle" : "", "family" : "Kilding", "given" : "Andrew E.", "non-dropping-particle" : "", "parse-names" : false, "suffix" : "" } ], "container-title" : "Sports Medicine", "id" : "ITEM-2", "issued" : { "date-parts" : [ [ "2015" ] ] }, "page" : "37-56", "title" : "Strategies to Improve Running Economy", "type" : "article-journal", "volume" : "45" }, "uris" : [ "http://www.mendeley.com/documents/?uuid=1c6eb816-5d05-4615-9a82-1c8dee2d205b" ] } ], "mendeley" : { "formattedCitation" : "(6, 12)", "plainTextFormattedCitation" : "(6, 12)", "previouslyFormattedCitation" : "(6, 12)" }, "properties" : { "noteIndex" : 0 }, "schema" : "https://github.com/citation-style-language/schema/raw/master/csl-citation.json" }</w:instrText>
      </w:r>
      <w:r w:rsidR="00A5550A" w:rsidRPr="009B48A2">
        <w:rPr>
          <w:rFonts w:cs="Times New Roman"/>
          <w:szCs w:val="20"/>
        </w:rPr>
        <w:fldChar w:fldCharType="separate"/>
      </w:r>
      <w:r w:rsidR="00F14C32" w:rsidRPr="00F14C32">
        <w:rPr>
          <w:rFonts w:cs="Times New Roman"/>
          <w:noProof/>
          <w:szCs w:val="20"/>
        </w:rPr>
        <w:t>(6, 12)</w:t>
      </w:r>
      <w:r w:rsidR="00A5550A" w:rsidRPr="009B48A2">
        <w:rPr>
          <w:rFonts w:cs="Times New Roman"/>
          <w:szCs w:val="20"/>
        </w:rPr>
        <w:fldChar w:fldCharType="end"/>
      </w:r>
      <w:r w:rsidRPr="009B48A2">
        <w:rPr>
          <w:rFonts w:cs="Times New Roman"/>
          <w:szCs w:val="20"/>
        </w:rPr>
        <w:fldChar w:fldCharType="begin"/>
      </w:r>
      <w:r w:rsidRPr="006F36C4">
        <w:rPr>
          <w:rFonts w:cs="Times New Roman"/>
          <w:szCs w:val="20"/>
        </w:rPr>
        <w:instrText xml:space="preserve"> ADDIN EN.CITE &lt;EndNote&gt;&lt;Cite&gt;&lt;Author&gt;Bonacci&lt;/Author&gt;&lt;Year&gt;2009&lt;/Year&gt;&lt;RecNum&gt;3724&lt;/RecNum&gt;&lt;DisplayText&gt;(4, 8)&lt;/DisplayText&gt;&lt;record&gt;&lt;rec-number&gt;3724&lt;/rec-number&gt;&lt;foreign-keys&gt;&lt;key app="EN" db-id="d5vpa2swew2909es5w0xdar6txfx00wzt0ft" timestamp="1438857087"&gt;3724&lt;/key&gt;&lt;/foreign-keys&gt;&lt;ref-type name="Journal Article"&gt;17&lt;/ref-type&gt;&lt;contributors&gt;&lt;authors&gt;&lt;author&gt;Bonacci, Jason&lt;/author&gt;&lt;author&gt;Chapman, Andrew&lt;/author&gt;&lt;author&gt;Blanch, Peter&lt;/author&gt;&lt;author&gt;Vicenzino, Bill&lt;/author&gt;&lt;/authors&gt;&lt;/contributors&gt;&lt;titles&gt;&lt;title&gt;Neuromuscular adaptations to training, injury and passive interventions&lt;/title&gt;&lt;secondary-title&gt;Sports medicine&lt;/secondary-title&gt;&lt;/titles&gt;&lt;periodical&gt;&lt;full-title&gt;Sports Medicine&lt;/full-title&gt;&lt;/periodical&gt;&lt;pages&gt;903-921&lt;/pages&gt;&lt;volume&gt;39&lt;/volume&gt;&lt;number&gt;11&lt;/number&gt;&lt;dates&gt;&lt;year&gt;2009&lt;/year&gt;&lt;/dates&gt;&lt;isbn&gt;0112-1642&lt;/isbn&gt;&lt;urls&gt;&lt;/urls&gt;&lt;/record&gt;&lt;/Cite&gt;&lt;Cite&gt;&lt;Author&gt;Barnes&lt;/Author&gt;&lt;Year&gt;2015&lt;/Year&gt;&lt;RecNum&gt;3798&lt;/RecNum&gt;&lt;record&gt;&lt;rec-number&gt;3798&lt;/rec-number&gt;&lt;foreign-keys&gt;&lt;key app="EN" db-id="d5vpa2swew2909es5w0xdar6txfx00wzt0ft" timestamp="1470314799"&gt;3798&lt;/key&gt;&lt;/foreign-keys&gt;&lt;ref-type name="Journal Article"&gt;17&lt;/ref-type&gt;&lt;contributors&gt;&lt;authors&gt;&lt;author&gt;Barnes, Kyle R&lt;/author&gt;&lt;author&gt;Kilding, Andrew E&lt;/author&gt;&lt;/authors&gt;&lt;/contributors&gt;&lt;titles&gt;&lt;title&gt;Strategies to improve running economy&lt;/title&gt;&lt;secondary-title&gt;Sports Medicine&lt;/secondary-title&gt;&lt;/titles&gt;&lt;periodical&gt;&lt;full-title&gt;Sports Medicine&lt;/full-title&gt;&lt;/periodical&gt;&lt;pages&gt;37-56&lt;/pages&gt;&lt;volume&gt;45&lt;/volume&gt;&lt;number&gt;1&lt;/number&gt;&lt;dates&gt;&lt;year&gt;2015&lt;/year&gt;&lt;/dates&gt;&lt;isbn&gt;0112-1642&lt;/isbn&gt;&lt;urls&gt;&lt;/urls&gt;&lt;/record&gt;&lt;/Cite&gt;&lt;/EndNote&gt;</w:instrText>
      </w:r>
      <w:r w:rsidRPr="009B48A2">
        <w:rPr>
          <w:rFonts w:cs="Times New Roman"/>
          <w:szCs w:val="20"/>
        </w:rPr>
        <w:fldChar w:fldCharType="end"/>
      </w:r>
      <w:r w:rsidRPr="002B5B95">
        <w:rPr>
          <w:rFonts w:cs="Times New Roman"/>
          <w:szCs w:val="20"/>
        </w:rPr>
        <w:t>.</w:t>
      </w:r>
      <w:r w:rsidR="00752BD2" w:rsidRPr="002B5B95">
        <w:rPr>
          <w:rFonts w:cs="Times New Roman"/>
          <w:szCs w:val="20"/>
        </w:rPr>
        <w:t xml:space="preserve"> </w:t>
      </w:r>
      <w:r w:rsidR="002354B9" w:rsidRPr="00427FD7">
        <w:rPr>
          <w:rFonts w:cs="Times New Roman"/>
          <w:szCs w:val="20"/>
        </w:rPr>
        <w:t>P</w:t>
      </w:r>
      <w:r w:rsidRPr="00427FD7">
        <w:rPr>
          <w:rFonts w:cs="Times New Roman"/>
          <w:szCs w:val="20"/>
        </w:rPr>
        <w:t xml:space="preserve">revious </w:t>
      </w:r>
      <w:r w:rsidR="002354B9" w:rsidRPr="00427FD7">
        <w:rPr>
          <w:rFonts w:cs="Times New Roman"/>
          <w:szCs w:val="20"/>
        </w:rPr>
        <w:t>studies</w:t>
      </w:r>
      <w:r w:rsidR="00752BD2" w:rsidRPr="00427FD7">
        <w:rPr>
          <w:rFonts w:cs="Times New Roman"/>
          <w:szCs w:val="20"/>
        </w:rPr>
        <w:t xml:space="preserve"> </w:t>
      </w:r>
      <w:r w:rsidR="006512D9" w:rsidRPr="00427FD7">
        <w:rPr>
          <w:rFonts w:cs="Times New Roman"/>
          <w:szCs w:val="20"/>
        </w:rPr>
        <w:t>that have examined neuromuscular adaptations to</w:t>
      </w:r>
      <w:r w:rsidR="009500E5" w:rsidRPr="00427FD7">
        <w:rPr>
          <w:rFonts w:cs="Times New Roman"/>
          <w:szCs w:val="20"/>
        </w:rPr>
        <w:t xml:space="preserve"> higher</w:t>
      </w:r>
      <w:r w:rsidR="006512D9" w:rsidRPr="00427FD7">
        <w:rPr>
          <w:rFonts w:cs="Times New Roman"/>
          <w:szCs w:val="20"/>
        </w:rPr>
        <w:t xml:space="preserve"> endurance training </w:t>
      </w:r>
      <w:r w:rsidR="003C4EA2" w:rsidRPr="00427FD7">
        <w:rPr>
          <w:rFonts w:cs="Times New Roman"/>
          <w:szCs w:val="20"/>
        </w:rPr>
        <w:t>volume</w:t>
      </w:r>
      <w:r w:rsidR="009500E5" w:rsidRPr="00427FD7">
        <w:rPr>
          <w:rFonts w:cs="Times New Roman"/>
          <w:szCs w:val="20"/>
        </w:rPr>
        <w:t>s</w:t>
      </w:r>
      <w:r w:rsidR="003C4EA2" w:rsidRPr="00427FD7">
        <w:rPr>
          <w:rFonts w:cs="Times New Roman"/>
          <w:szCs w:val="20"/>
        </w:rPr>
        <w:t xml:space="preserve"> in cycling </w:t>
      </w:r>
      <w:r w:rsidR="009D177A" w:rsidRPr="00427FD7">
        <w:rPr>
          <w:rFonts w:cs="Times New Roman"/>
          <w:szCs w:val="20"/>
        </w:rPr>
        <w:t xml:space="preserve">have </w:t>
      </w:r>
      <w:r w:rsidR="0086793D">
        <w:rPr>
          <w:rFonts w:cs="Times New Roman"/>
          <w:szCs w:val="20"/>
        </w:rPr>
        <w:t>found evidence</w:t>
      </w:r>
      <w:r w:rsidR="0086793D" w:rsidRPr="00427FD7">
        <w:rPr>
          <w:rFonts w:cs="Times New Roman"/>
          <w:szCs w:val="20"/>
        </w:rPr>
        <w:t xml:space="preserve"> </w:t>
      </w:r>
      <w:r w:rsidR="0086793D">
        <w:rPr>
          <w:rFonts w:cs="Times New Roman"/>
          <w:szCs w:val="20"/>
        </w:rPr>
        <w:t xml:space="preserve">to suggest </w:t>
      </w:r>
      <w:r w:rsidRPr="00427FD7">
        <w:rPr>
          <w:rFonts w:cs="Times New Roman"/>
          <w:szCs w:val="20"/>
        </w:rPr>
        <w:t xml:space="preserve">that </w:t>
      </w:r>
      <w:r w:rsidR="003C4EA2" w:rsidRPr="00427FD7">
        <w:rPr>
          <w:rFonts w:cs="Times New Roman"/>
          <w:szCs w:val="20"/>
        </w:rPr>
        <w:t xml:space="preserve">the movements </w:t>
      </w:r>
      <w:r w:rsidR="004D3277" w:rsidRPr="00427FD7">
        <w:rPr>
          <w:rFonts w:cs="Times New Roman"/>
          <w:szCs w:val="20"/>
        </w:rPr>
        <w:t xml:space="preserve">become </w:t>
      </w:r>
      <w:r w:rsidR="004D3277" w:rsidRPr="00794938">
        <w:rPr>
          <w:rFonts w:cs="Times New Roman"/>
          <w:szCs w:val="20"/>
        </w:rPr>
        <w:t>more skilled</w:t>
      </w:r>
      <w:r w:rsidR="002354B9" w:rsidRPr="00794938">
        <w:rPr>
          <w:rFonts w:cs="Times New Roman"/>
          <w:szCs w:val="20"/>
        </w:rPr>
        <w:t>,</w:t>
      </w:r>
      <w:r w:rsidR="009500E5" w:rsidRPr="00794938">
        <w:rPr>
          <w:rFonts w:cs="Times New Roman"/>
          <w:szCs w:val="20"/>
        </w:rPr>
        <w:t xml:space="preserve"> and this adaptation</w:t>
      </w:r>
      <w:r w:rsidR="00473A51" w:rsidRPr="00794938">
        <w:rPr>
          <w:rFonts w:cs="Times New Roman"/>
          <w:szCs w:val="20"/>
        </w:rPr>
        <w:t xml:space="preserve"> is </w:t>
      </w:r>
      <w:r w:rsidRPr="00794938">
        <w:rPr>
          <w:rFonts w:cs="Times New Roman"/>
          <w:szCs w:val="20"/>
        </w:rPr>
        <w:t xml:space="preserve">characterised by reductions in muscle activation </w:t>
      </w:r>
      <w:r w:rsidR="00EC7A2D" w:rsidRPr="00794938">
        <w:rPr>
          <w:rFonts w:cs="Times New Roman"/>
          <w:szCs w:val="20"/>
        </w:rPr>
        <w:t>amplitude</w:t>
      </w:r>
      <w:r w:rsidR="009611BF" w:rsidRPr="00794938">
        <w:rPr>
          <w:rFonts w:cs="Times New Roman"/>
          <w:szCs w:val="20"/>
        </w:rPr>
        <w:t>s</w:t>
      </w:r>
      <w:r w:rsidR="00EC7A2D" w:rsidRPr="00794938">
        <w:rPr>
          <w:rFonts w:cs="Times New Roman"/>
          <w:szCs w:val="20"/>
        </w:rPr>
        <w:t xml:space="preserve"> and duration</w:t>
      </w:r>
      <w:r w:rsidR="00473A51" w:rsidRPr="00794938">
        <w:rPr>
          <w:rFonts w:cs="Times New Roman"/>
          <w:szCs w:val="20"/>
        </w:rPr>
        <w:t>s</w:t>
      </w:r>
      <w:r w:rsidR="006F36C4" w:rsidRPr="00794938">
        <w:rPr>
          <w:rFonts w:cs="Times New Roman"/>
          <w:szCs w:val="20"/>
        </w:rPr>
        <w:t xml:space="preserve"> </w:t>
      </w:r>
      <w:r w:rsidR="00527C6F" w:rsidRPr="00995547">
        <w:rPr>
          <w:rFonts w:cs="Times New Roman"/>
          <w:szCs w:val="20"/>
        </w:rPr>
        <w:fldChar w:fldCharType="begin" w:fldLock="1"/>
      </w:r>
      <w:r w:rsidR="00044FD6" w:rsidRPr="00A47A9C">
        <w:rPr>
          <w:rFonts w:cs="Times New Roman"/>
          <w:szCs w:val="20"/>
        </w:rPr>
        <w:instrText>ADDIN CSL_CITATION { "citationItems" : [ { "id" : "ITEM-1", "itemData" : { "DOI" : "10.1016/j.jelekin.2005.12.007", "ISSN" : "1050-6411", "PMID" : "17258470", "abstract" : "This study compared patterns of leg muscle recruitment and coactivation, and the relationship between muscle recruitment, coactivation and cadence, in novice and highly trained cyclists. Electromyographic (EMG) activity of tibialis anterior (TA), tibialis posterior (TP), peroneus longus (PL), gastrocnemius lateralis (GL) and soleus (SOL) was recorded using intramuscular fine-wire electrodes. Four experimental conditions of varying cadence were investigated. Differences were evident between novice and highly trained cyclists in the recruitment of all muscles. Novice cyclists were characterized by greater individual variance, greater population variance, more extensive and more variable muscle coactivation, and greater EMG amplitude in periods between primary EMG bursts. Peak EMG amplitude increased linearly with cadence and was not different at individual preferred cadence in either novice or highly trained cyclists. However, EMG amplitude in periods between primary EMG bursts, as well as the duration of primary EMG bursts, increased with increasing cadence in novice cyclists but were not influenced by cadence in highly trained cyclists. Our findings suggest that muscle recruitment is highly skilled in highly trained cyclists and less refined in novice cyclists. More skilled muscle recruitment in highly trained cyclists is likely a result of neuromuscular adaptations due to repeated performance of the cycling movement in training and competition.", "author" : [ { "dropping-particle" : "", "family" : "Chapman", "given" : "Andrew Robert", "non-dropping-particle" : "", "parse-names" : false, "suffix" : "" }, { "dropping-particle" : "", "family" : "Vicenzino", "given" : "Bill", "non-dropping-particle" : "", "parse-names" : false, "suffix" : "" }, { "dropping-particle" : "", "family" : "Blanch", "given" : "Peter", "non-dropping-particle" : "", "parse-names" : false, "suffix" : "" }, { "dropping-particle" : "", "family" : "Hodges", "given" : "Paul W.", "non-dropping-particle" : "", "parse-names" : false, "suffix" : "" } ], "container-title" : "Journal of Electromyography and Kinesiology", "id" : "ITEM-1", "issue" : "3", "issued" : { "date-parts" : [ [ "2008", "6" ] ] }, "page" : "359-71", "title" : "Patterns of leg muscle recruitment vary between novice and highly trained cyclists", "type" : "article-journal", "volume" : "18" }, "uris" : [ "http://www.mendeley.com/documents/?uuid=443d98eb-ac33-464b-9439-14e32dd6c6ac" ] }, { "id" : "ITEM-2", "itemData" : { "DOI" : "10.1007/s00221-007-0949-5", "ISBN" : "0022100709", "ISSN" : "00144819", "PMID" : "17549464", "abstract" : "Studies of arm movements suggest that interference with motor learning occurs when multiple tasks are practiced in sequence or with short interim periods. However, interference with learning has only been studied during training periods of 1-7 days and it is not known if interference with learning continues during long-term multitask training. This study investigated muscle recruitment in highly trained triathletes, who swim, cycle and run sequentially during training and competition. Comparisons were made to highly trained and novice cyclists, i.e. between trained multidiscipline, trained single-discipline and novice single-discipline athletes, to investigate adaptations of muscle recruitment that occur in response to ongoing multitask, or multidiscipline, training. Electromyographic (EMG) activity of five leg muscles, tibialis anterior, tibialis posterior, peroneus longus, gastrocnemius lateralis and soleus muscles, was recorded during cycling using intramuscular fine-wire electrodes. Differences were found between trained triathletes and trained cyclists in recruitment of all muscles, and patterns of muscle recruitment in trained triathletes were similar to those recorded in novice cyclists. More specifically, triathletes and novice cyclists were characterised by greater sample variance (i.e. greater variation between athletes), greater variation in muscle recruitment patterns between pedal strokes for individual cyclists, more extensive and more variable muscle coactivation, and less modulation of muscle activity (i.e. greater EMG amplitude between primary EMG bursts). In addition, modulation of muscle activity decreased with increasing cadence (i.e. the amplitude and duration of muscle activity was greater at higher movement speeds) in both triathletes and novice cyclists but modulation of muscle activity was not influenced by cadence in trained cyclists. Our findings imply that control of muscle recruitment is less developed in triathletes than in cyclists matched for cycling training loads, which suggests that multidiscipline training may interfere with adaptation of the neuromuscular system to cycling training in triathletes.", "author" : [ { "dropping-particle" : "", "family" : "Chapman", "given" : "Andrew R.", "non-dropping-particle" : "", "parse-names" : false, "suffix" : "" }, { "dropping-particle" : "", "family" : "Vicenzino", "given" : "Bill", "non-dropping-particle" : "", "parse-names" : false, "suffix" : "" }, { "dropping-particle" : "", "family" : "Blanch", "given" : "Peter", "non-dropping-particle" : "", "parse-names" : false, "suffix" : "" }, { "dropping-particle" : "", "family" : "Hodges", "given" : "Paul W.", "non-dropping-particle" : "", "parse-names" : false, "suffix" : "" } ], "container-title" : "Experimental Brain Research", "id" : "ITEM-2", "issue" : "3", "issued" : { "date-parts" : [ [ "2007" ] ] }, "page" : "503-518", "title" : "Leg muscle recruitment during cycling is less developed in triathletes than cyclists despite matched cycling training loads", "type" : "article-journal", "volume" : "181" }, "uris" : [ "http://www.mendeley.com/documents/?uuid=d5a83410-0bbb-4f0a-aeec-d4ee6bbf4a30" ] }, { "id" : "ITEM-3", "itemData" : { "DOI" : "10.1080/02640410500131159", "ISBN" : "0264-0414 (Print)\\r0264-0414 (Linking)", "ISSN" : "0264-0414", "PMID" : "16368620", "abstract" : "In this study, we examined patterns of leg muscle recruitment and co-activation, and the relationship between muscle recruitment and cadence, in highly trained cyclists. Electromyographic (EMG) activity of the tibialis anterior, tibialis posterior, peroneus longus, gastrocnemius lateralis and soleus was recorded using intramuscular electrodes, at individual preferred cadence, 57.5, 77.5 and 92.5 rev . min(-1). The influence of electrode type and location on recorded EMG was also investigated using surface and dual intramuscular recordings. Muscle recruitment patterns varied from those previously reported, but there was little variation in muscle recruitment between these highly trained cyclists. The tibialis posterior, peroneus longus and soleus were recruited in a single, short burst of activity during the downstroke. The tibialis anterior and gastrocnemius lateralis were recruited in a biphasic and alternating manner. Contrary to existing hypotheses, our results indicate little co-activation between the tibialis posterior and peroneus longus. Peak EMG amplitude increased linearly with cadence and did not decrease at individual preferred cadence. There was little variation in patterns of muscle recruitment or co-activation with changes in cadence. Intramuscular electrode location had little influence on recorded EMG. There were significant differences between surface and intramuscular recordings from the tibialis anterior and gastrocnemius lateralis, which may explain differences between our findings and those of previous studies.", "author" : [ { "dropping-particle" : "", "family" : "Chapman", "given" : "Andrew R.", "non-dropping-particle" : "", "parse-names" : false, "suffix" : "" }, { "dropping-particle" : "", "family" : "Vicenzino", "given" : "Bill", "non-dropping-particle" : "", "parse-names" : false, "suffix" : "" }, { "dropping-particle" : "", "family" : "Blanch", "given" : "Peter", "non-dropping-particle" : "", "parse-names" : false, "suffix" : "" }, { "dropping-particle" : "", "family" : "Knox", "given" : "Joanna J.", "non-dropping-particle" : "", "parse-names" : false, "suffix" : "" }, { "dropping-particle" : "", "family" : "Hodges", "given" : "Paul W.", "non-dropping-particle" : "", "parse-names" : false, "suffix" : "" } ], "container-title" : "Journal of Sports Sciences", "id" : "ITEM-3", "issue" : "2", "issued" : { "date-parts" : [ [ "2006" ] ] }, "page" : "115-24", "title" : "Leg muscle recruitment in highly trained cyclists", "type" : "article-journal", "volume" : "47" }, "uris" : [ "http://www.mendeley.com/documents/?uuid=6ad53858-214b-4a67-8bc9-6851069d120a" ] } ], "mendeley" : { "formattedCitation" : "(17, 19, 20)", "plainTextFormattedCitation" : "(17, 19, 20)", "previouslyFormattedCitation" : "(17, 19, 20)" }, "properties" : { "noteIndex" : 0 }, "schema" : "https://github.com/citation-style-language/schema/raw/master/csl-citation.json" }</w:instrText>
      </w:r>
      <w:r w:rsidR="00527C6F" w:rsidRPr="00995547">
        <w:rPr>
          <w:rFonts w:cs="Times New Roman"/>
          <w:szCs w:val="20"/>
        </w:rPr>
        <w:fldChar w:fldCharType="separate"/>
      </w:r>
      <w:r w:rsidR="00F14C32" w:rsidRPr="00A47A9C">
        <w:rPr>
          <w:rFonts w:cs="Times New Roman"/>
          <w:noProof/>
          <w:szCs w:val="20"/>
        </w:rPr>
        <w:t>(17, 19, 20)</w:t>
      </w:r>
      <w:r w:rsidR="00527C6F" w:rsidRPr="00995547">
        <w:rPr>
          <w:rFonts w:cs="Times New Roman"/>
          <w:szCs w:val="20"/>
        </w:rPr>
        <w:fldChar w:fldCharType="end"/>
      </w:r>
      <w:r w:rsidRPr="00794938">
        <w:rPr>
          <w:rFonts w:cs="Times New Roman"/>
          <w:szCs w:val="20"/>
        </w:rPr>
        <w:t>.</w:t>
      </w:r>
      <w:r w:rsidR="009712BC" w:rsidRPr="00A47A9C">
        <w:rPr>
          <w:rFonts w:cs="Times New Roman"/>
          <w:szCs w:val="20"/>
        </w:rPr>
        <w:t xml:space="preserve"> </w:t>
      </w:r>
      <w:r w:rsidR="000E0351" w:rsidRPr="00794938">
        <w:rPr>
          <w:rFonts w:cs="Times New Roman"/>
          <w:szCs w:val="20"/>
        </w:rPr>
        <w:t>C</w:t>
      </w:r>
      <w:r w:rsidR="000E0351" w:rsidRPr="009B48A2">
        <w:rPr>
          <w:rFonts w:cs="Times New Roman"/>
          <w:szCs w:val="20"/>
        </w:rPr>
        <w:t>omparisons</w:t>
      </w:r>
      <w:r w:rsidRPr="009B48A2">
        <w:rPr>
          <w:rFonts w:cs="Times New Roman"/>
          <w:szCs w:val="20"/>
        </w:rPr>
        <w:t xml:space="preserve"> between high and low mileage runners (assessed </w:t>
      </w:r>
      <w:r w:rsidR="000E0351" w:rsidRPr="009B48A2">
        <w:rPr>
          <w:rFonts w:cs="Times New Roman"/>
          <w:szCs w:val="20"/>
        </w:rPr>
        <w:t>for a single</w:t>
      </w:r>
      <w:r w:rsidRPr="009B48A2">
        <w:rPr>
          <w:rFonts w:cs="Times New Roman"/>
          <w:szCs w:val="20"/>
        </w:rPr>
        <w:t xml:space="preserve"> running speed) </w:t>
      </w:r>
      <w:r w:rsidR="000E0351" w:rsidRPr="009B48A2">
        <w:rPr>
          <w:rFonts w:cs="Times New Roman"/>
          <w:szCs w:val="20"/>
        </w:rPr>
        <w:t xml:space="preserve">have shown </w:t>
      </w:r>
      <w:r w:rsidRPr="009B48A2">
        <w:rPr>
          <w:rFonts w:cs="Times New Roman"/>
          <w:szCs w:val="20"/>
        </w:rPr>
        <w:t>that running training was associated with slight decreases in pre-landing muscle activation levels and reduced activation levels of extensor muscles during the first half of stance</w:t>
      </w:r>
      <w:r w:rsidR="00A5550A" w:rsidRPr="009B48A2">
        <w:rPr>
          <w:rFonts w:cs="Times New Roman"/>
          <w:szCs w:val="20"/>
        </w:rPr>
        <w:t xml:space="preserve"> </w:t>
      </w:r>
      <w:r w:rsidR="00A5550A" w:rsidRPr="009B48A2">
        <w:rPr>
          <w:rFonts w:cs="Times New Roman"/>
          <w:szCs w:val="20"/>
        </w:rPr>
        <w:fldChar w:fldCharType="begin" w:fldLock="1"/>
      </w:r>
      <w:r w:rsidR="00044FD6">
        <w:rPr>
          <w:rFonts w:cs="Times New Roman"/>
          <w:szCs w:val="20"/>
        </w:rPr>
        <w:instrText>ADDIN CSL_CITATION { "citationItems" : [ { "id" : "ITEM-1", "itemData" : { "DOI" : "10.1055/s-0031-1286250", "ISBN" : "1879-1271 (Electronic) 0268-0033 (Linking)", "ISSN" : "01724622", "PMID" : "22095320", "abstract" : "Neuromuscular activity of the lower leg is dependent on the task performed, speed of movement and gender. Whether training volume influences neuromuscular activity is not known. The EMG of physically active persons differing in running mileage was analysed to investigate this. 55 volunteers were allocated to a low (LM: &lt; 30 km), intermediate (IM: &gt; 30 km &amp; &lt; 45 km) or high mileage (HM: &gt; 45 km) group according to their weekly running volume. Neuromuscular activity of the lower leg was measured during running (3.33 m\u00b7s - 1). Mean amplitude values for preactivation, weight acceptance and push-off were calculated and normalised to the mean activity of the entire gait cycle.Higher activity in the gastrocnemius group was observed in weight acceptance in LM compared to IM (+30%) and HM (+25%) but lower activity was present in the push-off for LM compared to IM and HM. For the peroneal muscle, differences were present in the push-off where HM showed increased activity compared to IM (+24%) and LM (+60%). The tibial muscle revealed slightly lower activity during preactivation for the high mileage runners. Neuromuscular activity differs during stance between the high and intermediate group compared to low mileage runners. Slight adaptations in neuromuscular activation indicate a more target-oriented activation strategy possibly due to repetitive training in runners with higher weekly mileage.", "author" : [ { "dropping-particle" : "", "family" : "Baur", "given" : "Heiner", "non-dropping-particle" : "", "parse-names" : false, "suffix" : "" }, { "dropping-particle" : "", "family" : "Hirschm\u00fcller", "given" : "A.", "non-dropping-particle" : "", "parse-names" : false, "suffix" : "" }, { "dropping-particle" : "", "family" : "M\u00fcller", "given" : "S.", "non-dropping-particle" : "", "parse-names" : false, "suffix" : "" }, { "dropping-particle" : "", "family" : "Cassel", "given" : "M.", "non-dropping-particle" : "", "parse-names" : false, "suffix" : "" }, { "dropping-particle" : "", "family" : "Mayer", "given" : "Frank", "non-dropping-particle" : "", "parse-names" : false, "suffix" : "" } ], "container-title" : "International Journal of Sports Medicine", "id" : "ITEM-1", "issue" : "1", "issued" : { "date-parts" : [ [ "2012" ] ] }, "page" : "53-57", "title" : "Is EMG of the lower leg dependent on weekly running mileage?", "type" : "article-journal", "volume" : "33" }, "uris" : [ "http://www.mendeley.com/documents/?uuid=8880967b-7783-4470-a9b0-98ff89e8391c" ] }, { "id" : "ITEM-2", "itemData" : { "DOI" : "10.1249/MSS.0b013e31815e727a", "ISBN" : "0195-9131", "ISSN" : "01959131", "PMID" : "18379221", "abstract" : "PURPOSE: Cycling muscle recruitment is less skilled in elite triathletes than in cyclists matched for cycling training history. This finding suggests that the multidiscipline training undertaken by triathletes interferes with adaptation of the neuromuscular system to cycling training in triathletes. The purpose of this study was to determine if similar interference with adaptation of the neuromuscular system would be evident during running in elite triathletes. METHODS: We compared intramuscular electromyographic (EMG) recordings from five muscles of the leg (tibialis anterior, tibialis posterior, peroneus longus, gastrocnemius lateralis, and soleus) during running at a controlled running speed between elite triathletes, runners matched to the triathletes for running training history (i.e., equally trained runners), and less-trained runners. RESULTS: Normalized EMG waveforms (i.e., time-series EMG data) were not different between groups, nor was EMG modulation (i.e., variations in EMG amplitude within strides). Individual variance (i.e., variability in muscle recruitment between strides for individual athletes) was greater for less-trained runners but was not different between elite triathletes and equally trained runners. Population variance (i.e., variability in muscle recruitment between athletes) was greater between less-trained runners for four of five muscles, but it was greater between elite triathletes than between equally trained runners for only two muscles. CONCLUSION: We found no definitive evidence that running muscle activity is less skilled in elite triathletes than in equally trained runners. These findings are not consistent with our comparison of cycling muscle activity between elite triathletes and cyclists matched for cycling training history. Our findings suggest that multidiscipline training does not interfere with adaptation of running muscle activity in triathletes.", "author" : [ { "dropping-particle" : "", "family" : "Chapman", "given" : "Andrew Robert", "non-dropping-particle" : "", "parse-names" : false, "suffix" : "" }, { "dropping-particle" : "", "family" : "Vicenzino", "given" : "Bill", "non-dropping-particle" : "", "parse-names" : false, "suffix" : "" }, { "dropping-particle" : "", "family" : "Blanch", "given" : "Peter", "non-dropping-particle" : "", "parse-names" : false, "suffix" : "" }, { "dropping-particle" : "", "family" : "Hodges", "given" : "Paul W.", "non-dropping-particle" : "", "parse-names" : false, "suffix" : "" } ], "container-title" : "Medicine and Science in Sports and Exercise", "id" : "ITEM-2", "issue" : "3", "issued" : { "date-parts" : [ [ "2008" ] ] }, "page" : "557-565", "title" : "Is running less skilled in triathletes than runners matched for running training history?", "type" : "article-journal", "volume" : "40" }, "uris" : [ "http://www.mendeley.com/documents/?uuid=a0379bb7-23fa-4f9b-8ba9-f66321f3b3d3" ] } ], "mendeley" : { "formattedCitation" : "(7, 18)", "plainTextFormattedCitation" : "(7, 18)", "previouslyFormattedCitation" : "(7, 18)" }, "properties" : { "noteIndex" : 0 }, "schema" : "https://github.com/citation-style-language/schema/raw/master/csl-citation.json" }</w:instrText>
      </w:r>
      <w:r w:rsidR="00A5550A" w:rsidRPr="009B48A2">
        <w:rPr>
          <w:rFonts w:cs="Times New Roman"/>
          <w:szCs w:val="20"/>
        </w:rPr>
        <w:fldChar w:fldCharType="separate"/>
      </w:r>
      <w:r w:rsidR="00F14C32" w:rsidRPr="00F14C32">
        <w:rPr>
          <w:rFonts w:cs="Times New Roman"/>
          <w:noProof/>
          <w:szCs w:val="20"/>
        </w:rPr>
        <w:t>(7, 18)</w:t>
      </w:r>
      <w:r w:rsidR="00A5550A" w:rsidRPr="009B48A2">
        <w:rPr>
          <w:rFonts w:cs="Times New Roman"/>
          <w:szCs w:val="20"/>
        </w:rPr>
        <w:fldChar w:fldCharType="end"/>
      </w:r>
      <w:r w:rsidRPr="009B48A2">
        <w:rPr>
          <w:rFonts w:cs="Times New Roman"/>
          <w:szCs w:val="20"/>
        </w:rPr>
        <w:t>.</w:t>
      </w:r>
      <w:r w:rsidR="009141AF">
        <w:rPr>
          <w:rFonts w:cs="Times New Roman"/>
          <w:szCs w:val="20"/>
        </w:rPr>
        <w:t xml:space="preserve"> </w:t>
      </w:r>
      <w:r w:rsidRPr="009B48A2">
        <w:rPr>
          <w:rFonts w:cs="Times New Roman"/>
          <w:szCs w:val="20"/>
        </w:rPr>
        <w:t xml:space="preserve">However, most investigations of training effects on neuromuscular </w:t>
      </w:r>
      <w:r w:rsidR="002354B9" w:rsidRPr="009B48A2">
        <w:rPr>
          <w:rFonts w:cs="Times New Roman"/>
          <w:szCs w:val="20"/>
        </w:rPr>
        <w:t xml:space="preserve">function have </w:t>
      </w:r>
      <w:r w:rsidRPr="009B48A2">
        <w:rPr>
          <w:rFonts w:cs="Times New Roman"/>
          <w:szCs w:val="20"/>
        </w:rPr>
        <w:t>not involve</w:t>
      </w:r>
      <w:r w:rsidR="002354B9" w:rsidRPr="009B48A2">
        <w:rPr>
          <w:rFonts w:cs="Times New Roman"/>
          <w:szCs w:val="20"/>
        </w:rPr>
        <w:t>d</w:t>
      </w:r>
      <w:r w:rsidRPr="009B48A2">
        <w:rPr>
          <w:rFonts w:cs="Times New Roman"/>
          <w:szCs w:val="20"/>
        </w:rPr>
        <w:t xml:space="preserve"> distance running and only consider short-term training effects</w:t>
      </w:r>
      <w:r w:rsidR="00A5550A" w:rsidRPr="009B48A2">
        <w:rPr>
          <w:rFonts w:cs="Times New Roman"/>
          <w:szCs w:val="20"/>
        </w:rPr>
        <w:t xml:space="preserve"> </w:t>
      </w:r>
      <w:r w:rsidR="00A5550A" w:rsidRPr="009B48A2">
        <w:rPr>
          <w:rFonts w:cs="Times New Roman"/>
          <w:szCs w:val="20"/>
        </w:rPr>
        <w:fldChar w:fldCharType="begin" w:fldLock="1"/>
      </w:r>
      <w:r w:rsidR="00044FD6">
        <w:rPr>
          <w:rFonts w:cs="Times New Roman"/>
          <w:szCs w:val="20"/>
        </w:rPr>
        <w:instrText>ADDIN CSL_CITATION { "citationItems" : [ { "id" : "ITEM-1", "itemData" : { "DOI" : "10.1016/j.jelekin.2005.12.007", "ISSN" : "1050-6411", "PMID" : "17258470", "abstract" : "This study compared patterns of leg muscle recruitment and coactivation, and the relationship between muscle recruitment, coactivation and cadence, in novice and highly trained cyclists. Electromyographic (EMG) activity of tibialis anterior (TA), tibialis posterior (TP), peroneus longus (PL), gastrocnemius lateralis (GL) and soleus (SOL) was recorded using intramuscular fine-wire electrodes. Four experimental conditions of varying cadence were investigated. Differences were evident between novice and highly trained cyclists in the recruitment of all muscles. Novice cyclists were characterized by greater individual variance, greater population variance, more extensive and more variable muscle coactivation, and greater EMG amplitude in periods between primary EMG bursts. Peak EMG amplitude increased linearly with cadence and was not different at individual preferred cadence in either novice or highly trained cyclists. However, EMG amplitude in periods between primary EMG bursts, as well as the duration of primary EMG bursts, increased with increasing cadence in novice cyclists but were not influenced by cadence in highly trained cyclists. Our findings suggest that muscle recruitment is highly skilled in highly trained cyclists and less refined in novice cyclists. More skilled muscle recruitment in highly trained cyclists is likely a result of neuromuscular adaptations due to repeated performance of the cycling movement in training and competition.", "author" : [ { "dropping-particle" : "", "family" : "Chapman", "given" : "Andrew Robert", "non-dropping-particle" : "", "parse-names" : false, "suffix" : "" }, { "dropping-particle" : "", "family" : "Vicenzino", "given" : "Bill", "non-dropping-particle" : "", "parse-names" : false, "suffix" : "" }, { "dropping-particle" : "", "family" : "Blanch", "given" : "Peter", "non-dropping-particle" : "", "parse-names" : false, "suffix" : "" }, { "dropping-particle" : "", "family" : "Hodges", "given" : "Paul W.", "non-dropping-particle" : "", "parse-names" : false, "suffix" : "" } ], "container-title" : "Journal of Electromyography and Kinesiology", "id" : "ITEM-1", "issue" : "3", "issued" : { "date-parts" : [ [ "2008", "6" ] ] }, "page" : "359-71", "title" : "Patterns of leg muscle recruitment vary between novice and highly trained cyclists", "type" : "article-journal", "volume" : "18" }, "uris" : [ "http://www.mendeley.com/documents/?uuid=443d98eb-ac33-464b-9439-14e32dd6c6ac" ] } ], "mendeley" : { "formattedCitation" : "(19)", "plainTextFormattedCitation" : "(19)", "previouslyFormattedCitation" : "(19)" }, "properties" : { "noteIndex" : 0 }, "schema" : "https://github.com/citation-style-language/schema/raw/master/csl-citation.json" }</w:instrText>
      </w:r>
      <w:r w:rsidR="00A5550A" w:rsidRPr="009B48A2">
        <w:rPr>
          <w:rFonts w:cs="Times New Roman"/>
          <w:szCs w:val="20"/>
        </w:rPr>
        <w:fldChar w:fldCharType="separate"/>
      </w:r>
      <w:r w:rsidR="00F14C32" w:rsidRPr="00F14C32">
        <w:rPr>
          <w:rFonts w:cs="Times New Roman"/>
          <w:noProof/>
          <w:szCs w:val="20"/>
        </w:rPr>
        <w:t>(19)</w:t>
      </w:r>
      <w:r w:rsidR="00A5550A" w:rsidRPr="009B48A2">
        <w:rPr>
          <w:rFonts w:cs="Times New Roman"/>
          <w:szCs w:val="20"/>
        </w:rPr>
        <w:fldChar w:fldCharType="end"/>
      </w:r>
      <w:r w:rsidRPr="009B48A2">
        <w:rPr>
          <w:rFonts w:cs="Times New Roman"/>
          <w:szCs w:val="20"/>
        </w:rPr>
        <w:t>.</w:t>
      </w:r>
      <w:r w:rsidR="00752BD2" w:rsidRPr="009B48A2">
        <w:rPr>
          <w:rFonts w:cs="Times New Roman"/>
          <w:szCs w:val="20"/>
        </w:rPr>
        <w:t xml:space="preserve"> </w:t>
      </w:r>
      <w:r w:rsidRPr="00427FD7">
        <w:rPr>
          <w:rFonts w:cs="Times New Roman"/>
          <w:szCs w:val="20"/>
        </w:rPr>
        <w:t xml:space="preserve">It is likely that the influence of training on neuromuscular function during running may be more evident when comparing distance runners with </w:t>
      </w:r>
      <w:r w:rsidR="007D1D78" w:rsidRPr="00427FD7">
        <w:rPr>
          <w:rFonts w:cs="Times New Roman"/>
          <w:szCs w:val="20"/>
        </w:rPr>
        <w:t xml:space="preserve">a </w:t>
      </w:r>
      <w:r w:rsidRPr="00427FD7">
        <w:rPr>
          <w:rFonts w:cs="Times New Roman"/>
          <w:szCs w:val="20"/>
        </w:rPr>
        <w:t xml:space="preserve">large difference in training mileage </w:t>
      </w:r>
      <w:proofErr w:type="gramStart"/>
      <w:r w:rsidRPr="00427FD7">
        <w:rPr>
          <w:rFonts w:cs="Times New Roman"/>
          <w:szCs w:val="20"/>
        </w:rPr>
        <w:t>level</w:t>
      </w:r>
      <w:r w:rsidR="007D1D78" w:rsidRPr="00427FD7">
        <w:rPr>
          <w:rFonts w:cs="Times New Roman"/>
          <w:szCs w:val="20"/>
        </w:rPr>
        <w:t>,</w:t>
      </w:r>
      <w:r w:rsidRPr="00427FD7">
        <w:rPr>
          <w:rFonts w:cs="Times New Roman"/>
          <w:szCs w:val="20"/>
        </w:rPr>
        <w:t xml:space="preserve"> and</w:t>
      </w:r>
      <w:proofErr w:type="gramEnd"/>
      <w:r w:rsidRPr="00427FD7">
        <w:rPr>
          <w:rFonts w:cs="Times New Roman"/>
          <w:szCs w:val="20"/>
        </w:rPr>
        <w:t xml:space="preserve"> assessing adaptations across a range of running speeds.</w:t>
      </w:r>
    </w:p>
    <w:p w14:paraId="29A1FFA6" w14:textId="46E500BB" w:rsidR="007F1058" w:rsidRPr="002B5B95" w:rsidRDefault="004B25AF" w:rsidP="004B25AF">
      <w:pPr>
        <w:rPr>
          <w:rFonts w:cs="Times New Roman"/>
          <w:szCs w:val="20"/>
        </w:rPr>
      </w:pPr>
      <w:r w:rsidRPr="00A47A9C">
        <w:rPr>
          <w:rFonts w:eastAsia="Times New Roman" w:cs="Times New Roman"/>
        </w:rPr>
        <w:t>A general concept of neuromuscular efficiency has been proposed</w:t>
      </w:r>
      <w:r w:rsidR="008F41EE" w:rsidRPr="00A47A9C">
        <w:rPr>
          <w:rFonts w:eastAsia="Times New Roman" w:cs="Times New Roman"/>
        </w:rPr>
        <w:t>,</w:t>
      </w:r>
      <w:r w:rsidRPr="00A47A9C">
        <w:rPr>
          <w:rFonts w:eastAsia="Times New Roman" w:cs="Times New Roman"/>
        </w:rPr>
        <w:t xml:space="preserve"> where</w:t>
      </w:r>
      <w:r w:rsidR="00FB393F" w:rsidRPr="00A47A9C">
        <w:rPr>
          <w:rFonts w:eastAsia="Times New Roman" w:cs="Times New Roman"/>
        </w:rPr>
        <w:t xml:space="preserve"> running</w:t>
      </w:r>
      <w:r w:rsidRPr="00A47A9C">
        <w:rPr>
          <w:rFonts w:eastAsia="Times New Roman" w:cs="Times New Roman"/>
        </w:rPr>
        <w:t xml:space="preserve"> training is likely to influence the amplitude of lower limb muscle </w:t>
      </w:r>
      <w:r w:rsidR="00223B57" w:rsidRPr="00A47A9C">
        <w:rPr>
          <w:rFonts w:eastAsia="Times New Roman" w:cs="Times New Roman"/>
        </w:rPr>
        <w:t xml:space="preserve">activation </w:t>
      </w:r>
      <w:r w:rsidRPr="00A47A9C">
        <w:rPr>
          <w:rFonts w:eastAsia="Times New Roman" w:cs="Times New Roman"/>
        </w:rPr>
        <w:t>prior to and during the initial phase of ground contact</w:t>
      </w:r>
      <w:r w:rsidR="00FB393F" w:rsidRPr="00A47A9C">
        <w:rPr>
          <w:rFonts w:eastAsia="Times New Roman" w:cs="Times New Roman"/>
        </w:rPr>
        <w:t xml:space="preserve"> </w:t>
      </w:r>
      <w:r w:rsidR="00F3350F" w:rsidRPr="00A47A9C">
        <w:rPr>
          <w:rFonts w:eastAsia="Times New Roman" w:cs="Times New Roman"/>
        </w:rPr>
        <w:t xml:space="preserve">which </w:t>
      </w:r>
      <w:r w:rsidRPr="00A47A9C">
        <w:rPr>
          <w:rFonts w:eastAsia="Times New Roman" w:cs="Times New Roman"/>
        </w:rPr>
        <w:t>augment lower extremity stiffness and the use of stored elastic energ</w:t>
      </w:r>
      <w:r w:rsidR="002354B9" w:rsidRPr="00A47A9C">
        <w:rPr>
          <w:rFonts w:eastAsia="Times New Roman" w:cs="Times New Roman"/>
        </w:rPr>
        <w:t>y</w:t>
      </w:r>
      <w:r w:rsidR="00752BD2" w:rsidRPr="00A47A9C">
        <w:rPr>
          <w:rFonts w:eastAsia="Times New Roman" w:cs="Times New Roman"/>
        </w:rPr>
        <w:t xml:space="preserve"> </w:t>
      </w:r>
      <w:r w:rsidR="00F3350F" w:rsidRPr="00550BA6">
        <w:fldChar w:fldCharType="begin" w:fldLock="1"/>
      </w:r>
      <w:r w:rsidR="00044FD6">
        <w:rPr>
          <w:rFonts w:cs="Times New Roman"/>
          <w:szCs w:val="20"/>
        </w:rPr>
        <w:instrText>ADDIN CSL_CITATION { "citationItems" : [ { "id" : "ITEM-1", "itemData" : { "DOI" : "10.1007/s00421-002-0673-6", "ISBN" : "1439-6319", "ISSN" : "14396319", "PMID" : "12436273", "abstract" : "The purpose of the present study was to investigate the interaction between the pre-landing activities and the stiffness regulation of the knee joint musculoskeletal system and the takeoff speed during a drop jump (DJ). Nine healthy male subjects performed a DJ test from the height of 50 cm. The surface electromyographic (EMG) activity of the vastus lateralis (VL) muscle was recorded to evaluate both the pre-landing and post-landing muscle activation levels. Simultaneous recording of the jumping motion and ground reaction force was performed by a high-speed video camera (100 frames x s(-1)), and a force platform was employed to allow joint moment analysis. Joint stiffness was calculated by a linear regression of the knee joint moment/angle relationship. Elasticity of the knee extensor muscle during DJ was estimated by means of a four-element muscle model consisting of a parallel elastic component, a series elastic component (SEC), a viscous damper, and a contractile element. DJ performance correlated positively with the positive peak power of the knee joint (P &lt; 0.01) and with the moment of the knee joint at the end of stretch (P &lt; 0.01). However, there was no significant relationship between DJ performance and the positive peak power of the ankle joint. The knee joint moment at the end of stretch correlated with the SEC stiffness during the transmission phase from the end of the initial impact to the onset of the concentric action (P &lt; 0.01) and with the maximum rate of isometric force development of the knee extensors (P &lt; 0.01). Multiple regression analysis showed that the SEC stiffness during the transmission phase of the knee joint can be explained by a combination of the pre-activity of the VL muscle and the knee joint angular velocity at touchdown (F = 5.76, P &lt; 0.05). These results seem to emphasize the functional significance of the pre-programmed activity for controlling the subsequent stiffness regulation and then contributing to the performance in DJ. Thus, it can be suggested that the centrally pre-programmed activity and the associated elastic behavior of the SEC in the knee extensor muscle in conjunction with the muscle contractile property play a major role in regulating the performance in DJ.", "author" : [ { "dropping-particle" : "", "family" : "Horita", "given" : "T.", "non-dropping-particle" : "", "parse-names" : false, "suffix" : "" }, { "dropping-particle" : "V.", "family" : "Komi", "given" : "Paavo", "non-dropping-particle" : "", "parse-names" : false, "suffix" : "" }, { "dropping-particle" : "", "family" : "Nicol", "given" : "C.", "non-dropping-particle" : "", "parse-names" : false, "suffix" : "" }, { "dropping-particle" : "", "family" : "Kyr\u00f6l\u00e4inen", "given" : "Heikki", "non-dropping-particle" : "", "parse-names" : false, "suffix" : "" } ], "container-title" : "European Journal of Applied Physiology", "id" : "ITEM-1", "issued" : { "date-parts" : [ [ "2002" ] ] }, "page" : "76-84", "title" : "Interaction between pre-landing activities and stiffness regulation of the knee joint musculoskeletal system in the drop jump: Implications to performance", "type" : "article-journal", "volume" : "88" }, "uris" : [ "http://www.mendeley.com/documents/?uuid=054001c1-e0e8-35de-9eeb-70665eddd231" ] }, { "id" : "ITEM-2", "itemData" : { "DOI" : "10.1007/s40279-014-0246-y", "ISSN" : "11792035", "PMID" : "25164465", "author" : [ { "dropping-particle" : "", "family" : "Barnes", "given" : "Kyle R.", "non-dropping-particle" : "", "parse-names" : false, "suffix" : "" }, { "dropping-particle" : "", "family" : "Kilding", "given" : "Andrew E.", "non-dropping-particle" : "", "parse-names" : false, "suffix" : "" } ], "container-title" : "Sports Medicine", "id" : "ITEM-2", "issued" : { "date-parts" : [ [ "2015" ] ] }, "page" : "37-56", "title" : "Strategies to Improve Running Economy", "type" : "article-journal", "volume" : "45" }, "uris" : [ "http://www.mendeley.com/documents/?uuid=1c6eb816-5d05-4615-9a82-1c8dee2d205b" ] } ], "mendeley" : { "formattedCitation" : "(6, 38)", "plainTextFormattedCitation" : "(6, 38)", "previouslyFormattedCitation" : "(6, 38)" }, "properties" : { "noteIndex" : 0 }, "schema" : "https://github.com/citation-style-language/schema/raw/master/csl-citation.json" }</w:instrText>
      </w:r>
      <w:r w:rsidR="00F3350F" w:rsidRPr="00550BA6">
        <w:rPr>
          <w:rFonts w:cs="Times New Roman"/>
          <w:szCs w:val="20"/>
        </w:rPr>
        <w:fldChar w:fldCharType="separate"/>
      </w:r>
      <w:r w:rsidR="00F14C32" w:rsidRPr="00F14C32">
        <w:rPr>
          <w:rFonts w:eastAsia="Times New Roman" w:cs="Times New Roman"/>
          <w:noProof/>
        </w:rPr>
        <w:t>(6, 38)</w:t>
      </w:r>
      <w:r w:rsidR="00F3350F" w:rsidRPr="00550BA6">
        <w:fldChar w:fldCharType="end"/>
      </w:r>
      <w:r w:rsidRPr="00A47A9C">
        <w:rPr>
          <w:rFonts w:eastAsia="Times New Roman" w:cs="Times New Roman"/>
        </w:rPr>
        <w:t>.</w:t>
      </w:r>
      <w:r w:rsidR="00752BD2" w:rsidRPr="00A47A9C">
        <w:rPr>
          <w:rFonts w:eastAsia="Times New Roman" w:cs="Times New Roman"/>
          <w:b/>
          <w:bCs/>
        </w:rPr>
        <w:t xml:space="preserve"> </w:t>
      </w:r>
      <w:r w:rsidRPr="00A47A9C">
        <w:rPr>
          <w:rFonts w:eastAsia="Times New Roman" w:cs="Times New Roman"/>
        </w:rPr>
        <w:t>This concept has developed from the seminal work of</w:t>
      </w:r>
      <w:r w:rsidR="00C02CF6" w:rsidRPr="00A47A9C">
        <w:rPr>
          <w:rFonts w:eastAsia="Times New Roman" w:cs="Times New Roman"/>
        </w:rPr>
        <w:t xml:space="preserve"> </w:t>
      </w:r>
      <w:proofErr w:type="spellStart"/>
      <w:r w:rsidR="00C02CF6" w:rsidRPr="00A47A9C">
        <w:rPr>
          <w:rFonts w:eastAsia="Times New Roman" w:cs="Times New Roman"/>
        </w:rPr>
        <w:t>Cavagna</w:t>
      </w:r>
      <w:proofErr w:type="spellEnd"/>
      <w:r w:rsidR="00C02CF6" w:rsidRPr="00A47A9C">
        <w:rPr>
          <w:rFonts w:eastAsia="Times New Roman" w:cs="Times New Roman"/>
        </w:rPr>
        <w:t xml:space="preserve">, </w:t>
      </w:r>
      <w:proofErr w:type="spellStart"/>
      <w:r w:rsidR="00C02CF6" w:rsidRPr="00A47A9C">
        <w:rPr>
          <w:rFonts w:eastAsia="Times New Roman" w:cs="Times New Roman"/>
        </w:rPr>
        <w:t>Saibene</w:t>
      </w:r>
      <w:proofErr w:type="spellEnd"/>
      <w:r w:rsidR="00C02CF6" w:rsidRPr="00A47A9C">
        <w:rPr>
          <w:rFonts w:eastAsia="Times New Roman" w:cs="Times New Roman"/>
        </w:rPr>
        <w:t xml:space="preserve"> and </w:t>
      </w:r>
      <w:proofErr w:type="spellStart"/>
      <w:r w:rsidR="00C02CF6" w:rsidRPr="00A47A9C">
        <w:rPr>
          <w:rFonts w:eastAsia="Times New Roman" w:cs="Times New Roman"/>
        </w:rPr>
        <w:t>Margaria</w:t>
      </w:r>
      <w:proofErr w:type="spellEnd"/>
      <w:r w:rsidR="00C02CF6" w:rsidRPr="00A47A9C">
        <w:rPr>
          <w:rFonts w:eastAsia="Times New Roman" w:cs="Times New Roman"/>
        </w:rPr>
        <w:t xml:space="preserve"> </w:t>
      </w:r>
      <w:r w:rsidR="00C02CF6" w:rsidRPr="00550BA6">
        <w:fldChar w:fldCharType="begin" w:fldLock="1"/>
      </w:r>
      <w:r w:rsidR="00044FD6">
        <w:rPr>
          <w:rFonts w:cs="Times New Roman"/>
          <w:szCs w:val="20"/>
        </w:rPr>
        <w:instrText>ADDIN CSL_CITATION { "citationItems" : [ { "id" : "ITEM-1", "itemData" : { "author" : [ { "dropping-particle" : "", "family" : "Cavagna", "given" : "Giovanni A.", "non-dropping-particle" : "", "parse-names" : false, "suffix" : "" }, { "dropping-particle" : "", "family" : "Saibene", "given" : "F. P.", "non-dropping-particle" : "", "parse-names" : false, "suffix" : "" }, { "dropping-particle" : "", "family" : "Margaria", "given" : "R.", "non-dropping-particle" : "", "parse-names" : false, "suffix" : "" } ], "container-title" : "Journal of Applied Physiology", "id" : "ITEM-1", "issued" : { "date-parts" : [ [ "1964" ] ] }, "page" : "249-256", "title" : "Mechanical work in running", "type" : "article-journal", "volume" : "19" }, "uris" : [ "http://www.mendeley.com/documents/?uuid=17fee93a-1e89-31b4-85f8-6c734c675d5a" ] } ], "mendeley" : { "formattedCitation" : "(16)", "plainTextFormattedCitation" : "(16)", "previouslyFormattedCitation" : "(16)" }, "properties" : { "noteIndex" : 0 }, "schema" : "https://github.com/citation-style-language/schema/raw/master/csl-citation.json" }</w:instrText>
      </w:r>
      <w:r w:rsidR="00C02CF6" w:rsidRPr="00550BA6">
        <w:rPr>
          <w:rFonts w:cs="Times New Roman"/>
          <w:szCs w:val="20"/>
        </w:rPr>
        <w:fldChar w:fldCharType="separate"/>
      </w:r>
      <w:r w:rsidR="00F14C32" w:rsidRPr="00F14C32">
        <w:rPr>
          <w:rFonts w:eastAsia="Times New Roman" w:cs="Times New Roman"/>
          <w:noProof/>
        </w:rPr>
        <w:t>(16)</w:t>
      </w:r>
      <w:r w:rsidR="00C02CF6" w:rsidRPr="00550BA6">
        <w:fldChar w:fldCharType="end"/>
      </w:r>
      <w:r w:rsidRPr="00A47A9C">
        <w:rPr>
          <w:rFonts w:eastAsia="Times New Roman" w:cs="Times New Roman"/>
        </w:rPr>
        <w:t xml:space="preserve">, who highlighted the </w:t>
      </w:r>
      <w:r w:rsidR="007F1058" w:rsidRPr="00A47A9C">
        <w:rPr>
          <w:rFonts w:eastAsia="Times New Roman" w:cs="Times New Roman"/>
        </w:rPr>
        <w:t xml:space="preserve">important </w:t>
      </w:r>
      <w:r w:rsidRPr="00A47A9C">
        <w:rPr>
          <w:rFonts w:eastAsia="Times New Roman" w:cs="Times New Roman"/>
        </w:rPr>
        <w:t>contribution of elastic recoil energy from stretched tendons and muscles during running</w:t>
      </w:r>
      <w:r w:rsidR="007F1058" w:rsidRPr="00A47A9C">
        <w:rPr>
          <w:rFonts w:eastAsia="Times New Roman" w:cs="Times New Roman"/>
        </w:rPr>
        <w:t xml:space="preserve">. </w:t>
      </w:r>
      <w:r w:rsidR="009C3FD2" w:rsidRPr="00A47A9C">
        <w:rPr>
          <w:rFonts w:eastAsia="Times New Roman" w:cs="Times New Roman"/>
        </w:rPr>
        <w:t>They</w:t>
      </w:r>
      <w:r w:rsidR="000B089B" w:rsidRPr="00A47A9C">
        <w:rPr>
          <w:rFonts w:eastAsia="Times New Roman" w:cs="Times New Roman"/>
        </w:rPr>
        <w:t xml:space="preserve"> </w:t>
      </w:r>
      <w:r w:rsidRPr="00A47A9C">
        <w:rPr>
          <w:rFonts w:eastAsia="Times New Roman" w:cs="Times New Roman"/>
        </w:rPr>
        <w:t xml:space="preserve">also </w:t>
      </w:r>
      <w:r w:rsidR="000B089B" w:rsidRPr="00A47A9C">
        <w:rPr>
          <w:rFonts w:eastAsia="Times New Roman" w:cs="Times New Roman"/>
        </w:rPr>
        <w:t xml:space="preserve">highlighted </w:t>
      </w:r>
      <w:r w:rsidRPr="00A47A9C">
        <w:rPr>
          <w:rFonts w:eastAsia="Times New Roman" w:cs="Times New Roman"/>
        </w:rPr>
        <w:t>that this mechanism becomes more useful with increases in running speed</w:t>
      </w:r>
      <w:r w:rsidR="00C02CF6" w:rsidRPr="00A47A9C">
        <w:rPr>
          <w:rFonts w:eastAsia="Times New Roman" w:cs="Times New Roman"/>
        </w:rPr>
        <w:t xml:space="preserve"> </w:t>
      </w:r>
      <w:r w:rsidR="00C02CF6" w:rsidRPr="00550BA6">
        <w:fldChar w:fldCharType="begin" w:fldLock="1"/>
      </w:r>
      <w:r w:rsidR="00044FD6">
        <w:rPr>
          <w:rFonts w:cs="Times New Roman"/>
          <w:szCs w:val="20"/>
        </w:rPr>
        <w:instrText>ADDIN CSL_CITATION { "citationItems" : [ { "id" : "ITEM-1", "itemData" : { "author" : [ { "dropping-particle" : "", "family" : "Cavagna", "given" : "Giovanni A.", "non-dropping-particle" : "", "parse-names" : false, "suffix" : "" }, { "dropping-particle" : "", "family" : "Saibene", "given" : "F. P.", "non-dropping-particle" : "", "parse-names" : false, "suffix" : "" }, { "dropping-particle" : "", "family" : "Margaria", "given" : "R.", "non-dropping-particle" : "", "parse-names" : false, "suffix" : "" } ], "container-title" : "Journal of Applied Physiology", "id" : "ITEM-1", "issued" : { "date-parts" : [ [ "1964" ] ] }, "page" : "249-256", "title" : "Mechanical work in running", "type" : "article-journal", "volume" : "19" }, "uris" : [ "http://www.mendeley.com/documents/?uuid=17fee93a-1e89-31b4-85f8-6c734c675d5a" ] }, { "id" : "ITEM-2", "itemData" : { "abstract" : "SUMMARY 1. The mechanical power spent to accelerate the limbs relative to the trunk in level walking and running, lint, has been measured at various 'constant' speeds (3-33 km/hr) with the cinematographic procedure used by Fenn (1930a) at high speeds of running. 2. Wint increases approximately as the square of the speed of walking and running. For a given speed JWint is greater in walking than in running. 3. In walking above 3 km/hr, Jint is greater than the power spent to accelerate and lift the centre of mass of the body at each step, text (measured by Cavagna, Thys &amp; Zamboni, 1976b). In running Jint &lt; Wext up to about 20 km/hr, whereas at higher speeds Jint &gt; Wext. 4. The total work done by the muscles was calculated as Wtot = I Wint I + I Wext I Except that at the highest speeds of walking, the total work done per unit distance Wtot/km is greater in running than in walking. 5. The efficiency of positive work was measured from the ratio Wtot/Net energy expenditure: this is greater than 0-25 indicating that both in walking and in running the muscles utilize, during shortening, some energy stored during a previous phase of negative work (stretching). 6. In walking the efficiency reaches a maximum (0.35-0.40) at inter-mediate speeds, as may be expected from the properties of the contractile component of muscle. In running the efficiency increases steadily with speed (from 0 45 to 0.70-0.80) suggesting that positive work derives mainly from the passive recoil of muscle elastic elements and to a lesser extent", "author" : [ { "dropping-particle" : "", "family" : "Cavagna", "given" : "Giovanni A.", "non-dropping-particle" : "", "parse-names" : false, "suffix" : "" }, { "dropping-particle" : "", "family" : "Kaneko", "given" : "M.", "non-dropping-particle" : "", "parse-names" : false, "suffix" : "" } ], "container-title" : "Journal of Physiology", "id" : "ITEM-2", "issue" : "3", "issued" : { "date-parts" : [ [ "1977" ] ] }, "page" : "467-481", "title" : "Mechanical work and efficiency in level walking and running", "type" : "article-journal", "volume" : "268" }, "uris" : [ "http://www.mendeley.com/documents/?uuid=31a7402f-d9e5-3a46-973d-347cc19ac098" ] } ], "mendeley" : { "formattedCitation" : "(15, 16)", "plainTextFormattedCitation" : "(15, 16)", "previouslyFormattedCitation" : "(15, 16)" }, "properties" : { "noteIndex" : 0 }, "schema" : "https://github.com/citation-style-language/schema/raw/master/csl-citation.json" }</w:instrText>
      </w:r>
      <w:r w:rsidR="00C02CF6" w:rsidRPr="00550BA6">
        <w:rPr>
          <w:rFonts w:cs="Times New Roman"/>
          <w:szCs w:val="20"/>
        </w:rPr>
        <w:fldChar w:fldCharType="separate"/>
      </w:r>
      <w:r w:rsidR="00F14C32" w:rsidRPr="00F14C32">
        <w:rPr>
          <w:rFonts w:eastAsia="Times New Roman" w:cs="Times New Roman"/>
          <w:noProof/>
        </w:rPr>
        <w:t>(15, 16)</w:t>
      </w:r>
      <w:r w:rsidR="00C02CF6" w:rsidRPr="00550BA6">
        <w:fldChar w:fldCharType="end"/>
      </w:r>
      <w:r w:rsidRPr="00A47A9C">
        <w:rPr>
          <w:rFonts w:eastAsia="Times New Roman" w:cs="Times New Roman"/>
        </w:rPr>
        <w:t>.</w:t>
      </w:r>
      <w:r w:rsidR="00752BD2" w:rsidRPr="00A47A9C">
        <w:rPr>
          <w:rFonts w:eastAsia="Times New Roman" w:cs="Times New Roman"/>
        </w:rPr>
        <w:t xml:space="preserve"> </w:t>
      </w:r>
      <w:r w:rsidR="00A916AF" w:rsidRPr="00A47A9C">
        <w:rPr>
          <w:rFonts w:eastAsia="Times New Roman" w:cs="Times New Roman"/>
        </w:rPr>
        <w:t>In addition, e</w:t>
      </w:r>
      <w:r w:rsidRPr="00A47A9C">
        <w:rPr>
          <w:rFonts w:eastAsia="Times New Roman" w:cs="Times New Roman"/>
        </w:rPr>
        <w:t xml:space="preserve">stimates of </w:t>
      </w:r>
      <w:r w:rsidR="007D70D3" w:rsidRPr="00A47A9C">
        <w:rPr>
          <w:rFonts w:eastAsia="Times New Roman" w:cs="Times New Roman"/>
        </w:rPr>
        <w:t xml:space="preserve">an increased </w:t>
      </w:r>
      <w:r w:rsidRPr="00A47A9C">
        <w:rPr>
          <w:rFonts w:eastAsia="Times New Roman" w:cs="Times New Roman"/>
        </w:rPr>
        <w:t xml:space="preserve">lower limb joint work during stance and the storage and release of elastic energy from the </w:t>
      </w:r>
      <w:r w:rsidR="000F3142" w:rsidRPr="00A47A9C">
        <w:rPr>
          <w:rFonts w:eastAsia="Times New Roman" w:cs="Times New Roman"/>
        </w:rPr>
        <w:t xml:space="preserve">lower limb </w:t>
      </w:r>
      <w:r w:rsidRPr="00A47A9C">
        <w:rPr>
          <w:rFonts w:eastAsia="Times New Roman" w:cs="Times New Roman"/>
        </w:rPr>
        <w:t>tendon</w:t>
      </w:r>
      <w:r w:rsidR="006E6810" w:rsidRPr="00A47A9C">
        <w:rPr>
          <w:rFonts w:eastAsia="Times New Roman" w:cs="Times New Roman"/>
        </w:rPr>
        <w:t>s</w:t>
      </w:r>
      <w:r w:rsidRPr="00A47A9C">
        <w:rPr>
          <w:rFonts w:eastAsia="Times New Roman" w:cs="Times New Roman"/>
        </w:rPr>
        <w:t xml:space="preserve"> have been linked to </w:t>
      </w:r>
      <w:r w:rsidR="00763BEA" w:rsidRPr="00A47A9C">
        <w:rPr>
          <w:rFonts w:eastAsia="Times New Roman" w:cs="Times New Roman"/>
        </w:rPr>
        <w:t>increased</w:t>
      </w:r>
      <w:r w:rsidR="00514ED7" w:rsidRPr="00A47A9C">
        <w:rPr>
          <w:rFonts w:eastAsia="Times New Roman" w:cs="Times New Roman"/>
        </w:rPr>
        <w:t xml:space="preserve"> </w:t>
      </w:r>
      <w:r w:rsidRPr="00A47A9C">
        <w:rPr>
          <w:rFonts w:eastAsia="Times New Roman" w:cs="Times New Roman"/>
        </w:rPr>
        <w:t>physiological efficiency (r</w:t>
      </w:r>
      <w:r w:rsidR="3F403DEE" w:rsidRPr="00A47A9C">
        <w:rPr>
          <w:rFonts w:eastAsia="Times New Roman" w:cs="Times New Roman"/>
        </w:rPr>
        <w:t>educed r</w:t>
      </w:r>
      <w:r w:rsidRPr="00A47A9C">
        <w:rPr>
          <w:rFonts w:eastAsia="Times New Roman" w:cs="Times New Roman"/>
        </w:rPr>
        <w:t xml:space="preserve">ate of oxygen consumption or </w:t>
      </w:r>
      <w:r w:rsidR="3F403DEE" w:rsidRPr="00A47A9C">
        <w:rPr>
          <w:rFonts w:eastAsia="Times New Roman" w:cs="Times New Roman"/>
        </w:rPr>
        <w:t xml:space="preserve">improved </w:t>
      </w:r>
      <w:r w:rsidRPr="00A47A9C">
        <w:rPr>
          <w:rFonts w:eastAsia="Times New Roman" w:cs="Times New Roman"/>
        </w:rPr>
        <w:t>economy at a given speed) during running</w:t>
      </w:r>
      <w:r w:rsidR="00C02CF6" w:rsidRPr="00A47A9C">
        <w:rPr>
          <w:rFonts w:eastAsia="Times New Roman" w:cs="Times New Roman"/>
        </w:rPr>
        <w:t xml:space="preserve"> </w:t>
      </w:r>
      <w:r w:rsidR="00C02CF6" w:rsidRPr="00550BA6">
        <w:fldChar w:fldCharType="begin" w:fldLock="1"/>
      </w:r>
      <w:r w:rsidR="00542DCC">
        <w:rPr>
          <w:rFonts w:cs="Times New Roman"/>
          <w:szCs w:val="20"/>
        </w:rPr>
        <w:instrText>ADDIN CSL_CITATION { "citationItems" : [ { "id" : "ITEM-1", "itemData" : { "DOI" : "10.1098/rsif.2010.0466", "ISBN" : "1742-5689; 1742-5662", "ISSN" : "1742-5689", "PMID" : "21030429", "abstract" : "The purpose of this study was to examine the mechanical adaptations linked to economical locomotion in cursorial bipeds. We addressed this question by comparing mass-matched humans and avian bipeds (ostriches), which exhibit marked differences in limb structure and running economy. We hypothesized that the nearly 50 per cent lower energy cost of running in ostriches is a result of: (i) lower limb-swing mechanical power, (ii) greater stance-phase storage and release of elastic energy, and (iii) lower total muscle power output. To test these hypotheses, we used three-dimensional joint mechanical measurements and a simple model to estimate the elastic and muscle contributions to joint work and power. Contradictory to our first hypothesis, we found that ostriches and humans generate the same amounts of mechanical power to swing the limbs at a similar self-selected running speed, indicating that limb swing probably does not contribute to the difference in energy cost of running between these species. In contrast, we estimated that ostriches generate 120 per cent more stance-phase mechanical joint power via release of elastic energy compared with humans. This elastic mechanical power occurs nearly exclusively at the tarsometatarso-phalangeal joint, demonstrating a shift of mechanical power generation to distal joints compared with humans. We also estimated that positive muscle fibre power is 35 per cent lower in ostriches compared with humans, and is accounted for primarily by higher capacity for storage and release of elastic energy. Furthermore, our analysis revealed much larger frontal and internal/external rotation joint loads during ostrich running than in humans. Together, these findings support the hypothesis that a primary limb structure specialization linked to economical running in cursorial species is an elevated storage and release of elastic energy in tendon. In the ostrich, energy-saving specializations may also include passive frontal and internal/external rotation load-bearing mechanisms.", "author" : [ { "dropping-particle" : "", "family" : "Rubenson", "given" : "Jonas", "non-dropping-particle" : "", "parse-names" : false, "suffix" : "" }, { "dropping-particle" : "", "family" : "Lloyd", "given" : "David G.", "non-dropping-particle" : "", "parse-names" : false, "suffix" : "" }, { "dropping-particle" : "", "family" : "Heliams", "given" : "Denham B.", "non-dropping-particle" : "", "parse-names" : false, "suffix" : "" }, { "dropping-particle" : "", "family" : "Besier", "given" : "Thor F.", "non-dropping-particle" : "", "parse-names" : false, "suffix" : "" }, { "dropping-particle" : "", "family" : "Fournier", "given" : "Paul A.", "non-dropping-particle" : "", "parse-names" : false, "suffix" : "" } ], "container-title" : "Journal of the Royal Society Interface", "id" : "ITEM-1", "issue" : "58", "issued" : { "date-parts" : [ [ "2011" ] ] }, "page" : "740-755", "title" : "Adaptations for economical bipedal running: the effect of limb structure on three-dimensional joint mechanics", "type" : "article-journal", "volume" : "8" }, "uris" : [ "http://www.mendeley.com/documents/?uuid=90c462d8-9a73-4ab6-80af-d4e98b0ba475" ] }, { "id" : "ITEM-2", "itemData" : { "DOI" : "10.1371/journal.pone.0150378", "ISSN" : "19326203", "abstract" : "Muscles attach to bones via tendons that stretch and recoil, affecting muscle force genera-tion and metabolic energy consumption. In this study, we investigated the effect of tendon compliance on the metabolic cost of running using a full-body musculoskeletal model with a detailed model of muscle energetics. We performed muscle-driven simulations of running at 2\u20135 m/s with tendon force\u2013strain curves that produced between 1 and 10% strain when the muscles were developing maximum isometric force. We computed the average metabolic power consumed by each muscle when running at each speed and with each tendon com-pliance. Average whole-body metabolic power consumption increased as running speed increased, regardless of tendon compliance, and was lowest at each speed when tendon strain reached 2\u20133% as muscles were developing maximum isometric force. When running at 2 m/s, the soleus muscle consumed less metabolic power at high tendon compliance because the strain of the tendon allowed the muscle fibers to operate nearly isometrically during stance. In contrast, the medial and lateral gastrocnemii consumed less metabolic power at low tendon compliance because less compliant tendons allowed the muscle fibers to operate closer to their optimal lengths during stance. The software and simulations used in this study are freely available at simtk.org and enable examination of muscle energetics with unprecedented detail.", "author" : [ { "dropping-particle" : "", "family" : "Uchida", "given" : "Thomas K.", "non-dropping-particle" : "", "parse-names" : false, "suffix" : "" }, { "dropping-particle" : "", "family" : "Hicks", "given" : "Jennifer L.", "non-dropping-particle" : "", "parse-names" : false, "suffix" : "" }, { "dropping-particle" : "", "family" : "Dembia", "given" : "Christopher L.", "non-dropping-particle" : "", "parse-names" : false, "suffix" : "" }, { "dropping-particle" : "", "family" : "Delp", "given" : "Scott L.", "non-dropping-particle" : "", "parse-names" : false, "suffix" : "" } ], "container-title" : "PLoS ONE", "id" : "ITEM-2", "issue" : "3: e0150378", "issued" : { "date-parts" : [ [ "2016" ] ] }, "page" : "1-19", "title" : "Stretching your energetic budget: How tendon compliance affects the metabolic cost of running", "type" : "article-journal", "volume" : "11" }, "uris" : [ "http://www.mendeley.com/documents/?uuid=d2dbee47-df76-4907-93fd-1c62e4b248b6" ] } ], "mendeley" : { "formattedCitation" : "(65, 78)", "plainTextFormattedCitation" : "(65, 78)", "previouslyFormattedCitation" : "(65, 78)" }, "properties" : { "noteIndex" : 0 }, "schema" : "https://github.com/citation-style-language/schema/raw/master/csl-citation.json" }</w:instrText>
      </w:r>
      <w:r w:rsidR="00C02CF6" w:rsidRPr="00550BA6">
        <w:rPr>
          <w:rFonts w:cs="Times New Roman"/>
          <w:szCs w:val="20"/>
        </w:rPr>
        <w:fldChar w:fldCharType="separate"/>
      </w:r>
      <w:r w:rsidR="00542DCC" w:rsidRPr="00542DCC">
        <w:rPr>
          <w:rFonts w:eastAsia="Times New Roman" w:cs="Times New Roman"/>
          <w:noProof/>
        </w:rPr>
        <w:t>(65, 78)</w:t>
      </w:r>
      <w:r w:rsidR="00C02CF6" w:rsidRPr="00550BA6">
        <w:fldChar w:fldCharType="end"/>
      </w:r>
      <w:r w:rsidRPr="00A47A9C">
        <w:rPr>
          <w:rFonts w:eastAsia="Times New Roman" w:cs="Times New Roman"/>
        </w:rPr>
        <w:t>.</w:t>
      </w:r>
      <w:r w:rsidR="00DF03F2" w:rsidRPr="00A47A9C">
        <w:rPr>
          <w:rFonts w:eastAsia="Times New Roman" w:cs="Times New Roman"/>
        </w:rPr>
        <w:t xml:space="preserve"> </w:t>
      </w:r>
      <w:r w:rsidRPr="00A47A9C">
        <w:rPr>
          <w:rFonts w:eastAsia="Times New Roman" w:cs="Times New Roman"/>
        </w:rPr>
        <w:t xml:space="preserve">This association </w:t>
      </w:r>
      <w:r w:rsidR="00A916AF" w:rsidRPr="00A47A9C">
        <w:rPr>
          <w:rFonts w:eastAsia="Times New Roman" w:cs="Times New Roman"/>
        </w:rPr>
        <w:t>is</w:t>
      </w:r>
      <w:r w:rsidRPr="00A47A9C">
        <w:rPr>
          <w:rFonts w:eastAsia="Times New Roman" w:cs="Times New Roman"/>
        </w:rPr>
        <w:t xml:space="preserve"> further supported by</w:t>
      </w:r>
      <w:r w:rsidR="00A916AF" w:rsidRPr="00A47A9C">
        <w:rPr>
          <w:rFonts w:eastAsia="Times New Roman" w:cs="Times New Roman"/>
        </w:rPr>
        <w:t xml:space="preserve"> </w:t>
      </w:r>
      <w:r w:rsidRPr="00A47A9C">
        <w:rPr>
          <w:rFonts w:eastAsia="Times New Roman" w:cs="Times New Roman"/>
        </w:rPr>
        <w:t xml:space="preserve">improvements in running economy </w:t>
      </w:r>
      <w:r w:rsidR="007F1058" w:rsidRPr="00A47A9C">
        <w:rPr>
          <w:rFonts w:eastAsia="Times New Roman" w:cs="Times New Roman"/>
        </w:rPr>
        <w:t xml:space="preserve">found </w:t>
      </w:r>
      <w:r w:rsidRPr="00A47A9C">
        <w:rPr>
          <w:rFonts w:eastAsia="Times New Roman" w:cs="Times New Roman"/>
        </w:rPr>
        <w:t>after a period of running and strength training in which stiffness (and energy recoil ability) of the Achilles tendon was increased</w:t>
      </w:r>
      <w:r w:rsidR="00DC032E" w:rsidRPr="00A47A9C">
        <w:rPr>
          <w:rFonts w:eastAsia="Times New Roman" w:cs="Times New Roman"/>
        </w:rPr>
        <w:t xml:space="preserve"> </w:t>
      </w:r>
      <w:r w:rsidR="00DC032E" w:rsidRPr="00550BA6">
        <w:fldChar w:fldCharType="begin" w:fldLock="1"/>
      </w:r>
      <w:r w:rsidR="00044FD6">
        <w:rPr>
          <w:rFonts w:cs="Times New Roman"/>
          <w:szCs w:val="20"/>
        </w:rPr>
        <w:instrText>ADDIN CSL_CITATION { "citationItems" : [ { "id" : "ITEM-1", "itemData" : { "DOI" : "10.1007/s00421-010-1582-8", "ISBN" : "0042101015828", "ISSN" : "14396319", "PMID" : "20683611", "abstract" : "The purpose of this study was to determine if changes in triceps-surae tendon stiffness (TST K) could affect running economy (RE) in highly trained distance runners. The intent was to induce increased TST K in a subgroup of runners by an added isometric training program. If TST K is a primary determinant of RE, then the energy cost of running (EC) should decrease in the trained subjects. EC was measured via open-circuit spirometry in 12 highly trained male distance runners, and TST K was measured using ultrasonography and dynamometry. Runners were randomly assigned to either a training or control group. The training group performed 4 \u00d7 20 s isometric contractions at 80% of maximum voluntary plantarflexion moment three times per week for 8 weeks. All subjects (V(O)\u2082(max)) = 67.4 \u00b1 4.6 ml kg(-1) min(-1)) continued their usual training for running. TST K was measured every 2 weeks. EC was measured in both training and control groups before and after the 8 weeks at three submaximal velocities, corresponding to 75, 85 and 95% of the speed at lactate threshold (sLT). Isometric training did neither result in a mean increase in TST K (0.9 \u00b1 25.8%) nor a mean improvement in RE (0.1 \u00b1 3.6%); however, there was a significant relationship (r(2) = 0.43, p = 0.02) between the change in TST K and change in EC, regardless of the assigned group. It was concluded that TST K and EC are somewhat labile and change together.", "author" : [ { "dropping-particle" : "", "family" : "Fletcher", "given" : "Jared R.", "non-dropping-particle" : "", "parse-names" : false, "suffix" : "" }, { "dropping-particle" : "", "family" : "Esau", "given" : "Shane P.", "non-dropping-particle" : "", "parse-names" : false, "suffix" : "" }, { "dropping-particle" : "", "family" : "MacIntosh", "given" : "Brian R.", "non-dropping-particle" : "", "parse-names" : false, "suffix" : "" } ], "container-title" : "European Journal of Applied Physiology", "id" : "ITEM-1", "issued" : { "date-parts" : [ [ "2010" ] ] }, "page" : "1037-1046", "title" : "Changes in tendon stiffness and running economy in highly trained distance runners", "type" : "article-journal", "volume" : "110" }, "uris" : [ "http://www.mendeley.com/documents/?uuid=2dde37d0-46b0-4fa7-be1d-1a147b1944d4" ] }, { "id" : "ITEM-2", "itemData" : { "DOI" : "10.1007/s00421-012-2585-4", "ISBN" : "1439-6319", "ISSN" : "14396319", "PMID" : "23328797", "abstract" : "The purpose of the present study was to investigate whether increased tendon-aponeurosis stiffness and contractile strength of the triceps surae (TS) muscle-tendon units induced by resistance training would affect running economy. Therefore, an exercise group (EG, n = 13) performed a 14-week exercise program, while the control group (CG, n = 13) did not change their training. Maximum isometric voluntary contractile strength and TS tendon-aponeurosis stiffness, running kinematics and fascicle length of the gastrocnemius medialis (GM) muscle during running were analyzed. Furthermore, running economy was determined by measuring the rate of oxygen consumption at two running velocities (3.0, 3.5 ms(-1)). The intervention resulted in a \u223c7 % increase in maximum plantarflexion muscle strength and a \u223c16 % increase in TS tendon-aponeurosis stiffness. The EG showed a significant \u223c4 % reduction in the rate of oxygen consumption and energy cost, indicating a significant increase in running economy, while the CG showed no changes. Neither kinematics nor fascicle length and elongation of the series-elastic element (SEE) during running were affected by the intervention. The unaffected SEE elongation of the GM during the stance phase of running, in spite of a higher tendon-aponeurosis stiffness, is indicative of greater energy storage and return and a redistribution of muscular output within the lower extremities while running after the intervention, which might explain the improved running economy.", "author" : [ { "dropping-particle" : "", "family" : "Albracht", "given" : "Kirsten", "non-dropping-particle" : "", "parse-names" : false, "suffix" : "" }, { "dropping-particle" : "", "family" : "Arampatzis", "given" : "Adamantios", "non-dropping-particle" : "", "parse-names" : false, "suffix" : "" } ], "container-title" : "European Journal of Applied Physiology", "id" : "ITEM-2", "issued" : { "date-parts" : [ [ "2013" ] ] }, "page" : "1605-1615", "title" : "Exercise-induced changes in triceps surae tendon stiffness and muscle strength affect running economy in humans", "type" : "article-journal", "volume" : "113" }, "uris" : [ "http://www.mendeley.com/documents/?uuid=63661142-68a7-4db7-bfe3-0de70aeecb41" ] } ], "mendeley" : { "formattedCitation" : "(2, 26)", "plainTextFormattedCitation" : "(2, 26)", "previouslyFormattedCitation" : "(2, 26)" }, "properties" : { "noteIndex" : 0 }, "schema" : "https://github.com/citation-style-language/schema/raw/master/csl-citation.json" }</w:instrText>
      </w:r>
      <w:r w:rsidR="00DC032E" w:rsidRPr="00550BA6">
        <w:rPr>
          <w:rFonts w:cs="Times New Roman"/>
          <w:szCs w:val="20"/>
        </w:rPr>
        <w:fldChar w:fldCharType="separate"/>
      </w:r>
      <w:r w:rsidR="00F14C32" w:rsidRPr="00F14C32">
        <w:rPr>
          <w:rFonts w:eastAsia="Times New Roman" w:cs="Times New Roman"/>
          <w:noProof/>
        </w:rPr>
        <w:t>(2, 26)</w:t>
      </w:r>
      <w:r w:rsidR="00DC032E" w:rsidRPr="00550BA6">
        <w:fldChar w:fldCharType="end"/>
      </w:r>
      <w:r w:rsidR="00620888" w:rsidRPr="00A47A9C">
        <w:rPr>
          <w:rFonts w:eastAsia="Times New Roman" w:cs="Times New Roman"/>
        </w:rPr>
        <w:t xml:space="preserve">, something that </w:t>
      </w:r>
      <w:r w:rsidRPr="00A47A9C">
        <w:rPr>
          <w:rFonts w:eastAsia="Times New Roman" w:cs="Times New Roman"/>
        </w:rPr>
        <w:t>has also be</w:t>
      </w:r>
      <w:r w:rsidR="00620888" w:rsidRPr="00A47A9C">
        <w:rPr>
          <w:rFonts w:eastAsia="Times New Roman" w:cs="Times New Roman"/>
        </w:rPr>
        <w:t>en</w:t>
      </w:r>
      <w:r w:rsidRPr="00A47A9C">
        <w:rPr>
          <w:rFonts w:eastAsia="Times New Roman" w:cs="Times New Roman"/>
        </w:rPr>
        <w:t xml:space="preserve"> confirmed in inveterate</w:t>
      </w:r>
      <w:r w:rsidRPr="00A47A9C" w:rsidDel="00EC50DA">
        <w:rPr>
          <w:rFonts w:eastAsia="Times New Roman" w:cs="Times New Roman"/>
        </w:rPr>
        <w:t xml:space="preserve"> </w:t>
      </w:r>
      <w:r w:rsidRPr="00A47A9C">
        <w:rPr>
          <w:rFonts w:eastAsia="Times New Roman" w:cs="Times New Roman"/>
        </w:rPr>
        <w:t>trained endurance runners</w:t>
      </w:r>
      <w:r w:rsidR="008C1ACC" w:rsidRPr="00A47A9C">
        <w:rPr>
          <w:rFonts w:eastAsia="Times New Roman" w:cs="Times New Roman"/>
        </w:rPr>
        <w:t xml:space="preserve"> </w:t>
      </w:r>
      <w:r w:rsidR="008C1ACC" w:rsidRPr="00550BA6">
        <w:fldChar w:fldCharType="begin" w:fldLock="1"/>
      </w:r>
      <w:r w:rsidR="009825D6" w:rsidRPr="002B5B95">
        <w:rPr>
          <w:rFonts w:cs="Times New Roman"/>
          <w:szCs w:val="20"/>
        </w:rPr>
        <w:instrText>ADDIN CSL_CITATION { "citationItems" : [ { "id" : "ITEM-1", "itemData" : { "DOI" : "10.1242/jeb.02340", "author" : [ { "dropping-particle" : "", "family" : "Arampatzis", "given" : "Adamantios", "non-dropping-particle" : "", "parse-names" : false, "suffix" : "" }, { "dropping-particle" : "", "family" : "Monte", "given" : "Gianpiero", "non-dropping-particle" : "De", "parse-names" : false, "suffix" : "" }, { "dropping-particle" : "", "family" : "Karamanidis", "given" : "Kiros", "non-dropping-particle" : "", "parse-names" : false, "suffix" : "" }, { "dropping-particle" : "", "family" : "Morey-klapsing", "given" : "Gaspar", "non-dropping-particle" : "", "parse-names" : false, "suffix" : "" }, { "dropping-particle" : "", "family" : "Stafilidis", "given" : "Savvas", "non-dropping-particle" : "", "parse-names" : false, "suffix" : "" }, { "dropping-particle" : "", "family" : "Br\u00fcggemann", "given" : "Gert-Peter", "non-dropping-particle" : "", "parse-names" : false, "suffix" : "" } ], "container-title" : "The Journal of Experimental Biology", "id" : "ITEM-1", "issued" : { "date-parts" : [ [ "2006" ] ] }, "page" : "3345-3357", "title" : "Influence of the muscle \u2013 tendon unit\u2019 s mechanical and morphological properties on running economy", "type" : "article-journal", "volume" : "209" }, "uris" : [ "http://www.mendeley.com/documents/?uuid=41306aa1-cc8a-4bbb-944c-e6213608cde9" ] } ], "mendeley" : { "formattedCitation" : "(4)", "plainTextFormattedCitation" : "(4)", "previouslyFormattedCitation" : "(4)" }, "properties" : { "noteIndex" : 0 }, "schema" : "https://github.com/citation-style-language/schema/raw/master/csl-citation.json" }</w:instrText>
      </w:r>
      <w:r w:rsidR="008C1ACC" w:rsidRPr="00550BA6">
        <w:rPr>
          <w:rFonts w:cs="Times New Roman"/>
          <w:szCs w:val="20"/>
        </w:rPr>
        <w:fldChar w:fldCharType="separate"/>
      </w:r>
      <w:r w:rsidR="00752BD2" w:rsidRPr="00A47A9C">
        <w:rPr>
          <w:rFonts w:eastAsia="Times New Roman" w:cs="Times New Roman"/>
          <w:noProof/>
        </w:rPr>
        <w:t>(4)</w:t>
      </w:r>
      <w:r w:rsidR="008C1ACC" w:rsidRPr="00550BA6">
        <w:fldChar w:fldCharType="end"/>
      </w:r>
      <w:r w:rsidRPr="00A47A9C">
        <w:rPr>
          <w:rFonts w:eastAsia="Times New Roman" w:cs="Times New Roman"/>
        </w:rPr>
        <w:t>.</w:t>
      </w:r>
      <w:r w:rsidR="00752BD2" w:rsidRPr="00A47A9C">
        <w:rPr>
          <w:rFonts w:eastAsia="Times New Roman" w:cs="Times New Roman"/>
        </w:rPr>
        <w:t xml:space="preserve"> </w:t>
      </w:r>
    </w:p>
    <w:p w14:paraId="09DCA768" w14:textId="3F037072" w:rsidR="004B25AF" w:rsidRPr="00427FD7" w:rsidRDefault="007F1058" w:rsidP="004B25AF">
      <w:r w:rsidRPr="002B5B95">
        <w:rPr>
          <w:rFonts w:cs="Times New Roman"/>
          <w:szCs w:val="20"/>
        </w:rPr>
        <w:t>I</w:t>
      </w:r>
      <w:r w:rsidR="004B25AF" w:rsidRPr="002B5B95">
        <w:rPr>
          <w:rFonts w:cs="Times New Roman"/>
          <w:szCs w:val="20"/>
        </w:rPr>
        <w:t xml:space="preserve">ncreased pre-landing </w:t>
      </w:r>
      <w:r w:rsidR="00596D92" w:rsidRPr="002B5B95">
        <w:rPr>
          <w:rFonts w:cs="Times New Roman"/>
          <w:szCs w:val="20"/>
        </w:rPr>
        <w:t xml:space="preserve">muscle </w:t>
      </w:r>
      <w:r w:rsidR="004B25AF" w:rsidRPr="002B5B95">
        <w:rPr>
          <w:rFonts w:cs="Times New Roman"/>
          <w:szCs w:val="20"/>
        </w:rPr>
        <w:t>activation and joint stiffness regulation</w:t>
      </w:r>
      <w:r w:rsidRPr="002B5B95">
        <w:rPr>
          <w:rFonts w:cs="Times New Roman"/>
          <w:szCs w:val="20"/>
        </w:rPr>
        <w:t xml:space="preserve"> </w:t>
      </w:r>
      <w:r w:rsidR="004B25AF" w:rsidRPr="002B5B95">
        <w:rPr>
          <w:rFonts w:cs="Times New Roman"/>
          <w:szCs w:val="20"/>
        </w:rPr>
        <w:t>with training have been found during drop landing and hopping activities</w:t>
      </w:r>
      <w:r w:rsidR="008C1ACC" w:rsidRPr="002B5B95">
        <w:rPr>
          <w:rFonts w:cs="Times New Roman"/>
          <w:szCs w:val="20"/>
        </w:rPr>
        <w:t xml:space="preserve"> </w:t>
      </w:r>
      <w:r w:rsidR="008C1ACC" w:rsidRPr="002B5B95">
        <w:rPr>
          <w:rFonts w:cs="Times New Roman"/>
          <w:szCs w:val="20"/>
        </w:rPr>
        <w:fldChar w:fldCharType="begin" w:fldLock="1"/>
      </w:r>
      <w:r w:rsidR="00044FD6">
        <w:rPr>
          <w:rFonts w:cs="Times New Roman"/>
          <w:szCs w:val="20"/>
        </w:rPr>
        <w:instrText>ADDIN CSL_CITATION { "citationItems" : [ { "id" : "ITEM-1", "itemData" : { "DOI" : "10.1016/j.jsams.2008.08.002", "ISBN" : "1878-1861 (Electronic)", "ISSN" : "14402440", "PMID" : "18951842", "abstract" : "An understanding of lower extremity stiffness is important for evaluation of sports performance and injury prevention. The aim of this study was to investigate whether stiffness regulation during hopping differed between endurance-trained athletes and untrained subjects. Eight endurance-trained athletes and eight untrained subjects performed two-legged hopping at 2.2 Hz. We determined leg and joint stiffness of hip, knee and ankle from kinetic and kinematics data. The endurance-trained athletes demonstrated significantly higher leg stiffness than untrained subjects. Further, the differences in leg stiffness were attributable to differences in ankle and knee joint stiffness. This study demonstrates a possibility that endurance training, like power training, increases leg and joint stiffness. ?? 2008 Sports Medicine Australia.", "author" : [ { "dropping-particle" : "", "family" : "Hobara", "given" : "Hiroaki", "non-dropping-particle" : "", "parse-names" : false, "suffix" : "" }, { "dropping-particle" : "", "family" : "Kimura", "given" : "Kozo", "non-dropping-particle" : "", "parse-names" : false, "suffix" : "" }, { "dropping-particle" : "", "family" : "Omuro", "given" : "Kohei", "non-dropping-particle" : "", "parse-names" : false, "suffix" : "" }, { "dropping-particle" : "", "family" : "Gomi", "given" : "Kouki", "non-dropping-particle" : "", "parse-names" : false, "suffix" : "" }, { "dropping-particle" : "", "family" : "Muraoka", "given" : "Tetsuro", "non-dropping-particle" : "", "parse-names" : false, "suffix" : "" }, { "dropping-particle" : "", "family" : "Sakamoto", "given" : "Masanori", "non-dropping-particle" : "", "parse-names" : false, "suffix" : "" }, { "dropping-particle" : "", "family" : "Kanosue", "given" : "Kazuyuki", "non-dropping-particle" : "", "parse-names" : false, "suffix" : "" } ], "container-title" : "Journal of Science and Medicine in Sport", "id" : "ITEM-1", "issued" : { "date-parts" : [ [ "2010" ] ] }, "page" : "106-111", "title" : "Differences in lower extremity stiffness between endurance-trained athletes and untrained subjects", "type" : "article-journal", "volume" : "13" }, "uris" : [ "http://www.mendeley.com/documents/?uuid=6f955ff4-19a9-439c-991d-ea18bcb38da2" ] }, { "id" : "ITEM-2", "itemData" : { "DOI" : "10.1007/s00421-002-0673-6", "ISBN" : "1439-6319", "ISSN" : "14396319", "PMID" : "12436273", "abstract" : "The purpose of the present study was to investigate the interaction between the pre-landing activities and the stiffness regulation of the knee joint musculoskeletal system and the takeoff speed during a drop jump (DJ). Nine healthy male subjects performed a DJ test from the height of 50 cm. The surface electromyographic (EMG) activity of the vastus lateralis (VL) muscle was recorded to evaluate both the pre-landing and post-landing muscle activation levels. Simultaneous recording of the jumping motion and ground reaction force was performed by a high-speed video camera (100 frames x s(-1)), and a force platform was employed to allow joint moment analysis. Joint stiffness was calculated by a linear regression of the knee joint moment/angle relationship. Elasticity of the knee extensor muscle during DJ was estimated by means of a four-element muscle model consisting of a parallel elastic component, a series elastic component (SEC), a viscous damper, and a contractile element. DJ performance correlated positively with the positive peak power of the knee joint (P &lt; 0.01) and with the moment of the knee joint at the end of stretch (P &lt; 0.01). However, there was no significant relationship between DJ performance and the positive peak power of the ankle joint. The knee joint moment at the end of stretch correlated with the SEC stiffness during the transmission phase from the end of the initial impact to the onset of the concentric action (P &lt; 0.01) and with the maximum rate of isometric force development of the knee extensors (P &lt; 0.01). Multiple regression analysis showed that the SEC stiffness during the transmission phase of the knee joint can be explained by a combination of the pre-activity of the VL muscle and the knee joint angular velocity at touchdown (F = 5.76, P &lt; 0.05). These results seem to emphasize the functional significance of the pre-programmed activity for controlling the subsequent stiffness regulation and then contributing to the performance in DJ. Thus, it can be suggested that the centrally pre-programmed activity and the associated elastic behavior of the SEC in the knee extensor muscle in conjunction with the muscle contractile property play a major role in regulating the performance in DJ.", "author" : [ { "dropping-particle" : "", "family" : "Horita", "given" : "T.", "non-dropping-particle" : "", "parse-names" : false, "suffix" : "" }, { "dropping-particle" : "V.", "family" : "Komi", "given" : "Paavo", "non-dropping-particle" : "", "parse-names" : false, "suffix" : "" }, { "dropping-particle" : "", "family" : "Nicol", "given" : "C.", "non-dropping-particle" : "", "parse-names" : false, "suffix" : "" }, { "dropping-particle" : "", "family" : "Kyr\u00f6l\u00e4inen", "given" : "Heikki", "non-dropping-particle" : "", "parse-names" : false, "suffix" : "" } ], "container-title" : "European Journal of Applied Physiology", "id" : "ITEM-2", "issued" : { "date-parts" : [ [ "2002" ] ] }, "page" : "76-84", "title" : "Interaction between pre-landing activities and stiffness regulation of the knee joint musculoskeletal system in the drop jump: Implications to performance", "type" : "article-journal", "volume" : "88" }, "uris" : [ "http://www.mendeley.com/documents/?uuid=054001c1-e0e8-35de-9eeb-70665eddd231" ] } ], "mendeley" : { "formattedCitation" : "(37, 38)", "plainTextFormattedCitation" : "(37, 38)", "previouslyFormattedCitation" : "(37, 38)" }, "properties" : { "noteIndex" : 0 }, "schema" : "https://github.com/citation-style-language/schema/raw/master/csl-citation.json" }</w:instrText>
      </w:r>
      <w:r w:rsidR="008C1ACC" w:rsidRPr="002B5B95">
        <w:rPr>
          <w:rFonts w:cs="Times New Roman"/>
          <w:szCs w:val="20"/>
        </w:rPr>
        <w:fldChar w:fldCharType="separate"/>
      </w:r>
      <w:r w:rsidR="00F14C32" w:rsidRPr="00F14C32">
        <w:rPr>
          <w:rFonts w:cs="Times New Roman"/>
          <w:noProof/>
          <w:szCs w:val="20"/>
        </w:rPr>
        <w:t>(37, 38)</w:t>
      </w:r>
      <w:r w:rsidR="008C1ACC" w:rsidRPr="002B5B95">
        <w:rPr>
          <w:rFonts w:cs="Times New Roman"/>
          <w:szCs w:val="20"/>
        </w:rPr>
        <w:fldChar w:fldCharType="end"/>
      </w:r>
      <w:r w:rsidR="00596D92" w:rsidRPr="002B5B95">
        <w:rPr>
          <w:rFonts w:cs="Times New Roman"/>
          <w:szCs w:val="20"/>
        </w:rPr>
        <w:t xml:space="preserve">. These findings </w:t>
      </w:r>
      <w:r w:rsidR="004B25AF" w:rsidRPr="00427FD7">
        <w:rPr>
          <w:rFonts w:cs="Times New Roman"/>
          <w:szCs w:val="20"/>
        </w:rPr>
        <w:t xml:space="preserve">lead to speculation that a similar response is likely to occur over time with prolonged running training, </w:t>
      </w:r>
      <w:r w:rsidR="004B25AF" w:rsidRPr="00427FD7">
        <w:t>but the influence of training on pre-landing muscle activation levels remains to be established.</w:t>
      </w:r>
      <w:r w:rsidR="00752BD2" w:rsidRPr="00427FD7">
        <w:rPr>
          <w:rStyle w:val="CommentReference"/>
        </w:rPr>
        <w:t xml:space="preserve"> </w:t>
      </w:r>
      <w:r w:rsidR="004B25AF" w:rsidRPr="00427FD7">
        <w:t>It has</w:t>
      </w:r>
      <w:r w:rsidR="00596D92" w:rsidRPr="00427FD7">
        <w:t xml:space="preserve"> also</w:t>
      </w:r>
      <w:r w:rsidR="004B25AF" w:rsidRPr="00427FD7">
        <w:t xml:space="preserve"> been proposed that simultaneous activation of several muscles </w:t>
      </w:r>
      <w:r w:rsidR="00596D92" w:rsidRPr="00427FD7">
        <w:t>acting</w:t>
      </w:r>
      <w:r w:rsidR="004B25AF" w:rsidRPr="00427FD7">
        <w:t xml:space="preserve"> about a joint provides joint stability during ground contact and plays an important role in stiffness regulation</w:t>
      </w:r>
      <w:r w:rsidR="008C1ACC" w:rsidRPr="00427FD7">
        <w:t xml:space="preserve"> </w:t>
      </w:r>
      <w:r w:rsidR="008C1ACC" w:rsidRPr="00B87F16">
        <w:fldChar w:fldCharType="begin" w:fldLock="1"/>
      </w:r>
      <w:r w:rsidR="00044FD6">
        <w:instrText>ADDIN CSL_CITATION { "citationItems" : [ { "id" : "ITEM-1", "itemData" : { "DOI" : "10.1249/01.mss.0000043608.79537.ab", "abstract" : "Purpose: The purpose of this article was to investigate the activation patterns of muscles surrounding the knee during preplanned (PP) and unanticipated (UN) running and cutting tasks, with respect to the external moments applied to the joint. It was hypothesized that activation strategies during PP tasks would correspond to the magnitude and direction of the external loads applied to the knee joint, and the muscle activation patterns would differ between PP and UN tasks. Methods: Eleven healthy male subjects performed a series of running and cutting tasks under PP and UN conditions. Activation from 10 knee muscles were determined using full-wave rectified, filtered, and normalized EMG calculated during a precontact phase and two epochs across the stance phase. Knee joint flexor and extensor muscle group ratios indicated the level of co-contraction. Individual muscles were also grouped into medial/lateral and internal/external rotation muscle groups, based upon their ability to counter externally applied varus/valgus and internal/external rotation joint loads, respectively. Results: Selective activation of medial/lateral and internal/external rotation muscles and co-contraction of flexors and extensors were used to stabilize the joint under PP conditions, whereas generalized co-contraction strategies were employed during the UN condition. Net muscle activation during the UN sidestepping tasks increased by 10\u201320%, compared with an approximately 100% increase in applied varus/valgus and internal/ external rotation joint moments. Conclusion: In PP conditions, activation patterns appear to be selected to support the external loads experienced at the knee, e.g., medial muscles activated to resist applied valgus moments. Under UN conditions, there was no selective activation of muscles to counter the external knee load, with generalized co-contraction being the activation pattern adopted. These findings have implications for the etiology of noncontact knee ligament injuries.", "author" : [ { "dropping-particle" : "", "family" : "Besier", "given" : "Thor F.", "non-dropping-particle" : "", "parse-names" : false, "suffix" : "" }, { "dropping-particle" : "", "family" : "Lloyd", "given" : "David G.", "non-dropping-particle" : "", "parse-names" : false, "suffix" : "" }, { "dropping-particle" : "", "family" : "Ackland", "given" : "Timothy R.", "non-dropping-particle" : "", "parse-names" : false, "suffix" : "" } ], "container-title" : "Medicine and Science in Sports and Exercise", "id" : "ITEM-1", "issue" : "1", "issued" : { "date-parts" : [ [ "2003" ] ] }, "page" : "119-127", "title" : "Muscle Activation Strategies at the Knee", "type" : "article-journal", "volume" : "35" }, "uris" : [ "http://www.mendeley.com/documents/?uuid=175bd547-4734-355a-b4ca-c985acd3e07a" ] }, { "id" : "ITEM-2", "itemData" : { "DOI" : "10.1007/s00421-002-0673-6", "ISBN" : "1439-6319", "ISSN" : "14396319", "PMID" : "12436273", "abstract" : "The purpose of the present study was to investigate the interaction between the pre-landing activities and the stiffness regulation of the knee joint musculoskeletal system and the takeoff speed during a drop jump (DJ). Nine healthy male subjects performed a DJ test from the height of 50 cm. The surface electromyographic (EMG) activity of the vastus lateralis (VL) muscle was recorded to evaluate both the pre-landing and post-landing muscle activation levels. Simultaneous recording of the jumping motion and ground reaction force was performed by a high-speed video camera (100 frames x s(-1)), and a force platform was employed to allow joint moment analysis. Joint stiffness was calculated by a linear regression of the knee joint moment/angle relationship. Elasticity of the knee extensor muscle during DJ was estimated by means of a four-element muscle model consisting of a parallel elastic component, a series elastic component (SEC), a viscous damper, and a contractile element. DJ performance correlated positively with the positive peak power of the knee joint (P &lt; 0.01) and with the moment of the knee joint at the end of stretch (P &lt; 0.01). However, there was no significant relationship between DJ performance and the positive peak power of the ankle joint. The knee joint moment at the end of stretch correlated with the SEC stiffness during the transmission phase from the end of the initial impact to the onset of the concentric action (P &lt; 0.01) and with the maximum rate of isometric force development of the knee extensors (P &lt; 0.01). Multiple regression analysis showed that the SEC stiffness during the transmission phase of the knee joint can be explained by a combination of the pre-activity of the VL muscle and the knee joint angular velocity at touchdown (F = 5.76, P &lt; 0.05). These results seem to emphasize the functional significance of the pre-programmed activity for controlling the subsequent stiffness regulation and then contributing to the performance in DJ. Thus, it can be suggested that the centrally pre-programmed activity and the associated elastic behavior of the SEC in the knee extensor muscle in conjunction with the muscle contractile property play a major role in regulating the performance in DJ.", "author" : [ { "dropping-particle" : "", "family" : "Horita", "given" : "T.", "non-dropping-particle" : "", "parse-names" : false, "suffix" : "" }, { "dropping-particle" : "V.", "family" : "Komi", "given" : "Paavo", "non-dropping-particle" : "", "parse-names" : false, "suffix" : "" }, { "dropping-particle" : "", "family" : "Nicol", "given" : "C.", "non-dropping-particle" : "", "parse-names" : false, "suffix" : "" }, { "dropping-particle" : "", "family" : "Kyr\u00f6l\u00e4inen", "given" : "Heikki", "non-dropping-particle" : "", "parse-names" : false, "suffix" : "" } ], "container-title" : "European Journal of Applied Physiology", "id" : "ITEM-2", "issued" : { "date-parts" : [ [ "2002" ] ] }, "page" : "76-84", "title" : "Interaction between pre-landing activities and stiffness regulation of the knee joint musculoskeletal system in the drop jump: Implications to performance", "type" : "article-journal", "volume" : "88" }, "uris" : [ "http://www.mendeley.com/documents/?uuid=054001c1-e0e8-35de-9eeb-70665eddd231" ] } ], "mendeley" : { "formattedCitation" : "(9, 38)", "plainTextFormattedCitation" : "(9, 38)", "previouslyFormattedCitation" : "(9, 38)" }, "properties" : { "noteIndex" : 0 }, "schema" : "https://github.com/citation-style-language/schema/raw/master/csl-citation.json" }</w:instrText>
      </w:r>
      <w:r w:rsidR="008C1ACC" w:rsidRPr="00B87F16">
        <w:fldChar w:fldCharType="separate"/>
      </w:r>
      <w:r w:rsidR="00F14C32" w:rsidRPr="00F14C32">
        <w:rPr>
          <w:noProof/>
        </w:rPr>
        <w:t xml:space="preserve">(9, </w:t>
      </w:r>
      <w:r w:rsidR="00F14C32" w:rsidRPr="00F14C32">
        <w:rPr>
          <w:noProof/>
        </w:rPr>
        <w:lastRenderedPageBreak/>
        <w:t>38)</w:t>
      </w:r>
      <w:r w:rsidR="008C1ACC" w:rsidRPr="00B87F16">
        <w:fldChar w:fldCharType="end"/>
      </w:r>
      <w:r w:rsidR="004B25AF" w:rsidRPr="00427FD7">
        <w:t>, although such a direct association between joint stiffness and muscle co-activation levels about that joint has not been widely verified</w:t>
      </w:r>
      <w:r w:rsidR="00596D92" w:rsidRPr="00427FD7">
        <w:t xml:space="preserve"> yet</w:t>
      </w:r>
      <w:r w:rsidR="004B25AF" w:rsidRPr="00427FD7">
        <w:t>.</w:t>
      </w:r>
      <w:r w:rsidR="00DF03F2" w:rsidRPr="00427FD7">
        <w:t xml:space="preserve"> </w:t>
      </w:r>
    </w:p>
    <w:p w14:paraId="710F07A9" w14:textId="65C4A01C" w:rsidR="004B25AF" w:rsidRPr="00427FD7" w:rsidRDefault="004B25AF" w:rsidP="004B25AF">
      <w:pPr>
        <w:rPr>
          <w:rFonts w:eastAsia="Arial,Calibri"/>
        </w:rPr>
      </w:pPr>
      <w:r w:rsidRPr="00427FD7">
        <w:rPr>
          <w:rFonts w:eastAsia="Arial,Calibri"/>
        </w:rPr>
        <w:t xml:space="preserve">The rates of knee flexion during ground contact have been shown to be </w:t>
      </w:r>
      <w:r w:rsidRPr="00427FD7">
        <w:t>directly associated with running speed</w:t>
      </w:r>
      <w:r w:rsidR="00342CA9" w:rsidRPr="00427FD7">
        <w:t xml:space="preserve"> </w:t>
      </w:r>
      <w:r w:rsidR="00342CA9" w:rsidRPr="00B87F16">
        <w:fldChar w:fldCharType="begin" w:fldLock="1"/>
      </w:r>
      <w:r w:rsidR="00542DCC">
        <w:instrText>ADDIN CSL_CITATION { "citationItems" : [ { "id" : "ITEM-1", "itemData" : { "author" : [ { "dropping-particle" : "", "family" : "Milliron", "given" : "M.", "non-dropping-particle" : "", "parse-names" : false, "suffix" : "" }, { "dropping-particle" : "", "family" : "Cavanagh", "given" : "Peter R.", "non-dropping-particle" : "", "parse-names" : false, "suffix" : "" } ], "container-title" : "Biomechanics of Distance Running", "id" : "ITEM-1", "issued" : { "date-parts" : [ [ "1990" ] ] }, "page" : "65-105", "title" : "Chapter 3. Sagittal Plane Kinematics of the Lower Extremity During Distance Running", "type" : "chapter" }, "uris" : [ "http://www.mendeley.com/documents/?uuid=2af1efcb-ec60-4d14-aa7e-6114cf60b457" ] }, { "id" : "ITEM-2", "itemData" : { "DOI" : "10.1177/036354658000800510", "ISBN" : "0683034219", "ISSN" : "0363-5465", "PMID" : "7416353", "abstract" : "A biomechanical study of 13 runners which consisted of 2 male sprinters, 5 experienced joggers, and 6 elite long-distance runners were studied. We obtained hip, knee, and ankle joints motions in the sagittal plane and electromyographic data from specific muscle groups. As the speed of gait increased, the length of stance phase progressively decreased from 62% for walking to 31% for running and to 22% for sprinting. The sagittal plane motion increased as the speed of gait increased. Generally speaking, the body lowers its center of gravity with the increased speed by increasing flexion of the hips and knees and magnifying dorsiflexion at the ankle joint. Electromyographic activity about the knee demonstrated increased activity in the quadricep muscle group and hamstring group with increased speed. Mus cle function about the ankle joint demonstrated that the pos terior calf musculature which normally functions during the midstance phase in walking became a late swing phase muscle and was active through the first 80% of stance phase, as compared to 15% in walking. Beside the changes in the electromyographic activity of the muscles, the anterior compartment muscles of the calf undergo a concentric contracture at the time of initial floor contact during running and sprinting but undergo an eccentric contrac tion during walking.", "author" : [ { "dropping-particle" : "", "family" : "Mann", "given" : "Roger A.", "non-dropping-particle" : "", "parse-names" : false, "suffix" : "" }, { "dropping-particle" : "", "family" : "Hagy", "given" : "John", "non-dropping-particle" : "", "parse-names" : false, "suffix" : "" } ], "container-title" : "The American Journal of Sports Medicine", "id" : "ITEM-2", "issue" : "5", "issued" : { "date-parts" : [ [ "1980" ] ] }, "page" : "345-350", "title" : "Biomechanics of walking, running, and sprinting", "type" : "article-journal", "volume" : "8" }, "uris" : [ "http://www.mendeley.com/documents/?uuid=8f473ae3-59ec-42f1-8091-309e42b28d41" ] }, { "id" : "ITEM-3", "itemData" : { "abstract" : "The goals of this study were to examine the following hypotheses: (a) there is a di!erence between the theoretically calculated (McMahon and Cheng, 1990. Journal of Biomechanics 23, 65}78) and the kinematically measured length changes of the spring}mass model and (b) the leg spring sti!ness, the ankle spring sti!ness and the knee spring sti!ness are in#uenced by running speed. Thirteen athletes took part in this study. Force was measured using \u00e0Kistlera force plate (1000 Hz). Kinematic data were recorded using two high-speed (120 Hz) video cameras. Each athlete completed trials running at \"ve di!erent velocities (approx. 2.5, 3.5, 4.5, 5.5 and 6.5 m/s). Running velocity in#uences the leg spring sti!ness, the e!ective vertical spring sti!ness and the spring sti!ness at the knee joint. The spring sti!ness at the ankle joint showed no statistical di!erence (p(0.05) for the \"ve velocities. The theoretically calculated length change of the spring}mass model signi\"cantly (p(0.05) overestimated the actual length change. For running velocities up to 6.5 m/s the leg spring sti!ness is in#uenced mostly by changes in sti!ness at the knee joint.", "author" : [ { "dropping-particle" : "", "family" : "Arampatzis", "given" : "Adamantios", "non-dropping-particle" : "", "parse-names" : false, "suffix" : "" }, { "dropping-particle" : "", "family" : "Br\u00fcggemann", "given" : "Gert-Peter", "non-dropping-particle" : "", "parse-names" : false, "suffix" : "" }, { "dropping-particle" : "", "family" : "Metzler", "given" : "Verena", "non-dropping-particle" : "", "parse-names" : false, "suffix" : "" } ], "container-title" : "Journal of Biomechanics", "id" : "ITEM-3", "issued" : { "date-parts" : [ [ "1999" ] ] }, "page" : "1349-1353", "title" : "The effect of speed on leg stiffness and joint kinetics in human running", "type" : "article-journal", "volume" : "32" }, "uris" : [ "http://www.mendeley.com/documents/?uuid=48e2a914-9b7a-3705-9620-50e9ea65c361" ] } ], "mendeley" : { "formattedCitation" : "(3, 51, 56)", "plainTextFormattedCitation" : "(3, 51, 56)", "previouslyFormattedCitation" : "(3, 51, 56)" }, "properties" : { "noteIndex" : 0 }, "schema" : "https://github.com/citation-style-language/schema/raw/master/csl-citation.json" }</w:instrText>
      </w:r>
      <w:r w:rsidR="00342CA9" w:rsidRPr="00B87F16">
        <w:fldChar w:fldCharType="separate"/>
      </w:r>
      <w:r w:rsidR="00542DCC" w:rsidRPr="00542DCC">
        <w:rPr>
          <w:noProof/>
        </w:rPr>
        <w:t>(3, 51, 56)</w:t>
      </w:r>
      <w:r w:rsidR="00342CA9" w:rsidRPr="00B87F16">
        <w:fldChar w:fldCharType="end"/>
      </w:r>
      <w:r w:rsidRPr="00A47A9C">
        <w:fldChar w:fldCharType="begin"/>
      </w:r>
      <w:r w:rsidRPr="00427FD7">
        <w:instrText xml:space="preserve"> ADDIN EN.CITE &lt;EndNote&gt;&lt;Cite&gt;&lt;Author&gt;Milliron&lt;/Author&gt;&lt;Year&gt;1990&lt;/Year&gt;&lt;RecNum&gt;3813&lt;/RecNum&gt;&lt;DisplayText&gt;(25)&lt;/DisplayText&gt;&lt;record&gt;&lt;rec-number&gt;3813&lt;/rec-number&gt;&lt;foreign-keys&gt;&lt;key app="EN" db-id="d5vpa2swew2909es5w0xdar6txfx00wzt0ft" timestamp="1470430885"&gt;3813&lt;/key&gt;&lt;/foreign-keys&gt;&lt;ref-type name="Journal Article"&gt;17&lt;/ref-type&gt;&lt;contributors&gt;&lt;authors&gt;&lt;author&gt;Milliron, MJ&lt;/author&gt;&lt;author&gt;Cavanagh, PR&lt;/author&gt;&lt;/authors&gt;&lt;/contributors&gt;&lt;titles&gt;&lt;title&gt;Sagittal plane kinematics of the lower extremity during distance running&lt;/title&gt;&lt;secondary-title&gt;Biomechanics of distance running&lt;/secondary-title&gt;&lt;/titles&gt;&lt;periodical&gt;&lt;full-title&gt;Biomechanics of distance running&lt;/full-title&gt;&lt;/periodical&gt;&lt;pages&gt;105&lt;/pages&gt;&lt;volume&gt;65&lt;/volume&gt;&lt;dates&gt;&lt;year&gt;1990&lt;/year&gt;&lt;/dates&gt;&lt;urls&gt;&lt;/urls&gt;&lt;/record&gt;&lt;/Cite&gt;&lt;/EndNote&gt;</w:instrText>
      </w:r>
      <w:r w:rsidRPr="00A47A9C">
        <w:fldChar w:fldCharType="end"/>
      </w:r>
      <w:r w:rsidR="004540D1" w:rsidRPr="00427FD7">
        <w:t>.</w:t>
      </w:r>
      <w:r w:rsidR="00752BD2" w:rsidRPr="00427FD7">
        <w:t xml:space="preserve"> </w:t>
      </w:r>
      <w:r w:rsidR="004540D1" w:rsidRPr="00427FD7">
        <w:t xml:space="preserve">In addition, </w:t>
      </w:r>
      <w:r w:rsidRPr="00427FD7">
        <w:t>lower limb joint stiffness</w:t>
      </w:r>
      <w:r w:rsidR="004540D1" w:rsidRPr="00427FD7">
        <w:t xml:space="preserve">, in particular stiffness of the knee, has been found to increase when running faster in order to </w:t>
      </w:r>
      <w:r w:rsidRPr="00427FD7">
        <w:t>reduce joint deformations during landing</w:t>
      </w:r>
      <w:r w:rsidR="004540D1" w:rsidRPr="00427FD7">
        <w:t xml:space="preserve"> </w:t>
      </w:r>
      <w:r w:rsidR="00DC032E" w:rsidRPr="00B87F16">
        <w:rPr>
          <w:rFonts w:eastAsia="Arial,Calibri"/>
        </w:rPr>
        <w:fldChar w:fldCharType="begin" w:fldLock="1"/>
      </w:r>
      <w:r w:rsidR="00542DCC">
        <w:rPr>
          <w:rFonts w:eastAsia="Arial,Calibri"/>
        </w:rPr>
        <w:instrText>ADDIN CSL_CITATION { "citationItems" : [ { "id" : "ITEM-1", "itemData" : { "abstract" : "The goals of this study were to examine the following hypotheses: (a) there is a di!erence between the theoretically calculated (McMahon and Cheng, 1990. Journal of Biomechanics 23, 65}78) and the kinematically measured length changes of the spring}mass model and (b) the leg spring sti!ness, the ankle spring sti!ness and the knee spring sti!ness are in#uenced by running speed. Thirteen athletes took part in this study. Force was measured using \u00e0Kistlera force plate (1000 Hz). Kinematic data were recorded using two high-speed (120 Hz) video cameras. Each athlete completed trials running at \"ve di!erent velocities (approx. 2.5, 3.5, 4.5, 5.5 and 6.5 m/s). Running velocity in#uences the leg spring sti!ness, the e!ective vertical spring sti!ness and the spring sti!ness at the knee joint. The spring sti!ness at the ankle joint showed no statistical di!erence (p(0.05) for the \"ve velocities. The theoretically calculated length change of the spring}mass model signi\"cantly (p(0.05) overestimated the actual length change. For running velocities up to 6.5 m/s the leg spring sti!ness is in#uenced mostly by changes in sti!ness at the knee joint.", "author" : [ { "dropping-particle" : "", "family" : "Arampatzis", "given" : "Adamantios", "non-dropping-particle" : "", "parse-names" : false, "suffix" : "" }, { "dropping-particle" : "", "family" : "Br\u00fcggemann", "given" : "Gert-Peter", "non-dropping-particle" : "", "parse-names" : false, "suffix" : "" }, { "dropping-particle" : "", "family" : "Metzler", "given" : "Verena", "non-dropping-particle" : "", "parse-names" : false, "suffix" : "" } ], "container-title" : "Journal of Biomechanics", "id" : "ITEM-1", "issued" : { "date-parts" : [ [ "1999" ] ] }, "page" : "1349-1353", "title" : "The effect of speed on leg stiffness and joint kinetics in human running", "type" : "article-journal", "volume" : "32" }, "uris" : [ "http://www.mendeley.com/documents/?uuid=48e2a914-9b7a-3705-9620-50e9ea65c361" ] }, { "id" : "ITEM-2", "itemData" : { "ISBN" : "0021-9290", "ISSN" : "00219290", "PMID" : "12413965", "abstract" : "The spring-mass model is a valid fundament to understand global dynamics of fast legged locomotion under gravity. The underlying concept of elasticity, implying leg stiffness as a crucial parameter, is also found on lower motor control levels, i.e. in muscle-reflex and muscle-tendon systems. Therefore, it seems reasonable that global leg stiffness emerges from local elasticity established by appropriate joint torques. A recently published model of an elastically operating, segmented leg predicts that proper adjustment of joint elasticities to the leg geometry and initial conditions of ground contact provides internal leg stability. Another recent study suggests that in turn the leg segmentation and the initial conditions may be a consequence of metabolic and bone stress constraints. In this study, the theoretical predictions were verified experimentally with respect to initial conditions and elastic joint characteristics in human running. Kinematics and kinetics were measured and the joint torques were estimated by inverse dynamics. Stiffnesses and elastic nonlinearities describing the resulting joint characteristics were extracted from parameter fits. Our results clearly support the theoretical predictions: the knee joint is always stiffer and more extended than the ankle joint. Moreover, the knee torque characteristic on the average shows the higher nonlinearity. According to literature, the leg geometry is a consequence of metabolic and material stress limitations. Adapted to this given geometry, the initial joint angle conditions in fast locomotion are a compromise between metabolic and control effort minimisation. Based on this adaptation, an appropriate joint stiffness ratio between ankle and knee passively safeguards the internal leg stability. The identified joint nonlinearities contribute to the linearisation of the leg spring. \u00a9 2002 Elsevier Science Ltd. All rights reserved.", "author" : [ { "dropping-particle" : "", "family" : "G\u00fcnther", "given" : "Michael", "non-dropping-particle" : "", "parse-names" : false, "suffix" : "" }, { "dropping-particle" : "", "family" : "Blickhan", "given" : "Reinhard", "non-dropping-particle" : "", "parse-names" : false, "suffix" : "" } ], "container-title" : "Journal of Biomechanics", "id" : "ITEM-2", "issued" : { "date-parts" : [ [ "2002" ] ] }, "page" : "1459-1474", "title" : "Joint stiffness of the ankle and the knee in running", "type" : "article-journal", "volume" : "35" }, "uris" : [ "http://www.mendeley.com/documents/?uuid=926ee254-e935-3747-b371-499e3eca8eec" ] }, { "id" : "ITEM-3", "itemData" : { "DOI" : "0195-9131/02/3401-0166", "ISBN" : "0195-9131 (Print)\\r0195-9131 (Linking)", "ISSN" : "0195-9131", "PMID" : "11782663", "abstract" : "INTRODUCTION: Stiffness has often been considered as a regulated property of the neuromuscular system. The purpose of this study was to examine the ankle and knee joint stiffness regulation during sprint running. METHODS: Ten male sprinters ran at the constant relative speeds of 70, 80, 90, and 100% over a force platform, and ground reaction forces, kinematic, and EMG parameters were collected. RESULTS: The results indicated that with increasing running speed the average joint stiffness (change in joint moment divided by change in joint angle) was constant (7 N x m x deg(-1)) in the ankle joint and increased from 17 to 24 N x m x deg(-1) (P &lt; 0.01) in the knee joint. CONCLUSION: The observed constant ankle joint stiffness may depend on (constant) tendon stiffness because of its dominating role in triceps surae muscle-tendon unit. Thus, we conclude that in sprint running the spring-like behavior of the leg might be adjusted by changing the stiffness of the knee joint. However, in complicated motor task, such as sprint running, ankle and knee joint stiffness might be controlled by the individual mechanical and neural properties.", "author" : [ { "dropping-particle" : "", "family" : "Kuitunen", "given" : "Sami", "non-dropping-particle" : "", "parse-names" : false, "suffix" : "" }, { "dropping-particle" : "V.", "family" : "Komi", "given" : "Paavo", "non-dropping-particle" : "", "parse-names" : false, "suffix" : "" }, { "dropping-particle" : "", "family" : "Kyr\u00f6l\u00e4inen", "given" : "Heikki", "non-dropping-particle" : "", "parse-names" : false, "suffix" : "" } ], "container-title" : "Medicine and Science in Sports and Exercise", "id" : "ITEM-3", "issue" : "1", "issued" : { "date-parts" : [ [ "2002" ] ] }, "page" : "166-173", "title" : "Knee and ankle joint stiffness in sprint running", "type" : "article-journal", "volume" : "34" }, "uris" : [ "http://www.mendeley.com/documents/?uuid=955c38c4-3ecb-3b9d-a0fe-3e735addb94b" ] } ], "mendeley" : { "formattedCitation" : "(3, 31, 41)", "plainTextFormattedCitation" : "(3, 31, 41)", "previouslyFormattedCitation" : "(3, 31, 41)" }, "properties" : { "noteIndex" : 0 }, "schema" : "https://github.com/citation-style-language/schema/raw/master/csl-citation.json" }</w:instrText>
      </w:r>
      <w:r w:rsidR="00DC032E" w:rsidRPr="00B87F16">
        <w:rPr>
          <w:rFonts w:eastAsia="Arial,Calibri"/>
        </w:rPr>
        <w:fldChar w:fldCharType="separate"/>
      </w:r>
      <w:r w:rsidR="00044FD6" w:rsidRPr="00044FD6">
        <w:rPr>
          <w:rFonts w:eastAsia="Arial,Calibri"/>
          <w:noProof/>
        </w:rPr>
        <w:t>(3, 31, 41)</w:t>
      </w:r>
      <w:r w:rsidR="00DC032E" w:rsidRPr="00B87F16">
        <w:rPr>
          <w:rFonts w:eastAsia="Arial,Calibri"/>
        </w:rPr>
        <w:fldChar w:fldCharType="end"/>
      </w:r>
      <w:r w:rsidRPr="00427FD7">
        <w:rPr>
          <w:rFonts w:eastAsia="Arial,Calibri"/>
        </w:rPr>
        <w:t>.</w:t>
      </w:r>
      <w:r w:rsidR="00752BD2" w:rsidRPr="00427FD7">
        <w:t xml:space="preserve"> </w:t>
      </w:r>
      <w:r w:rsidR="004540D1" w:rsidRPr="00427FD7">
        <w:t xml:space="preserve">Moreover, </w:t>
      </w:r>
      <w:r w:rsidR="004540D1" w:rsidRPr="00427FD7">
        <w:rPr>
          <w:rFonts w:eastAsia="Arial,Calibri"/>
        </w:rPr>
        <w:t>l</w:t>
      </w:r>
      <w:r w:rsidRPr="00427FD7">
        <w:rPr>
          <w:rFonts w:eastAsia="Arial,Calibri"/>
        </w:rPr>
        <w:t>ower limb muscle activation and co-activation levels have</w:t>
      </w:r>
      <w:r w:rsidR="00F368DE" w:rsidRPr="00427FD7">
        <w:rPr>
          <w:rFonts w:eastAsia="Arial,Calibri"/>
        </w:rPr>
        <w:t xml:space="preserve"> both</w:t>
      </w:r>
      <w:r w:rsidRPr="00427FD7">
        <w:rPr>
          <w:rFonts w:eastAsia="Arial,Calibri"/>
        </w:rPr>
        <w:t xml:space="preserve"> been reported to increase with </w:t>
      </w:r>
      <w:r w:rsidR="00F368DE" w:rsidRPr="00427FD7">
        <w:rPr>
          <w:rFonts w:eastAsia="Arial,Calibri"/>
        </w:rPr>
        <w:t xml:space="preserve">running </w:t>
      </w:r>
      <w:r w:rsidRPr="00427FD7">
        <w:rPr>
          <w:rFonts w:eastAsia="Arial,Calibri"/>
        </w:rPr>
        <w:t>speed before initial ground contact</w:t>
      </w:r>
      <w:r w:rsidR="008C1ACC" w:rsidRPr="00427FD7">
        <w:rPr>
          <w:rFonts w:eastAsia="Arial,Calibri"/>
        </w:rPr>
        <w:t xml:space="preserve"> </w:t>
      </w:r>
      <w:r w:rsidR="008C1ACC" w:rsidRPr="00B87F16">
        <w:rPr>
          <w:rFonts w:eastAsia="Arial,Calibri"/>
        </w:rPr>
        <w:fldChar w:fldCharType="begin" w:fldLock="1"/>
      </w:r>
      <w:r w:rsidR="00542DCC">
        <w:rPr>
          <w:rFonts w:eastAsia="Arial,Calibri"/>
        </w:rPr>
        <w:instrText>ADDIN CSL_CITATION { "citationItems" : [ { "id" : "ITEM-1", "itemData" : { "DOI" : "10.1519/1533-4287(1999)013&lt;0400:CIMAPA&gt;2.0.CO;2", "ISSN" : "1064-8011", "abstract" : "Knowledge of muscle actions is essential for understanding biomechanics in running. In this study, 17 young runners were investigated at 13 different running speeds. Telemetric surface electromyograms from lower leg muscles were re- corded continuously, and they were synchronized with the recordings of 3-dimensional ground reaction forces from a 10-m-long force platform. As expected, the rate of force pro- duction and the peak forces increased with increasing run- ning speed. In the lateral forces, there was a short-duration inward force at the beginning of the contact followed by a longer-lasting outward force. The results revealed further the importance of preactivity and eccentric activity of the leg extensor muscles and the role of the hamstring muscles. The preactivity appears to be a preparatory requirement both for the enhancement of electromyographic activity during the braking phase and for timing of muscular action with re- spect to the ground contact. The increased force production with increased running speed is, furthermore, partly due to high and long-lasting activity of the hip extensor muscles during the contact phase", "author" : [ { "dropping-particle" : "", "family" : "Kyrolainen", "given" : "Heikki", "non-dropping-particle" : "", "parse-names" : false, "suffix" : "" }, { "dropping-particle" : "V", "family" : "Komi", "given" : "Paavo", "non-dropping-particle" : "", "parse-names" : false, "suffix" : "" }, { "dropping-particle" : "", "family" : "Belli", "given" : "Alain", "non-dropping-particle" : "", "parse-names" : false, "suffix" : "" } ], "container-title" : "The Journal of Strength and Conditioning Research", "id" : "ITEM-1", "issue" : "4", "issued" : { "date-parts" : [ [ "1999" ] ] }, "page" : "400", "title" : "Changes in Muscle Activity Patterns and Kinetics With Increasing Running Speed", "type" : "article-journal", "volume" : "13" }, "uris" : [ "http://www.mendeley.com/documents/?uuid=fc7293ce-0633-4b1b-ad5d-8e2914e0c54f" ] }, { "id" : "ITEM-2", "itemData" : { "DOI" : "10.1080/02640414.2016.1159717", "ISSN" : "0264-0414", "author" : [ { "dropping-particle" : "", "family" : "Tam", "given" : "Nicholas", "non-dropping-particle" : "", "parse-names" : false, "suffix" : "" }, { "dropping-particle" : "", "family" : "Santos-Concejero", "given" : "Jordan", "non-dropping-particle" : "", "parse-names" : false, "suffix" : "" }, { "dropping-particle" : "", "family" : "Coetzee", "given" : "Devon R.", "non-dropping-particle" : "", "parse-names" : false, "suffix" : "" }, { "dropping-particle" : "", "family" : "Noakes", "given" : "Timothy D.", "non-dropping-particle" : "", "parse-names" : false, "suffix" : "" }, { "dropping-particle" : "", "family" : "Tucker", "given" : "Ross", "non-dropping-particle" : "", "parse-names" : false, "suffix" : "" } ], "container-title" : "Journal of Sports Sciences", "id" : "ITEM-2", "issue" : "0", "issued" : { "date-parts" : [ [ "2016" ] ] }, "page" : "1-7", "title" : "Muscle co-activation and its influence on running performance and risk of injury in elite Kenyan runners", "type" : "article-journal", "volume" : "0" }, "uris" : [ "http://www.mendeley.com/documents/?uuid=daa87aad-7add-4c11-8b37-1e24bd7437b3" ] } ], "mendeley" : { "formattedCitation" : "(44, 75)", "plainTextFormattedCitation" : "(44, 75)", "previouslyFormattedCitation" : "(44, 75)" }, "properties" : { "noteIndex" : 0 }, "schema" : "https://github.com/citation-style-language/schema/raw/master/csl-citation.json" }</w:instrText>
      </w:r>
      <w:r w:rsidR="008C1ACC" w:rsidRPr="00B87F16">
        <w:rPr>
          <w:rFonts w:eastAsia="Arial,Calibri"/>
        </w:rPr>
        <w:fldChar w:fldCharType="separate"/>
      </w:r>
      <w:r w:rsidR="00542DCC" w:rsidRPr="00542DCC">
        <w:rPr>
          <w:rFonts w:eastAsia="Arial,Calibri"/>
          <w:noProof/>
        </w:rPr>
        <w:t>(44, 75)</w:t>
      </w:r>
      <w:r w:rsidR="008C1ACC" w:rsidRPr="00B87F16">
        <w:rPr>
          <w:rFonts w:eastAsia="Arial,Calibri"/>
        </w:rPr>
        <w:fldChar w:fldCharType="end"/>
      </w:r>
      <w:r w:rsidRPr="00427FD7">
        <w:rPr>
          <w:rFonts w:eastAsia="Arial,Calibri"/>
        </w:rPr>
        <w:t>, as well as during landing</w:t>
      </w:r>
      <w:r w:rsidR="00DC032E" w:rsidRPr="00427FD7">
        <w:rPr>
          <w:rFonts w:eastAsia="Arial,Calibri"/>
        </w:rPr>
        <w:t xml:space="preserve"> </w:t>
      </w:r>
      <w:r w:rsidR="00DC032E" w:rsidRPr="00B87F16">
        <w:rPr>
          <w:rFonts w:eastAsia="Arial,Calibri"/>
        </w:rPr>
        <w:fldChar w:fldCharType="begin" w:fldLock="1"/>
      </w:r>
      <w:r w:rsidR="00542DCC">
        <w:rPr>
          <w:rFonts w:eastAsia="Arial,Calibri"/>
        </w:rPr>
        <w:instrText>ADDIN CSL_CITATION { "citationItems" : [ { "id" : "ITEM-1", "itemData" : { "DOI" : "10.1080/02640410400021575", "ISBN" : "0264-0414 (Print)", "ISSN" : "0264-0414", "PMID" : "16194986", "abstract" : "Electromyographic (EMG) activity of the leg muscles and the ground reaction forces were recorded in 17 elite male middle-distance runners, who performed isometric maximal voluntary contractions (MVC) as well as running at different speeds. Electromyograms were recorded from the gluteus maximus, vastus lateralis, biceps femoris, gastrocnemius and tibialis anterior. The results indicated that the averaged EMG (aEMG) activities of all the muscles studied increased (P &lt; 0.05) with increasing running speed, especially in the pre-contact and braking phases. At higher speeds, the aEMG activities of the gastrocnemius, vastus lateralis, biceps femoris and gluteus maximus exceeded 100% MVC in these same phases. These results suggest that maximal voluntary contractions cannot be used as an indicator of the full activation potential of human skeletal muscle. Furthermore, the present results suggest that increased pre-contact EMG potentiates the functional role of stretch reflexes, which subsequently increases tendomuscular stiffness and enhances force production in the braking and/or propulsive phases in running. Furthermore, a more powerful force production in the optimal direction for increasing running speed effectively requires increased EMG activity of the two-joint muscles (biceps femoris, rectus femoris and gastrocnemius) during the entire running cycle.", "author" : [ { "dropping-particle" : "", "family" : "Kyr\u00f6l\u00e4inen", "given" : "Heikki", "non-dropping-particle" : "", "parse-names" : false, "suffix" : "" }, { "dropping-particle" : "", "family" : "Avela", "given" : "Janne", "non-dropping-particle" : "", "parse-names" : false, "suffix" : "" }, { "dropping-particle" : "V.", "family" : "Komi", "given" : "Paavo", "non-dropping-particle" : "", "parse-names" : false, "suffix" : "" } ], "container-title" : "Journal of Sports Sciences", "id" : "ITEM-1", "issue" : "10", "issued" : { "date-parts" : [ [ "2005" ] ] }, "page" : "1101-1109", "title" : "Changes in muscle activity with increasing running speed", "type" : "article-journal", "volume" : "23" }, "uris" : [ "http://www.mendeley.com/documents/?uuid=31e80024-83a9-321e-ae77-01f61b7add27" ] }, { "id" : "ITEM-2", "itemData" : { "DOI" : "10.1016/j.jsams.2013.09.014", "abstract" : "a b s t r a c t Objectives: Muscular coactivation can help stabilise a joint, but contrasting results in previous gait studies highlight that it is not clear whether this is metabolically beneficial. The aim was to assess the relationship between the metabolic cost of running and muscular coactivation across different running speeds, in addition to assessing the reliability and precision of lower limb muscular coactivation. Design: Eleven female recreational runners visited the laboratory on two separate occasions. On both occasions subjects ran at three speeds (9.1, 11 and 12 km h \u22121) for six minutes each. Methods: Oxygen consumption and electromyographic data were simultaneously recorded during the final two minutes of each speed. Temporal coactivations of lower limb muscles during the stance phase were calculated. Five muscles were assessed: rectus femoris, vastus lateralis, biceps femoris, tibialis anterior and gastrocnemius lateralis. Results: Nonparametric correlations revealed at least one significant, positive association between lower limb muscular coactivation and the metabolic cost of running for each speed. The length of tibialis anterior activation and muscular coactivation of the biceps femoris-tibialis anterior and gastrocnemius lateralis-tibialis anterior decreased with speed. Conclusions: These results show that longer coactivations of the proximal (rectus femoris-biceps femoris and vastus lateralis-biceps femoris) and leg extensor (rectus femoris-gastrocnemius lateralis) muscles were related to a greater metabolic cost of running, which could be detrimental to performance. The decrease in coactivation in the flexor and distal muscles at faster speeds occurs due to the shorter duration of tibialis anterior activation as speed increases, yet stability may be maintained.", "author" : [ { "dropping-particle" : "", "family" : "Moore", "given" : "Isabel S.", "non-dropping-particle" : "", "parse-names" : false, "suffix" : "" }, { "dropping-particle" : "", "family" : "Jones", "given" : "Andrew M.", "non-dropping-particle" : "", "parse-names" : false, "suffix" : "" }, { "dropping-particle" : "", "family" : "Dixon", "given" : "Sharon J.", "non-dropping-particle" : "", "parse-names" : false, "suffix" : "" } ], "container-title" : "Journal of Science and Medicine in Sport", "id" : "ITEM-2", "issued" : { "date-parts" : [ [ "2014" ] ] }, "page" : "671-676", "title" : "Relationship between metabolic cost and muscular coactivation across running speeds", "type" : "article-journal", "volume" : "17" }, "uris" : [ "http://www.mendeley.com/documents/?uuid=83cff3a4-4764-3809-bcec-4bee3d080631" ] }, { "id" : "ITEM-3", "itemData" : { "DOI" : "10.1007/s00421-013-2713-9", "ISSN" : "14396319", "PMID" : "24013679", "abstract" : "PURPOSE: The human biarticular hamstrings [semimembranosus (SM), semitendinosus (ST) and biceps femoris long head (BF(LH))] have an important role in running. This study determined how hamstrings neuro-mechanical behaviour changed with faster running, and whether differences existed between SM, ST and BF(LH).\\n\\nMETHODS: Whole-body kinematics and hamstrings electromyographic (EMG) activity were measured from seven participants running at four discrete speeds (range: 3.4 \u00b1 0.1 to 9.0 \u00b1 0.7 m/s). Kinematic data were combined with a three-dimensional musculoskeletal model to calculate muscle-tendon unit (MTU) stretch and velocity. Activation duration and magnitude were determined from EMG data.\\n\\nRESULTS: With faster running, MTU stretch and velocity patterns remained similar, but maxima and minima significantly increased. The hamstrings were activated from foot-strike until terminal stance or early swing, and then again from mid-swing until foot-strike. Activation duration was similar with faster running, whereas activation magnitude significantly increased. Hamstrings activation almost always ended before minimum MTU stretch, and it always started before maximum MTU stretch. Comparing the hamstrings, maximum MTU stretch was largest for BF(LH) and smallest for ST irrespective of running speed, while the opposite was true for peak-to-peak MTU stretch. Furthermore, peak MTU shortening velocity was largest for ST and smallest for BF(LH) at all running speeds. Finally, for the two fastest running speeds, the amount of MTU stretch that occurred during terminal swing after activation had started was less for BF(LH) compared to SM and ST.\\n\\nCONCLUSION: Differences were evident in biarticular hamstrings neuro-mechanical behaviour during running. Such findings have implications for hamstrings function and injury.", "author" : [ { "dropping-particle" : "", "family" : "Schache", "given" : "Anthony G.", "non-dropping-particle" : "", "parse-names" : false, "suffix" : "" }, { "dropping-particle" : "", "family" : "Dorn", "given" : "Tim W.", "non-dropping-particle" : "", "parse-names" : false, "suffix" : "" }, { "dropping-particle" : "V.", "family" : "Wrigley", "given" : "Tim", "non-dropping-particle" : "", "parse-names" : false, "suffix" : "" }, { "dropping-particle" : "", "family" : "Brown", "given" : "Nicholas A. T.", "non-dropping-particle" : "", "parse-names" : false, "suffix" : "" }, { "dropping-particle" : "", "family" : "Pandy", "given" : "Marcus G.", "non-dropping-particle" : "", "parse-names" : false, "suffix" : "" } ], "container-title" : "European Journal of Applied Physiology", "id" : "ITEM-3", "issue" : "11", "issued" : { "date-parts" : [ [ "2013" ] ] }, "page" : "2813-2828", "title" : "Stretch and activation of the human biarticular hamstrings across a range of running speeds", "type" : "article-journal", "volume" : "113" }, "uris" : [ "http://www.mendeley.com/documents/?uuid=6168cbd6-915f-4c29-9619-9ee7f0cec0e1" ] } ], "mendeley" : { "formattedCitation" : "(42, 59, 73)", "plainTextFormattedCitation" : "(42, 59, 73)", "previouslyFormattedCitation" : "(42, 59, 73)" }, "properties" : { "noteIndex" : 0 }, "schema" : "https://github.com/citation-style-language/schema/raw/master/csl-citation.json" }</w:instrText>
      </w:r>
      <w:r w:rsidR="00DC032E" w:rsidRPr="00B87F16">
        <w:rPr>
          <w:rFonts w:eastAsia="Arial,Calibri"/>
        </w:rPr>
        <w:fldChar w:fldCharType="separate"/>
      </w:r>
      <w:r w:rsidR="00542DCC" w:rsidRPr="00542DCC">
        <w:rPr>
          <w:rFonts w:eastAsia="Arial,Calibri"/>
          <w:noProof/>
        </w:rPr>
        <w:t>(42, 59, 73)</w:t>
      </w:r>
      <w:r w:rsidR="00DC032E" w:rsidRPr="00B87F16">
        <w:rPr>
          <w:rFonts w:eastAsia="Arial,Calibri"/>
        </w:rPr>
        <w:fldChar w:fldCharType="end"/>
      </w:r>
      <w:r w:rsidRPr="00427FD7">
        <w:rPr>
          <w:rFonts w:eastAsia="Arial,Calibri"/>
        </w:rPr>
        <w:t>. Despite this research attention, the associations between lower limb muscle pre-landing and post-landing activations, co-activations and joint stiffness setting across a range of running speeds have yet to be explored from a running training perspective.</w:t>
      </w:r>
      <w:r w:rsidR="00DF03F2" w:rsidRPr="00427FD7">
        <w:rPr>
          <w:rFonts w:eastAsia="Arial,Calibri"/>
        </w:rPr>
        <w:t xml:space="preserve"> </w:t>
      </w:r>
    </w:p>
    <w:p w14:paraId="68A5D827" w14:textId="0BDB0399" w:rsidR="004B25AF" w:rsidRPr="00427FD7" w:rsidRDefault="004B25AF" w:rsidP="004B25AF">
      <w:r w:rsidRPr="00A046A4">
        <w:rPr>
          <w:rFonts w:ascii="Arial,Calibri" w:eastAsia="Arial,Calibri" w:hAnsi="Arial,Calibri" w:cs="Arial,Calibri"/>
        </w:rPr>
        <w:t>Given the importance of the knee joint in running, it was hoped that by examining knee joint stiffness and muscle activation levels (those muscles that act</w:t>
      </w:r>
      <w:r w:rsidR="00E81881" w:rsidRPr="00A046A4">
        <w:rPr>
          <w:rFonts w:ascii="Arial,Calibri" w:eastAsia="Arial,Calibri" w:hAnsi="Arial,Calibri" w:cs="Arial,Calibri"/>
        </w:rPr>
        <w:t xml:space="preserve"> </w:t>
      </w:r>
      <w:r w:rsidR="007F1058" w:rsidRPr="00A046A4">
        <w:rPr>
          <w:rFonts w:ascii="Arial,Calibri" w:eastAsia="Arial,Calibri" w:hAnsi="Arial,Calibri" w:cs="Arial,Calibri"/>
        </w:rPr>
        <w:t>about</w:t>
      </w:r>
      <w:r w:rsidRPr="00A046A4">
        <w:rPr>
          <w:rFonts w:ascii="Arial,Calibri" w:eastAsia="Arial,Calibri" w:hAnsi="Arial,Calibri" w:cs="Arial,Calibri"/>
        </w:rPr>
        <w:t xml:space="preserve"> the knee joint) across a range of running speed</w:t>
      </w:r>
      <w:r w:rsidR="00596D92" w:rsidRPr="00A046A4">
        <w:rPr>
          <w:rFonts w:ascii="Arial,Calibri" w:eastAsia="Arial,Calibri" w:hAnsi="Arial,Calibri" w:cs="Arial,Calibri"/>
        </w:rPr>
        <w:t>s</w:t>
      </w:r>
      <w:r w:rsidRPr="00A046A4">
        <w:rPr>
          <w:rFonts w:ascii="Arial,Calibri" w:eastAsia="Arial,Calibri" w:hAnsi="Arial,Calibri" w:cs="Arial,Calibri"/>
        </w:rPr>
        <w:t>, the</w:t>
      </w:r>
      <w:r w:rsidR="00E81881" w:rsidRPr="00A046A4">
        <w:rPr>
          <w:rFonts w:ascii="Arial,Calibri" w:eastAsia="Arial,Calibri" w:hAnsi="Arial,Calibri" w:cs="Arial,Calibri"/>
        </w:rPr>
        <w:t xml:space="preserve"> adaptations of neuromuscular factors due to running training </w:t>
      </w:r>
      <w:r w:rsidRPr="00A046A4">
        <w:rPr>
          <w:rFonts w:ascii="Arial,Calibri" w:eastAsia="Arial,Calibri" w:hAnsi="Arial,Calibri" w:cs="Arial,Calibri"/>
        </w:rPr>
        <w:t>could be closely explored for the first time.</w:t>
      </w:r>
      <w:r w:rsidR="00DF03F2" w:rsidRPr="00A046A4">
        <w:rPr>
          <w:rFonts w:ascii="Arial,Calibri" w:eastAsia="Arial,Calibri" w:hAnsi="Arial,Calibri" w:cs="Arial,Calibri"/>
        </w:rPr>
        <w:t xml:space="preserve"> </w:t>
      </w:r>
      <w:r w:rsidRPr="00A046A4">
        <w:rPr>
          <w:rFonts w:ascii="Arial,Calibri" w:eastAsia="Arial,Calibri" w:hAnsi="Arial,Calibri" w:cs="Arial,Calibri"/>
        </w:rPr>
        <w:t>The modulation of thigh muscle pre-activation, co-activation and knee joint stiffness with running speed would also provide fundamental information on neuromuscular control mechanisms during running.</w:t>
      </w:r>
      <w:r w:rsidR="00DF03F2" w:rsidRPr="00427FD7">
        <w:t xml:space="preserve"> </w:t>
      </w:r>
      <w:r w:rsidRPr="00427FD7">
        <w:t xml:space="preserve">Therefore, this study investigated muscle (co-)activation before and during landing, as well as knee stiffness and estimated elastic </w:t>
      </w:r>
      <w:r w:rsidR="000251C8">
        <w:t>work</w:t>
      </w:r>
      <w:r w:rsidRPr="00427FD7">
        <w:t xml:space="preserve"> </w:t>
      </w:r>
      <w:r w:rsidR="006F36C4">
        <w:t xml:space="preserve">during landing </w:t>
      </w:r>
      <w:r w:rsidRPr="00427FD7">
        <w:t>between two groups of runners with substantially different levels of running training, over a range of running speeds.</w:t>
      </w:r>
      <w:r w:rsidR="00DF03F2" w:rsidRPr="00427FD7">
        <w:t xml:space="preserve"> </w:t>
      </w:r>
      <w:r w:rsidRPr="00427FD7">
        <w:t xml:space="preserve">It was hypothesised that runners with a high training volume would 1) show greater pre-activation of knee joint muscles before touch-down; 2) have associated greater knee stiffness during early stance; 3) display lower muscle (co-)activation post-landing; 4) demonstrate larger amounts of elastic </w:t>
      </w:r>
      <w:r w:rsidR="000251C8">
        <w:t>work</w:t>
      </w:r>
      <w:r w:rsidR="00590485" w:rsidRPr="00427FD7">
        <w:t xml:space="preserve"> about the ankle </w:t>
      </w:r>
      <w:r w:rsidRPr="00427FD7">
        <w:t xml:space="preserve">and 5) that neuromuscular differences between the high and low mileage running groups would be greater at higher </w:t>
      </w:r>
      <w:r w:rsidR="00F51E5B" w:rsidRPr="00427FD7">
        <w:t>running speeds</w:t>
      </w:r>
      <w:r w:rsidRPr="00427FD7">
        <w:t>.</w:t>
      </w:r>
      <w:r w:rsidR="00DF03F2" w:rsidRPr="00427FD7">
        <w:t xml:space="preserve"> </w:t>
      </w:r>
    </w:p>
    <w:p w14:paraId="29D1A48A" w14:textId="77777777" w:rsidR="009356EB" w:rsidRPr="00427FD7" w:rsidRDefault="009356EB" w:rsidP="004B25AF"/>
    <w:p w14:paraId="3D623074" w14:textId="77777777" w:rsidR="004B25AF" w:rsidRPr="00427FD7" w:rsidRDefault="004B25AF" w:rsidP="004B25AF">
      <w:pPr>
        <w:pStyle w:val="Heading1"/>
      </w:pPr>
      <w:r w:rsidRPr="00427FD7">
        <w:t>Methods</w:t>
      </w:r>
    </w:p>
    <w:p w14:paraId="7AE99546" w14:textId="77777777" w:rsidR="004B25AF" w:rsidRPr="00427FD7" w:rsidRDefault="004B25AF" w:rsidP="004B25AF">
      <w:pPr>
        <w:pStyle w:val="Heading2"/>
      </w:pPr>
      <w:r w:rsidRPr="00427FD7">
        <w:t>Subjects and protocol</w:t>
      </w:r>
    </w:p>
    <w:p w14:paraId="6E10950A" w14:textId="436A5CA5" w:rsidR="004B25AF" w:rsidRPr="00427FD7" w:rsidRDefault="004B25AF" w:rsidP="004B25AF">
      <w:r w:rsidRPr="00427FD7">
        <w:t xml:space="preserve">Thirty-seven runners (29 males and 8 females) were recruited to participate in this study. Subjects were healthy at the time of testing and had no previous history of major injuries of the lower limbs within the last six months. All subjects had been running for at least six months. </w:t>
      </w:r>
      <w:r w:rsidR="00FB5885" w:rsidRPr="00427FD7">
        <w:t xml:space="preserve">Of the </w:t>
      </w:r>
      <w:r w:rsidRPr="00427FD7">
        <w:t>37 runners</w:t>
      </w:r>
      <w:r w:rsidR="00FB5885" w:rsidRPr="00427FD7">
        <w:t>, 26</w:t>
      </w:r>
      <w:r w:rsidRPr="00427FD7">
        <w:t xml:space="preserve"> were assigned to either a low mileage (LM; &lt;15 km/</w:t>
      </w:r>
      <w:proofErr w:type="spellStart"/>
      <w:r w:rsidRPr="00427FD7">
        <w:t>wk</w:t>
      </w:r>
      <w:proofErr w:type="spellEnd"/>
      <w:r w:rsidRPr="00427FD7">
        <w:t>, n=13), or a high mileage (HM; &gt;45 km/</w:t>
      </w:r>
      <w:proofErr w:type="spellStart"/>
      <w:r w:rsidRPr="00427FD7">
        <w:t>wk</w:t>
      </w:r>
      <w:proofErr w:type="spellEnd"/>
      <w:r w:rsidRPr="00427FD7">
        <w:t>, n=13) group</w:t>
      </w:r>
      <w:r w:rsidR="00FB5885" w:rsidRPr="00427FD7">
        <w:t>, with clear disparity between the two groups</w:t>
      </w:r>
      <w:r w:rsidRPr="00427FD7">
        <w:t xml:space="preserve"> (</w:t>
      </w:r>
      <w:r w:rsidR="00220727" w:rsidRPr="00427FD7">
        <w:t xml:space="preserve">Fig. </w:t>
      </w:r>
      <w:r w:rsidRPr="00427FD7">
        <w:t>1)</w:t>
      </w:r>
      <w:r w:rsidR="00FB5885" w:rsidRPr="00427FD7">
        <w:t>.</w:t>
      </w:r>
      <w:r w:rsidR="00752BD2" w:rsidRPr="00427FD7">
        <w:t xml:space="preserve"> </w:t>
      </w:r>
      <w:r w:rsidR="00FB5885" w:rsidRPr="00427FD7">
        <w:t xml:space="preserve">The cut-off used for the high mileage group was the same as employed in a previous </w:t>
      </w:r>
      <w:r w:rsidR="00FB5885" w:rsidRPr="00427FD7">
        <w:lastRenderedPageBreak/>
        <w:t>investigation</w:t>
      </w:r>
      <w:r w:rsidR="008721FA" w:rsidRPr="00427FD7">
        <w:t xml:space="preserve"> </w:t>
      </w:r>
      <w:r w:rsidR="00752BD2" w:rsidRPr="00B87F16">
        <w:fldChar w:fldCharType="begin" w:fldLock="1"/>
      </w:r>
      <w:r w:rsidR="009825D6" w:rsidRPr="00427FD7">
        <w:instrText>ADDIN CSL_CITATION { "citationItems" : [ { "id" : "ITEM-1", "itemData" : { "DOI" : "10.1055/s-0031-1286250", "ISBN" : "1879-1271 (Electronic) 0268-0033 (Linking)", "ISSN" : "01724622", "PMID" : "22095320", "abstract" : "Neuromuscular activity of the lower leg is dependent on the task performed, speed of movement and gender. Whether training volume influences neuromuscular activity is not known. The EMG of physically active persons differing in running mileage was analysed to investigate this. 55 volunteers were allocated to a low (LM: &lt; 30 km), intermediate (IM: &gt; 30 km &amp; &lt; 45 km) or high mileage (HM: &gt; 45 km) group according to their weekly running volume. Neuromuscular activity of the lower leg was measured during running (3.33 m\u00b7s - 1). Mean amplitude values for preactivation, weight acceptance and push-off were calculated and normalised to the mean activity of the entire gait cycle.Higher activity in the gastrocnemius group was observed in weight acceptance in LM compared to IM (+30%) and HM (+25%) but lower activity was present in the push-off for LM compared to IM and HM. For the peroneal muscle, differences were present in the push-off where HM showed increased activity compared to IM (+24%) and LM (+60%). The tibial muscle revealed slightly lower activity during preactivation for the high mileage runners. Neuromuscular activity differs during stance between the high and intermediate group compared to low mileage runners. Slight adaptations in neuromuscular activation indicate a more target-oriented activation strategy possibly due to repetitive training in runners with higher weekly mileage.", "author" : [ { "dropping-particle" : "", "family" : "Baur", "given" : "Heiner", "non-dropping-particle" : "", "parse-names" : false, "suffix" : "" }, { "dropping-particle" : "", "family" : "Hirschm\u00fcller", "given" : "A.", "non-dropping-particle" : "", "parse-names" : false, "suffix" : "" }, { "dropping-particle" : "", "family" : "M\u00fcller", "given" : "S.", "non-dropping-particle" : "", "parse-names" : false, "suffix" : "" }, { "dropping-particle" : "", "family" : "Cassel", "given" : "M.", "non-dropping-particle" : "", "parse-names" : false, "suffix" : "" }, { "dropping-particle" : "", "family" : "Mayer", "given" : "Frank", "non-dropping-particle" : "", "parse-names" : false, "suffix" : "" } ], "container-title" : "International Journal of Sports Medicine", "id" : "ITEM-1", "issue" : "1", "issued" : { "date-parts" : [ [ "2012" ] ] }, "page" : "53-57", "title" : "Is EMG of the lower leg dependent on weekly running mileage?", "type" : "article-journal", "volume" : "33" }, "uris" : [ "http://www.mendeley.com/documents/?uuid=8880967b-7783-4470-a9b0-98ff89e8391c" ] } ], "mendeley" : { "formattedCitation" : "(7)", "plainTextFormattedCitation" : "(7)", "previouslyFormattedCitation" : "(7)" }, "properties" : { "noteIndex" : 0 }, "schema" : "https://github.com/citation-style-language/schema/raw/master/csl-citation.json" }</w:instrText>
      </w:r>
      <w:r w:rsidR="00752BD2" w:rsidRPr="00B87F16">
        <w:fldChar w:fldCharType="separate"/>
      </w:r>
      <w:r w:rsidR="00752BD2" w:rsidRPr="00427FD7">
        <w:rPr>
          <w:noProof/>
        </w:rPr>
        <w:t>(7)</w:t>
      </w:r>
      <w:r w:rsidR="00752BD2" w:rsidRPr="00B87F16">
        <w:fldChar w:fldCharType="end"/>
      </w:r>
      <w:r w:rsidR="00752BD2" w:rsidRPr="00427FD7">
        <w:t>. I</w:t>
      </w:r>
      <w:r w:rsidRPr="00427FD7">
        <w:t xml:space="preserve">n accordance with the Liverpool John </w:t>
      </w:r>
      <w:proofErr w:type="spellStart"/>
      <w:r w:rsidRPr="00427FD7">
        <w:t>Moores</w:t>
      </w:r>
      <w:proofErr w:type="spellEnd"/>
      <w:r w:rsidRPr="00427FD7">
        <w:t xml:space="preserve"> University ethics regulations, all subjects completed an informed consent form prior to data collection.</w:t>
      </w:r>
    </w:p>
    <w:p w14:paraId="0D328F28" w14:textId="462B37DC" w:rsidR="004B25AF" w:rsidRPr="00427FD7" w:rsidRDefault="004B25AF" w:rsidP="004B25AF">
      <w:r w:rsidRPr="00427FD7">
        <w:t xml:space="preserve">Prior to debrief of the experimental protocol, each subject did a warm-up of approximately five minutes of overground running at a self-selected easy pace. Subjects then performed five overground running trials at each of four running speeds (2.5 </w:t>
      </w:r>
      <w:r w:rsidRPr="00427FD7">
        <w:rPr>
          <w:rFonts w:cs="Times New Roman"/>
          <w:szCs w:val="20"/>
        </w:rPr>
        <w:t>m∙s</w:t>
      </w:r>
      <w:r w:rsidRPr="00427FD7">
        <w:rPr>
          <w:rFonts w:cs="Times New Roman"/>
          <w:szCs w:val="20"/>
          <w:vertAlign w:val="superscript"/>
        </w:rPr>
        <w:t>-1</w:t>
      </w:r>
      <w:r w:rsidRPr="00427FD7">
        <w:t xml:space="preserve">, 3.5 </w:t>
      </w:r>
      <w:r w:rsidRPr="00427FD7">
        <w:rPr>
          <w:rFonts w:cs="Times New Roman"/>
          <w:szCs w:val="20"/>
        </w:rPr>
        <w:t>m∙s</w:t>
      </w:r>
      <w:r w:rsidRPr="00427FD7">
        <w:rPr>
          <w:rFonts w:cs="Times New Roman"/>
          <w:szCs w:val="20"/>
          <w:vertAlign w:val="superscript"/>
        </w:rPr>
        <w:t>-1</w:t>
      </w:r>
      <w:r w:rsidRPr="00427FD7">
        <w:t xml:space="preserve">, 4.5 </w:t>
      </w:r>
      <w:r w:rsidRPr="00427FD7">
        <w:rPr>
          <w:rFonts w:cs="Times New Roman"/>
          <w:szCs w:val="20"/>
        </w:rPr>
        <w:t>m∙s</w:t>
      </w:r>
      <w:r w:rsidRPr="00427FD7">
        <w:rPr>
          <w:rFonts w:cs="Times New Roman"/>
          <w:szCs w:val="20"/>
          <w:vertAlign w:val="superscript"/>
        </w:rPr>
        <w:t>-1</w:t>
      </w:r>
      <w:r w:rsidRPr="00427FD7">
        <w:rPr>
          <w:rFonts w:cs="Times New Roman"/>
          <w:szCs w:val="20"/>
        </w:rPr>
        <w:t xml:space="preserve"> </w:t>
      </w:r>
      <w:r w:rsidRPr="00427FD7">
        <w:t xml:space="preserve">and 5.5 </w:t>
      </w:r>
      <w:r w:rsidRPr="00427FD7">
        <w:rPr>
          <w:rFonts w:cs="Times New Roman"/>
          <w:szCs w:val="20"/>
        </w:rPr>
        <w:t>m∙s</w:t>
      </w:r>
      <w:r w:rsidRPr="00427FD7">
        <w:rPr>
          <w:rFonts w:cs="Times New Roman"/>
          <w:szCs w:val="20"/>
          <w:vertAlign w:val="superscript"/>
        </w:rPr>
        <w:t>-1</w:t>
      </w:r>
      <w:r w:rsidRPr="00427FD7">
        <w:t>)</w:t>
      </w:r>
      <w:r w:rsidR="00950424">
        <w:t xml:space="preserve"> and one maximal sprint</w:t>
      </w:r>
      <w:r w:rsidR="006F36C4">
        <w:t xml:space="preserve"> along a </w:t>
      </w:r>
      <w:proofErr w:type="gramStart"/>
      <w:r w:rsidR="006F36C4">
        <w:t>70 metre</w:t>
      </w:r>
      <w:proofErr w:type="gramEnd"/>
      <w:r w:rsidR="006F36C4">
        <w:t xml:space="preserve"> indoor runway</w:t>
      </w:r>
      <w:r w:rsidR="00950424">
        <w:t xml:space="preserve"> with a large force platform mounted midway.</w:t>
      </w:r>
      <w:r w:rsidR="009712BC">
        <w:t xml:space="preserve"> </w:t>
      </w:r>
      <w:r w:rsidR="00950424">
        <w:t xml:space="preserve">They </w:t>
      </w:r>
      <w:r w:rsidR="00690C0D" w:rsidRPr="00427FD7">
        <w:t>start</w:t>
      </w:r>
      <w:r w:rsidR="00950424">
        <w:t>ed</w:t>
      </w:r>
      <w:r w:rsidR="00690C0D" w:rsidRPr="00427FD7">
        <w:t xml:space="preserve"> at </w:t>
      </w:r>
      <w:r w:rsidR="00145394" w:rsidRPr="00427FD7">
        <w:t>a self</w:t>
      </w:r>
      <w:r w:rsidR="006F36C4">
        <w:t>-</w:t>
      </w:r>
      <w:r w:rsidR="00145394" w:rsidRPr="00427FD7">
        <w:t xml:space="preserve">selected distance </w:t>
      </w:r>
      <w:r w:rsidR="00690C0D" w:rsidRPr="00427FD7">
        <w:t>from the force platform</w:t>
      </w:r>
      <w:r w:rsidR="00145394" w:rsidRPr="00427FD7">
        <w:t xml:space="preserve"> which was </w:t>
      </w:r>
      <w:proofErr w:type="gramStart"/>
      <w:r w:rsidR="00145394" w:rsidRPr="00427FD7">
        <w:t>sufficient</w:t>
      </w:r>
      <w:proofErr w:type="gramEnd"/>
      <w:r w:rsidR="006F36C4">
        <w:t xml:space="preserve"> (15-20 metres)</w:t>
      </w:r>
      <w:r w:rsidR="00145394" w:rsidRPr="00427FD7">
        <w:t xml:space="preserve"> to get up to the required speed</w:t>
      </w:r>
      <w:r w:rsidR="0026033A" w:rsidRPr="00427FD7">
        <w:t xml:space="preserve">. Runners </w:t>
      </w:r>
      <w:r w:rsidR="00192FF7" w:rsidRPr="00427FD7">
        <w:t xml:space="preserve">were asked to </w:t>
      </w:r>
      <w:r w:rsidR="00690C0D" w:rsidRPr="00427FD7">
        <w:t>maintain the</w:t>
      </w:r>
      <w:r w:rsidR="0026033A" w:rsidRPr="00427FD7">
        <w:t xml:space="preserve"> required speed from 5 m before to 5 m after the force platform</w:t>
      </w:r>
      <w:r w:rsidR="00690C0D" w:rsidRPr="00427FD7">
        <w:t xml:space="preserve">. </w:t>
      </w:r>
      <w:r w:rsidRPr="00427FD7">
        <w:t>Running speeds were performed in a different mixed order for every subject, based on a Latin Square design. During the trials, kinematic, kinetic and EMG data of the right leg were recorded. All subjects wore their regular running shoes, to avoid adaptations to unfamiliar footwear.</w:t>
      </w:r>
    </w:p>
    <w:p w14:paraId="67AAA202" w14:textId="11135D30" w:rsidR="004B25AF" w:rsidRPr="00427FD7" w:rsidRDefault="004B25AF" w:rsidP="004B25AF">
      <w:r w:rsidRPr="00427FD7">
        <w:t xml:space="preserve">Three-dimensional (3D) kinematic and kinetic data were synchronously collected with an </w:t>
      </w:r>
      <w:proofErr w:type="gramStart"/>
      <w:r w:rsidRPr="00427FD7">
        <w:t>eight camera</w:t>
      </w:r>
      <w:proofErr w:type="gramEnd"/>
      <w:r w:rsidRPr="00427FD7">
        <w:t xml:space="preserve"> motion analysis system (</w:t>
      </w:r>
      <w:proofErr w:type="spellStart"/>
      <w:r w:rsidRPr="00427FD7">
        <w:t>Qqus</w:t>
      </w:r>
      <w:proofErr w:type="spellEnd"/>
      <w:r w:rsidRPr="00427FD7">
        <w:t xml:space="preserve"> 300+, Qualisys Inc., Gothenburg, Sweden), in combination with a ground embedded force platform (</w:t>
      </w:r>
      <w:r w:rsidR="00690C0D" w:rsidRPr="00427FD7">
        <w:t>90</w:t>
      </w:r>
      <w:r w:rsidR="006E6810">
        <w:t xml:space="preserve"> </w:t>
      </w:r>
      <w:r w:rsidR="00690C0D" w:rsidRPr="00427FD7">
        <w:t>x</w:t>
      </w:r>
      <w:r w:rsidR="006E6810">
        <w:t xml:space="preserve"> </w:t>
      </w:r>
      <w:r w:rsidR="00690C0D" w:rsidRPr="00427FD7">
        <w:t xml:space="preserve">60 cm, </w:t>
      </w:r>
      <w:r w:rsidRPr="00427FD7">
        <w:t>9287B, Kistler Holding AG, Winterthur, Switzerland). Motion and force data were sampled at 500 Hz and 1500 Hz, respectively. Data were then filtered with a digital dual low-pass Butterworth filter at 15 Hz for motion, and 60 Hz for force.</w:t>
      </w:r>
      <w:r w:rsidR="00DF03F2" w:rsidRPr="00427FD7">
        <w:t xml:space="preserve"> </w:t>
      </w:r>
      <w:r w:rsidRPr="00427FD7">
        <w:t>Running speed during trials was measured and controlled with timing gates (Brower Timing Systems, Draper, UT, USA) which were placed 3 m apart before and after the force platform. Only trials within a ± 10% range of the target speed were accepted. Braking and propulsive impulses from the force data were visually screened to ensure that subjects were not speeding up or slowing down during the contact period with the force platform.</w:t>
      </w:r>
    </w:p>
    <w:p w14:paraId="18161493" w14:textId="22CB0C94" w:rsidR="004B25AF" w:rsidRPr="00427FD7" w:rsidRDefault="004B25AF" w:rsidP="004B25AF">
      <w:r w:rsidRPr="00427FD7">
        <w:t xml:space="preserve">A retro- reflective marker set was attached to each subject’s right lower extremity and pelvis according to a previously published convention </w:t>
      </w:r>
      <w:r w:rsidRPr="00B87F16">
        <w:fldChar w:fldCharType="begin" w:fldLock="1"/>
      </w:r>
      <w:r w:rsidR="00542DCC">
        <w:instrText>ADDIN CSL_CITATION { "citationItems" : [ { "id" : "ITEM-1", "itemData" : { "author" : [ { "dropping-particle" : "", "family" : "McClay", "given" : "I", "non-dropping-particle" : "", "parse-names" : false, "suffix" : "" }, { "dropping-particle" : "", "family" : "Manal", "given" : "K.", "non-dropping-particle" : "", "parse-names" : false, "suffix" : "" } ], "container-title" : "Medicine &amp; Science in Sports &amp; Exercise", "id" : "ITEM-1", "issue" : "11", "issued" : { "date-parts" : [ [ "1999" ] ] }, "page" : "1629-1637", "title" : "Three-dimensional kinetic analysis of running: significance of secondary planes of motion", "type" : "article-journal", "volume" : "31" }, "uris" : [ "http://www.mendeley.com/documents/?uuid=7395b19c-1a64-49b1-818b-d5212b2502a8" ] } ], "mendeley" : { "formattedCitation" : "(55)", "plainTextFormattedCitation" : "(55)", "previouslyFormattedCitation" : "(55)" }, "properties" : { "noteIndex" : 0 }, "schema" : "https://github.com/citation-style-language/schema/raw/master/csl-citation.json" }</w:instrText>
      </w:r>
      <w:r w:rsidRPr="00B87F16">
        <w:fldChar w:fldCharType="separate"/>
      </w:r>
      <w:r w:rsidR="00542DCC" w:rsidRPr="00542DCC">
        <w:rPr>
          <w:noProof/>
        </w:rPr>
        <w:t>(55)</w:t>
      </w:r>
      <w:r w:rsidRPr="00B87F16">
        <w:fldChar w:fldCharType="end"/>
      </w:r>
      <w:r w:rsidRPr="00427FD7">
        <w:t>.</w:t>
      </w:r>
      <w:r w:rsidR="00DF03F2" w:rsidRPr="00427FD7">
        <w:t xml:space="preserve"> </w:t>
      </w:r>
      <w:r w:rsidRPr="00427FD7">
        <w:t xml:space="preserve">A static calibration was collected of subjects standing with their feet approximately shoulder width apart and knees fully extended. This static trial determined local coordinate systems, the location of joint centres and the foot, shank, thigh and pelvis segment lengths of each subject. All marker positional data was tracked using Qualisys Track Manager Software (Qualisys Inc., </w:t>
      </w:r>
      <w:proofErr w:type="spellStart"/>
      <w:r w:rsidRPr="00427FD7">
        <w:t>Gothenberg</w:t>
      </w:r>
      <w:proofErr w:type="spellEnd"/>
      <w:r w:rsidRPr="00427FD7">
        <w:t xml:space="preserve">, Sweden) and exported to Visual3D (C-motion, Germantown, MD, USA) for further processing and analysis. Lower extremity 3D joint angles and </w:t>
      </w:r>
      <w:r w:rsidR="006A0B62" w:rsidRPr="00427FD7">
        <w:t>angular velocities</w:t>
      </w:r>
      <w:r w:rsidRPr="00427FD7">
        <w:t xml:space="preserve"> and accelerations were calculated using an X-Y-Z Euler angle rotation sequence. Euler sequence represented flexion/extension, abduction/adduction and axial rotation. All joint kinematics were decomposed about a joint coordinate system with the distal relative to the proximal </w:t>
      </w:r>
      <w:r w:rsidRPr="00427FD7">
        <w:lastRenderedPageBreak/>
        <w:t xml:space="preserve">segments </w:t>
      </w:r>
      <w:r w:rsidRPr="00B87F16">
        <w:fldChar w:fldCharType="begin" w:fldLock="1"/>
      </w:r>
      <w:r w:rsidR="00044FD6">
        <w:instrText>ADDIN CSL_CITATION { "citationItems" : [ { "id" : "ITEM-1", "itemData" : { "author" : [ { "dropping-particle" : "", "family" : "Grood", "given" : "E. S.", "non-dropping-particle" : "", "parse-names" : false, "suffix" : "" }, { "dropping-particle" : "", "family" : "Suntay", "given" : "W. J.", "non-dropping-particle" : "", "parse-names" : false, "suffix" : "" } ], "container-title" : "Journal of Biomechanical Engineering", "id" : "ITEM-1", "issue" : "2", "issued" : { "date-parts" : [ [ "1983" ] ] }, "page" : "136-144", "title" : "A Joint Coordinate System for the Clinical Description of Three-Dimensional Motions: Application to the Knee", "type" : "article-journal", "volume" : "105" }, "uris" : [ "http://www.mendeley.com/documents/?uuid=33060660-dc3b-4661-b37f-d16f87d2e506" ] } ], "mendeley" : { "formattedCitation" : "(30)", "plainTextFormattedCitation" : "(30)", "previouslyFormattedCitation" : "(30)" }, "properties" : { "noteIndex" : 0 }, "schema" : "https://github.com/citation-style-language/schema/raw/master/csl-citation.json" }</w:instrText>
      </w:r>
      <w:r w:rsidRPr="00B87F16">
        <w:fldChar w:fldCharType="separate"/>
      </w:r>
      <w:r w:rsidR="00F14C32" w:rsidRPr="00F14C32">
        <w:rPr>
          <w:noProof/>
        </w:rPr>
        <w:t>(30)</w:t>
      </w:r>
      <w:r w:rsidRPr="00B87F16">
        <w:fldChar w:fldCharType="end"/>
      </w:r>
      <w:r w:rsidRPr="00427FD7">
        <w:t xml:space="preserve">. Segments inertial properties were based on Dempster data </w:t>
      </w:r>
      <w:r w:rsidRPr="00B87F16">
        <w:fldChar w:fldCharType="begin" w:fldLock="1"/>
      </w:r>
      <w:r w:rsidR="00044FD6">
        <w:instrText>ADDIN CSL_CITATION { "citationItems" : [ { "id" : "ITEM-1", "itemData" : { "author" : [ { "dropping-particle" : "", "family" : "Dempster", "given" : "Wilfrid Taylor", "non-dropping-particle" : "", "parse-names" : false, "suffix" : "" } ], "container-title" : "WADC Technical Report", "id" : "ITEM-1", "issued" : { "date-parts" : [ [ "1955" ] ] }, "page" : "55-159", "title" : "Space requirements of the seated operator: Geometrical, Kinematic, and Mechanical Aspects of the Body With Special Reference to the Limbs", "type" : "article-journal" }, "uris" : [ "http://www.mendeley.com/documents/?uuid=e56680e3-1631-4dd2-8ffd-4772613364cf" ] } ], "mendeley" : { "formattedCitation" : "(22)", "plainTextFormattedCitation" : "(22)", "previouslyFormattedCitation" : "(22)" }, "properties" : { "noteIndex" : 0 }, "schema" : "https://github.com/citation-style-language/schema/raw/master/csl-citation.json" }</w:instrText>
      </w:r>
      <w:r w:rsidRPr="00B87F16">
        <w:fldChar w:fldCharType="separate"/>
      </w:r>
      <w:r w:rsidR="00F14C32" w:rsidRPr="00F14C32">
        <w:rPr>
          <w:noProof/>
        </w:rPr>
        <w:t>(22)</w:t>
      </w:r>
      <w:r w:rsidRPr="00B87F16">
        <w:fldChar w:fldCharType="end"/>
      </w:r>
      <w:r w:rsidRPr="00427FD7">
        <w:t xml:space="preserve"> and represented as geometric volumes </w:t>
      </w:r>
      <w:r w:rsidRPr="00B87F16">
        <w:fldChar w:fldCharType="begin" w:fldLock="1"/>
      </w:r>
      <w:r w:rsidR="00044FD6">
        <w:instrText>ADDIN CSL_CITATION { "citationItems" : [ { "id" : "ITEM-1", "itemData" : { "author" : [ { "dropping-particle" : "", "family" : "Hanavan", "given" : "E. P.", "non-dropping-particle" : "", "parse-names" : false, "suffix" : "" } ], "container-title" : "WADC Technical Report AMRL-TR-64-102, Aerospace Medical Researsch Laboratory, Wright-Patterson Air Force Base, OH", "id" : "ITEM-1", "issued" : { "date-parts" : [ [ "1964" ] ] }, "title" : "A mathematical model of the human body", "type" : "article-journal" }, "uris" : [ "http://www.mendeley.com/documents/?uuid=a52f66d4-35f5-4b9e-b130-33996f51a9a7" ] } ], "mendeley" : { "formattedCitation" : "(34)", "plainTextFormattedCitation" : "(34)", "previouslyFormattedCitation" : "(34)" }, "properties" : { "noteIndex" : 0 }, "schema" : "https://github.com/citation-style-language/schema/raw/master/csl-citation.json" }</w:instrText>
      </w:r>
      <w:r w:rsidRPr="00B87F16">
        <w:fldChar w:fldCharType="separate"/>
      </w:r>
      <w:r w:rsidR="00F14C32" w:rsidRPr="00F14C32">
        <w:rPr>
          <w:noProof/>
        </w:rPr>
        <w:t>(34)</w:t>
      </w:r>
      <w:r w:rsidRPr="00B87F16">
        <w:fldChar w:fldCharType="end"/>
      </w:r>
      <w:r w:rsidRPr="00427FD7">
        <w:t>.</w:t>
      </w:r>
    </w:p>
    <w:p w14:paraId="222009D2" w14:textId="77777777" w:rsidR="004B25AF" w:rsidRPr="00427FD7" w:rsidRDefault="004B25AF" w:rsidP="004B25AF">
      <w:pPr>
        <w:pStyle w:val="Heading2"/>
      </w:pPr>
      <w:r w:rsidRPr="00427FD7">
        <w:rPr>
          <w:noProof/>
        </w:rPr>
        <w:t>Muscle activation and co-activation</w:t>
      </w:r>
    </w:p>
    <w:p w14:paraId="42257C87" w14:textId="3CBFA2F0" w:rsidR="004B25AF" w:rsidRPr="00427FD7" w:rsidRDefault="004B25AF" w:rsidP="004B25AF">
      <w:r w:rsidRPr="00427FD7">
        <w:t xml:space="preserve">Surface EMG of the </w:t>
      </w:r>
      <w:r w:rsidR="006E45B8" w:rsidRPr="00427FD7">
        <w:t>Rectus Femoris</w:t>
      </w:r>
      <w:r w:rsidRPr="00427FD7">
        <w:t xml:space="preserve">, </w:t>
      </w:r>
      <w:r w:rsidR="006E45B8" w:rsidRPr="00427FD7">
        <w:t>Vastus Medialis</w:t>
      </w:r>
      <w:r w:rsidRPr="00427FD7">
        <w:t xml:space="preserve">, </w:t>
      </w:r>
      <w:r w:rsidR="006E45B8" w:rsidRPr="00427FD7">
        <w:t>Biceps Femoris</w:t>
      </w:r>
      <w:r w:rsidRPr="00427FD7">
        <w:t xml:space="preserve"> and </w:t>
      </w:r>
      <w:r w:rsidR="006E45B8" w:rsidRPr="00427FD7">
        <w:t xml:space="preserve">Semitendinosus </w:t>
      </w:r>
      <w:r w:rsidRPr="00427FD7">
        <w:t xml:space="preserve">was recorded at 1500 Hz using a wireless </w:t>
      </w:r>
      <w:proofErr w:type="spellStart"/>
      <w:r w:rsidRPr="00427FD7">
        <w:t>Noraxon</w:t>
      </w:r>
      <w:proofErr w:type="spellEnd"/>
      <w:r w:rsidRPr="00427FD7">
        <w:t xml:space="preserve"> system (</w:t>
      </w:r>
      <w:proofErr w:type="spellStart"/>
      <w:r w:rsidRPr="00427FD7">
        <w:t>TeleMyo</w:t>
      </w:r>
      <w:proofErr w:type="spellEnd"/>
      <w:r w:rsidRPr="00427FD7">
        <w:t xml:space="preserve"> DTS Telemetry system, </w:t>
      </w:r>
      <w:proofErr w:type="spellStart"/>
      <w:r w:rsidRPr="00427FD7">
        <w:t>Noraxon</w:t>
      </w:r>
      <w:proofErr w:type="spellEnd"/>
      <w:r w:rsidRPr="00427FD7">
        <w:t xml:space="preserve"> USA Inc., Scottsdale, AZ, USA). Other authors have found these muscles to play essential roles during landing in running </w:t>
      </w:r>
      <w:r w:rsidRPr="00B87F16">
        <w:fldChar w:fldCharType="begin" w:fldLock="1"/>
      </w:r>
      <w:r w:rsidR="00542DCC">
        <w:instrText>ADDIN CSL_CITATION { "citationItems" : [ { "id" : "ITEM-1", "itemData" : { "DOI" : "10.1016/j.jbiomech.2010.06.025", "ISBN" : "1873-2380 (Electronic) 0021-9290 (Linking)", "ISSN" : "00219290", "PMID" : "20691972", "abstract" : "Muscles actuate running by developing forces that propel the body forward while supporting the body's weight. To understand how muscles contribute to propulsion (i.e., forward acceleration of the mass center) and support (i.e., upward acceleration of the mass center) during running we developed a three-dimensional muscle-actuated simulation of the running gait cycle. The simulation is driven by 92 musculotendon actuators of the lower extremities and torso and includes the dynamics of arm motion. We analyzed the simulation to determine how each muscle contributed to the acceleration of the body mass center. During the early part of the stance phase, the quadriceps muscle group was the largest contributor to braking (i.e., backward acceleration of the mass center) and support. During the second half of the stance phase, the soleus and gastrocnemius muscles were the greatest contributors to propulsion and support. The arms did not contribute substantially to either propulsion or support, generating less than 1% of the peak mass center acceleration. However, the arms effectively counterbalanced the vertical angular momentum of the lower extremities. Our analysis reveals that the quadriceps and plantarflexors are the major contributors to acceleration of the body mass center during running. ?? 2010 Elsevier Ltd.", "author" : [ { "dropping-particle" : "", "family" : "Hamner", "given" : "Samuel R.", "non-dropping-particle" : "", "parse-names" : false, "suffix" : "" }, { "dropping-particle" : "", "family" : "Seth", "given" : "Ajay", "non-dropping-particle" : "", "parse-names" : false, "suffix" : "" }, { "dropping-particle" : "", "family" : "Delp", "given" : "Scott L.", "non-dropping-particle" : "", "parse-names" : false, "suffix" : "" } ], "container-title" : "Journal of Biomechanics", "id" : "ITEM-1", "issued" : { "date-parts" : [ [ "2010" ] ] }, "page" : "2709-2716", "title" : "Muscle contributions to propulsion and support during running", "type" : "article-journal", "volume" : "43" }, "uris" : [ "http://www.mendeley.com/documents/?uuid=a44c2760-9760-3d39-b4be-5f7e0648c2b6" ] }, { "id" : "ITEM-2", "itemData" : { "DOI" : "10.1016/j.jbiomech.2005.06.019", "ISBN" : "0021-9290 (Print)", "ISSN" : "00219290", "PMID" : "16129444", "abstract" : "Individual muscle contributions to body segment mechanical energetics and the functional tasks of body support and forward propulsion in walking and running at the same speed were quantified using forward dynamical simulations to elucidate differences in muscle function between the two different gait modes. Simulations that emulated experimentally measured kinesiological data of young adults walking and running at the preferred walk-to-run transition speed revealed that muscles use similar biomechanical mechanisms to provide support and forward propulsion during the two tasks. The primary exception was a decreased contribution of the soleus to forward propulsion in running, which was previously found to be significant in walking. In addition, the soleus distributed its mechanical power differently to individual body segments between the two gait modes from mid- to late stance. In walking, the soleus transferred mechanical energy from the leg to the trunk to provide support, but in running it delivered energy to both the leg and trunk. In running, earlier soleus excitation resulted in it working in synergy with the hip and knee extensors near mid-stance to provide the vertical acceleration for the subsequent flight phase in running. In addition, greater power output was produced by the soleus and hip and knee extensors in running. All other muscle groups distributed mechanical power among the body segments and provided support and forward propulsion in a qualitatively similar manner in both walking and running. ?? 2005 Elsevier Ltd. All rights reserved.", "author" : [ { "dropping-particle" : "", "family" : "Sasaki", "given" : "Kotaro", "non-dropping-particle" : "", "parse-names" : false, "suffix" : "" }, { "dropping-particle" : "", "family" : "Neptune", "given" : "Richard R.", "non-dropping-particle" : "", "parse-names" : false, "suffix" : "" } ], "container-title" : "Journal of Biomechanics", "id" : "ITEM-2", "issued" : { "date-parts" : [ [ "2006" ] ] }, "page" : "2005-2013", "title" : "Differences in muscle function during walking and running at the same speed", "type" : "article-journal", "volume" : "39" }, "uris" : [ "http://www.mendeley.com/documents/?uuid=37568af5-7450-30ec-9a01-38966a7b2edc" ] }, { "id" : "ITEM-3", "itemData" : { "DOI" : "10.1016/j.gaitpost.2014.07.002", "abstract" : "There remains substantial debate as to the specific contributions of individualmuscles to center ofmass accelerations during walking and running. To gain insight, we altered the demand for muscular propulsion and braking by applying external horizontal impeding and aiding forces near the center of mass as subjects walked and ran on a treadmill. We recorded electromyographic activity of the gluteus maximus (superior and inferior portions), the gluteus medius, biceps femoris, semitendinosus/ membrinosus, vastus medialis, lateral and medial gastrocnemius and soleus. We reasoned that activity in a propulsive muscle would increase with external impeding force and decrease with external aiding force whereas activity in a braking muscle would show the opposite. We found that during walking the gastrocnemius and gluteus maximus provide propulsionwhile the vasti are central in providing braking. During running, we found that the gluteus maximus, vastus medialis, gastrocnemius and soleus all contribute to propulsion.", "author" : [ { "dropping-particle" : "", "family" : "Ellis", "given" : "Richard G", "non-dropping-particle" : "", "parse-names" : false, "suffix" : "" }, { "dropping-particle" : "", "family" : "Sumner", "given" : "Bonnie J", "non-dropping-particle" : "", "parse-names" : false, "suffix" : "" }, { "dropping-particle" : "", "family" : "Kram", "given" : "Rodger", "non-dropping-particle" : "", "parse-names" : false, "suffix" : "" } ], "container-title" : "Gait and Posture", "id" : "ITEM-3", "issued" : { "date-parts" : [ [ "2014" ] ] }, "page" : "594-599", "title" : "Muscle contributions to propulsion and braking during walking and running: Insight from external force perturbations", "type" : "article-journal", "volume" : "40" }, "uris" : [ "http://www.mendeley.com/documents/?uuid=a2b32160-1748-3bc8-be09-24bb797841ca" ] }, { "id" : "ITEM-4", "itemData" : { "DOI" : "10.1016/j.jbiomech.2009.06.058", "ISBN" : "1873-2380; 0021-9290", "ISSN" : "00219290", "PMID" : "19840881", "abstract" : "In landings from a flight phase the mass centre of an athlete experiences rapid decelerations. This study investigated the extent to which co-contraction is beneficial or necessary in drop landings, using both experimental data and computer simulations. High speed video and force recordings were made of an elite martial artist performing drop landings onto a force plate from heights of 1.2, 1.5 and 1.8 m. Matching simulations of these landings were produced using a planar 8-segment torque-driven subject-specific computer simulation model. It was found that there was substantial co-activation of joint flexor and extensor torques at touchdown in all three landings. Optimisations were carried out to determine whether landings could be effected without any co-contraction at touchdown. The model was not capable of landing from higher than 1.05 m with no initial flexor or extensor activations. Due to the force-velocity properties of muscle, co-contraction with net zero joint torque at touchdown leads to increased extensor torque and decreased flexor torque as joint flexion velocity increases. The same considerations apply in any activity where rapid changes in net joint torque are required, as for example in jumps from a running approach. ?? 2009 Elsevier Ltd. All rights reserved.", "author" : [ { "dropping-particle" : "", "family" : "Yeadon", "given" : "Maurice R.", "non-dropping-particle" : "", "parse-names" : false, "suffix" : "" }, { "dropping-particle" : "", "family" : "King", "given" : "M. A.", "non-dropping-particle" : "", "parse-names" : false, "suffix" : "" }, { "dropping-particle" : "", "family" : "Forrester", "given" : "S. E.", "non-dropping-particle" : "", "parse-names" : false, "suffix" : "" }, { "dropping-particle" : "", "family" : "Caldwell", "given" : "Graham E.", "non-dropping-particle" : "", "parse-names" : false, "suffix" : "" }, { "dropping-particle" : "", "family" : "Pain", "given" : "M. T G", "non-dropping-particle" : "", "parse-names" : false, "suffix" : "" } ], "container-title" : "Journal of Biomechanics", "id" : "ITEM-4", "issued" : { "date-parts" : [ [ "2010" ] ] }, "page" : "364-369", "title" : "The need for muscle co-contraction prior to a landing", "type" : "article-journal", "volume" : "43" }, "uris" : [ "http://www.mendeley.com/documents/?uuid=11d59a03-907d-3d61-b444-62b0b69f82dd" ] } ], "mendeley" : { "formattedCitation" : "(25, 33, 69, 82)", "plainTextFormattedCitation" : "(25, 33, 69, 82)", "previouslyFormattedCitation" : "(25, 33, 69, 82)" }, "properties" : { "noteIndex" : 0 }, "schema" : "https://github.com/citation-style-language/schema/raw/master/csl-citation.json" }</w:instrText>
      </w:r>
      <w:r w:rsidRPr="00B87F16">
        <w:fldChar w:fldCharType="separate"/>
      </w:r>
      <w:r w:rsidR="00542DCC" w:rsidRPr="00542DCC">
        <w:rPr>
          <w:noProof/>
        </w:rPr>
        <w:t>(25, 33, 69, 82)</w:t>
      </w:r>
      <w:r w:rsidRPr="00B87F16">
        <w:fldChar w:fldCharType="end"/>
      </w:r>
      <w:r w:rsidRPr="002B5B95">
        <w:t xml:space="preserve">. </w:t>
      </w:r>
      <w:r w:rsidRPr="00427FD7">
        <w:t>The EMG system was synchronised with motion and force data. In accordance with SENIAM recommendations, bipolar Ag/AgCl alloy dual surface electrodes (</w:t>
      </w:r>
      <w:proofErr w:type="spellStart"/>
      <w:r w:rsidRPr="00427FD7">
        <w:t>Noraxon</w:t>
      </w:r>
      <w:proofErr w:type="spellEnd"/>
      <w:r w:rsidRPr="00427FD7">
        <w:t xml:space="preserve"> Dual EMG electrode, USA) with a spacing of 2 cm, were placed on the main bulk of the muscles, parallel to the muscle fibres </w:t>
      </w:r>
      <w:r w:rsidRPr="00B87F16">
        <w:fldChar w:fldCharType="begin" w:fldLock="1"/>
      </w:r>
      <w:r w:rsidR="00044FD6">
        <w:instrText>ADDIN CSL_CITATION { "citationItems" : [ { "id" : "ITEM-1", "itemData" : { "author" : [ { "dropping-particle" : "", "family" : "Hermens", "given" : "Hermi J.", "non-dropping-particle" : "", "parse-names" : false, "suffix" : "" }, { "dropping-particle" : "", "family" : "Freriks", "given" : "Bart", "non-dropping-particle" : "", "parse-names" : false, "suffix" : "" }, { "dropping-particle" : "", "family" : "Disselhorst-Klug", "given" : "Catherine", "non-dropping-particle" : "", "parse-names" : false, "suffix" : "" }, { "dropping-particle" : "", "family" : "Rau", "given" : "G\u00fcnter", "non-dropping-particle" : "", "parse-names" : false, "suffix" : "" } ], "container-title" : "Journal of Electromyography and Kinesiology", "id" : "ITEM-1", "issue" : "5", "issued" : { "date-parts" : [ [ "2000" ] ] }, "page" : "361-374", "title" : "Development of recommendations for SEMG sensors and sensor placement procedures", "type" : "article-journal", "volume" : "10" }, "uris" : [ "http://www.mendeley.com/documents/?uuid=91e40118-b69f-4769-96bc-b5d151ecb7e5" ] } ], "mendeley" : { "formattedCitation" : "(35)", "plainTextFormattedCitation" : "(35)", "previouslyFormattedCitation" : "(35)" }, "properties" : { "noteIndex" : 0 }, "schema" : "https://github.com/citation-style-language/schema/raw/master/csl-citation.json" }</w:instrText>
      </w:r>
      <w:r w:rsidRPr="00B87F16">
        <w:fldChar w:fldCharType="separate"/>
      </w:r>
      <w:r w:rsidR="00F14C32" w:rsidRPr="00F14C32">
        <w:rPr>
          <w:noProof/>
        </w:rPr>
        <w:t>(35)</w:t>
      </w:r>
      <w:r w:rsidRPr="00B87F16">
        <w:fldChar w:fldCharType="end"/>
      </w:r>
      <w:r w:rsidRPr="00427FD7">
        <w:t xml:space="preserve">. To reduce skin impedance, each subject’s skin was shaved, abraded with sandpaper and cleaned with an alcohol swab. Proper placement of the electrodes was confirmed prior to testing by observing EMG signals as the subjects performed </w:t>
      </w:r>
      <w:r w:rsidR="00605F70" w:rsidRPr="00427FD7">
        <w:t>knee extension</w:t>
      </w:r>
      <w:r w:rsidRPr="00427FD7">
        <w:t xml:space="preserve"> (R</w:t>
      </w:r>
      <w:r w:rsidR="00750E66" w:rsidRPr="00427FD7">
        <w:t xml:space="preserve">ectus </w:t>
      </w:r>
      <w:r w:rsidRPr="00427FD7">
        <w:t>F</w:t>
      </w:r>
      <w:r w:rsidR="00750E66" w:rsidRPr="00427FD7">
        <w:t>emoris</w:t>
      </w:r>
      <w:r w:rsidRPr="00427FD7">
        <w:t>, V</w:t>
      </w:r>
      <w:r w:rsidR="00750E66" w:rsidRPr="00427FD7">
        <w:t xml:space="preserve">astus </w:t>
      </w:r>
      <w:r w:rsidRPr="00427FD7">
        <w:t>M</w:t>
      </w:r>
      <w:r w:rsidR="00750E66" w:rsidRPr="00427FD7">
        <w:t>edialis</w:t>
      </w:r>
      <w:r w:rsidRPr="00427FD7">
        <w:t>) and knee flexion</w:t>
      </w:r>
      <w:r w:rsidR="00605F70" w:rsidRPr="00427FD7">
        <w:t xml:space="preserve"> exercises</w:t>
      </w:r>
      <w:r w:rsidRPr="00427FD7">
        <w:t xml:space="preserve"> (B</w:t>
      </w:r>
      <w:r w:rsidR="00750E66" w:rsidRPr="00427FD7">
        <w:t xml:space="preserve">iceps </w:t>
      </w:r>
      <w:r w:rsidRPr="00427FD7">
        <w:t>F</w:t>
      </w:r>
      <w:r w:rsidR="00750E66" w:rsidRPr="00427FD7">
        <w:t>emoris</w:t>
      </w:r>
      <w:r w:rsidRPr="00427FD7">
        <w:t>, S</w:t>
      </w:r>
      <w:r w:rsidR="00750E66" w:rsidRPr="00427FD7">
        <w:t>emitendinosus</w:t>
      </w:r>
      <w:r w:rsidRPr="00427FD7">
        <w:t xml:space="preserve">). </w:t>
      </w:r>
    </w:p>
    <w:p w14:paraId="00E5BB9A" w14:textId="24756F70" w:rsidR="004B25AF" w:rsidRPr="00427FD7" w:rsidRDefault="004B25AF" w:rsidP="004B25AF">
      <w:pPr>
        <w:rPr>
          <w:noProof/>
          <w:lang w:eastAsia="nl-NL"/>
        </w:rPr>
      </w:pPr>
      <w:r w:rsidRPr="00427FD7">
        <w:rPr>
          <w:lang w:eastAsia="en-US"/>
        </w:rPr>
        <w:t xml:space="preserve">Raw EMG data were filtered using a digital high- and low-pass Butterworth filters at cut-off frequencies of 20 and 500 Hz respectively, and full-wave rectified. Signals were then smoothed with a </w:t>
      </w:r>
      <w:r w:rsidRPr="00427FD7">
        <w:t>moving root mean square (RMS) window of 50ms</w:t>
      </w:r>
      <w:r w:rsidRPr="00427FD7">
        <w:rPr>
          <w:lang w:eastAsia="en-US"/>
        </w:rPr>
        <w:t>, yielding the linear envelope for each muscle. Finally, EMG of the five trials for each running speed were averaged.</w:t>
      </w:r>
      <w:r w:rsidRPr="00427FD7">
        <w:rPr>
          <w:noProof/>
          <w:lang w:eastAsia="nl-NL"/>
        </w:rPr>
        <w:t xml:space="preserve"> All EMG running trial data were normali</w:t>
      </w:r>
      <w:r w:rsidR="002E14C5" w:rsidRPr="00427FD7">
        <w:rPr>
          <w:noProof/>
          <w:lang w:eastAsia="nl-NL"/>
        </w:rPr>
        <w:t>z</w:t>
      </w:r>
      <w:r w:rsidRPr="00427FD7">
        <w:rPr>
          <w:noProof/>
          <w:lang w:eastAsia="nl-NL"/>
        </w:rPr>
        <w:t>ed to each suject’s peak EMG</w:t>
      </w:r>
      <w:r w:rsidR="002E14C5" w:rsidRPr="00427FD7">
        <w:rPr>
          <w:noProof/>
          <w:lang w:eastAsia="nl-NL"/>
        </w:rPr>
        <w:t xml:space="preserve"> amplitude value during a maximal</w:t>
      </w:r>
      <w:r w:rsidRPr="00427FD7">
        <w:rPr>
          <w:noProof/>
          <w:lang w:eastAsia="nl-NL"/>
        </w:rPr>
        <w:t xml:space="preserve"> sprint. This normali</w:t>
      </w:r>
      <w:r w:rsidR="002E14C5" w:rsidRPr="00427FD7">
        <w:rPr>
          <w:noProof/>
          <w:lang w:eastAsia="nl-NL"/>
        </w:rPr>
        <w:t>z</w:t>
      </w:r>
      <w:r w:rsidRPr="00427FD7">
        <w:rPr>
          <w:noProof/>
          <w:lang w:eastAsia="nl-NL"/>
        </w:rPr>
        <w:t>ation procedure was adopted based on previous recommendations, that showed EMG data normali</w:t>
      </w:r>
      <w:r w:rsidR="002E14C5" w:rsidRPr="00427FD7">
        <w:rPr>
          <w:noProof/>
          <w:lang w:eastAsia="nl-NL"/>
        </w:rPr>
        <w:t>z</w:t>
      </w:r>
      <w:r w:rsidRPr="00427FD7">
        <w:rPr>
          <w:noProof/>
          <w:lang w:eastAsia="nl-NL"/>
        </w:rPr>
        <w:t xml:space="preserve">ation to a dynamic sprint was a more reliable and repeatable method compared to the more commonly used static maximal voluntary contraction </w:t>
      </w:r>
      <w:r w:rsidRPr="00B87F16">
        <w:rPr>
          <w:lang w:eastAsia="en-US"/>
        </w:rPr>
        <w:fldChar w:fldCharType="begin" w:fldLock="1"/>
      </w:r>
      <w:r w:rsidR="00542DCC">
        <w:rPr>
          <w:lang w:eastAsia="en-US"/>
        </w:rPr>
        <w:instrText>ADDIN CSL_CITATION { "citationItems" : [ { "id" : "ITEM-1", "itemData" : { "DOI" : "10.1016/j.jelekin.2011.03.009", "ISSN" : "1873-5711", "PMID" : "21531148", "abstract" : "We evaluated possible methods of normalising EMG measured during running. MVC, Sprint and 70% Peak Running Speed methods were evaluated and their repeatability, reliability and sensitivity to incremental running speed were compared. Twelve runners performed the same experimental protocol on three separate occasions. Each day, subjects firstly performed MVCs, followed by a 20 m maximal sprint (with a 20-30 m run-up). Following this, they performed the peak running speed (PRS) test until exhaustion. After which they ran at 70% of PRS for 5 laps. Results indicated that normalising EMG data to MVC and Sprint methods are more repeatable for VM, BF, MG and RF, VL, LG, respectively, with the average ICC&gt;0.80. The 70% PRS demonstrated poor to fair levels of repeatability ranging between ICC 0.27 and 0.70. Whereas the 70% PRS method had the least intra-subject variability and the greatest sensitivity to increasing running speeds. More specifically, demonstrating significant changes in muscle activity in VM with increasing running speed while MVC and Sprint methods were unable to detect these changes. The dynamic methods were the most appropriate for EMG normalisation showing repeatability, better intra-subject reliability and better sensitivity during running over different days and for once-off measurements.", "author" : [ { "dropping-particle" : "", "family" : "Albertus-Kajee", "given" : "Yumna", "non-dropping-particle" : "", "parse-names" : false, "suffix" : "" }, { "dropping-particle" : "", "family" : "Tucker", "given" : "Ross", "non-dropping-particle" : "", "parse-names" : false, "suffix" : "" }, { "dropping-particle" : "", "family" : "Derman", "given" : "Wayne", "non-dropping-particle" : "", "parse-names" : false, "suffix" : "" }, { "dropping-particle" : "", "family" : "Lamberts", "given" : "Robert P.", "non-dropping-particle" : "", "parse-names" : false, "suffix" : "" }, { "dropping-particle" : "", "family" : "Lambert", "given" : "Michael I.", "non-dropping-particle" : "", "parse-names" : false, "suffix" : "" } ], "container-title" : "Journal of Electromyography and Kinesiology", "id" : "ITEM-1", "issue" : "4", "issued" : { "date-parts" : [ [ "2011", "8" ] ] }, "page" : "579-86", "title" : "Alternative methods of normalising EMG during running", "type" : "article-journal", "volume" : "21" }, "uris" : [ "http://www.mendeley.com/documents/?uuid=78324ed1-82bf-48c4-b0eb-5fcc0b4e2d84" ] }, { "id" : "ITEM-2", "itemData" : { "ISBN" : "0003-9993 (Print)", "ISSN" : "0003-9993", "PMID" : "6477083", "abstract" : "The effect of four amplitude normalization methods on intersubject variability of electromyographic (EMG) profiles in normal gait was examined. Bipolar silver/silver chloride surface electrodes were applied to the rectus femoris, vastus lateralis, biceps femoris, tibialis anterior, and soleus muscles of the right lower extremity, in 11 healthy subjects. The myoelectric signals were telemetered via an FM multichannel biotelemetry system, full-wave rectified and low-pass filtered, then A/D converted together with the footswitch signal. Within-subject ensemble-average patterns were generated from the linear envelope EMG of at least six strides for each subject. Each subject's ensemble average was then normalized to the following: (a) the average EMG over three 50% isometric maximum voluntary contractions (MVC), (b) the EMG per unit isometric moment of force, (c) the peak of the subject ensemble average, (d) the mean of the subject ensemble average. Intersubject variability was quantified for each of the normalization methods by the coefficient of variation (CV). The normalization to either the peak ensemble or the mean ensemble drastically reduced intersubject variability, by 12%-73%. In contrast, normalization to the average EMG during 50% MVC or to the EMG per unit moment increased intersubject variability. It was concluded that the reduction of intersubject variability by appropriate amplitude normalization is possible, thereby increasing the sensitivity of surface EMG as a diagnostic tool in gait analysis.", "author" : [ { "dropping-particle" : "", "family" : "Yang", "given" : "Jaynie F.", "non-dropping-particle" : "", "parse-names" : false, "suffix" : "" }, { "dropping-particle" : "", "family" : "Winter", "given" : "David A.", "non-dropping-particle" : "", "parse-names" : false, "suffix" : "" } ], "container-title" : "Archives of Physical Medicine and Rehabilitation", "id" : "ITEM-2", "issued" : { "date-parts" : [ [ "1984" ] ] }, "page" : "517-521", "title" : "Electromyographic amplitude normalization methods: improving their sensitivity as diagnostic tools in gait analysis", "type" : "article", "volume" : "65" }, "uris" : [ "http://www.mendeley.com/documents/?uuid=42c73429-2b47-4dda-ad46-07c43b03b371" ] } ], "mendeley" : { "formattedCitation" : "(1, 81)", "plainTextFormattedCitation" : "(1, 81)", "previouslyFormattedCitation" : "(1, 81)" }, "properties" : { "noteIndex" : 0 }, "schema" : "https://github.com/citation-style-language/schema/raw/master/csl-citation.json" }</w:instrText>
      </w:r>
      <w:r w:rsidRPr="00B87F16">
        <w:rPr>
          <w:lang w:eastAsia="en-US"/>
        </w:rPr>
        <w:fldChar w:fldCharType="separate"/>
      </w:r>
      <w:r w:rsidR="00542DCC" w:rsidRPr="00542DCC">
        <w:rPr>
          <w:noProof/>
          <w:lang w:eastAsia="en-US"/>
        </w:rPr>
        <w:t>(1, 81)</w:t>
      </w:r>
      <w:r w:rsidRPr="00B87F16">
        <w:rPr>
          <w:lang w:eastAsia="en-US"/>
        </w:rPr>
        <w:fldChar w:fldCharType="end"/>
      </w:r>
      <w:r w:rsidRPr="00427FD7">
        <w:rPr>
          <w:lang w:eastAsia="en-US"/>
        </w:rPr>
        <w:t xml:space="preserve">. </w:t>
      </w:r>
    </w:p>
    <w:p w14:paraId="085ABF44" w14:textId="4E93E3E6" w:rsidR="004B25AF" w:rsidRPr="00427FD7" w:rsidRDefault="004B25AF" w:rsidP="004B25AF">
      <w:r w:rsidRPr="00427FD7">
        <w:t>To quantify knee extensor and flexor co-activation (</w:t>
      </w:r>
      <w:r w:rsidR="00220727" w:rsidRPr="00427FD7">
        <w:t xml:space="preserve">Fig. </w:t>
      </w:r>
      <w:r w:rsidRPr="00427FD7">
        <w:t xml:space="preserve">2), a co-activation ratio was derived based on the relative simultaneous activation of quadriceps (Quads = </w:t>
      </w:r>
      <w:r w:rsidR="00D322D7" w:rsidRPr="00427FD7">
        <w:rPr>
          <w:rFonts w:cs="Times New Roman"/>
        </w:rPr>
        <w:t>Σ</w:t>
      </w:r>
      <w:r w:rsidR="00D322D7" w:rsidRPr="00427FD7">
        <w:t xml:space="preserve"> </w:t>
      </w:r>
      <w:r w:rsidR="000861B2" w:rsidRPr="00427FD7">
        <w:t>(</w:t>
      </w:r>
      <w:r w:rsidR="006E45B8" w:rsidRPr="00427FD7">
        <w:t>Rectus Femoris</w:t>
      </w:r>
      <w:r w:rsidRPr="00427FD7">
        <w:t xml:space="preserve"> + </w:t>
      </w:r>
      <w:r w:rsidR="006E45B8" w:rsidRPr="00427FD7">
        <w:t>Vastus Medialis</w:t>
      </w:r>
      <w:r w:rsidR="000861B2" w:rsidRPr="00427FD7">
        <w:t>)</w:t>
      </w:r>
      <w:r w:rsidRPr="00427FD7">
        <w:t xml:space="preserve">) and hamstrings (Hams = </w:t>
      </w:r>
      <w:r w:rsidR="00D322D7" w:rsidRPr="00427FD7">
        <w:rPr>
          <w:rFonts w:cs="Times New Roman"/>
        </w:rPr>
        <w:t>Σ</w:t>
      </w:r>
      <w:r w:rsidR="00D322D7" w:rsidRPr="00427FD7">
        <w:t xml:space="preserve"> </w:t>
      </w:r>
      <w:r w:rsidR="000861B2" w:rsidRPr="00427FD7">
        <w:t>(</w:t>
      </w:r>
      <w:r w:rsidR="006E45B8" w:rsidRPr="00427FD7">
        <w:t>Biceps Femoris</w:t>
      </w:r>
      <w:r w:rsidRPr="00427FD7">
        <w:t xml:space="preserve"> +</w:t>
      </w:r>
      <w:r w:rsidR="00D322D7" w:rsidRPr="00427FD7">
        <w:t xml:space="preserve"> </w:t>
      </w:r>
      <w:r w:rsidR="006E45B8" w:rsidRPr="00427FD7">
        <w:t>Semitendinosus</w:t>
      </w:r>
      <w:r w:rsidR="000861B2" w:rsidRPr="00427FD7">
        <w:t>)</w:t>
      </w:r>
      <w:r w:rsidRPr="00427FD7">
        <w:t>), and was calculated as following:</w:t>
      </w:r>
    </w:p>
    <w:p w14:paraId="1C684FA6" w14:textId="77777777" w:rsidR="004B25AF" w:rsidRPr="00427FD7" w:rsidRDefault="004B25AF" w:rsidP="004B25AF">
      <m:oMathPara>
        <m:oMath>
          <m:r>
            <w:rPr>
              <w:rFonts w:ascii="Cambria Math" w:hAnsi="Cambria Math"/>
            </w:rPr>
            <m:t xml:space="preserve">Co-activation ratio= </m:t>
          </m:r>
          <m:f>
            <m:fPr>
              <m:ctrlPr>
                <w:rPr>
                  <w:rFonts w:ascii="Cambria Math" w:hAnsi="Cambria Math"/>
                  <w:i/>
                </w:rPr>
              </m:ctrlPr>
            </m:fPr>
            <m:num>
              <m:r>
                <w:rPr>
                  <w:rFonts w:ascii="Cambria Math" w:hAnsi="Cambria Math"/>
                </w:rPr>
                <m:t>Quads+Hams</m:t>
              </m:r>
            </m:num>
            <m:den>
              <m:r>
                <w:rPr>
                  <w:rFonts w:ascii="Cambria Math" w:hAnsi="Cambria Math"/>
                </w:rPr>
                <m:t>2</m:t>
              </m:r>
            </m:den>
          </m:f>
          <m:r>
            <w:rPr>
              <w:rFonts w:ascii="Cambria Math" w:hAnsi="Cambria Math"/>
            </w:rPr>
            <m:t>∙</m:t>
          </m:r>
          <m:d>
            <m:dPr>
              <m:ctrlPr>
                <w:rPr>
                  <w:rFonts w:ascii="Cambria Math" w:hAnsi="Cambria Math"/>
                  <w:i/>
                </w:rPr>
              </m:ctrlPr>
            </m:dPr>
            <m:e>
              <m:f>
                <m:fPr>
                  <m:type m:val="noBar"/>
                  <m:ctrlPr>
                    <w:rPr>
                      <w:rFonts w:ascii="Cambria Math" w:hAnsi="Cambria Math"/>
                      <w:i/>
                    </w:rPr>
                  </m:ctrlPr>
                </m:fPr>
                <m:num>
                  <m:f>
                    <m:fPr>
                      <m:ctrlPr>
                        <w:rPr>
                          <w:rFonts w:ascii="Cambria Math" w:hAnsi="Cambria Math"/>
                          <w:i/>
                        </w:rPr>
                      </m:ctrlPr>
                    </m:fPr>
                    <m:num>
                      <m:r>
                        <w:rPr>
                          <w:rFonts w:ascii="Cambria Math" w:hAnsi="Cambria Math"/>
                        </w:rPr>
                        <m:t>Hams</m:t>
                      </m:r>
                    </m:num>
                    <m:den>
                      <m:r>
                        <w:rPr>
                          <w:rFonts w:ascii="Cambria Math" w:hAnsi="Cambria Math"/>
                        </w:rPr>
                        <m:t>Quads</m:t>
                      </m:r>
                    </m:den>
                  </m:f>
                  <m:r>
                    <w:rPr>
                      <w:rFonts w:ascii="Cambria Math" w:hAnsi="Cambria Math"/>
                    </w:rPr>
                    <m:t xml:space="preserve"> if Hams&lt;Quads</m:t>
                  </m:r>
                </m:num>
                <m:den>
                  <m:eqArr>
                    <m:eqArrPr>
                      <m:ctrlPr>
                        <w:rPr>
                          <w:rFonts w:ascii="Cambria Math" w:hAnsi="Cambria Math"/>
                          <w:i/>
                        </w:rPr>
                      </m:ctrlPr>
                    </m:eqArrPr>
                    <m:e/>
                    <m:e>
                      <m:f>
                        <m:fPr>
                          <m:ctrlPr>
                            <w:rPr>
                              <w:rFonts w:ascii="Cambria Math" w:hAnsi="Cambria Math"/>
                              <w:i/>
                            </w:rPr>
                          </m:ctrlPr>
                        </m:fPr>
                        <m:num>
                          <m:r>
                            <w:rPr>
                              <w:rFonts w:ascii="Cambria Math" w:hAnsi="Cambria Math"/>
                            </w:rPr>
                            <m:t>Quads</m:t>
                          </m:r>
                        </m:num>
                        <m:den>
                          <m:r>
                            <w:rPr>
                              <w:rFonts w:ascii="Cambria Math" w:hAnsi="Cambria Math"/>
                            </w:rPr>
                            <m:t>Hams</m:t>
                          </m:r>
                        </m:den>
                      </m:f>
                      <m:r>
                        <w:rPr>
                          <w:rFonts w:ascii="Cambria Math" w:hAnsi="Cambria Math"/>
                        </w:rPr>
                        <m:t xml:space="preserve"> if Hams&gt;Quads</m:t>
                      </m:r>
                    </m:e>
                  </m:eqArr>
                </m:den>
              </m:f>
            </m:e>
          </m:d>
          <m:r>
            <w:rPr>
              <w:rFonts w:ascii="Cambria Math" w:hAnsi="Cambria Math"/>
            </w:rPr>
            <m:t xml:space="preserve"> </m:t>
          </m:r>
        </m:oMath>
      </m:oMathPara>
    </w:p>
    <w:p w14:paraId="24122ADE" w14:textId="1EEAC13B" w:rsidR="007E707A" w:rsidRDefault="004B25AF" w:rsidP="004B25AF">
      <w:r w:rsidRPr="00427FD7">
        <w:t xml:space="preserve">The derived co-activation ratio was based on a combination of various co-activation methods used in previous literature </w:t>
      </w:r>
      <w:r w:rsidRPr="00B87F16">
        <w:fldChar w:fldCharType="begin" w:fldLock="1"/>
      </w:r>
      <w:r w:rsidR="00542DCC">
        <w:instrText>ADDIN CSL_CITATION { "citationItems" : [ { "id" : "ITEM-1", "itemData" : { "DOI" : "10.1136/bjsm.2011.084038.51", "ISSN" : "0306-3674", "PMID" : "21444429", "abstract" : "Background Coactivation of the hamstrings and quadriceps has been identified as the most effective stabilising pattern of the knee. The risk of knee injury is increased in landing compared to running and may be associated with a different muscular response to the loading pattern. Objective The aim of this study was to compare coactivation patterns of the knee flexors and extensors during two common athletic activities. Design Kinetic and EMG analysis. Setting Competitive athletes. Participants Eight young adult athletes (5 male/3 female). Interventions Data were collected from two running interventions (2.5 and 3.0 m/s) and expected landings from a height of 73 cm. Main outcome measurements Muscular activation of selected quadriceps and hamstrings muscles was determined using normalised RMS of surface EMG. The relative amount of knee flexor and extensor activity was determined using a coactivation ratio (CCR, Sum RMS Hams/Sum RMS Quads). For the running trials, the stance phase was normalised and mean muscle activity calculated during three intervals: weight acceptance (WA); middle stance (MS); and late stance (LS). Landing trials were divided into two phases: initial contact (IC, the first 100 ms after touchdown) and eccentric (EC, from 100 ms until maximal knee flexion). Results The CCR was significantly greater (p&lt;0.001) during running (WA=0.56, MS=0.49) than landing (IC=0.20, EC=0.32). Muscular activity observed during landing greatly favoured the quadriceps while hamstring activity was highest during LS in running. There was a trend for an increase in CCR with running velocity, however only during LS was CCR significantly higher (p&lt;0.05) (2.5 m/s=1.67, 3 m/s=2.14). Conclusion Quadriceps activity was observed to be much higher than the hamstrings in landing than running and this has been hypothesised as a mechanism of anterior cruciate ligament injury. The Quadriceps contract eccentrically to control landing and a low hamstring contribution may affect joint stability and loading patterns.", "author" : [ { "dropping-particle" : "", "family" : "Savage", "given" : "T.", "non-dropping-particle" : "", "parse-names" : false, "suffix" : "" }, { "dropping-particle" : "", "family" : "Fantini", "given" : "C.", "non-dropping-particle" : "", "parse-names" : false, "suffix" : "" }, { "dropping-particle" : "", "family" : "Br\u00fcggemann", "given" : "Gert-Peter", "non-dropping-particle" : "", "parse-names" : false, "suffix" : "" } ], "container-title" : "British Journal of Sports Medicine", "id" : "ITEM-1", "issued" : { "date-parts" : [ [ "2011" ] ] }, "page" : "310-384", "title" : "A comparison of muscular activation patterns during running and landing.", "type" : "article-journal", "volume" : "45" }, "uris" : [ "http://www.mendeley.com/documents/?uuid=0d23ceb4-17a4-3837-be39-da54cc1d1e2f" ] }, { "id" : "ITEM-2", "itemData" : { "DOI" : "10.1249/01.mss.0000043608.79537.ab", "abstract" : "Purpose: The purpose of this article was to investigate the activation patterns of muscles surrounding the knee during preplanned (PP) and unanticipated (UN) running and cutting tasks, with respect to the external moments applied to the joint. It was hypothesized that activation strategies during PP tasks would correspond to the magnitude and direction of the external loads applied to the knee joint, and the muscle activation patterns would differ between PP and UN tasks. Methods: Eleven healthy male subjects performed a series of running and cutting tasks under PP and UN conditions. Activation from 10 knee muscles were determined using full-wave rectified, filtered, and normalized EMG calculated during a precontact phase and two epochs across the stance phase. Knee joint flexor and extensor muscle group ratios indicated the level of co-contraction. Individual muscles were also grouped into medial/lateral and internal/external rotation muscle groups, based upon their ability to counter externally applied varus/valgus and internal/external rotation joint loads, respectively. Results: Selective activation of medial/lateral and internal/external rotation muscles and co-contraction of flexors and extensors were used to stabilize the joint under PP conditions, whereas generalized co-contraction strategies were employed during the UN condition. Net muscle activation during the UN sidestepping tasks increased by 10\u201320%, compared with an approximately 100% increase in applied varus/valgus and internal/ external rotation joint moments. Conclusion: In PP conditions, activation patterns appear to be selected to support the external loads experienced at the knee, e.g., medial muscles activated to resist applied valgus moments. Under UN conditions, there was no selective activation of muscles to counter the external knee load, with generalized co-contraction being the activation pattern adopted. These findings have implications for the etiology of noncontact knee ligament injuries.", "author" : [ { "dropping-particle" : "", "family" : "Besier", "given" : "Thor F.", "non-dropping-particle" : "", "parse-names" : false, "suffix" : "" }, { "dropping-particle" : "", "family" : "Lloyd", "given" : "David G.", "non-dropping-particle" : "", "parse-names" : false, "suffix" : "" }, { "dropping-particle" : "", "family" : "Ackland", "given" : "Timothy R.", "non-dropping-particle" : "", "parse-names" : false, "suffix" : "" } ], "container-title" : "Medicine and Science in Sports and Exercise", "id" : "ITEM-2", "issue" : "1", "issued" : { "date-parts" : [ [ "2003" ] ] }, "page" : "119-127", "title" : "Muscle Activation Strategies at the Knee", "type" : "article-journal", "volume" : "35" }, "uris" : [ "http://www.mendeley.com/documents/?uuid=175bd547-4734-355a-b4ca-c985acd3e07a" ] }, { "id" : "ITEM-3", "itemData" : { "DOI" : "10.1249/01.mss.0000241646.05596.8a", "ISBN" : "0195-9131", "ISSN" : "01959131", "PMID" : "17218898", "abstract" : "PURPOSE: This study determined anteroposterior knee-joint muscle activation differences among children and adult males and females landing from a self-initiated vertical jump (VJ) under normal and offset-target conditions to further understand physical maturation's influence on anterior cruciate ligament (ACL) injury risk. METHODS: Fifty-five recreationally active volunteer subjects grouped by age (children = 9.5 +/- 0.9 yr; adult = 23.9 +/- 2.8 yr) and gender (females = 28; males = 27) completed motion analysis, ground reaction force, and surface electromyography (SEMG) data collection during a two-footed landing under straight (midline-target) and offset-target (adult = 45.7 cm; child = 30.5 cm) conditions. Target height was 50% of maximum VJ height. Co-contraction ratios (CCR) (hamstrings (HAMS)/vastus medialis (VM) activity) from normalized SEMG root mean squares were analyzed in the prelanding (PRE) (100 ms before initial contact (IC)), reflexive (REF) (100 ms after IC), and voluntary (VOL) (end of REF to maximum knee flexion) muscle activity phases. Repeated-measures statistical analyses determined significant gender, physical maturation, and target differences (P &lt; 0.05) in CCR and associated HAMS and VM activity across landing phases. RESULTS: A significant interaction (P &lt; 0.0001) indicated similar CCR for children and adults during the REF and VOL phases, but during the PRE phase adult CCR (619.04 + 52.01) were two times greater than children's (308.32 +/- 51.04). Significantly more HAMS activity, not less VM activity, increased adult PRE-CCR. Gender and target CCR differences were absent. CONCLUSIONS: Children's decreased preparatory co-contraction about the knee does not seem to be linked to increased ACL injury risk. Thus, adults may strive for preparatory co-contraction levels about the knee that permit adaptability to varied landing tasks.", "author" : [ { "dropping-particle" : "", "family" : "Russell", "given" : "Pamela J.", "non-dropping-particle" : "", "parse-names" : false, "suffix" : "" }, { "dropping-particle" : "V.", "family" : "Croce", "given" : "Ronald", "non-dropping-particle" : "", "parse-names" : false, "suffix" : "" }, { "dropping-particle" : "", "family" : "Swartz", "given" : "Erik E.", "non-dropping-particle" : "", "parse-names" : false, "suffix" : "" }, { "dropping-particle" : "", "family" : "Decoster", "given" : "Laura C.", "non-dropping-particle" : "", "parse-names" : false, "suffix" : "" } ], "container-title" : "Medicine and Science in Sports and Exercise", "id" : "ITEM-3", "issue" : "1", "issued" : { "date-parts" : [ [ "2007" ] ] }, "page" : "159-169", "title" : "Knee-muscle activation during landings: Developmental and gender comparisons", "type" : "article-journal", "volume" : "39" }, "uris" : [ "http://www.mendeley.com/documents/?uuid=0b01bef6-0efb-3601-904e-1d78b3fbe558" ] }, { "id" : "ITEM-4", "itemData" : { "DOI" : "10.1016/S0966-6362(03)00087-0", "ISSN" : "09666362", "author" : [ { "dropping-particle" : "", "family" : "Williams", "given" : "Dorsey S.", "non-dropping-particle" : "", "parse-names" : false, "suffix" : "" }, { "dropping-particle" : "", "family" : "McClay Davis", "given" : "Irene", "non-dropping-particle" : "", "parse-names" : false, "suffix" : "" }, { "dropping-particle" : "", "family" : "Scholz", "given" : "John P.", "non-dropping-particle" : "", "parse-names" : false, "suffix" : "" }, { "dropping-particle" : "", "family" : "Hamill", "given" : "Joseph", "non-dropping-particle" : "", "parse-names" : false, "suffix" : "" }, { "dropping-particle" : "", "family" : "Buchanan", "given" : "Thomas S.", "non-dropping-particle" : "", "parse-names" : false, "suffix" : "" } ], "container-title" : "Gait and Posture", "id" : "ITEM-4", "issue" : "3", "issued" : { "date-parts" : [ [ "2004" ] ] }, "page" : "263-269", "title" : "High-arched runners exhibit increased leg stiffness compared to low-arched runners", "type" : "article-journal", "volume" : "19" }, "uris" : [ "http://www.mendeley.com/documents/?uuid=f3a5b380-5bc0-47f0-bc10-ddaddb45cb33" ] }, { "id" : "ITEM-5", "itemData" : { "DOI" : "10.1016/S1050-6411(03)00020-8", "ISBN" : "1050-6411 (Print)\\r1050-6411 (Linking)", "ISSN" : "10506411", "PMID" : "12706603", "abstract" : "The purpose of this study was to examine the co-activation of the rectus femoris (RF) and biceps femoris (BF) during drop jumping exercises using the co-contraction index (CI). Ten trained male long jumpers performed drop jumps from 20 cm (DJ20), 40 cm (DJ40) and 60 cm (DJ60) on a force platform. Surface electromyographic (EMG) activity of the RF and BF, vertical ground reaction force data and knee joint angular displacement and angular velocities were recorded and normalized as percentage of maximum isometric values. The CI was calculated for the pre-contact, braking and propulsive phases of the jump using four methods: (1) by dividing the double integrated antagonistic activity by the sum of the RF and BF EMG; (2) by finding the amount of overlap between the linear envelopes of the agonist and antagonist muscles and dividing by the number of data points; (3) by calculating the co-contraction at any instant point of time; and (4) by dividing the BF integrated activity by the total registered muscle activity around the knee. The CI ranged from 13.03??9.33 to 70.80??25.81%, depending on the estimation method used. A two-way analysis of variance (ANOVA) indicated that the CI was not affected by drop jumping height (p&gt;0.05) while it was significantly higher (p&lt;0.05) in the pre-contact phase compared to the braking and propulsion phases. The CI can be useful when examining muscle co-activation using EMG measurements in drop jumps. However, the conclusions on muscle co-activation depend on the equation used to estimate CI and therefore a commonly accepted method is necessary. ?? 2003 Elsevier Science Ltd. All rights reserved.", "author" : [ { "dropping-particle" : "", "family" : "Kellis", "given" : "Eleftherios", "non-dropping-particle" : "", "parse-names" : false, "suffix" : "" }, { "dropping-particle" : "", "family" : "Arabatzi", "given" : "Fotini", "non-dropping-particle" : "", "parse-names" : false, "suffix" : "" }, { "dropping-particle" : "", "family" : "Papadopoulos", "given" : "Christios", "non-dropping-particle" : "", "parse-names" : false, "suffix" : "" } ], "container-title" : "Journal of Electromyography and Kinesiology", "id" : "ITEM-5", "issue" : "3", "issued" : { "date-parts" : [ [ "2003" ] ] }, "page" : "229-238", "title" : "Muscle co-activation around the knee in drop jumping using the co-contraction index", "type" : "article-journal", "volume" : "13" }, "uris" : [ "http://www.mendeley.com/documents/?uuid=c25837fe-9207-3f16-8f72-14654f118049" ] } ], "mendeley" : { "formattedCitation" : "(9, 40, 66, 70, 80)", "plainTextFormattedCitation" : "(9, 40, 66, 70, 80)", "previouslyFormattedCitation" : "(9, 40, 66, 70, 80)" }, "properties" : { "noteIndex" : 0 }, "schema" : "https://github.com/citation-style-language/schema/raw/master/csl-citation.json" }</w:instrText>
      </w:r>
      <w:r w:rsidRPr="00B87F16">
        <w:fldChar w:fldCharType="separate"/>
      </w:r>
      <w:r w:rsidR="00542DCC" w:rsidRPr="00542DCC">
        <w:rPr>
          <w:noProof/>
        </w:rPr>
        <w:t>(9, 40, 66, 70, 80)</w:t>
      </w:r>
      <w:r w:rsidRPr="00B87F16">
        <w:fldChar w:fldCharType="end"/>
      </w:r>
      <w:r w:rsidRPr="00427FD7">
        <w:t>, and calculated for each time point between 60ms before landing to PKF</w:t>
      </w:r>
      <w:r w:rsidRPr="6BE170DE">
        <w:t xml:space="preserve">. </w:t>
      </w:r>
      <w:r w:rsidR="00164601" w:rsidRPr="00427FD7">
        <w:t>For m</w:t>
      </w:r>
      <w:r w:rsidR="007C44E2" w:rsidRPr="00427FD7">
        <w:t xml:space="preserve">uscle co-activation </w:t>
      </w:r>
      <w:r w:rsidR="00164601" w:rsidRPr="00427FD7">
        <w:t xml:space="preserve">ratios that only </w:t>
      </w:r>
      <w:r w:rsidR="007C44E2" w:rsidRPr="00427FD7">
        <w:t xml:space="preserve">describe the simultaneous activation of multiple muscle groups, equal activation of these muscle groups can be achieved </w:t>
      </w:r>
      <w:r w:rsidR="00164601" w:rsidRPr="00427FD7">
        <w:t>at different magnitudes of activity. When both muscle groups are active for</w:t>
      </w:r>
      <w:r w:rsidR="00164601" w:rsidRPr="6BE170DE">
        <w:t xml:space="preserve"> </w:t>
      </w:r>
      <w:r w:rsidR="00164601" w:rsidRPr="00427FD7">
        <w:lastRenderedPageBreak/>
        <w:t>20% of their maximum for instance</w:t>
      </w:r>
      <w:r w:rsidR="00164601" w:rsidRPr="6BE170DE">
        <w:t xml:space="preserve">, </w:t>
      </w:r>
      <w:r w:rsidR="00164601" w:rsidRPr="00427FD7">
        <w:t>this will result in the same co-activation ratio as when both muscles are maximally active.</w:t>
      </w:r>
      <w:r w:rsidR="00164601" w:rsidRPr="6BE170DE">
        <w:t xml:space="preserve"> </w:t>
      </w:r>
      <w:r w:rsidRPr="00427FD7">
        <w:t>The advantage of</w:t>
      </w:r>
      <w:r w:rsidR="00AA2150">
        <w:t xml:space="preserve"> including the first part of the equation in</w:t>
      </w:r>
      <w:r w:rsidRPr="00427FD7">
        <w:t xml:space="preserve"> </w:t>
      </w:r>
      <w:r w:rsidR="00164601" w:rsidRPr="00427FD7">
        <w:t xml:space="preserve">the </w:t>
      </w:r>
      <w:r w:rsidRPr="00427FD7">
        <w:t>co-activation ratio</w:t>
      </w:r>
      <w:r w:rsidR="00164601" w:rsidRPr="00427FD7">
        <w:t xml:space="preserve"> used in this study</w:t>
      </w:r>
      <w:r w:rsidRPr="00427FD7">
        <w:t xml:space="preserve"> compared to other co-activation calculations, is that it </w:t>
      </w:r>
      <w:proofErr w:type="gramStart"/>
      <w:r w:rsidRPr="00427FD7">
        <w:t>takes into account</w:t>
      </w:r>
      <w:proofErr w:type="gramEnd"/>
      <w:r w:rsidRPr="00427FD7">
        <w:t xml:space="preserve"> the magnitude of the combined muscle activations, as well as the relative activation of quadriceps and hamstrings. The first part of the equation accounts for the magnitude of total muscular activation. The second part of the equation represents the relative activation of the two muscle </w:t>
      </w:r>
      <w:proofErr w:type="gramStart"/>
      <w:r w:rsidRPr="00427FD7">
        <w:t>groups, and</w:t>
      </w:r>
      <w:proofErr w:type="gramEnd"/>
      <w:r w:rsidRPr="00427FD7">
        <w:t xml:space="preserve"> was calculated by dividing the muscle group with the lowest normalized activation by the muscle group with the highest activation. Hamstrings were taken as the divisor if its value was greater than the quads (</w:t>
      </w:r>
      <w:r w:rsidR="00220727" w:rsidRPr="00427FD7">
        <w:t xml:space="preserve">Fig. </w:t>
      </w:r>
      <w:r w:rsidRPr="00427FD7">
        <w:t>2a, grey areas), and vice versa (</w:t>
      </w:r>
      <w:r w:rsidR="00220727" w:rsidRPr="00427FD7">
        <w:t xml:space="preserve">Fig. </w:t>
      </w:r>
      <w:r w:rsidRPr="00427FD7">
        <w:t xml:space="preserve">2a, white area). As such, the co-activation ratio always had a value between 0 and 1, with 1 being both equal and maximal activation of quadriceps and hamstrings. </w:t>
      </w:r>
      <w:r w:rsidR="007E707A" w:rsidRPr="00570DDF">
        <w:t>Co-activation ratio, as well as muscle activation of the individual muscles, was calculated for each trial and then averaged over the five trials for each running speed.</w:t>
      </w:r>
    </w:p>
    <w:p w14:paraId="68C45E45" w14:textId="3EB2527F" w:rsidR="004B25AF" w:rsidRPr="00427FD7" w:rsidRDefault="007E707A" w:rsidP="004B25AF">
      <w:pPr>
        <w:rPr>
          <w:noProof/>
          <w:lang w:eastAsia="nl-NL"/>
        </w:rPr>
      </w:pPr>
      <w:r w:rsidRPr="00570DDF">
        <w:t xml:space="preserve">A time window from 60ms before landing to peak knee flexion (PKF) was subdivided into three separate phases. Since muscle pre-activation has been found to play an important role for landing </w:t>
      </w:r>
      <w:r w:rsidRPr="00570DDF">
        <w:fldChar w:fldCharType="begin" w:fldLock="1"/>
      </w:r>
      <w:r w:rsidR="00542DCC">
        <w:instrText>ADDIN CSL_CITATION { "citationItems" : [ { "id" : "ITEM-1", "itemData" : { "DOI" : "10.1016/j.jbiomech.2009.06.058", "ISBN" : "1873-2380; 0021-9290", "ISSN" : "00219290", "PMID" : "19840881", "abstract" : "In landings from a flight phase the mass centre of an athlete experiences rapid decelerations. This study investigated the extent to which co-contraction is beneficial or necessary in drop landings, using both experimental data and computer simulations. High speed video and force recordings were made of an elite martial artist performing drop landings onto a force plate from heights of 1.2, 1.5 and 1.8 m. Matching simulations of these landings were produced using a planar 8-segment torque-driven subject-specific computer simulation model. It was found that there was substantial co-activation of joint flexor and extensor torques at touchdown in all three landings. Optimisations were carried out to determine whether landings could be effected without any co-contraction at touchdown. The model was not capable of landing from higher than 1.05 m with no initial flexor or extensor activations. Due to the force-velocity properties of muscle, co-contraction with net zero joint torque at touchdown leads to increased extensor torque and decreased flexor torque as joint flexion velocity increases. The same considerations apply in any activity where rapid changes in net joint torque are required, as for example in jumps from a running approach. ?? 2009 Elsevier Ltd. All rights reserved.", "author" : [ { "dropping-particle" : "", "family" : "Yeadon", "given" : "Maurice R.", "non-dropping-particle" : "", "parse-names" : false, "suffix" : "" }, { "dropping-particle" : "", "family" : "King", "given" : "M. A.", "non-dropping-particle" : "", "parse-names" : false, "suffix" : "" }, { "dropping-particle" : "", "family" : "Forrester", "given" : "S. E.", "non-dropping-particle" : "", "parse-names" : false, "suffix" : "" }, { "dropping-particle" : "", "family" : "Caldwell", "given" : "Graham E.", "non-dropping-particle" : "", "parse-names" : false, "suffix" : "" }, { "dropping-particle" : "", "family" : "Pain", "given" : "M. T G", "non-dropping-particle" : "", "parse-names" : false, "suffix" : "" } ], "container-title" : "Journal of Biomechanics", "id" : "ITEM-1", "issued" : { "date-parts" : [ [ "2010" ] ] }, "page" : "364-369", "title" : "The need for muscle co-contraction prior to a landing", "type" : "article-journal", "volume" : "43" }, "uris" : [ "http://www.mendeley.com/documents/?uuid=11d59a03-907d-3d61-b444-62b0b69f82dd" ] }, { "id" : "ITEM-2", "itemData" : { "DOI" : "10.1249/01.mss.0000241646.05596.8a", "ISBN" : "0195-9131", "ISSN" : "01959131", "PMID" : "17218898", "abstract" : "PURPOSE: This study determined anteroposterior knee-joint muscle activation differences among children and adult males and females landing from a self-initiated vertical jump (VJ) under normal and offset-target conditions to further understand physical maturation's influence on anterior cruciate ligament (ACL) injury risk. METHODS: Fifty-five recreationally active volunteer subjects grouped by age (children = 9.5 +/- 0.9 yr; adult = 23.9 +/- 2.8 yr) and gender (females = 28; males = 27) completed motion analysis, ground reaction force, and surface electromyography (SEMG) data collection during a two-footed landing under straight (midline-target) and offset-target (adult = 45.7 cm; child = 30.5 cm) conditions. Target height was 50% of maximum VJ height. Co-contraction ratios (CCR) (hamstrings (HAMS)/vastus medialis (VM) activity) from normalized SEMG root mean squares were analyzed in the prelanding (PRE) (100 ms before initial contact (IC)), reflexive (REF) (100 ms after IC), and voluntary (VOL) (end of REF to maximum knee flexion) muscle activity phases. Repeated-measures statistical analyses determined significant gender, physical maturation, and target differences (P &lt; 0.05) in CCR and associated HAMS and VM activity across landing phases. RESULTS: A significant interaction (P &lt; 0.0001) indicated similar CCR for children and adults during the REF and VOL phases, but during the PRE phase adult CCR (619.04 + 52.01) were two times greater than children's (308.32 +/- 51.04). Significantly more HAMS activity, not less VM activity, increased adult PRE-CCR. Gender and target CCR differences were absent. CONCLUSIONS: Children's decreased preparatory co-contraction about the knee does not seem to be linked to increased ACL injury risk. Thus, adults may strive for preparatory co-contraction levels about the knee that permit adaptability to varied landing tasks.", "author" : [ { "dropping-particle" : "", "family" : "Russell", "given" : "Pamela J.", "non-dropping-particle" : "", "parse-names" : false, "suffix" : "" }, { "dropping-particle" : "V.", "family" : "Croce", "given" : "Ronald", "non-dropping-particle" : "", "parse-names" : false, "suffix" : "" }, { "dropping-particle" : "", "family" : "Swartz", "given" : "Erik E.", "non-dropping-particle" : "", "parse-names" : false, "suffix" : "" }, { "dropping-particle" : "", "family" : "Decoster", "given" : "Laura C.", "non-dropping-particle" : "", "parse-names" : false, "suffix" : "" } ], "container-title" : "Medicine and Science in Sports and Exercise", "id" : "ITEM-2", "issue" : "1", "issued" : { "date-parts" : [ [ "2007" ] ] }, "page" : "159-169", "title" : "Knee-muscle activation during landings: Developmental and gender comparisons", "type" : "article-journal", "volume" : "39" }, "uris" : [ "http://www.mendeley.com/documents/?uuid=0b01bef6-0efb-3601-904e-1d78b3fbe558" ] }, { "id" : "ITEM-3", "itemData" : { "DOI" : "10.1523/JNEUROSCI.1327-05.2005", "ISBN" : "0958-0670 (Print)\\n0958-0670 (Linking)", "ISSN" : "0958-0670", "PMID" : "9782194", "abstract" : "The control of self-initiated falls from different heights was studied. The objective of the study was to investigate in a quantitative manner the modulation of EMG timing (i.e. onset from take-off and duration from onset to touch-down) and amplitude (before and after foot contact) as a function of fall height. The muscles studied were m. soleus and m. tibialis anterior. Kinematic (ankle joint angle) and kinetic (ground reaction force) variables were also measured. Six subjects took part in the experiments that consisted of ten landings from each of five heights (0.2, 0.4, 0.6, 0.8 and 1 m) onto a force platform. We found a consistent pattern of co-contraction before and after touch-down across the fall heights studied. In both muscles, the onset of pre-landing EMG activity occurred at a longer latency following take-off when landing from greater heights. The absolute EMG duration was affected to a lesser extent by increasing fall height. These findings suggest that the onset of muscle activity of the muscles studied prior to foot contact is timed relative to the expected time of foot contact. Pre- and post-landing EMG amplitude tended to increase with height. Despite a doubling in the magnitude of ground reaction force, the amplitude of ankle joint rotation caused by the impact remained constant across heights. These findings suggest that the observed pattern of co-contraction is responsible for increasing ankle joint stiffness as fall height is increased. The attainment of an appropriate level of EMG amplitude seems to be controlled by (a) timing muscle activation at a latency timed from the expected instant of foot contact and (b) varying the rate at which EMG builds up.", "author" : [ { "dropping-particle" : "", "family" : "Santello", "given" : "Marco", "non-dropping-particle" : "", "parse-names" : false, "suffix" : "" }, { "dropping-particle" : "", "family" : "McDonagh", "given" : "Martin J. N.", "non-dropping-particle" : "", "parse-names" : false, "suffix" : "" } ], "container-title" : "Experimental Physiology", "id" : "ITEM-3", "issued" : { "date-parts" : [ [ "1998" ] ] }, "page" : "857-874", "title" : "The control of timing and amplitude of EMG activity in landing movements in humans", "type" : "article-journal", "volume" : "83" }, "uris" : [ "http://www.mendeley.com/documents/?uuid=fedec9ac-0df9-3cfb-8d05-947ec8a0827a" ] } ], "mendeley" : { "formattedCitation" : "(66, 68, 82)", "plainTextFormattedCitation" : "(66, 68, 82)", "previouslyFormattedCitation" : "(66, 68, 82)" }, "properties" : { "noteIndex" : 0 }, "schema" : "https://github.com/citation-style-language/schema/raw/master/csl-citation.json" }</w:instrText>
      </w:r>
      <w:r w:rsidRPr="00570DDF">
        <w:fldChar w:fldCharType="separate"/>
      </w:r>
      <w:r w:rsidR="00542DCC" w:rsidRPr="00542DCC">
        <w:rPr>
          <w:noProof/>
        </w:rPr>
        <w:t>(66, 68, 82)</w:t>
      </w:r>
      <w:r w:rsidRPr="00570DDF">
        <w:fldChar w:fldCharType="end"/>
      </w:r>
      <w:r w:rsidRPr="00570DDF">
        <w:t xml:space="preserve">, a pre-landing phase was defined before initial contact (IC). As described in previous literature, the thigh muscles primarily </w:t>
      </w:r>
      <w:r w:rsidR="008700DE">
        <w:t>turn on</w:t>
      </w:r>
      <w:r w:rsidRPr="00570DDF">
        <w:t xml:space="preserve"> around 30-80 </w:t>
      </w:r>
      <w:proofErr w:type="spellStart"/>
      <w:r w:rsidRPr="00570DDF">
        <w:t>ms</w:t>
      </w:r>
      <w:proofErr w:type="spellEnd"/>
      <w:r w:rsidRPr="00570DDF">
        <w:t xml:space="preserve"> before landing </w:t>
      </w:r>
      <w:r w:rsidRPr="00570DDF">
        <w:fldChar w:fldCharType="begin" w:fldLock="1"/>
      </w:r>
      <w:r w:rsidR="00871309">
        <w:instrText>ADDIN CSL_CITATION { "citationItems" : [ { "id" : "ITEM-1", "itemData" : { "author" : [ { "dropping-particle" : "", "family" : "Novacheck", "given" : "Tom F.", "non-dropping-particle" : "", "parse-names" : false, "suffix" : "" } ], "container-title" : "Gait and Posture", "id" : "ITEM-1", "issued" : { "date-parts" : [ [ "1998" ] ] }, "page" : "77-95", "title" : "The biomechanics of running", "type" : "article-journal", "volume" : "7" }, "uris" : [ "http://www.mendeley.com/documents/?uuid=8ddfac47-c195-3599-81ca-f8a9e9943234" ] }, { "id" : "ITEM-2", "itemData" : { "author" : [ { "dropping-particle" : "", "family" : "McClay", "given" : "Irene", "non-dropping-particle" : "", "parse-names" : false, "suffix" : "" }, { "dropping-particle" : "", "family" : "Lake", "given" : "Mark J.", "non-dropping-particle" : "", "parse-names" : false, "suffix" : "" }, { "dropping-particle" : "", "family" : "Cavanagh", "given" : "Peter R.", "non-dropping-particle" : "", "parse-names" : false, "suffix" : "" } ], "container-title" : "Biomechanics of Distance Running", "id" : "ITEM-2", "issued" : { "date-parts" : [ [ "1990" ] ] }, "page" : "165-186", "title" : "Chapter 6. Muscle Activity in Running", "type" : "chapter" }, "uris" : [ "http://www.mendeley.com/documents/?uuid=254bc509-5216-4adf-a0fd-3f00a6f9c31e" ] } ], "mendeley" : { "formattedCitation" : "(54, 60)", "plainTextFormattedCitation" : "(54, 60)", "previouslyFormattedCitation" : "(54, 60)" }, "properties" : { "noteIndex" : 0 }, "schema" : "https://github.com/citation-style-language/schema/raw/master/csl-citation.json" }</w:instrText>
      </w:r>
      <w:r w:rsidRPr="00570DDF">
        <w:fldChar w:fldCharType="separate"/>
      </w:r>
      <w:r w:rsidR="00542DCC" w:rsidRPr="00542DCC">
        <w:rPr>
          <w:noProof/>
        </w:rPr>
        <w:t>(54, 60)</w:t>
      </w:r>
      <w:r w:rsidRPr="00570DDF">
        <w:fldChar w:fldCharType="end"/>
      </w:r>
      <w:r w:rsidR="00A54B4F">
        <w:t xml:space="preserve">. To include </w:t>
      </w:r>
      <w:r w:rsidR="004C1E72">
        <w:t xml:space="preserve">preparatory </w:t>
      </w:r>
      <w:r w:rsidRPr="00570DDF">
        <w:t xml:space="preserve">muscle activity </w:t>
      </w:r>
      <w:r w:rsidR="004C1E72">
        <w:t>before</w:t>
      </w:r>
      <w:r w:rsidR="00FA6A2F">
        <w:t xml:space="preserve"> touch down, as well as making the pre-landing</w:t>
      </w:r>
      <w:r w:rsidRPr="00570DDF">
        <w:t xml:space="preserve"> phase comparable to the other phases during landing, the pre-landing phase was defined </w:t>
      </w:r>
      <w:r w:rsidR="00DE12BC">
        <w:t xml:space="preserve">from 60ms before landing to IC. </w:t>
      </w:r>
      <w:r w:rsidRPr="00570DDF">
        <w:t xml:space="preserve">The first half of stance (i.e. IC to PKF) was split up into an initial impact </w:t>
      </w:r>
      <w:r>
        <w:t xml:space="preserve">and </w:t>
      </w:r>
      <w:r w:rsidRPr="00570DDF">
        <w:t>weight acceptance phase</w:t>
      </w:r>
      <w:r>
        <w:t xml:space="preserve"> (</w:t>
      </w:r>
      <w:r w:rsidR="00FF2684">
        <w:t>Fig. 3</w:t>
      </w:r>
      <w:r>
        <w:t>)</w:t>
      </w:r>
      <w:r w:rsidRPr="00570DDF">
        <w:t xml:space="preserve"> </w:t>
      </w:r>
      <w:r w:rsidRPr="00570DDF">
        <w:fldChar w:fldCharType="begin" w:fldLock="1"/>
      </w:r>
      <w:r w:rsidR="00542DCC">
        <w:instrText>ADDIN CSL_CITATION { "citationItems" : [ { "id" : "ITEM-1", "itemData" : { "DOI" : "10.1249/01.mss.0000043608.79537.ab", "abstract" : "Purpose: The purpose of this article was to investigate the activation patterns of muscles surrounding the knee during preplanned (PP) and unanticipated (UN) running and cutting tasks, with respect to the external moments applied to the joint. It was hypothesized that activation strategies during PP tasks would correspond to the magnitude and direction of the external loads applied to the knee joint, and the muscle activation patterns would differ between PP and UN tasks. Methods: Eleven healthy male subjects performed a series of running and cutting tasks under PP and UN conditions. Activation from 10 knee muscles were determined using full-wave rectified, filtered, and normalized EMG calculated during a precontact phase and two epochs across the stance phase. Knee joint flexor and extensor muscle group ratios indicated the level of co-contraction. Individual muscles were also grouped into medial/lateral and internal/external rotation muscle groups, based upon their ability to counter externally applied varus/valgus and internal/external rotation joint loads, respectively. Results: Selective activation of medial/lateral and internal/external rotation muscles and co-contraction of flexors and extensors were used to stabilize the joint under PP conditions, whereas generalized co-contraction strategies were employed during the UN condition. Net muscle activation during the UN sidestepping tasks increased by 10\u201320%, compared with an approximately 100% increase in applied varus/valgus and internal/ external rotation joint moments. Conclusion: In PP conditions, activation patterns appear to be selected to support the external loads experienced at the knee, e.g., medial muscles activated to resist applied valgus moments. Under UN conditions, there was no selective activation of muscles to counter the external knee load, with generalized co-contraction being the activation pattern adopted. These findings have implications for the etiology of noncontact knee ligament injuries.", "author" : [ { "dropping-particle" : "", "family" : "Besier", "given" : "Thor F.", "non-dropping-particle" : "", "parse-names" : false, "suffix" : "" }, { "dropping-particle" : "", "family" : "Lloyd", "given" : "David G.", "non-dropping-particle" : "", "parse-names" : false, "suffix" : "" }, { "dropping-particle" : "", "family" : "Ackland", "given" : "Timothy R.", "non-dropping-particle" : "", "parse-names" : false, "suffix" : "" } ], "container-title" : "Medicine and Science in Sports and Exercise", "id" : "ITEM-1", "issue" : "1", "issued" : { "date-parts" : [ [ "2003" ] ] }, "page" : "119-127", "title" : "Muscle Activation Strategies at the Knee", "type" : "article-journal", "volume" : "35" }, "uris" : [ "http://www.mendeley.com/documents/?uuid=175bd547-4734-355a-b4ca-c985acd3e07a" ] }, { "id" : "ITEM-2", "itemData" : { "DOI" : "10.1016/S0966-6362(03)00087-0", "ISSN" : "09666362", "author" : [ { "dropping-particle" : "", "family" : "Williams", "given" : "Dorsey S.", "non-dropping-particle" : "", "parse-names" : false, "suffix" : "" }, { "dropping-particle" : "", "family" : "McClay Davis", "given" : "Irene", "non-dropping-particle" : "", "parse-names" : false, "suffix" : "" }, { "dropping-particle" : "", "family" : "Scholz", "given" : "John P.", "non-dropping-particle" : "", "parse-names" : false, "suffix" : "" }, { "dropping-particle" : "", "family" : "Hamill", "given" : "Joseph", "non-dropping-particle" : "", "parse-names" : false, "suffix" : "" }, { "dropping-particle" : "", "family" : "Buchanan", "given" : "Thomas S.", "non-dropping-particle" : "", "parse-names" : false, "suffix" : "" } ], "container-title" : "Gait and Posture", "id" : "ITEM-2", "issue" : "3", "issued" : { "date-parts" : [ [ "2004" ] ] }, "page" : "263-269", "title" : "High-arched runners exhibit increased leg stiffness compared to low-arched runners", "type" : "article-journal", "volume" : "19" }, "uris" : [ "http://www.mendeley.com/documents/?uuid=f3a5b380-5bc0-47f0-bc10-ddaddb45cb33" ] }, { "id" : "ITEM-3", "itemData" : { "DOI" : "10.1016/0021-9290(96)00081-4", "ISBN" : "0021-9290", "ISSN" : "00219290", "PMID" : "8945650", "abstract" : "For in vivo impact loadings administered under controlled initial conditions, it was hypothesized that larger initial knee angles (IKA) and softer impacting interfaces would reduce impact loading and initial leg stiffness. A human pendulum was used to deliver controlled impacts to the right foot of 21 subjects for three IKA (0, 20 and 40\u00b0) and three interfaces (barefoot, soft and hard EVA foams). The external impact force and the shock experienced by the subjects' shank were measured simultaneously with a wall mounted force platform and a skin mounted accelerometer, respectively. Stiffness of the leg was derived using impact velocity and wall reaction force data. The results disproved the role of the knee joint in regulating initial leg stiffness and provided only partial support for the hypothesized improved cushioning. Larger knee flexion at contact reduced impact force but increased the shock travelling throughout the shank. Conversely, softer interfaces produced sizable reductions in both initial leg stiffness and severity of the impact experienced by the lower limb. Force rate of loading was found to be highly correlated (r = 0.95) to limb stiffness that was defined by the heel fat pad and interface deformations. These results would suggest that interface interventions are more likely to protect the locomotor system against impact loading than knee angle strategies.", "author" : [ { "dropping-particle" : "", "family" : "Lafortune", "given" : "Mario A.", "non-dropping-particle" : "", "parse-names" : false, "suffix" : "" }, { "dropping-particle" : "", "family" : "Hennig", "given" : "Ewald M.", "non-dropping-particle" : "", "parse-names" : false, "suffix" : "" }, { "dropping-particle" : "", "family" : "Lake", "given" : "Mark J.", "non-dropping-particle" : "", "parse-names" : false, "suffix" : "" } ], "container-title" : "Journal of Biomechanics", "id" : "ITEM-3", "issue" : "12", "issued" : { "date-parts" : [ [ "1996" ] ] }, "page" : "1523-1529", "title" : "Dominant role of interface over knee angle for cushioning impact loading and regulating initial leg stiffness", "type" : "article-journal", "volume" : "29" }, "uris" : [ "http://www.mendeley.com/documents/?uuid=8cecb51b-1c67-3717-9f5a-c7c4da8fd6c9" ] }, { "id" : "ITEM-4", "itemData" : { "DOI" : "10.1249/01.MSS.0000121957.83226.CC", "ISSN" : "0195-9131", "author" : [ { "dropping-particle" : "", "family" : "Dutto", "given" : "Darren J.", "non-dropping-particle" : "", "parse-names" : false, "suffix" : "" }, { "dropping-particle" : "", "family" : "Braun", "given" : "William A.", "non-dropping-particle" : "", "parse-names" : false, "suffix" : "" } ], "container-title" : "Medicine and Science in Sports and Exercise", "id" : "ITEM-4", "issue" : "4", "issued" : { "date-parts" : [ [ "2004" ] ] }, "page" : "560-566", "title" : "DOMS-Associated Changes in Ankle and Knee Joint Dynamics during Running", "type" : "article-journal", "volume" : "36" }, "uris" : [ "http://www.mendeley.com/documents/?uuid=32eba17f-227b-4058-a0cd-440a00d31df9" ] } ], "mendeley" : { "formattedCitation" : "(9, 24, 45, 80)", "plainTextFormattedCitation" : "(9, 24, 45, 80)", "previouslyFormattedCitation" : "(9, 24, 45, 80)" }, "properties" : { "noteIndex" : 0 }, "schema" : "https://github.com/citation-style-language/schema/raw/master/csl-citation.json" }</w:instrText>
      </w:r>
      <w:r w:rsidRPr="00570DDF">
        <w:fldChar w:fldCharType="separate"/>
      </w:r>
      <w:r w:rsidR="00542DCC" w:rsidRPr="00542DCC">
        <w:rPr>
          <w:noProof/>
        </w:rPr>
        <w:t>(9, 24, 45, 80)</w:t>
      </w:r>
      <w:r w:rsidRPr="00570DDF">
        <w:fldChar w:fldCharType="end"/>
      </w:r>
      <w:r w:rsidRPr="00570DDF">
        <w:t xml:space="preserve">. </w:t>
      </w:r>
      <w:r>
        <w:t>The initial impact phase, during which the</w:t>
      </w:r>
      <w:r w:rsidRPr="00570DDF">
        <w:t xml:space="preserve"> first impact force peak occurs</w:t>
      </w:r>
      <w:r w:rsidR="00FF2684">
        <w:t xml:space="preserve"> (Fig. 3</w:t>
      </w:r>
      <w:r>
        <w:t>a), was defined from IC to the timing of PKAV</w:t>
      </w:r>
      <w:r w:rsidRPr="00570DDF">
        <w:t xml:space="preserve">. This phase (which typically lasts 20-40 </w:t>
      </w:r>
      <w:proofErr w:type="spellStart"/>
      <w:r w:rsidRPr="00570DDF">
        <w:t>ms</w:t>
      </w:r>
      <w:proofErr w:type="spellEnd"/>
      <w:r w:rsidRPr="00570DDF">
        <w:t xml:space="preserve">) is often deemed a ‘passive’ phase since there is little or no opportunity to actively control the rotations of the body segments other than adjusting the initial conditions of landing and allowing the passive structures to control the body motion </w:t>
      </w:r>
      <w:r w:rsidRPr="00570DDF">
        <w:fldChar w:fldCharType="begin" w:fldLock="1"/>
      </w:r>
      <w:r w:rsidR="00044FD6">
        <w:instrText>ADDIN CSL_CITATION { "citationItems" : [ { "id" : "ITEM-1", "itemData" : { "DOI" : "10.1016/0021-9290(92)90022-S", "ISBN" : "0021-9290 (Print)", "ISSN" : "00219290", "PMID" : "1564058", "abstract" : "Results of mechanical analyses of running may be helpful in the search for the etiology of running injuries. In this study a mechanical analysis was made of the landing phase of three trained heel-toe runners, running at their preferred speed and style. The body was modeled as a system of seven linked rigid segments, and the positions of markers defining these segments were monitored using 200Hz video analysis. Information about the ground reaction force vector was collected using a force plate. Segment kinematics were combined with ground reaction force data for calculation of the net intersegmental forces and moments, The vertical component of the ground reaction force vector F(z) was found to reach a first peak approximately 25 ms after touch-down. This peak occurs because, in the support leg, the vertical acceleration of the knee joint is not reduced relative to that of the ankle joint by rotation of the lower leg, so that the support leg segments collide with the floor. Rotation of the support upper leg, however, reduces the vertical acceleration of the hip joint relative to that of the knee joint, and thereby plays an important role in limiting the vertical forces during the first 40 ms. Between 40 and 100 ms after touch-down, the vertical forces are mainly limited by rotation of the support lower leg. At the instant that F(z) reaches its first peak, net moments about ankle, knee and hip joints of the support leg are virtually zero. The net moment about the knee joint changed from 100 Nm (flexion) at touch-down to + 200 Nm (extension) 50 ms after touch-down. These changes are too rapid to be explained by variations in the muscle activation levels and were ascribed to spring-like behavior of pre-activated knee flexor and knee extensor muscles. These results imply that the runners investigated had no opportunity to control the rotations of body segments during the first part of the contact phase, other than by selecting a certain geometry of the body and muscular (co-)activation levels prior to touch-down.", "author" : [ { "dropping-particle" : "", "family" : "Bobbert", "given" : "Maarten F.", "non-dropping-particle" : "", "parse-names" : false, "suffix" : "" }, { "dropping-particle" : "", "family" : "Yeadon", "given" : "Maurice R.", "non-dropping-particle" : "", "parse-names" : false, "suffix" : "" }, { "dropping-particle" : "", "family" : "Nigg", "given" : "Benno M.", "non-dropping-particle" : "", "parse-names" : false, "suffix" : "" } ], "container-title" : "Journal of Biomechanics", "id" : "ITEM-1", "issue" : "3", "issued" : { "date-parts" : [ [ "1992" ] ] }, "page" : "223-234", "title" : "Mechanical analysis of the landing phase in heel-toe running", "type" : "article-journal", "volume" : "25" }, "uris" : [ "http://www.mendeley.com/documents/?uuid=f8c396e6-1f2f-366b-a70f-a0c419095d26" ] } ], "mendeley" : { "formattedCitation" : "(11)", "plainTextFormattedCitation" : "(11)", "previouslyFormattedCitation" : "(11)" }, "properties" : { "noteIndex" : 0 }, "schema" : "https://github.com/citation-style-language/schema/raw/master/csl-citation.json" }</w:instrText>
      </w:r>
      <w:r w:rsidRPr="00570DDF">
        <w:fldChar w:fldCharType="separate"/>
      </w:r>
      <w:r w:rsidR="00F14C32" w:rsidRPr="00F14C32">
        <w:rPr>
          <w:noProof/>
        </w:rPr>
        <w:t>(11)</w:t>
      </w:r>
      <w:r w:rsidRPr="00570DDF">
        <w:fldChar w:fldCharType="end"/>
      </w:r>
      <w:r w:rsidRPr="00570DDF">
        <w:t>. The weight acceptance phase</w:t>
      </w:r>
      <w:r>
        <w:t>, during which both the vertical ground reaction force and the knee ang</w:t>
      </w:r>
      <w:r w:rsidR="00AE0F05">
        <w:t>ular velocity show an obvious ch</w:t>
      </w:r>
      <w:r>
        <w:t xml:space="preserve">ange in shape and slope </w:t>
      </w:r>
      <w:r w:rsidR="00FF2684">
        <w:t>(Fig. 3</w:t>
      </w:r>
      <w:r>
        <w:t xml:space="preserve">b), was defined </w:t>
      </w:r>
      <w:r w:rsidRPr="00570DDF">
        <w:t xml:space="preserve">from </w:t>
      </w:r>
      <w:r>
        <w:t xml:space="preserve">the timing of </w:t>
      </w:r>
      <w:r w:rsidRPr="00570DDF">
        <w:t>PKAV to PKF</w:t>
      </w:r>
      <w:r>
        <w:t xml:space="preserve"> at mid-stance. These two distinct phases were used to describe knee joint stiffness in more detail than the typical measure of stiffness used in the literature</w:t>
      </w:r>
      <w:r w:rsidR="00DE12BC">
        <w:t xml:space="preserve"> (based on the relationship between of the knee moment and angular displacement)</w:t>
      </w:r>
      <w:r>
        <w:t xml:space="preserve">, </w:t>
      </w:r>
      <w:r w:rsidRPr="00570DDF">
        <w:rPr>
          <w:rFonts w:cs="Times New Roman"/>
        </w:rPr>
        <w:t xml:space="preserve">which assumes the landing to be a single phase and </w:t>
      </w:r>
      <w:r>
        <w:rPr>
          <w:rFonts w:cs="Times New Roman"/>
        </w:rPr>
        <w:t>might therefore be a</w:t>
      </w:r>
      <w:r w:rsidR="00D22335">
        <w:rPr>
          <w:rFonts w:cs="Times New Roman"/>
        </w:rPr>
        <w:t xml:space="preserve">n </w:t>
      </w:r>
      <w:r>
        <w:rPr>
          <w:rFonts w:cs="Times New Roman"/>
        </w:rPr>
        <w:t>over simplistic approach</w:t>
      </w:r>
      <w:r w:rsidR="0088253E">
        <w:rPr>
          <w:rFonts w:cs="Times New Roman"/>
        </w:rPr>
        <w:t xml:space="preserve"> (Fig. </w:t>
      </w:r>
      <w:r w:rsidR="00FF2684">
        <w:rPr>
          <w:rFonts w:cs="Times New Roman"/>
        </w:rPr>
        <w:t>3</w:t>
      </w:r>
      <w:r w:rsidR="0088253E">
        <w:rPr>
          <w:rFonts w:cs="Times New Roman"/>
        </w:rPr>
        <w:t>c)</w:t>
      </w:r>
      <w:r>
        <w:rPr>
          <w:rFonts w:cs="Times New Roman"/>
        </w:rPr>
        <w:t>.</w:t>
      </w:r>
      <w:r w:rsidR="00967517">
        <w:rPr>
          <w:rFonts w:cs="Times New Roman"/>
        </w:rPr>
        <w:t xml:space="preserve"> In addition</w:t>
      </w:r>
      <w:r w:rsidR="007E6247">
        <w:rPr>
          <w:rFonts w:cs="Times New Roman"/>
        </w:rPr>
        <w:t xml:space="preserve"> to stiffness</w:t>
      </w:r>
      <w:r w:rsidR="00967517">
        <w:rPr>
          <w:rFonts w:cs="Times New Roman"/>
        </w:rPr>
        <w:t>, m</w:t>
      </w:r>
      <w:r w:rsidRPr="00570DDF">
        <w:t>ean values of</w:t>
      </w:r>
      <w:r w:rsidR="0036348A">
        <w:t xml:space="preserve"> thigh</w:t>
      </w:r>
      <w:r w:rsidRPr="00570DDF">
        <w:t xml:space="preserve"> muscle activation and co-activation were calculated for each phase to quantify (co-)activation and compare</w:t>
      </w:r>
      <w:r w:rsidR="002E4C36">
        <w:t xml:space="preserve"> muscle activity during the</w:t>
      </w:r>
      <w:r w:rsidRPr="00570DDF">
        <w:t xml:space="preserve"> different phases of landing.</w:t>
      </w:r>
      <w:r w:rsidR="00CD5338">
        <w:t xml:space="preserve"> </w:t>
      </w:r>
    </w:p>
    <w:p w14:paraId="50615FC9" w14:textId="77777777" w:rsidR="004B25AF" w:rsidRPr="00427FD7" w:rsidRDefault="004B25AF" w:rsidP="004B25AF">
      <w:pPr>
        <w:pStyle w:val="Heading2"/>
      </w:pPr>
      <w:r w:rsidRPr="00427FD7">
        <w:lastRenderedPageBreak/>
        <w:t>Knee kinematic and spatiotemporal characteristics</w:t>
      </w:r>
    </w:p>
    <w:p w14:paraId="42E1D906" w14:textId="267662F5" w:rsidR="00FB21F3" w:rsidRPr="00427FD7" w:rsidRDefault="004B25AF" w:rsidP="004B25AF">
      <w:r w:rsidRPr="00427FD7">
        <w:t xml:space="preserve">Kinematic and spatiotemporal knee variables were determined that have previously been associated with running training </w:t>
      </w:r>
      <w:r w:rsidRPr="00B87F16">
        <w:fldChar w:fldCharType="begin" w:fldLock="1"/>
      </w:r>
      <w:r w:rsidR="00542DCC">
        <w:instrText>ADDIN CSL_CITATION { "citationItems" : [ { "id" : "ITEM-1", "itemData" : { "DOI" : "10.1249/MSS.0b013e318255a727", "ISBN" : "0195-9131", "ISSN" : "01959131", "PMID" : "22525760", "abstract" : "Controversy surrounds whether running mechanics make good predictors of running economy (RE) with little known about the development of an economical running gait. PURPOSE: The aim of this study was to identify if mechanical or physiological variables changed during 10 wk of running in beginners and whether these changes could account for any change in RE. METHODS: A 10-wk running program (10wkRP) was completed by 10 female beginner runners. A bilateral three-dimensional kinematic and kinetic analysis, in addition to RE and lower body flexibility measurements, was performed before and after the 10wkRP. The Balke-Ware graded walking exercise test was performed before and after the 10wkRP to determine V O2max. RESULTS: Seven kinematic and kinetic variables significantly changed from before to after training, in addition to a significant decrease in calf flexibility (27.3 degrees +/- 6.3 degrees vs 23.9 degrees +/- 5.6 degrees , P &lt; 0.05). A significant improvement was seen in RE (224 +/- 24 vs 205 +/- 27 mL.kg.km, P &lt; 0.05) and treadmill time to exhaustion (16.4 +/- 3.2 vs 17.3 +/- 2.8 min, P &lt; 0.05); however, V O2max remained unchanged from before to after training (34.7 +/- 5.1 vs 34.3 +/- 5.6 mL.kg.min). Stepwise regression analysis showed three kinematic variables to explain 94.3% of the variance in change in RE. They were a less extended knee at toe off (P = 0.004), peak dorsiflexion occurring later in stance (P = 0.001), and a slower eversion velocity at touchdown (P = 0.042). The magnitude of change for each variable was 1.5%, 4.7%, and 34.1%, respectively. CONCLUSIONS: These results show that beginner runners naturally developed their running gait as they became more economical runners.", "author" : [ { "dropping-particle" : "", "family" : "Moore", "given" : "Isabel S.", "non-dropping-particle" : "", "parse-names" : false, "suffix" : "" }, { "dropping-particle" : "", "family" : "Jones", "given" : "Andrew M.", "non-dropping-particle" : "", "parse-names" : false, "suffix" : "" }, { "dropping-particle" : "", "family" : "Dixon", "given" : "Sharon J.", "non-dropping-particle" : "", "parse-names" : false, "suffix" : "" } ], "container-title" : "Medicine and Science in Sports and Exercise", "id" : "ITEM-1", "issue" : "9", "issued" : { "date-parts" : [ [ "2012" ] ] }, "page" : "1756-1763", "title" : "Mechanisms for improved running economy in beginner runners", "type" : "article-journal", "volume" : "44" }, "uris" : [ "http://www.mendeley.com/documents/?uuid=816775d7-8683-33b7-9fe0-d744f014bd9d" ] }, { "id" : "ITEM-2", "itemData" : { "DOI" : "10.1016/j.jsams.2008.08.002", "ISBN" : "1878-1861 (Electronic)", "ISSN" : "14402440", "PMID" : "18951842", "abstract" : "An understanding of lower extremity stiffness is important for evaluation of sports performance and injury prevention. The aim of this study was to investigate whether stiffness regulation during hopping differed between endurance-trained athletes and untrained subjects. Eight endurance-trained athletes and eight untrained subjects performed two-legged hopping at 2.2 Hz. We determined leg and joint stiffness of hip, knee and ankle from kinetic and kinematics data. The endurance-trained athletes demonstrated significantly higher leg stiffness than untrained subjects. Further, the differences in leg stiffness were attributable to differences in ankle and knee joint stiffness. This study demonstrates a possibility that endurance training, like power training, increases leg and joint stiffness. ?? 2008 Sports Medicine Australia.", "author" : [ { "dropping-particle" : "", "family" : "Hobara", "given" : "Hiroaki", "non-dropping-particle" : "", "parse-names" : false, "suffix" : "" }, { "dropping-particle" : "", "family" : "Kimura", "given" : "Kozo", "non-dropping-particle" : "", "parse-names" : false, "suffix" : "" }, { "dropping-particle" : "", "family" : "Omuro", "given" : "Kohei", "non-dropping-particle" : "", "parse-names" : false, "suffix" : "" }, { "dropping-particle" : "", "family" : "Gomi", "given" : "Kouki", "non-dropping-particle" : "", "parse-names" : false, "suffix" : "" }, { "dropping-particle" : "", "family" : "Muraoka", "given" : "Tetsuro", "non-dropping-particle" : "", "parse-names" : false, "suffix" : "" }, { "dropping-particle" : "", "family" : "Sakamoto", "given" : "Masanori", "non-dropping-particle" : "", "parse-names" : false, "suffix" : "" }, { "dropping-particle" : "", "family" : "Kanosue", "given" : "Kazuyuki", "non-dropping-particle" : "", "parse-names" : false, "suffix" : "" } ], "container-title" : "Journal of Science and Medicine in Sport", "id" : "ITEM-2", "issued" : { "date-parts" : [ [ "2010" ] ] }, "page" : "106-111", "title" : "Differences in lower extremity stiffness between endurance-trained athletes and untrained subjects", "type" : "article-journal", "volume" : "13" }, "uris" : [ "http://www.mendeley.com/documents/?uuid=6f955ff4-19a9-439c-991d-ea18bcb38da2" ] } ], "mendeley" : { "formattedCitation" : "(37, 58)", "plainTextFormattedCitation" : "(37, 58)", "previouslyFormattedCitation" : "(37, 58)" }, "properties" : { "noteIndex" : 0 }, "schema" : "https://github.com/citation-style-language/schema/raw/master/csl-citation.json" }</w:instrText>
      </w:r>
      <w:r w:rsidRPr="00B87F16">
        <w:fldChar w:fldCharType="separate"/>
      </w:r>
      <w:r w:rsidR="00542DCC" w:rsidRPr="00542DCC">
        <w:rPr>
          <w:noProof/>
        </w:rPr>
        <w:t>(37, 58)</w:t>
      </w:r>
      <w:r w:rsidRPr="00B87F16">
        <w:fldChar w:fldCharType="end"/>
      </w:r>
      <w:r w:rsidRPr="00427FD7">
        <w:t xml:space="preserve"> and speed </w:t>
      </w:r>
      <w:r w:rsidRPr="00B87F16">
        <w:fldChar w:fldCharType="begin" w:fldLock="1"/>
      </w:r>
      <w:r w:rsidR="00542DCC">
        <w:instrText>ADDIN CSL_CITATION { "citationItems" : [ { "id" : "ITEM-1", "itemData" : { "DOI" : "0195-9131/02/3401-0166", "ISBN" : "0195-9131 (Print)\\r0195-9131 (Linking)", "ISSN" : "0195-9131", "PMID" : "11782663", "abstract" : "INTRODUCTION: Stiffness has often been considered as a regulated property of the neuromuscular system. The purpose of this study was to examine the ankle and knee joint stiffness regulation during sprint running. METHODS: Ten male sprinters ran at the constant relative speeds of 70, 80, 90, and 100% over a force platform, and ground reaction forces, kinematic, and EMG parameters were collected. RESULTS: The results indicated that with increasing running speed the average joint stiffness (change in joint moment divided by change in joint angle) was constant (7 N x m x deg(-1)) in the ankle joint and increased from 17 to 24 N x m x deg(-1) (P &lt; 0.01) in the knee joint. CONCLUSION: The observed constant ankle joint stiffness may depend on (constant) tendon stiffness because of its dominating role in triceps surae muscle-tendon unit. Thus, we conclude that in sprint running the spring-like behavior of the leg might be adjusted by changing the stiffness of the knee joint. However, in complicated motor task, such as sprint running, ankle and knee joint stiffness might be controlled by the individual mechanical and neural properties.", "author" : [ { "dropping-particle" : "", "family" : "Kuitunen", "given" : "Sami", "non-dropping-particle" : "", "parse-names" : false, "suffix" : "" }, { "dropping-particle" : "V.", "family" : "Komi", "given" : "Paavo", "non-dropping-particle" : "", "parse-names" : false, "suffix" : "" }, { "dropping-particle" : "", "family" : "Kyr\u00f6l\u00e4inen", "given" : "Heikki", "non-dropping-particle" : "", "parse-names" : false, "suffix" : "" } ], "container-title" : "Medicine and Science in Sports and Exercise", "id" : "ITEM-1", "issue" : "1", "issued" : { "date-parts" : [ [ "2002" ] ] }, "page" : "166-173", "title" : "Knee and ankle joint stiffness in sprint running", "type" : "article-journal", "volume" : "34" }, "uris" : [ "http://www.mendeley.com/documents/?uuid=955c38c4-3ecb-3b9d-a0fe-3e735addb94b" ] }, { "id" : "ITEM-2", "itemData" : { "DOI" : "10.1097/00005768-200108000-00014", "ISBN" : "0195-9131 (Print)", "ISSN" : "0195-9131", "PMID" : "11474335", "abstract" : "PURPOSE: The present study was designed to investigate kinematics, kinetics, and muscle activity for explaining running economy at different running speeds. METHODS: A total of 17 young endurance runners ran at 12-13 different running speeds. Respiratory gases were collected. Kinematic records were obtained by a high-speed video camera, and 3-D ground reaction forces (GRF) were measured simultaneously with telemetric EMG recordings of the selected leg muscles. In the analysis, joint moments and power were calculated by inverse dynamic methods. RESULTS: The oxygen consumption and energy expenditure increased quite linearly with increasing running speed. However, already at the slowest speed, interindividual differences in running economy were noticed, and they increased with increasing running speed. Simultaneously, the instantaneous joint moment-angular velocity curves of the ankle and knee joints shifted to the right and upward, thus increasing joint power in the push-off phase of contact. Most definitive was the increase in EMG-activity of the BF muscle and its correlation with energy expenditure (r = 0.48, P &lt; 0.05). This two-joint muscle seems to be very active during the maximal running: its amplitude increased (P &lt; 0.05) both in the swinging and contact phases with increasing running speed. CONCLUSIONS: The increased EMG of working muscles and the associated increase in power output may partly explain the increased energy expenditure with increasing running speed. Lower performances in running economy by some of the athletes may also be explained by poor running technique, such as unusually high braking and mediolateral forces, which may be caused by limited action of the hamstring muscles. However, no exclusive biomechanical parameters could be identified to explain the running economy.", "author" : [ { "dropping-particle" : "", "family" : "Kyr\u00f6l\u00e4inen", "given" : "Heikki", "non-dropping-particle" : "", "parse-names" : false, "suffix" : "" }, { "dropping-particle" : "", "family" : "Belli", "given" : "A", "non-dropping-particle" : "", "parse-names" : false, "suffix" : "" }, { "dropping-particle" : "V.", "family" : "Komi", "given" : "Paavo", "non-dropping-particle" : "", "parse-names" : false, "suffix" : "" } ], "container-title" : "Medicine and Science in Sports and Exercise", "id" : "ITEM-2", "issue" : "8", "issued" : { "date-parts" : [ [ "2001" ] ] }, "page" : "1330-1337", "title" : "Biomechanical factors affecting running economy", "type" : "article-journal", "volume" : "33" }, "uris" : [ "http://www.mendeley.com/documents/?uuid=964e4027-e7ae-3749-8a07-fecc70fed914" ] }, { "id" : "ITEM-3", "itemData" : { "DOI" : "10.1177/036354659001800212", "ISBN" : "0363-5465 (Print)", "ISSN" : "0363-5465", "PMID" : "2343987", "abstract" : "The electromyographic (EMG) coactivation patterns of the knee flexors and extensors when acting as antagonists were studied as a function of limb velocity to assess their contribution to joint stiffness and laxity. Normalized antagonist coactivation patterns developed from surface EMG recordings from the hamstrings and quadriceps during maximal effort isokinetic extension and flexion, respectively, demonstrated characteristic variations as the joint velocity increased from 15 deg/sec up to 240 deg/sec. The two-tailed t-test (P less than 0.01) was performed on the data obtained from eight normal knees. The results indicate that both hamstrings and quadriceps demonstrate a significant increase (greater than 100%) in their antagonist coactivation pattern during the final 40 degrees of fast extension and flexion movements, respectively, as limb velocity increases. A minor decrease in antagonist activity of the hamstrings (24%) and quadriceps (8%) was evident during the initial phase of the extension and flexion movements, respectively, as joint velocity increased. We concluded that as limb velocity is increased, there is a substantial reflexive (unintentional) increase in the contribution of the antagonist musculature to joint stiffness and reduction of laxity. The results also suggest that strength training of the hamstrings (rather than quadriceps) should be considered as a modality for conservative treatment of ACL deficiencies, as well as an adjunct to surgical reconstruction. Such training can also reduce the risk of high performance athletes in a reflexive manner by increasing joint stiffness.", "author" : [ { "dropping-particle" : "", "family" : "Hagood", "given" : "S.", "non-dropping-particle" : "", "parse-names" : false, "suffix" : "" }, { "dropping-particle" : "", "family" : "Solomonow", "given" : "M.", "non-dropping-particle" : "", "parse-names" : false, "suffix" : "" }, { "dropping-particle" : "", "family" : "Baratta", "given" : "R.", "non-dropping-particle" : "", "parse-names" : false, "suffix" : "" }, { "dropping-particle" : "", "family" : "Zhou", "given" : "B. H.", "non-dropping-particle" : "", "parse-names" : false, "suffix" : "" }, { "dropping-particle" : "", "family" : "D'Ambrosia", "given" : "R.", "non-dropping-particle" : "", "parse-names" : false, "suffix" : "" } ], "container-title" : "The American Journal of Sports Medicine", "id" : "ITEM-3", "issue" : "2", "issued" : { "date-parts" : [ [ "1990" ] ] }, "page" : "182-187", "title" : "The effect of joint velocity on the contribution of the antagonist musculature to knee stiffness and laxity.", "type" : "article-journal", "volume" : "18" }, "uris" : [ "http://www.mendeley.com/documents/?uuid=8eebbfcd-57e8-49bc-8bdd-8373845a0b40" ] } ], "mendeley" : { "formattedCitation" : "(32, 41, 43)", "plainTextFormattedCitation" : "(32, 41, 43)", "previouslyFormattedCitation" : "(32, 41, 43)" }, "properties" : { "noteIndex" : 0 }, "schema" : "https://github.com/citation-style-language/schema/raw/master/csl-citation.json" }</w:instrText>
      </w:r>
      <w:r w:rsidRPr="00B87F16">
        <w:fldChar w:fldCharType="separate"/>
      </w:r>
      <w:r w:rsidR="00044FD6" w:rsidRPr="00044FD6">
        <w:rPr>
          <w:noProof/>
        </w:rPr>
        <w:t>(32, 41, 43)</w:t>
      </w:r>
      <w:r w:rsidRPr="00B87F16">
        <w:fldChar w:fldCharType="end"/>
      </w:r>
      <w:r w:rsidRPr="00427FD7">
        <w:t xml:space="preserve">. Investigated variables included the time the knee started to flex before IC, knee angle at IC and PKF, knee range of motion between IC and PKF, time to PKF, knee </w:t>
      </w:r>
      <w:r w:rsidR="006A0B62" w:rsidRPr="00427FD7">
        <w:t>angular velocity</w:t>
      </w:r>
      <w:r w:rsidRPr="00427FD7">
        <w:t xml:space="preserve"> at IC and at PKAV, time from IC to PKAV, knee stiffness, stance time, and knee and ankle joint work. Knee flexion was defined as positive from the anatomical position. </w:t>
      </w:r>
    </w:p>
    <w:p w14:paraId="42A47497" w14:textId="41B5A63F" w:rsidR="004B25AF" w:rsidRPr="00427FD7" w:rsidRDefault="004B25AF" w:rsidP="004B25AF">
      <w:r w:rsidRPr="00427FD7">
        <w:t xml:space="preserve">Knee </w:t>
      </w:r>
      <w:r w:rsidR="00131D49">
        <w:t xml:space="preserve">joint </w:t>
      </w:r>
      <w:r w:rsidRPr="00427FD7">
        <w:t>stiffness was defined for the initial impact phase from IC to PKAV (K</w:t>
      </w:r>
      <w:r w:rsidRPr="00427FD7">
        <w:rPr>
          <w:vertAlign w:val="subscript"/>
        </w:rPr>
        <w:t>knee</w:t>
      </w:r>
      <w:r w:rsidRPr="00427FD7">
        <w:t>1), and the weight acceptance phase from PKAV to PKF (K</w:t>
      </w:r>
      <w:r w:rsidRPr="00427FD7">
        <w:rPr>
          <w:vertAlign w:val="subscript"/>
        </w:rPr>
        <w:t>knee</w:t>
      </w:r>
      <w:r w:rsidRPr="00427FD7">
        <w:t xml:space="preserve">2). For both phases a knee stiffness was calculated according to a method similar to what was used by </w:t>
      </w:r>
      <w:proofErr w:type="spellStart"/>
      <w:r w:rsidR="00417665" w:rsidRPr="00427FD7">
        <w:t>Dutto</w:t>
      </w:r>
      <w:proofErr w:type="spellEnd"/>
      <w:r w:rsidR="00417665" w:rsidRPr="00427FD7">
        <w:t xml:space="preserve"> and Braun </w:t>
      </w:r>
      <w:r w:rsidR="00417665" w:rsidRPr="00B87F16">
        <w:fldChar w:fldCharType="begin" w:fldLock="1"/>
      </w:r>
      <w:r w:rsidR="00044FD6">
        <w:instrText>ADDIN CSL_CITATION { "citationItems" : [ { "id" : "ITEM-1", "itemData" : { "DOI" : "10.1249/01.MSS.0000121957.83226.CC", "ISSN" : "0195-9131", "author" : [ { "dropping-particle" : "", "family" : "Dutto", "given" : "Darren J.", "non-dropping-particle" : "", "parse-names" : false, "suffix" : "" }, { "dropping-particle" : "", "family" : "Braun", "given" : "William A.", "non-dropping-particle" : "", "parse-names" : false, "suffix" : "" } ], "container-title" : "Medicine and Science in Sports and Exercise", "id" : "ITEM-1", "issue" : "4", "issued" : { "date-parts" : [ [ "2004" ] ] }, "page" : "560-566", "title" : "DOMS-Associated Changes in Ankle and Knee Joint Dynamics during Running", "type" : "article-journal", "volume" : "36" }, "uris" : [ "http://www.mendeley.com/documents/?uuid=32eba17f-227b-4058-a0cd-440a00d31df9" ] } ], "mendeley" : { "formattedCitation" : "(24)", "plainTextFormattedCitation" : "(24)", "previouslyFormattedCitation" : "(24)" }, "properties" : { "noteIndex" : 0 }, "schema" : "https://github.com/citation-style-language/schema/raw/master/csl-citation.json" }</w:instrText>
      </w:r>
      <w:r w:rsidR="00417665" w:rsidRPr="00B87F16">
        <w:fldChar w:fldCharType="separate"/>
      </w:r>
      <w:r w:rsidR="00F14C32" w:rsidRPr="00F14C32">
        <w:rPr>
          <w:noProof/>
        </w:rPr>
        <w:t>(24)</w:t>
      </w:r>
      <w:r w:rsidR="00417665" w:rsidRPr="00B87F16">
        <w:fldChar w:fldCharType="end"/>
      </w:r>
      <w:r w:rsidR="00417665" w:rsidRPr="00427FD7">
        <w:t xml:space="preserve"> and Li, </w:t>
      </w:r>
      <w:proofErr w:type="spellStart"/>
      <w:r w:rsidR="00417665" w:rsidRPr="00427FD7">
        <w:t>Heiderscheit</w:t>
      </w:r>
      <w:proofErr w:type="spellEnd"/>
      <w:r w:rsidR="00417665" w:rsidRPr="00427FD7">
        <w:t xml:space="preserve">, Caldwell and Hamill </w:t>
      </w:r>
      <w:r w:rsidR="00417665" w:rsidRPr="00B87F16">
        <w:fldChar w:fldCharType="begin" w:fldLock="1"/>
      </w:r>
      <w:r w:rsidR="00542DCC">
        <w:instrText>ADDIN CSL_CITATION { "citationItems" : [ { "id" : "ITEM-1", "itemData" : { "author" : [ { "dropping-particle" : "", "family" : "Li", "given" : "Li", "non-dropping-particle" : "", "parse-names" : false, "suffix" : "" }, { "dropping-particle" : "", "family" : "Heiderscheit", "given" : "Bryan C.", "non-dropping-particle" : "", "parse-names" : false, "suffix" : "" }, { "dropping-particle" : "", "family" : "Caldwell", "given" : "Graham E.", "non-dropping-particle" : "", "parse-names" : false, "suffix" : "" }, { "dropping-particle" : "", "family" : "Hamill", "given" : "Joseph", "non-dropping-particle" : "", "parse-names" : false, "suffix" : "" } ], "container-title" : "Journal of Orthopaedic and Sports Physical Therapy", "id" : "ITEM-1", "issue" : "1", "issued" : { "date-parts" : [ [ "1998" ] ] }, "page" : "99", "title" : "Knee stiffness measurement during the stance phase of level running", "type" : "article-journal", "volume" : "27" }, "uris" : [ "http://www.mendeley.com/documents/?uuid=b0c78323-ce8f-431c-9045-e0020ce1b1c6" ] } ], "mendeley" : { "formattedCitation" : "(48)", "plainTextFormattedCitation" : "(48)", "previouslyFormattedCitation" : "(48)" }, "properties" : { "noteIndex" : 0 }, "schema" : "https://github.com/citation-style-language/schema/raw/master/csl-citation.json" }</w:instrText>
      </w:r>
      <w:r w:rsidR="00417665" w:rsidRPr="00B87F16">
        <w:fldChar w:fldCharType="separate"/>
      </w:r>
      <w:r w:rsidR="00542DCC" w:rsidRPr="00542DCC">
        <w:rPr>
          <w:noProof/>
        </w:rPr>
        <w:t>(48)</w:t>
      </w:r>
      <w:r w:rsidR="00417665" w:rsidRPr="00B87F16">
        <w:fldChar w:fldCharType="end"/>
      </w:r>
      <w:r w:rsidRPr="00427FD7">
        <w:t>:</w:t>
      </w:r>
    </w:p>
    <w:p w14:paraId="3A19A524" w14:textId="60F960AE" w:rsidR="004B25AF" w:rsidRPr="00A47A9C" w:rsidRDefault="00AF6ACD" w:rsidP="00A47A9C">
      <w:pPr>
        <w:jc w:val="center"/>
        <w:rPr>
          <w:lang w:val="nl-NL"/>
        </w:rPr>
      </w:pPr>
      <m:oMath>
        <m:sSub>
          <m:sSubPr>
            <m:ctrlPr>
              <w:rPr>
                <w:rFonts w:ascii="Cambria Math" w:hAnsi="Cambria Math"/>
                <w:i/>
              </w:rPr>
            </m:ctrlPr>
          </m:sSubPr>
          <m:e>
            <m:r>
              <w:rPr>
                <w:rFonts w:ascii="Cambria Math" w:hAnsi="Cambria Math"/>
              </w:rPr>
              <m:t>K</m:t>
            </m:r>
          </m:e>
          <m:sub>
            <m:r>
              <w:rPr>
                <w:rFonts w:ascii="Cambria Math" w:hAnsi="Cambria Math"/>
              </w:rPr>
              <m:t>knee</m:t>
            </m:r>
          </m:sub>
        </m:sSub>
        <m:r>
          <w:rPr>
            <w:rFonts w:ascii="Cambria Math" w:hAnsi="Cambria Math"/>
          </w:rPr>
          <m:t>i</m:t>
        </m:r>
        <m:r>
          <w:rPr>
            <w:rFonts w:ascii="Cambria Math" w:hAnsi="Cambria Math"/>
            <w:lang w:val="nl-NL"/>
          </w:rPr>
          <m:t>=</m:t>
        </m:r>
        <m:f>
          <m:fPr>
            <m:ctrlPr>
              <w:rPr>
                <w:rFonts w:ascii="Cambria Math" w:hAnsi="Cambria Math"/>
                <w:i/>
              </w:rPr>
            </m:ctrlPr>
          </m:fPr>
          <m:num>
            <m:r>
              <w:rPr>
                <w:rFonts w:ascii="Cambria Math" w:hAnsi="Cambria Math"/>
              </w:rPr>
              <m:t>I</m:t>
            </m:r>
            <m:r>
              <w:rPr>
                <w:rFonts w:ascii="Cambria Math" w:hAnsi="Cambria Math"/>
                <w:lang w:val="nl-NL"/>
              </w:rPr>
              <m:t>∙</m:t>
            </m:r>
            <m:f>
              <m:fPr>
                <m:ctrlPr>
                  <w:rPr>
                    <w:rFonts w:ascii="Cambria Math" w:hAnsi="Cambria Math"/>
                    <w:i/>
                  </w:rPr>
                </m:ctrlPr>
              </m:fPr>
              <m:num>
                <m:r>
                  <w:rPr>
                    <w:rFonts w:ascii="Cambria Math" w:hAnsi="Cambria Math"/>
                    <w:lang w:val="nl-NL"/>
                  </w:rPr>
                  <m:t>∆</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ω</m:t>
                            </m:r>
                          </m:e>
                          <m:sub>
                            <m:r>
                              <w:rPr>
                                <w:rFonts w:ascii="Cambria Math" w:hAnsi="Cambria Math"/>
                              </w:rPr>
                              <m:t>i</m:t>
                            </m:r>
                          </m:sub>
                        </m:sSub>
                      </m:e>
                      <m:sup>
                        <m:r>
                          <w:rPr>
                            <w:rFonts w:ascii="Cambria Math" w:hAnsi="Cambria Math"/>
                            <w:lang w:val="nl-NL"/>
                          </w:rPr>
                          <m:t>2</m:t>
                        </m:r>
                      </m:sup>
                    </m:sSup>
                  </m:e>
                </m:d>
              </m:num>
              <m:den>
                <m:r>
                  <w:rPr>
                    <w:rFonts w:ascii="Cambria Math" w:hAnsi="Cambria Math"/>
                    <w:lang w:val="nl-NL"/>
                  </w:rPr>
                  <m:t>∆</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θ</m:t>
                            </m:r>
                          </m:e>
                          <m:sub>
                            <m:r>
                              <w:rPr>
                                <w:rFonts w:ascii="Cambria Math" w:hAnsi="Cambria Math"/>
                              </w:rPr>
                              <m:t>i</m:t>
                            </m:r>
                          </m:sub>
                        </m:sSub>
                      </m:e>
                      <m:sup>
                        <m:r>
                          <w:rPr>
                            <w:rFonts w:ascii="Cambria Math" w:hAnsi="Cambria Math"/>
                            <w:lang w:val="nl-NL"/>
                          </w:rPr>
                          <m:t>2</m:t>
                        </m:r>
                      </m:sup>
                    </m:sSup>
                  </m:e>
                </m:d>
              </m:den>
            </m:f>
          </m:num>
          <m:den>
            <m:sSub>
              <m:sSubPr>
                <m:ctrlPr>
                  <w:rPr>
                    <w:rFonts w:ascii="Cambria Math" w:hAnsi="Cambria Math"/>
                    <w:i/>
                  </w:rPr>
                </m:ctrlPr>
              </m:sSubPr>
              <m:e>
                <m:r>
                  <w:rPr>
                    <w:rFonts w:ascii="Cambria Math" w:hAnsi="Cambria Math"/>
                  </w:rPr>
                  <m:t>ROM</m:t>
                </m:r>
              </m:e>
              <m:sub>
                <m:r>
                  <w:rPr>
                    <w:rFonts w:ascii="Cambria Math" w:hAnsi="Cambria Math"/>
                  </w:rPr>
                  <m:t>i</m:t>
                </m:r>
              </m:sub>
            </m:sSub>
          </m:den>
        </m:f>
      </m:oMath>
      <w:r w:rsidR="009057D6" w:rsidRPr="00A47A9C">
        <w:rPr>
          <w:lang w:val="nl-NL"/>
        </w:rPr>
        <w:t xml:space="preserve">  </w:t>
      </w:r>
      <w:r w:rsidR="009057D6" w:rsidRPr="00A47A9C">
        <w:rPr>
          <w:lang w:val="nl-NL"/>
        </w:rPr>
        <w:tab/>
      </w:r>
      <w:r w:rsidR="009057D6" w:rsidRPr="00A47A9C">
        <w:rPr>
          <w:lang w:val="nl-NL"/>
        </w:rPr>
        <w:tab/>
        <w:t>(</w:t>
      </w:r>
      <w:proofErr w:type="gramStart"/>
      <w:r w:rsidR="0076569E" w:rsidRPr="00A47A9C">
        <w:rPr>
          <w:lang w:val="nl-NL"/>
        </w:rPr>
        <w:t>in</w:t>
      </w:r>
      <w:proofErr w:type="gramEnd"/>
      <w:r w:rsidR="009057D6" w:rsidRPr="00A47A9C">
        <w:rPr>
          <w:lang w:val="nl-NL"/>
        </w:rPr>
        <w:t xml:space="preserve"> </w:t>
      </w:r>
      <m:oMath>
        <m:f>
          <m:fPr>
            <m:ctrlPr>
              <w:rPr>
                <w:rFonts w:ascii="Cambria Math" w:hAnsi="Cambria Math"/>
                <w:i/>
              </w:rPr>
            </m:ctrlPr>
          </m:fPr>
          <m:num>
            <m:r>
              <w:rPr>
                <w:rFonts w:ascii="Cambria Math" w:hAnsi="Cambria Math"/>
              </w:rPr>
              <m:t>kg</m:t>
            </m:r>
            <m:r>
              <w:rPr>
                <w:rFonts w:ascii="Cambria Math" w:hAnsi="Cambria Math"/>
                <w:lang w:val="nl-NL"/>
              </w:rPr>
              <m:t>∙</m:t>
            </m:r>
            <m:sSup>
              <m:sSupPr>
                <m:ctrlPr>
                  <w:rPr>
                    <w:rFonts w:ascii="Cambria Math" w:hAnsi="Cambria Math"/>
                    <w:i/>
                  </w:rPr>
                </m:ctrlPr>
              </m:sSupPr>
              <m:e>
                <m:r>
                  <w:rPr>
                    <w:rFonts w:ascii="Cambria Math" w:hAnsi="Cambria Math"/>
                  </w:rPr>
                  <m:t>m</m:t>
                </m:r>
              </m:e>
              <m:sup>
                <m:r>
                  <w:rPr>
                    <w:rFonts w:ascii="Cambria Math" w:hAnsi="Cambria Math"/>
                    <w:lang w:val="nl-NL"/>
                  </w:rPr>
                  <m:t>2</m:t>
                </m:r>
              </m:sup>
            </m:sSup>
            <m:r>
              <w:rPr>
                <w:rFonts w:ascii="Cambria Math" w:hAnsi="Cambria Math"/>
                <w:lang w:val="nl-NL"/>
              </w:rPr>
              <m:t>∙</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rad</m:t>
                        </m:r>
                      </m:e>
                      <m:sup>
                        <m:r>
                          <w:rPr>
                            <w:rFonts w:ascii="Cambria Math" w:hAnsi="Cambria Math"/>
                            <w:lang w:val="nl-NL"/>
                          </w:rPr>
                          <m:t>2</m:t>
                        </m:r>
                      </m:sup>
                    </m:sSup>
                    <m:r>
                      <w:rPr>
                        <w:rFonts w:ascii="Cambria Math" w:hAnsi="Cambria Math"/>
                        <w:lang w:val="nl-NL"/>
                      </w:rPr>
                      <m:t>∙</m:t>
                    </m:r>
                    <m:sSup>
                      <m:sSupPr>
                        <m:ctrlPr>
                          <w:rPr>
                            <w:rFonts w:ascii="Cambria Math" w:hAnsi="Cambria Math"/>
                            <w:i/>
                          </w:rPr>
                        </m:ctrlPr>
                      </m:sSupPr>
                      <m:e>
                        <m:r>
                          <w:rPr>
                            <w:rFonts w:ascii="Cambria Math" w:hAnsi="Cambria Math"/>
                          </w:rPr>
                          <m:t>s</m:t>
                        </m:r>
                      </m:e>
                      <m:sup>
                        <m:r>
                          <w:rPr>
                            <w:rFonts w:ascii="Cambria Math" w:hAnsi="Cambria Math"/>
                            <w:lang w:val="nl-NL"/>
                          </w:rPr>
                          <m:t>-2</m:t>
                        </m:r>
                      </m:sup>
                    </m:sSup>
                  </m:e>
                </m:d>
              </m:num>
              <m:den>
                <m:sSup>
                  <m:sSupPr>
                    <m:ctrlPr>
                      <w:rPr>
                        <w:rFonts w:ascii="Cambria Math" w:hAnsi="Cambria Math"/>
                        <w:i/>
                      </w:rPr>
                    </m:ctrlPr>
                  </m:sSupPr>
                  <m:e>
                    <m:r>
                      <w:rPr>
                        <w:rFonts w:ascii="Cambria Math" w:hAnsi="Cambria Math"/>
                      </w:rPr>
                      <m:t>rad</m:t>
                    </m:r>
                  </m:e>
                  <m:sup>
                    <m:r>
                      <w:rPr>
                        <w:rFonts w:ascii="Cambria Math" w:hAnsi="Cambria Math"/>
                        <w:lang w:val="nl-NL"/>
                      </w:rPr>
                      <m:t>2</m:t>
                    </m:r>
                  </m:sup>
                </m:sSup>
              </m:den>
            </m:f>
          </m:num>
          <m:den>
            <m:r>
              <w:rPr>
                <w:rFonts w:ascii="Cambria Math" w:hAnsi="Cambria Math"/>
              </w:rPr>
              <m:t>deg</m:t>
            </m:r>
          </m:den>
        </m:f>
      </m:oMath>
      <w:r w:rsidR="009057D6" w:rsidRPr="00A47A9C">
        <w:rPr>
          <w:lang w:val="nl-NL"/>
        </w:rPr>
        <w:t xml:space="preserve"> = kg∙m</w:t>
      </w:r>
      <w:r w:rsidR="009057D6" w:rsidRPr="00A47A9C">
        <w:rPr>
          <w:vertAlign w:val="superscript"/>
          <w:lang w:val="nl-NL"/>
        </w:rPr>
        <w:t>2</w:t>
      </w:r>
      <w:r w:rsidR="009057D6" w:rsidRPr="00A47A9C">
        <w:rPr>
          <w:lang w:val="nl-NL"/>
        </w:rPr>
        <w:t>∙s</w:t>
      </w:r>
      <w:r w:rsidR="009057D6" w:rsidRPr="00A47A9C">
        <w:rPr>
          <w:vertAlign w:val="superscript"/>
          <w:lang w:val="nl-NL"/>
        </w:rPr>
        <w:t>-2</w:t>
      </w:r>
      <w:r w:rsidR="009057D6" w:rsidRPr="00A47A9C">
        <w:rPr>
          <w:lang w:val="nl-NL"/>
        </w:rPr>
        <w:t>∙deg</w:t>
      </w:r>
      <w:r w:rsidR="009057D6" w:rsidRPr="00A47A9C">
        <w:rPr>
          <w:vertAlign w:val="superscript"/>
          <w:lang w:val="nl-NL"/>
        </w:rPr>
        <w:t xml:space="preserve">-1 </w:t>
      </w:r>
      <w:r w:rsidR="009057D6" w:rsidRPr="00A47A9C">
        <w:rPr>
          <w:lang w:val="nl-NL"/>
        </w:rPr>
        <w:t>= Nm∙deg</w:t>
      </w:r>
      <w:r w:rsidR="009057D6" w:rsidRPr="00A47A9C">
        <w:rPr>
          <w:vertAlign w:val="superscript"/>
          <w:lang w:val="nl-NL"/>
        </w:rPr>
        <w:t>-1</w:t>
      </w:r>
      <w:r w:rsidR="009057D6" w:rsidRPr="00A47A9C">
        <w:rPr>
          <w:lang w:val="nl-NL"/>
        </w:rPr>
        <w:t>)</w:t>
      </w:r>
    </w:p>
    <w:p w14:paraId="04E11938" w14:textId="4FBA4DE2" w:rsidR="004B25AF" w:rsidRPr="00427FD7" w:rsidRDefault="004B25AF" w:rsidP="004B25AF">
      <w:pPr>
        <w:rPr>
          <w:lang w:eastAsia="en-US"/>
        </w:rPr>
      </w:pPr>
      <w:r w:rsidRPr="00427FD7">
        <w:rPr>
          <w:lang w:eastAsia="en-US"/>
        </w:rPr>
        <w:t xml:space="preserve">where </w:t>
      </w:r>
      <w:r w:rsidRPr="00427FD7">
        <w:rPr>
          <w:i/>
          <w:lang w:eastAsia="en-US"/>
        </w:rPr>
        <w:t xml:space="preserve">I </w:t>
      </w:r>
      <w:proofErr w:type="gramStart"/>
      <w:r w:rsidRPr="00427FD7">
        <w:rPr>
          <w:lang w:eastAsia="en-US"/>
        </w:rPr>
        <w:t>is</w:t>
      </w:r>
      <w:proofErr w:type="gramEnd"/>
      <w:r w:rsidRPr="00427FD7">
        <w:rPr>
          <w:lang w:eastAsia="en-US"/>
        </w:rPr>
        <w:t xml:space="preserve"> the mass of the subject times the thigh length squared (m∙l</w:t>
      </w:r>
      <w:r w:rsidRPr="00427FD7">
        <w:rPr>
          <w:vertAlign w:val="subscript"/>
          <w:lang w:eastAsia="en-US"/>
        </w:rPr>
        <w:t>thigh</w:t>
      </w:r>
      <w:r w:rsidRPr="00427FD7">
        <w:rPr>
          <w:vertAlign w:val="superscript"/>
          <w:lang w:eastAsia="en-US"/>
        </w:rPr>
        <w:t>2</w:t>
      </w:r>
      <w:r w:rsidRPr="00427FD7">
        <w:rPr>
          <w:lang w:eastAsia="en-US"/>
        </w:rPr>
        <w:t xml:space="preserve">), </w:t>
      </w:r>
      <w:r w:rsidRPr="00427FD7">
        <w:rPr>
          <w:rFonts w:cs="Arial"/>
          <w:i/>
          <w:lang w:eastAsia="en-US"/>
        </w:rPr>
        <w:t>ω</w:t>
      </w:r>
      <w:r w:rsidRPr="00427FD7">
        <w:rPr>
          <w:rFonts w:cs="Arial"/>
          <w:lang w:eastAsia="en-US"/>
        </w:rPr>
        <w:t xml:space="preserve"> the knee </w:t>
      </w:r>
      <w:r w:rsidR="006A0B62" w:rsidRPr="00427FD7">
        <w:rPr>
          <w:rFonts w:cs="Arial"/>
          <w:lang w:eastAsia="en-US"/>
        </w:rPr>
        <w:t>angular velocity</w:t>
      </w:r>
      <w:r w:rsidRPr="00427FD7">
        <w:rPr>
          <w:rFonts w:cs="Arial"/>
          <w:lang w:eastAsia="en-US"/>
        </w:rPr>
        <w:t xml:space="preserve"> in rad∙s</w:t>
      </w:r>
      <w:r w:rsidRPr="00427FD7">
        <w:rPr>
          <w:rFonts w:cs="Arial"/>
          <w:vertAlign w:val="superscript"/>
          <w:lang w:eastAsia="en-US"/>
        </w:rPr>
        <w:t>-1</w:t>
      </w:r>
      <w:r w:rsidRPr="00427FD7">
        <w:rPr>
          <w:rFonts w:cs="Arial"/>
          <w:lang w:eastAsia="en-US"/>
        </w:rPr>
        <w:t xml:space="preserve">, </w:t>
      </w:r>
      <w:r w:rsidRPr="00427FD7">
        <w:rPr>
          <w:rFonts w:cs="Arial"/>
          <w:i/>
          <w:lang w:eastAsia="en-US"/>
        </w:rPr>
        <w:t>θ</w:t>
      </w:r>
      <w:r w:rsidRPr="00427FD7">
        <w:rPr>
          <w:rFonts w:cs="Arial"/>
          <w:lang w:eastAsia="en-US"/>
        </w:rPr>
        <w:t xml:space="preserve"> the</w:t>
      </w:r>
      <w:r w:rsidRPr="00427FD7">
        <w:rPr>
          <w:lang w:eastAsia="en-US"/>
        </w:rPr>
        <w:t xml:space="preserve"> knee angle in radians, and ROM the knee range of motion in degrees, for the two phases of landing (</w:t>
      </w:r>
      <w:proofErr w:type="spellStart"/>
      <w:r w:rsidRPr="00427FD7">
        <w:rPr>
          <w:lang w:eastAsia="en-US"/>
        </w:rPr>
        <w:t>i</w:t>
      </w:r>
      <w:proofErr w:type="spellEnd"/>
      <w:r w:rsidRPr="00427FD7">
        <w:rPr>
          <w:lang w:eastAsia="en-US"/>
        </w:rPr>
        <w:t xml:space="preserve">=1,2). For </w:t>
      </w:r>
      <w:r w:rsidRPr="00427FD7">
        <w:rPr>
          <w:rFonts w:cs="Arial"/>
          <w:i/>
          <w:lang w:eastAsia="en-US"/>
        </w:rPr>
        <w:t>ω</w:t>
      </w:r>
      <w:r w:rsidRPr="00427FD7">
        <w:rPr>
          <w:lang w:eastAsia="en-US"/>
        </w:rPr>
        <w:t xml:space="preserve"> and </w:t>
      </w:r>
      <w:r w:rsidRPr="00427FD7">
        <w:rPr>
          <w:rFonts w:cs="Arial"/>
          <w:i/>
          <w:lang w:eastAsia="en-US"/>
        </w:rPr>
        <w:t>θ</w:t>
      </w:r>
      <w:r w:rsidRPr="00427FD7">
        <w:rPr>
          <w:lang w:eastAsia="en-US"/>
        </w:rPr>
        <w:t xml:space="preserve"> the knee angle was defined as the angle between thigh and shank, with knee flexion being negative. (Note: working out the units for this formula gives</w:t>
      </w:r>
      <w:r w:rsidR="00700B46">
        <w:rPr>
          <w:lang w:eastAsia="en-US"/>
        </w:rPr>
        <w:t xml:space="preserve"> </w:t>
      </w:r>
      <w:r w:rsidR="009057D6" w:rsidRPr="00571532">
        <w:t>kg∙m</w:t>
      </w:r>
      <w:r w:rsidR="009057D6" w:rsidRPr="00571532">
        <w:rPr>
          <w:vertAlign w:val="superscript"/>
        </w:rPr>
        <w:t>2</w:t>
      </w:r>
      <w:r w:rsidR="009057D6" w:rsidRPr="00571532">
        <w:t>∙s</w:t>
      </w:r>
      <w:r w:rsidR="009057D6" w:rsidRPr="00571532">
        <w:rPr>
          <w:vertAlign w:val="superscript"/>
        </w:rPr>
        <w:t>-2</w:t>
      </w:r>
      <w:r w:rsidR="009057D6" w:rsidRPr="00571532">
        <w:t>∙deg</w:t>
      </w:r>
      <w:r w:rsidR="009057D6" w:rsidRPr="00571532">
        <w:rPr>
          <w:vertAlign w:val="superscript"/>
        </w:rPr>
        <w:t>-1</w:t>
      </w:r>
      <w:r w:rsidRPr="00A47A9C">
        <w:t>.</w:t>
      </w:r>
      <w:r w:rsidRPr="00427FD7">
        <w:rPr>
          <w:rFonts w:cs="Arial"/>
          <w:lang w:eastAsia="en-US"/>
        </w:rPr>
        <w:t xml:space="preserve"> Since </w:t>
      </w:r>
      <w:r w:rsidRPr="00427FD7">
        <w:rPr>
          <w:lang w:eastAsia="en-US"/>
        </w:rPr>
        <w:t>kg∙</w:t>
      </w:r>
      <w:r w:rsidRPr="00427FD7">
        <w:rPr>
          <w:rFonts w:cs="Arial"/>
          <w:lang w:eastAsia="en-US"/>
        </w:rPr>
        <w:t>m</w:t>
      </w:r>
      <w:r w:rsidRPr="00427FD7">
        <w:rPr>
          <w:rFonts w:cs="Arial"/>
          <w:vertAlign w:val="superscript"/>
          <w:lang w:eastAsia="en-US"/>
        </w:rPr>
        <w:t>2</w:t>
      </w:r>
      <w:r w:rsidRPr="00427FD7">
        <w:rPr>
          <w:rFonts w:cs="Arial"/>
          <w:lang w:eastAsia="en-US"/>
        </w:rPr>
        <w:t>∙s</w:t>
      </w:r>
      <w:r w:rsidRPr="00427FD7">
        <w:rPr>
          <w:rFonts w:cs="Arial"/>
          <w:vertAlign w:val="superscript"/>
          <w:lang w:eastAsia="en-US"/>
        </w:rPr>
        <w:t xml:space="preserve">-2 </w:t>
      </w:r>
      <w:r w:rsidRPr="00427FD7">
        <w:rPr>
          <w:rFonts w:cs="Arial"/>
          <w:lang w:eastAsia="en-US"/>
        </w:rPr>
        <w:t>is dimensionally equivalent to Nm according to the SI unit system, joint stiffness is expressed in Nm∙deg</w:t>
      </w:r>
      <w:r w:rsidRPr="00427FD7">
        <w:rPr>
          <w:rFonts w:cs="Arial"/>
          <w:vertAlign w:val="superscript"/>
          <w:lang w:eastAsia="en-US"/>
        </w:rPr>
        <w:t>-1</w:t>
      </w:r>
      <w:r w:rsidRPr="00427FD7">
        <w:rPr>
          <w:lang w:eastAsia="en-US"/>
        </w:rPr>
        <w:t xml:space="preserve">). </w:t>
      </w:r>
      <w:r w:rsidR="00220727" w:rsidRPr="00427FD7">
        <w:rPr>
          <w:lang w:eastAsia="en-US"/>
        </w:rPr>
        <w:t xml:space="preserve">Fig. </w:t>
      </w:r>
      <w:r w:rsidR="00FF2684">
        <w:rPr>
          <w:lang w:eastAsia="en-US"/>
        </w:rPr>
        <w:t>4</w:t>
      </w:r>
      <w:r w:rsidRPr="00427FD7">
        <w:rPr>
          <w:lang w:eastAsia="en-US"/>
        </w:rPr>
        <w:t xml:space="preserve"> illustrates stiffness for the initial impact and weight acceptance phase for a typical </w:t>
      </w:r>
      <w:r w:rsidR="00362A56" w:rsidRPr="00427FD7">
        <w:rPr>
          <w:lang w:eastAsia="en-US"/>
        </w:rPr>
        <w:t xml:space="preserve">LM </w:t>
      </w:r>
      <w:r w:rsidRPr="00427FD7">
        <w:rPr>
          <w:lang w:eastAsia="en-US"/>
        </w:rPr>
        <w:t xml:space="preserve">and </w:t>
      </w:r>
      <w:r w:rsidR="00362A56" w:rsidRPr="00427FD7">
        <w:rPr>
          <w:lang w:eastAsia="en-US"/>
        </w:rPr>
        <w:t>HM</w:t>
      </w:r>
      <w:r w:rsidRPr="00427FD7">
        <w:rPr>
          <w:lang w:eastAsia="en-US"/>
        </w:rPr>
        <w:t xml:space="preserve"> subject trial. </w:t>
      </w:r>
      <w:r w:rsidR="00B87F16">
        <w:rPr>
          <w:lang w:eastAsia="en-US"/>
        </w:rPr>
        <w:t>W</w:t>
      </w:r>
      <w:r w:rsidR="00B87F16" w:rsidRPr="00427FD7">
        <w:rPr>
          <w:lang w:eastAsia="en-US"/>
        </w:rPr>
        <w:t xml:space="preserve">ith unique stiffness corresponding to the two different phases during the first half of </w:t>
      </w:r>
      <w:r w:rsidR="001A5BB4">
        <w:rPr>
          <w:lang w:eastAsia="en-US"/>
        </w:rPr>
        <w:t>ground contact</w:t>
      </w:r>
      <w:r w:rsidR="00B87F16" w:rsidRPr="00427FD7">
        <w:rPr>
          <w:lang w:eastAsia="en-US"/>
        </w:rPr>
        <w:t xml:space="preserve"> </w:t>
      </w:r>
      <w:r w:rsidR="00B87F16" w:rsidRPr="00227898">
        <w:rPr>
          <w:lang w:eastAsia="en-US"/>
        </w:rPr>
        <w:fldChar w:fldCharType="begin" w:fldLock="1"/>
      </w:r>
      <w:r w:rsidR="00542DCC">
        <w:rPr>
          <w:lang w:eastAsia="en-US"/>
        </w:rPr>
        <w:instrText>ADDIN CSL_CITATION { "citationItems" : [ { "id" : "ITEM-1", "itemData" : { "author" : [ { "dropping-particle" : "", "family" : "Li", "given" : "Li", "non-dropping-particle" : "", "parse-names" : false, "suffix" : "" }, { "dropping-particle" : "", "family" : "Heiderscheit", "given" : "Bryan C.", "non-dropping-particle" : "", "parse-names" : false, "suffix" : "" }, { "dropping-particle" : "", "family" : "Caldwell", "given" : "Graham E.", "non-dropping-particle" : "", "parse-names" : false, "suffix" : "" }, { "dropping-particle" : "", "family" : "Hamill", "given" : "Joseph", "non-dropping-particle" : "", "parse-names" : false, "suffix" : "" } ], "container-title" : "Journal of Orthopaedic and Sports Physical Therapy", "id" : "ITEM-1", "issue" : "1", "issued" : { "date-parts" : [ [ "1998" ] ] }, "page" : "99", "title" : "Knee stiffness measurement during the stance phase of level running", "type" : "article-journal", "volume" : "27" }, "uris" : [ "http://www.mendeley.com/documents/?uuid=b0c78323-ce8f-431c-9045-e0020ce1b1c6" ] } ], "mendeley" : { "formattedCitation" : "(48)", "plainTextFormattedCitation" : "(48)", "previouslyFormattedCitation" : "(48)" }, "properties" : { "noteIndex" : 0 }, "schema" : "https://github.com/citation-style-language/schema/raw/master/csl-citation.json" }</w:instrText>
      </w:r>
      <w:r w:rsidR="00B87F16" w:rsidRPr="00227898">
        <w:rPr>
          <w:lang w:eastAsia="en-US"/>
        </w:rPr>
        <w:fldChar w:fldCharType="separate"/>
      </w:r>
      <w:r w:rsidR="00542DCC" w:rsidRPr="00542DCC">
        <w:rPr>
          <w:noProof/>
          <w:lang w:eastAsia="en-US"/>
        </w:rPr>
        <w:t>(48)</w:t>
      </w:r>
      <w:r w:rsidR="00B87F16" w:rsidRPr="00227898">
        <w:rPr>
          <w:lang w:eastAsia="en-US"/>
        </w:rPr>
        <w:fldChar w:fldCharType="end"/>
      </w:r>
      <w:r w:rsidR="00B87F16">
        <w:rPr>
          <w:lang w:eastAsia="en-US"/>
        </w:rPr>
        <w:t xml:space="preserve">, </w:t>
      </w:r>
      <w:r w:rsidR="001A5BB4">
        <w:rPr>
          <w:lang w:eastAsia="en-US"/>
        </w:rPr>
        <w:t>the</w:t>
      </w:r>
      <w:r w:rsidRPr="00427FD7">
        <w:rPr>
          <w:lang w:eastAsia="en-US"/>
        </w:rPr>
        <w:t xml:space="preserve"> approach</w:t>
      </w:r>
      <w:r w:rsidR="001A5BB4">
        <w:rPr>
          <w:lang w:eastAsia="en-US"/>
        </w:rPr>
        <w:t xml:space="preserve"> used in this study</w:t>
      </w:r>
      <w:r w:rsidRPr="00427FD7">
        <w:rPr>
          <w:lang w:eastAsia="en-US"/>
        </w:rPr>
        <w:t xml:space="preserve"> </w:t>
      </w:r>
      <w:r w:rsidR="00B87F16">
        <w:rPr>
          <w:lang w:eastAsia="en-US"/>
        </w:rPr>
        <w:t>provides</w:t>
      </w:r>
      <w:r w:rsidRPr="00427FD7">
        <w:rPr>
          <w:lang w:eastAsia="en-US"/>
        </w:rPr>
        <w:t xml:space="preserve"> more detailed information regarding knee joint function during running</w:t>
      </w:r>
      <w:r w:rsidR="004D19CB">
        <w:rPr>
          <w:lang w:eastAsia="en-US"/>
        </w:rPr>
        <w:t xml:space="preserve"> compared to the typical stiffness measure used in the literature (Fig.</w:t>
      </w:r>
      <w:r w:rsidR="00FF2684">
        <w:rPr>
          <w:lang w:eastAsia="en-US"/>
        </w:rPr>
        <w:t xml:space="preserve"> 3</w:t>
      </w:r>
      <w:r w:rsidR="004D19CB">
        <w:rPr>
          <w:lang w:eastAsia="en-US"/>
        </w:rPr>
        <w:t>c)</w:t>
      </w:r>
      <w:r w:rsidR="00B87F16">
        <w:rPr>
          <w:lang w:eastAsia="en-US"/>
        </w:rPr>
        <w:t>.</w:t>
      </w:r>
      <w:r w:rsidRPr="00427FD7">
        <w:rPr>
          <w:lang w:eastAsia="en-US"/>
        </w:rPr>
        <w:t xml:space="preserve"> As such, an objective and sensitive individual assessment of knee joint function can be obtained </w:t>
      </w:r>
      <w:r w:rsidRPr="00227898">
        <w:rPr>
          <w:lang w:eastAsia="en-US"/>
        </w:rPr>
        <w:fldChar w:fldCharType="begin" w:fldLock="1"/>
      </w:r>
      <w:r w:rsidR="00542DCC">
        <w:rPr>
          <w:lang w:eastAsia="en-US"/>
        </w:rPr>
        <w:instrText>ADDIN CSL_CITATION { "citationItems" : [ { "id" : "ITEM-1", "itemData" : { "author" : [ { "dropping-particle" : "", "family" : "Trapp", "given" : "L. M.", "non-dropping-particle" : "", "parse-names" : false, "suffix" : "" }, { "dropping-particle" : "", "family" : "Li", "given" : "Li", "non-dropping-particle" : "", "parse-names" : false, "suffix" : "" } ], "container-title" : "Medicine &amp; Science in Sports &amp; Exercise", "id" : "ITEM-1", "issue" : "5", "issued" : { "date-parts" : [ [ "1999" ] ] }, "page" : "S358", "title" : "The efffect of running velocity on different stiffnesses of the knee joint during the running stance phase", "type" : "article-journal", "volume" : "31" }, "uris" : [ "http://www.mendeley.com/documents/?uuid=67400cfe-50c7-414a-ad48-07854a6aa78a" ] }, { "id" : "ITEM-2", "itemData" : { "author" : [ { "dropping-particle" : "", "family" : "Li", "given" : "Li", "non-dropping-particle" : "", "parse-names" : false, "suffix" : "" }, { "dropping-particle" : "", "family" : "Trapp", "given" : "L. M.", "non-dropping-particle" : "", "parse-names" : false, "suffix" : "" } ], "container-title" : "Medicine &amp; Science in Sports &amp; Exercise", "id" : "ITEM-2", "issue" : "5", "issued" : { "date-parts" : [ [ "1999" ] ] }, "page" : "S358", "title" : "Knee stiffness measurement during hopping at different frequencies", "type" : "article-journal", "volume" : "31" }, "uris" : [ "http://www.mendeley.com/documents/?uuid=1cd3e6ce-a11c-428d-a88a-10490374dda5" ] } ], "mendeley" : { "formattedCitation" : "(49, 77)", "plainTextFormattedCitation" : "(49, 77)", "previouslyFormattedCitation" : "(49, 77)" }, "properties" : { "noteIndex" : 0 }, "schema" : "https://github.com/citation-style-language/schema/raw/master/csl-citation.json" }</w:instrText>
      </w:r>
      <w:r w:rsidRPr="00227898">
        <w:rPr>
          <w:lang w:eastAsia="en-US"/>
        </w:rPr>
        <w:fldChar w:fldCharType="separate"/>
      </w:r>
      <w:r w:rsidR="00542DCC" w:rsidRPr="00542DCC">
        <w:rPr>
          <w:noProof/>
          <w:lang w:eastAsia="en-US"/>
        </w:rPr>
        <w:t>(49, 77)</w:t>
      </w:r>
      <w:r w:rsidRPr="00227898">
        <w:rPr>
          <w:lang w:eastAsia="en-US"/>
        </w:rPr>
        <w:fldChar w:fldCharType="end"/>
      </w:r>
      <w:r w:rsidRPr="00427FD7">
        <w:rPr>
          <w:lang w:eastAsia="en-US"/>
        </w:rPr>
        <w:t xml:space="preserve"> that permits changes associated with running training to be identified.</w:t>
      </w:r>
    </w:p>
    <w:p w14:paraId="4A91233A" w14:textId="77777777" w:rsidR="004B25AF" w:rsidRPr="00427FD7" w:rsidRDefault="004B25AF" w:rsidP="004B25AF">
      <w:pPr>
        <w:pStyle w:val="Heading2"/>
        <w:rPr>
          <w:noProof/>
        </w:rPr>
      </w:pPr>
      <w:r w:rsidRPr="00427FD7">
        <w:rPr>
          <w:noProof/>
        </w:rPr>
        <w:t>Knee and ankle joint work</w:t>
      </w:r>
    </w:p>
    <w:p w14:paraId="3D015684" w14:textId="0216CEDC" w:rsidR="004B25AF" w:rsidRPr="002B5B95" w:rsidRDefault="004B25AF" w:rsidP="004B25AF">
      <w:r w:rsidRPr="002B5B95">
        <w:t xml:space="preserve">Knee and ankle net joint mechanical power in the sagittal plane were calculated using a Newton-Euler inverse dynamics approach similar to previous studies </w:t>
      </w:r>
      <w:r w:rsidRPr="00A47A9C">
        <w:fldChar w:fldCharType="begin" w:fldLock="1"/>
      </w:r>
      <w:r w:rsidR="00542DCC">
        <w:instrText>ADDIN CSL_CITATION { "citationItems" : [ { "id" : "ITEM-1", "itemData" : { "author" : [ { "dropping-particle" : "", "family" : "Umberger", "given" : "Brian R.", "non-dropping-particle" : "", "parse-names" : false, "suffix" : "" }, { "dropping-particle" : "", "family" : "Martin", "given" : "Philip E.", "non-dropping-particle" : "", "parse-names" : false, "suffix" : "" } ], "container-title" : "Journal of Experimental Biology", "id" : "ITEM-1", "issued" : { "date-parts" : [ [ "2007" ] ] }, "page" : "3255-3265", "title" : "Mechanical power and efficiency of level walking with different stride rates", "type" : "article-journal", "volume" : "210" }, "uris" : [ "http://www.mendeley.com/documents/?uuid=8eb7105b-bb05-4674-aeda-ae3d1180eb84" ] }, { "id" : "ITEM-2", "itemData" : { "DOI" : "10.1098/rsif.2010.0466", "ISBN" : "1742-5689; 1742-5662", "ISSN" : "1742-5689", "PMID" : "21030429", "abstract" : "The purpose of this study was to examine the mechanical adaptations linked to economical locomotion in cursorial bipeds. We addressed this question by comparing mass-matched humans and avian bipeds (ostriches), which exhibit marked differences in limb structure and running economy. We hypothesized that the nearly 50 per cent lower energy cost of running in ostriches is a result of: (i) lower limb-swing mechanical power, (ii) greater stance-phase storage and release of elastic energy, and (iii) lower total muscle power output. To test these hypotheses, we used three-dimensional joint mechanical measurements and a simple model to estimate the elastic and muscle contributions to joint work and power. Contradictory to our first hypothesis, we found that ostriches and humans generate the same amounts of mechanical power to swing the limbs at a similar self-selected running speed, indicating that limb swing probably does not contribute to the difference in energy cost of running between these species. In contrast, we estimated that ostriches generate 120 per cent more stance-phase mechanical joint power via release of elastic energy compared with humans. This elastic mechanical power occurs nearly exclusively at the tarsometatarso-phalangeal joint, demonstrating a shift of mechanical power generation to distal joints compared with humans. We also estimated that positive muscle fibre power is 35 per cent lower in ostriches compared with humans, and is accounted for primarily by higher capacity for storage and release of elastic energy. Furthermore, our analysis revealed much larger frontal and internal/external rotation joint loads during ostrich running than in humans. Together, these findings support the hypothesis that a primary limb structure specialization linked to economical running in cursorial species is an elevated storage and release of elastic energy in tendon. In the ostrich, energy-saving specializations may also include passive frontal and internal/external rotation load-bearing mechanisms.", "author" : [ { "dropping-particle" : "", "family" : "Rubenson", "given" : "Jonas", "non-dropping-particle" : "", "parse-names" : false, "suffix" : "" }, { "dropping-particle" : "", "family" : "Lloyd", "given" : "David G.", "non-dropping-particle" : "", "parse-names" : false, "suffix" : "" }, { "dropping-particle" : "", "family" : "Heliams", "given" : "Denham B.", "non-dropping-particle" : "", "parse-names" : false, "suffix" : "" }, { "dropping-particle" : "", "family" : "Besier", "given" : "Thor F.", "non-dropping-particle" : "", "parse-names" : false, "suffix" : "" }, { "dropping-particle" : "", "family" : "Fournier", "given" : "Paul A.", "non-dropping-particle" : "", "parse-names" : false, "suffix" : "" } ], "container-title" : "Journal of the Royal Society Interface", "id" : "ITEM-2", "issue" : "58", "issued" : { "date-parts" : [ [ "2011" ] ] }, "page" : "740-755", "title" : "Adaptations for economical bipedal running: the effect of limb structure on three-dimensional joint mechanics", "type" : "article-journal", "volume" : "8" }, "uris" : [ "http://www.mendeley.com/documents/?uuid=90c462d8-9a73-4ab6-80af-d4e98b0ba475" ] }, { "id" : "ITEM-3", "itemData" : { "DOI" : "10.1242/jeb.119156", "author" : [ { "dropping-particle" : "", "family" : "Schache", "given" : "Anthony G.", "non-dropping-particle" : "", "parse-names" : false, "suffix" : "" }, { "dropping-particle" : "", "family" : "Brown", "given" : "Nicholas A. T.", "non-dropping-particle" : "", "parse-names" : false, "suffix" : "" }, { "dropping-particle" : "", "family" : "Pandy", "given" : "Marcus G.", "non-dropping-particle" : "", "parse-names" : false, "suffix" : "" } ], "container-title" : "The Journal of Experimental Biology", "id" : "ITEM-3", "issued" : { "date-parts" : [ [ "2015" ] ] }, "page" : "2472-2481", "title" : "Modulation of work and power by the human lower-limb joints with increasing steady-state locomotion speed", "type" : "article-journal", "volume" : "218" }, "uris" : [ "http://www.mendeley.com/documents/?uuid=3b579992-95b3-396c-88b4-3483d07bbf5a" ] } ], "mendeley" : { "formattedCitation" : "(65, 71, 79)", "plainTextFormattedCitation" : "(65, 71, 79)", "previouslyFormattedCitation" : "(65, 71, 79)" }, "properties" : { "noteIndex" : 0 }, "schema" : "https://github.com/citation-style-language/schema/raw/master/csl-citation.json" }</w:instrText>
      </w:r>
      <w:r w:rsidRPr="00A47A9C">
        <w:rPr>
          <w:i/>
        </w:rPr>
        <w:fldChar w:fldCharType="separate"/>
      </w:r>
      <w:r w:rsidR="00542DCC" w:rsidRPr="00542DCC">
        <w:rPr>
          <w:noProof/>
        </w:rPr>
        <w:t>(65, 71, 79)</w:t>
      </w:r>
      <w:r w:rsidRPr="00A47A9C">
        <w:fldChar w:fldCharType="end"/>
      </w:r>
      <w:r w:rsidRPr="002B5B95">
        <w:t>. The joint powers were normalized to body mass (W</w:t>
      </w:r>
      <w:r w:rsidRPr="00A47A9C">
        <w:rPr>
          <w:rFonts w:eastAsia="Times New Roman" w:cs="Times New Roman"/>
        </w:rPr>
        <w:t>∙</w:t>
      </w:r>
      <w:r w:rsidRPr="002B5B95">
        <w:t>kg</w:t>
      </w:r>
      <w:r w:rsidRPr="002B5B95">
        <w:rPr>
          <w:vertAlign w:val="superscript"/>
        </w:rPr>
        <w:t>-1</w:t>
      </w:r>
      <w:r w:rsidRPr="002B5B95">
        <w:t>) and integrated over the duration of stance to calculate the joint work done (J</w:t>
      </w:r>
      <w:r w:rsidRPr="00A47A9C">
        <w:rPr>
          <w:rFonts w:eastAsia="Times New Roman" w:cs="Times New Roman"/>
        </w:rPr>
        <w:t>∙</w:t>
      </w:r>
      <w:r w:rsidRPr="002B5B95">
        <w:t>kg</w:t>
      </w:r>
      <w:r w:rsidRPr="002B5B95">
        <w:rPr>
          <w:vertAlign w:val="superscript"/>
        </w:rPr>
        <w:t>-1</w:t>
      </w:r>
      <w:r w:rsidRPr="002B5B95">
        <w:t>). All the positive and negative work was summed independently to determine the amount of total positive (</w:t>
      </w:r>
      <m:oMath>
        <m:sSubSup>
          <m:sSubSupPr>
            <m:ctrlPr>
              <w:rPr>
                <w:rFonts w:ascii="Cambria Math" w:hAnsi="Cambria Math"/>
              </w:rPr>
            </m:ctrlPr>
          </m:sSubSupPr>
          <m:e>
            <m:r>
              <w:rPr>
                <w:rFonts w:ascii="Cambria Math" w:hAnsi="Cambria Math"/>
              </w:rPr>
              <m:t>W</m:t>
            </m:r>
          </m:e>
          <m:sub>
            <m:r>
              <w:rPr>
                <w:rFonts w:ascii="Cambria Math" w:hAnsi="Cambria Math"/>
              </w:rPr>
              <m:t>a</m:t>
            </m:r>
          </m:sub>
          <m:sup>
            <m:r>
              <w:rPr>
                <w:rFonts w:ascii="Cambria Math" w:hAnsi="Cambria Math" w:hint="eastAsia"/>
              </w:rPr>
              <m:t>+</m:t>
            </m:r>
          </m:sup>
        </m:sSubSup>
      </m:oMath>
      <w:r w:rsidRPr="002B5B95">
        <w:t>) and negative work (</w:t>
      </w:r>
      <m:oMath>
        <m:sSubSup>
          <m:sSubSupPr>
            <m:ctrlPr>
              <w:rPr>
                <w:rFonts w:ascii="Cambria Math" w:hAnsi="Cambria Math"/>
              </w:rPr>
            </m:ctrlPr>
          </m:sSubSupPr>
          <m:e>
            <m:r>
              <w:rPr>
                <w:rFonts w:ascii="Cambria Math" w:hAnsi="Cambria Math"/>
              </w:rPr>
              <m:t>W</m:t>
            </m:r>
          </m:e>
          <m:sub>
            <m:r>
              <w:rPr>
                <w:rFonts w:ascii="Cambria Math" w:hAnsi="Cambria Math"/>
              </w:rPr>
              <m:t>a</m:t>
            </m:r>
          </m:sub>
          <m:sup>
            <m:r>
              <w:rPr>
                <w:rFonts w:ascii="Cambria Math" w:hAnsi="Cambria Math"/>
              </w:rPr>
              <m:t>-</m:t>
            </m:r>
          </m:sup>
        </m:sSubSup>
      </m:oMath>
      <w:r w:rsidRPr="002B5B95">
        <w:t>) at the knee and ankle joints. In a previously described</w:t>
      </w:r>
      <w:r w:rsidR="00CF016D" w:rsidRPr="002B5B95">
        <w:t xml:space="preserve"> detailed model</w:t>
      </w:r>
      <w:r w:rsidRPr="002B5B95">
        <w:t xml:space="preserve"> </w:t>
      </w:r>
      <w:r w:rsidRPr="00A47A9C">
        <w:fldChar w:fldCharType="begin" w:fldLock="1"/>
      </w:r>
      <w:r w:rsidR="00542DCC">
        <w:instrText>ADDIN CSL_CITATION { "citationItems" : [ { "id" : "ITEM-1", "itemData" : { "DOI" : "10.1098/rsif.2010.0466", "ISBN" : "1742-5689; 1742-5662", "ISSN" : "1742-5689", "PMID" : "21030429", "abstract" : "The purpose of this study was to examine the mechanical adaptations linked to economical locomotion in cursorial bipeds. We addressed this question by comparing mass-matched humans and avian bipeds (ostriches), which exhibit marked differences in limb structure and running economy. We hypothesized that the nearly 50 per cent lower energy cost of running in ostriches is a result of: (i) lower limb-swing mechanical power, (ii) greater stance-phase storage and release of elastic energy, and (iii) lower total muscle power output. To test these hypotheses, we used three-dimensional joint mechanical measurements and a simple model to estimate the elastic and muscle contributions to joint work and power. Contradictory to our first hypothesis, we found that ostriches and humans generate the same amounts of mechanical power to swing the limbs at a similar self-selected running speed, indicating that limb swing probably does not contribute to the difference in energy cost of running between these species. In contrast, we estimated that ostriches generate 120 per cent more stance-phase mechanical joint power via release of elastic energy compared with humans. This elastic mechanical power occurs nearly exclusively at the tarsometatarso-phalangeal joint, demonstrating a shift of mechanical power generation to distal joints compared with humans. We also estimated that positive muscle fibre power is 35 per cent lower in ostriches compared with humans, and is accounted for primarily by higher capacity for storage and release of elastic energy. Furthermore, our analysis revealed much larger frontal and internal/external rotation joint loads during ostrich running than in humans. Together, these findings support the hypothesis that a primary limb structure specialization linked to economical running in cursorial species is an elevated storage and release of elastic energy in tendon. In the ostrich, energy-saving specializations may also include passive frontal and internal/external rotation load-bearing mechanisms.", "author" : [ { "dropping-particle" : "", "family" : "Rubenson", "given" : "Jonas", "non-dropping-particle" : "", "parse-names" : false, "suffix" : "" }, { "dropping-particle" : "", "family" : "Lloyd", "given" : "David G.", "non-dropping-particle" : "", "parse-names" : false, "suffix" : "" }, { "dropping-particle" : "", "family" : "Heliams", "given" : "Denham B.", "non-dropping-particle" : "", "parse-names" : false, "suffix" : "" }, { "dropping-particle" : "", "family" : "Besier", "given" : "Thor F.", "non-dropping-particle" : "", "parse-names" : false, "suffix" : "" }, { "dropping-particle" : "", "family" : "Fournier", "given" : "Paul A.", "non-dropping-particle" : "", "parse-names" : false, "suffix" : "" } ], "container-title" : "Journal of the Royal Society Interface", "id" : "ITEM-1", "issue" : "58", "issued" : { "date-parts" : [ [ "2011" ] ] }, "page" : "740-755", "title" : "Adaptations for economical bipedal running: the effect of limb structure on three-dimensional joint mechanics", "type" : "article-journal", "volume" : "8" }, "uris" : [ "http://www.mendeley.com/documents/?uuid=90c462d8-9a73-4ab6-80af-d4e98b0ba475" ] } ], "mendeley" : { "formattedCitation" : "(65)", "plainTextFormattedCitation" : "(65)", "previouslyFormattedCitation" : "(65)" }, "properties" : { "noteIndex" : 0 }, "schema" : "https://github.com/citation-style-language/schema/raw/master/csl-citation.json" }</w:instrText>
      </w:r>
      <w:r w:rsidRPr="00A47A9C">
        <w:rPr>
          <w:i/>
        </w:rPr>
        <w:fldChar w:fldCharType="separate"/>
      </w:r>
      <w:r w:rsidR="00542DCC" w:rsidRPr="00542DCC">
        <w:rPr>
          <w:noProof/>
        </w:rPr>
        <w:t>(65)</w:t>
      </w:r>
      <w:r w:rsidRPr="00A47A9C">
        <w:fldChar w:fldCharType="end"/>
      </w:r>
      <w:r w:rsidRPr="002B5B95">
        <w:t>, an estimate o</w:t>
      </w:r>
      <w:r w:rsidR="00BA4B33" w:rsidRPr="002B5B95">
        <w:t>f</w:t>
      </w:r>
      <w:r w:rsidRPr="002B5B95">
        <w:t xml:space="preserve"> elastic </w:t>
      </w:r>
      <w:r w:rsidR="000251C8">
        <w:t>work</w:t>
      </w:r>
      <w:r w:rsidRPr="002B5B95">
        <w:t xml:space="preserve"> </w:t>
      </w:r>
      <w:r w:rsidR="00572ACB" w:rsidRPr="002B5B95">
        <w:t xml:space="preserve">at the ankle </w:t>
      </w:r>
      <w:r w:rsidR="00BA4B33" w:rsidRPr="002B5B95">
        <w:t xml:space="preserve">joint </w:t>
      </w:r>
      <w:r w:rsidRPr="002B5B95">
        <w:t xml:space="preserve">was calculated over a stride. </w:t>
      </w:r>
      <w:r w:rsidR="00572ACB" w:rsidRPr="002B5B95">
        <w:t xml:space="preserve">In </w:t>
      </w:r>
      <w:r w:rsidR="00ED1B21" w:rsidRPr="002B5B95">
        <w:t xml:space="preserve">summary, </w:t>
      </w:r>
      <w:r w:rsidR="00572ACB" w:rsidRPr="002B5B95">
        <w:t>t</w:t>
      </w:r>
      <w:r w:rsidRPr="002B5B95">
        <w:t>his calculation</w:t>
      </w:r>
      <w:r w:rsidR="00572ACB" w:rsidRPr="002B5B95">
        <w:t xml:space="preserve"> </w:t>
      </w:r>
      <w:r w:rsidRPr="002B5B95">
        <w:t xml:space="preserve">assumed that </w:t>
      </w:r>
      <w:proofErr w:type="gramStart"/>
      <w:r w:rsidR="00ED1B21" w:rsidRPr="002B5B95">
        <w:t>all of</w:t>
      </w:r>
      <w:proofErr w:type="gramEnd"/>
      <w:r w:rsidR="00ED1B21" w:rsidRPr="002B5B95">
        <w:t xml:space="preserve"> the energy absorbed </w:t>
      </w:r>
      <w:r w:rsidR="00ED1B21" w:rsidRPr="002B5B95">
        <w:lastRenderedPageBreak/>
        <w:t xml:space="preserve">at the ankle during </w:t>
      </w:r>
      <w:r w:rsidR="0061219B">
        <w:t xml:space="preserve">the </w:t>
      </w:r>
      <w:r w:rsidR="00ED1B21" w:rsidRPr="002B5B95">
        <w:t xml:space="preserve">stance </w:t>
      </w:r>
      <w:r w:rsidR="000F05FD" w:rsidRPr="002B5B95">
        <w:t xml:space="preserve">phase </w:t>
      </w:r>
      <w:r w:rsidR="00ED1B21" w:rsidRPr="002B5B95">
        <w:t xml:space="preserve">occurred </w:t>
      </w:r>
      <w:r w:rsidR="00616569" w:rsidRPr="002B5B95">
        <w:t>elastically</w:t>
      </w:r>
      <w:r w:rsidR="00A54EC6" w:rsidRPr="002B5B95">
        <w:t xml:space="preserve"> and thus allowed us to examine </w:t>
      </w:r>
      <w:r w:rsidR="00DD6551" w:rsidRPr="002B5B95">
        <w:t xml:space="preserve">the </w:t>
      </w:r>
      <w:r w:rsidR="00CA5E7E" w:rsidRPr="002B5B95">
        <w:t>potential contribution of elastic energy storage and release</w:t>
      </w:r>
      <w:r w:rsidR="002D00C4" w:rsidRPr="002B5B95">
        <w:t xml:space="preserve">. </w:t>
      </w:r>
      <w:r w:rsidR="00C40F4F" w:rsidRPr="002B5B95">
        <w:t xml:space="preserve">The </w:t>
      </w:r>
      <w:r w:rsidR="00CA5E7E" w:rsidRPr="002B5B95">
        <w:t xml:space="preserve">estimation of elastic </w:t>
      </w:r>
      <w:r w:rsidR="000251C8">
        <w:t>work</w:t>
      </w:r>
      <w:r w:rsidR="00CA5E7E" w:rsidRPr="002B5B95">
        <w:t xml:space="preserve"> about the ankle joint</w:t>
      </w:r>
      <w:r w:rsidR="001429A6" w:rsidRPr="002B5B95">
        <w:t xml:space="preserve"> </w:t>
      </w:r>
      <w:r w:rsidR="00C40F4F" w:rsidRPr="002B5B95">
        <w:t xml:space="preserve">involved integrating </w:t>
      </w:r>
      <w:r w:rsidR="002D00C4" w:rsidRPr="002B5B95">
        <w:t xml:space="preserve">the </w:t>
      </w:r>
      <w:r w:rsidR="00C40F4F" w:rsidRPr="002B5B95">
        <w:t xml:space="preserve">ankle power curve </w:t>
      </w:r>
      <w:r w:rsidR="000F05FD" w:rsidRPr="002B5B95">
        <w:t xml:space="preserve">of the negative phase </w:t>
      </w:r>
      <w:r w:rsidR="00012B6A" w:rsidRPr="002B5B95">
        <w:t xml:space="preserve">(energy absorption) </w:t>
      </w:r>
      <w:r w:rsidR="00C40F4F" w:rsidRPr="002B5B95">
        <w:t xml:space="preserve">followed by the positive </w:t>
      </w:r>
      <w:r w:rsidR="000F05FD" w:rsidRPr="002B5B95">
        <w:t>phase</w:t>
      </w:r>
      <w:r w:rsidR="00012B6A" w:rsidRPr="002B5B95">
        <w:t xml:space="preserve"> (energy </w:t>
      </w:r>
      <w:r w:rsidR="00C40F4F" w:rsidRPr="002B5B95">
        <w:t>generation)</w:t>
      </w:r>
      <w:r w:rsidR="0011485C" w:rsidRPr="002B5B95">
        <w:t xml:space="preserve">. </w:t>
      </w:r>
      <w:r w:rsidR="00CA5E7E" w:rsidRPr="002B5B95">
        <w:t xml:space="preserve">Note the </w:t>
      </w:r>
      <w:r w:rsidR="00644B00" w:rsidRPr="002B5B95">
        <w:t>integration</w:t>
      </w:r>
      <w:r w:rsidR="00CA5E7E" w:rsidRPr="002B5B95">
        <w:t xml:space="preserve"> was made only on these portions of the joint power curves.</w:t>
      </w:r>
      <w:r w:rsidR="00210B12" w:rsidRPr="002B5B95">
        <w:t xml:space="preserve"> It was assumed that all the negative work </w:t>
      </w:r>
      <w:r w:rsidR="000F05FD" w:rsidRPr="002B5B95">
        <w:t>about</w:t>
      </w:r>
      <w:r w:rsidR="00210B12" w:rsidRPr="002B5B95">
        <w:t xml:space="preserve"> the ankle was equal to the elastic energy storage. </w:t>
      </w:r>
      <w:r w:rsidR="002D00C4" w:rsidRPr="002B5B95">
        <w:t>The</w:t>
      </w:r>
      <w:r w:rsidR="00DB1AD2" w:rsidRPr="002B5B95">
        <w:t xml:space="preserve"> i</w:t>
      </w:r>
      <w:r w:rsidRPr="002B5B95">
        <w:t>ntegrat</w:t>
      </w:r>
      <w:r w:rsidR="002D00C4" w:rsidRPr="002B5B95">
        <w:t xml:space="preserve">ion of </w:t>
      </w:r>
      <w:r w:rsidR="00322717" w:rsidRPr="002B5B95">
        <w:t xml:space="preserve">the </w:t>
      </w:r>
      <w:r w:rsidRPr="002B5B95">
        <w:t xml:space="preserve">ankle joint power </w:t>
      </w:r>
      <w:r w:rsidR="00322717" w:rsidRPr="002B5B95">
        <w:t xml:space="preserve">curves </w:t>
      </w:r>
      <w:r w:rsidRPr="002B5B95">
        <w:t xml:space="preserve">over the absorption and generation </w:t>
      </w:r>
      <w:r w:rsidR="00CA5E7E" w:rsidRPr="002B5B95">
        <w:t xml:space="preserve">phases </w:t>
      </w:r>
      <w:r w:rsidR="00322717" w:rsidRPr="002B5B95">
        <w:t xml:space="preserve">allowed an </w:t>
      </w:r>
      <w:r w:rsidR="000060C1" w:rsidRPr="002B5B95">
        <w:t>estimation of</w:t>
      </w:r>
      <w:r w:rsidR="00322717" w:rsidRPr="002B5B95">
        <w:t xml:space="preserve"> positive mass-specific muscular work at the ankle joint that could not be provided by elastic </w:t>
      </w:r>
      <w:r w:rsidR="000251C8">
        <w:t>work</w:t>
      </w:r>
      <w:r w:rsidR="00322717" w:rsidRPr="002B5B95">
        <w:t xml:space="preserve">. </w:t>
      </w:r>
      <w:r w:rsidRPr="002B5B95">
        <w:t xml:space="preserve">Therefore the following equation was used to estimate elastic </w:t>
      </w:r>
      <w:r w:rsidR="000251C8">
        <w:t>work</w:t>
      </w:r>
      <w:r w:rsidRPr="002B5B95">
        <w:t xml:space="preserve"> </w:t>
      </w:r>
      <w:r w:rsidR="00F23079" w:rsidRPr="002B5B95">
        <w:t>about the ankle joint</w:t>
      </w:r>
      <w:r w:rsidRPr="002B5B95">
        <w:t xml:space="preserve"> (</w:t>
      </w:r>
      <m:oMath>
        <m:sSubSup>
          <m:sSubSupPr>
            <m:ctrlPr>
              <w:rPr>
                <w:rFonts w:ascii="Cambria Math" w:hAnsi="Cambria Math"/>
              </w:rPr>
            </m:ctrlPr>
          </m:sSubSupPr>
          <m:e>
            <m:r>
              <w:rPr>
                <w:rFonts w:ascii="Cambria Math" w:hAnsi="Cambria Math"/>
              </w:rPr>
              <m:t>W</m:t>
            </m:r>
          </m:e>
          <m:sub>
            <m:r>
              <w:rPr>
                <w:rFonts w:ascii="Cambria Math" w:hAnsi="Cambria Math"/>
              </w:rPr>
              <m:t>el</m:t>
            </m:r>
          </m:sub>
          <m:sup>
            <m:r>
              <w:rPr>
                <w:rFonts w:ascii="Cambria Math" w:hAnsi="Cambria Math"/>
              </w:rPr>
              <m:t>+</m:t>
            </m:r>
          </m:sup>
        </m:sSubSup>
        <m:r>
          <w:rPr>
            <w:rFonts w:ascii="Cambria Math" w:hAnsi="Cambria Math"/>
          </w:rPr>
          <m:t>)</m:t>
        </m:r>
      </m:oMath>
      <w:r w:rsidR="00A53E5D" w:rsidRPr="00427FD7">
        <w:t xml:space="preserve"> </w:t>
      </w:r>
      <w:r w:rsidR="00A53E5D" w:rsidRPr="00D22335">
        <w:fldChar w:fldCharType="begin" w:fldLock="1"/>
      </w:r>
      <w:r w:rsidR="00542DCC">
        <w:instrText>ADDIN CSL_CITATION { "citationItems" : [ { "id" : "ITEM-1", "itemData" : { "DOI" : "10.1098/rsif.2010.0466", "ISBN" : "1742-5689; 1742-5662", "ISSN" : "1742-5689", "PMID" : "21030429", "abstract" : "The purpose of this study was to examine the mechanical adaptations linked to economical locomotion in cursorial bipeds. We addressed this question by comparing mass-matched humans and avian bipeds (ostriches), which exhibit marked differences in limb structure and running economy. We hypothesized that the nearly 50 per cent lower energy cost of running in ostriches is a result of: (i) lower limb-swing mechanical power, (ii) greater stance-phase storage and release of elastic energy, and (iii) lower total muscle power output. To test these hypotheses, we used three-dimensional joint mechanical measurements and a simple model to estimate the elastic and muscle contributions to joint work and power. Contradictory to our first hypothesis, we found that ostriches and humans generate the same amounts of mechanical power to swing the limbs at a similar self-selected running speed, indicating that limb swing probably does not contribute to the difference in energy cost of running between these species. In contrast, we estimated that ostriches generate 120 per cent more stance-phase mechanical joint power via release of elastic energy compared with humans. This elastic mechanical power occurs nearly exclusively at the tarsometatarso-phalangeal joint, demonstrating a shift of mechanical power generation to distal joints compared with humans. We also estimated that positive muscle fibre power is 35 per cent lower in ostriches compared with humans, and is accounted for primarily by higher capacity for storage and release of elastic energy. Furthermore, our analysis revealed much larger frontal and internal/external rotation joint loads during ostrich running than in humans. Together, these findings support the hypothesis that a primary limb structure specialization linked to economical running in cursorial species is an elevated storage and release of elastic energy in tendon. In the ostrich, energy-saving specializations may also include passive frontal and internal/external rotation load-bearing mechanisms.", "author" : [ { "dropping-particle" : "", "family" : "Rubenson", "given" : "Jonas", "non-dropping-particle" : "", "parse-names" : false, "suffix" : "" }, { "dropping-particle" : "", "family" : "Lloyd", "given" : "David G.", "non-dropping-particle" : "", "parse-names" : false, "suffix" : "" }, { "dropping-particle" : "", "family" : "Heliams", "given" : "Denham B.", "non-dropping-particle" : "", "parse-names" : false, "suffix" : "" }, { "dropping-particle" : "", "family" : "Besier", "given" : "Thor F.", "non-dropping-particle" : "", "parse-names" : false, "suffix" : "" }, { "dropping-particle" : "", "family" : "Fournier", "given" : "Paul A.", "non-dropping-particle" : "", "parse-names" : false, "suffix" : "" } ], "container-title" : "Journal of the Royal Society Interface", "id" : "ITEM-1", "issue" : "58", "issued" : { "date-parts" : [ [ "2011" ] ] }, "page" : "740-755", "title" : "Adaptations for economical bipedal running: the effect of limb structure on three-dimensional joint mechanics", "type" : "article-journal", "volume" : "8" }, "uris" : [ "http://www.mendeley.com/documents/?uuid=90c462d8-9a73-4ab6-80af-d4e98b0ba475" ] } ], "mendeley" : { "formattedCitation" : "(65)", "plainTextFormattedCitation" : "(65)", "previouslyFormattedCitation" : "(65)" }, "properties" : { "noteIndex" : 0 }, "schema" : "https://github.com/citation-style-language/schema/raw/master/csl-citation.json" }</w:instrText>
      </w:r>
      <w:r w:rsidR="00A53E5D" w:rsidRPr="00D22335">
        <w:fldChar w:fldCharType="separate"/>
      </w:r>
      <w:r w:rsidR="00542DCC" w:rsidRPr="00542DCC">
        <w:rPr>
          <w:noProof/>
        </w:rPr>
        <w:t>(65)</w:t>
      </w:r>
      <w:r w:rsidR="00A53E5D" w:rsidRPr="00D22335">
        <w:fldChar w:fldCharType="end"/>
      </w:r>
      <w:r w:rsidRPr="002B5B95">
        <w:t>:</w:t>
      </w:r>
    </w:p>
    <w:p w14:paraId="7760D5C0" w14:textId="340DA0F2" w:rsidR="004B25AF" w:rsidRPr="00427FD7" w:rsidRDefault="00AF6ACD" w:rsidP="004B25AF">
      <m:oMathPara>
        <m:oMath>
          <m:sSubSup>
            <m:sSubSupPr>
              <m:ctrlPr>
                <w:rPr>
                  <w:rFonts w:ascii="Cambria Math" w:hAnsi="Cambria Math"/>
                  <w:i/>
                </w:rPr>
              </m:ctrlPr>
            </m:sSubSupPr>
            <m:e>
              <m:r>
                <w:rPr>
                  <w:rFonts w:ascii="Cambria Math" w:hAnsi="Cambria Math"/>
                </w:rPr>
                <m:t>W</m:t>
              </m:r>
            </m:e>
            <m:sub>
              <m:r>
                <w:rPr>
                  <w:rFonts w:ascii="Cambria Math" w:hAnsi="Cambria Math"/>
                </w:rPr>
                <m:t>el</m:t>
              </m:r>
            </m:sub>
            <m:sup>
              <m:r>
                <w:rPr>
                  <w:rFonts w:ascii="Cambria Math" w:hAnsi="Cambria Math"/>
                </w:rPr>
                <m:t>+</m:t>
              </m:r>
            </m:sup>
          </m:sSubSup>
          <m:r>
            <w:rPr>
              <w:rFonts w:ascii="Cambria Math" w:hAnsi="Cambria Math"/>
            </w:rPr>
            <m:t>=2∙</m:t>
          </m:r>
          <m:d>
            <m:dPr>
              <m:ctrlPr>
                <w:rPr>
                  <w:rFonts w:ascii="Cambria Math" w:hAnsi="Cambria Math"/>
                  <w:i/>
                </w:rPr>
              </m:ctrlPr>
            </m:dPr>
            <m:e>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st1</m:t>
                      </m:r>
                    </m:sub>
                  </m:sSub>
                </m:sub>
                <m:sup>
                  <m:sSub>
                    <m:sSubPr>
                      <m:ctrlPr>
                        <w:rPr>
                          <w:rFonts w:ascii="Cambria Math" w:hAnsi="Cambria Math"/>
                          <w:i/>
                        </w:rPr>
                      </m:ctrlPr>
                    </m:sSubPr>
                    <m:e>
                      <m:r>
                        <w:rPr>
                          <w:rFonts w:ascii="Cambria Math" w:hAnsi="Cambria Math"/>
                        </w:rPr>
                        <m:t>t</m:t>
                      </m:r>
                    </m:e>
                    <m:sub>
                      <m:r>
                        <w:rPr>
                          <w:rFonts w:ascii="Cambria Math" w:hAnsi="Cambria Math"/>
                        </w:rPr>
                        <m:t>st2</m:t>
                      </m:r>
                    </m:sub>
                  </m:sSub>
                </m:sup>
                <m:e>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e>
              </m:nary>
              <m:r>
                <w:rPr>
                  <w:rFonts w:ascii="Cambria Math" w:hAnsi="Cambria Math"/>
                </w:rPr>
                <m:t xml:space="preserve">dt- </m:t>
              </m:r>
              <m:sSubSup>
                <m:sSubSupPr>
                  <m:ctrlPr>
                    <w:rPr>
                      <w:rFonts w:ascii="Cambria Math" w:hAnsi="Cambria Math"/>
                      <w:i/>
                    </w:rPr>
                  </m:ctrlPr>
                </m:sSubSupPr>
                <m:e>
                  <m:r>
                    <w:rPr>
                      <w:rFonts w:ascii="Cambria Math" w:hAnsi="Cambria Math"/>
                    </w:rPr>
                    <m:t>W</m:t>
                  </m:r>
                </m:e>
                <m:sub>
                  <m:r>
                    <w:rPr>
                      <w:rFonts w:ascii="Cambria Math" w:hAnsi="Cambria Math"/>
                    </w:rPr>
                    <m:t>mus,st</m:t>
                  </m:r>
                </m:sub>
                <m:sup>
                  <m:r>
                    <w:rPr>
                      <w:rFonts w:ascii="Cambria Math" w:hAnsi="Cambria Math"/>
                    </w:rPr>
                    <m:t>+</m:t>
                  </m:r>
                </m:sup>
              </m:sSubSup>
              <m:r>
                <w:rPr>
                  <w:rFonts w:ascii="Cambria Math" w:hAnsi="Cambria Math"/>
                </w:rPr>
                <m:t xml:space="preserve"> </m:t>
              </m:r>
            </m:e>
          </m:d>
        </m:oMath>
      </m:oMathPara>
    </w:p>
    <w:p w14:paraId="58F511BF" w14:textId="4C0D2C6E" w:rsidR="004B25AF" w:rsidRPr="00427FD7" w:rsidRDefault="004B25AF" w:rsidP="004B25AF">
      <w:pPr>
        <w:rPr>
          <w:i/>
          <w:noProof/>
        </w:rPr>
      </w:pPr>
      <w:r w:rsidRPr="00427FD7">
        <w:rPr>
          <w:noProof/>
        </w:rPr>
        <w:t xml:space="preserve">where </w:t>
      </w:r>
      <m:oMath>
        <m:sSubSup>
          <m:sSubSupPr>
            <m:ctrlPr>
              <w:rPr>
                <w:rFonts w:ascii="Cambria Math" w:hAnsi="Cambria Math"/>
              </w:rPr>
            </m:ctrlPr>
          </m:sSubSupPr>
          <m:e>
            <m:r>
              <w:rPr>
                <w:rFonts w:ascii="Cambria Math" w:hAnsi="Cambria Math"/>
              </w:rPr>
              <m:t>W</m:t>
            </m:r>
          </m:e>
          <m:sub>
            <m:r>
              <w:rPr>
                <w:rFonts w:ascii="Cambria Math" w:hAnsi="Cambria Math"/>
              </w:rPr>
              <m:t>mus,st</m:t>
            </m:r>
          </m:sub>
          <m:sup>
            <m:r>
              <w:rPr>
                <w:rFonts w:ascii="Cambria Math" w:hAnsi="Cambria Math"/>
              </w:rPr>
              <m:t>+</m:t>
            </m:r>
          </m:sup>
        </m:sSubSup>
      </m:oMath>
      <w:r w:rsidRPr="00427FD7">
        <w:rPr>
          <w:noProof/>
        </w:rPr>
        <w:t xml:space="preserve"> is the positive mass </w:t>
      </w:r>
      <w:r w:rsidRPr="002B5B95">
        <w:rPr>
          <w:noProof/>
        </w:rPr>
        <w:t xml:space="preserve">specific muscle work during stance at the ankle, </w:t>
      </w:r>
      <m:oMath>
        <m:sSubSup>
          <m:sSubSupPr>
            <m:ctrlPr>
              <w:rPr>
                <w:rFonts w:ascii="Cambria Math" w:hAnsi="Cambria Math"/>
              </w:rPr>
            </m:ctrlPr>
          </m:sSubSupPr>
          <m:e>
            <m:r>
              <w:rPr>
                <w:rFonts w:ascii="Cambria Math" w:hAnsi="Cambria Math"/>
              </w:rPr>
              <m:t>P</m:t>
            </m:r>
          </m:e>
          <m:sub>
            <m:r>
              <w:rPr>
                <w:rFonts w:ascii="Cambria Math" w:hAnsi="Cambria Math"/>
              </w:rPr>
              <m:t>a</m:t>
            </m:r>
          </m:sub>
          <m:sup>
            <m:r>
              <w:rPr>
                <w:rFonts w:ascii="Cambria Math" w:hAnsi="Cambria Math"/>
              </w:rPr>
              <m:t>+</m:t>
            </m:r>
          </m:sup>
        </m:sSubSup>
        <m:r>
          <w:rPr>
            <w:rFonts w:ascii="Cambria Math" w:hAnsi="Cambria Math"/>
          </w:rPr>
          <m:t>dt</m:t>
        </m:r>
      </m:oMath>
      <w:r w:rsidR="00DF03F2" w:rsidRPr="00427FD7">
        <w:rPr>
          <w:noProof/>
        </w:rPr>
        <w:t xml:space="preserve"> </w:t>
      </w:r>
      <w:r w:rsidRPr="00427FD7">
        <w:rPr>
          <w:noProof/>
        </w:rPr>
        <w:t>is the integrated positive power over the stance phase</w:t>
      </w:r>
      <w:r w:rsidRPr="00427FD7">
        <w:t>.</w:t>
      </w:r>
    </w:p>
    <w:p w14:paraId="4CB6B4E9" w14:textId="77777777" w:rsidR="004B25AF" w:rsidRPr="00427FD7" w:rsidRDefault="004B25AF" w:rsidP="004B25AF">
      <w:pPr>
        <w:pStyle w:val="Heading2"/>
      </w:pPr>
      <w:r w:rsidRPr="00427FD7">
        <w:t>Statistical analysis</w:t>
      </w:r>
    </w:p>
    <w:p w14:paraId="18473766" w14:textId="476C88F6" w:rsidR="004B25AF" w:rsidRPr="00427FD7" w:rsidRDefault="004B25AF" w:rsidP="004B25AF">
      <w:r w:rsidRPr="00427FD7">
        <w:t>Two-way ANOVAs were performed to determine whether there was a significant main effect for either group or speed, or an interaction (</w:t>
      </w:r>
      <w:proofErr w:type="spellStart"/>
      <w:r w:rsidRPr="00427FD7">
        <w:t>group</w:t>
      </w:r>
      <w:r w:rsidRPr="00A47A9C">
        <w:rPr>
          <w:rFonts w:eastAsia="Times New Roman" w:cs="Times New Roman"/>
        </w:rPr>
        <w:t>∙</w:t>
      </w:r>
      <w:r w:rsidRPr="00427FD7">
        <w:t>speed</w:t>
      </w:r>
      <w:proofErr w:type="spellEnd"/>
      <w:r w:rsidRPr="00427FD7">
        <w:t xml:space="preserve">) for all knee angle and </w:t>
      </w:r>
      <w:r w:rsidR="006A0B62" w:rsidRPr="00427FD7">
        <w:t>angular velocity</w:t>
      </w:r>
      <w:r w:rsidRPr="00427FD7">
        <w:t xml:space="preserve"> parameters, knee stiffness, knee and ankle joint work, and elastic </w:t>
      </w:r>
      <w:r w:rsidR="000251C8">
        <w:t>work</w:t>
      </w:r>
      <w:r w:rsidR="000A4EA6" w:rsidRPr="00427FD7">
        <w:t xml:space="preserve"> about the ankle</w:t>
      </w:r>
      <w:r w:rsidRPr="00427FD7">
        <w:t>. Muscle activation and co-activation ratio were analysed using a three-way ANOVA (</w:t>
      </w:r>
      <w:proofErr w:type="spellStart"/>
      <w:r w:rsidRPr="00427FD7">
        <w:t>group</w:t>
      </w:r>
      <w:r w:rsidRPr="00A47A9C">
        <w:rPr>
          <w:rFonts w:eastAsia="Times New Roman" w:cs="Times New Roman"/>
        </w:rPr>
        <w:t>∙</w:t>
      </w:r>
      <w:r w:rsidRPr="00427FD7">
        <w:t>speed</w:t>
      </w:r>
      <w:r w:rsidRPr="00A47A9C">
        <w:rPr>
          <w:rFonts w:eastAsia="Times New Roman" w:cs="Times New Roman"/>
        </w:rPr>
        <w:t>∙</w:t>
      </w:r>
      <w:r w:rsidRPr="00427FD7">
        <w:t>phase</w:t>
      </w:r>
      <w:proofErr w:type="spellEnd"/>
      <w:r w:rsidRPr="00427FD7">
        <w:t>). If there were significant main effects (</w:t>
      </w:r>
      <w:r w:rsidRPr="006C2EEA">
        <w:rPr>
          <w:i/>
          <w:iCs/>
        </w:rPr>
        <w:t>P</w:t>
      </w:r>
      <w:r w:rsidRPr="00427FD7">
        <w:t xml:space="preserve"> &lt; 0.05) found, a pairwise comparison with Bonferroni correction post-hoc analyses were performed. If there were significant group interactions, a series of independent t-tests with Bonferroni correction were used for post-hoc multiple comparisons </w:t>
      </w:r>
      <w:r w:rsidRPr="00D22335">
        <w:fldChar w:fldCharType="begin" w:fldLock="1"/>
      </w:r>
      <w:r w:rsidR="00542DCC">
        <w:instrText>ADDIN CSL_CITATION { "citationItems" : [ { "id" : "ITEM-1", "itemData" : { "author" : [ { "dropping-particle" : "", "family" : "Maxwell", "given" : "Scott E.", "non-dropping-particle" : "", "parse-names" : false, "suffix" : "" }, { "dropping-particle" : "", "family" : "Delaney", "given" : "Harold D.", "non-dropping-particle" : "", "parse-names" : false, "suffix" : "" } ], "id" : "ITEM-1", "issued" : { "date-parts" : [ [ "2004" ] ] }, "number-of-pages" : "308", "publisher" : "Lawrence Erlbaum Associates", "title" : "Designing Experiments and Analyzing Data: A Model Comparison Perspective, Volume 1", "type" : "book" }, "uris" : [ "http://www.mendeley.com/documents/?uuid=ce699efc-fd5a-4828-82aa-40290c773212" ] } ], "mendeley" : { "formattedCitation" : "(53)", "plainTextFormattedCitation" : "(53)", "previouslyFormattedCitation" : "(53)" }, "properties" : { "noteIndex" : 0 }, "schema" : "https://github.com/citation-style-language/schema/raw/master/csl-citation.json" }</w:instrText>
      </w:r>
      <w:r w:rsidRPr="00D22335">
        <w:fldChar w:fldCharType="separate"/>
      </w:r>
      <w:r w:rsidR="00542DCC" w:rsidRPr="00542DCC">
        <w:rPr>
          <w:noProof/>
        </w:rPr>
        <w:t>(53)</w:t>
      </w:r>
      <w:r w:rsidRPr="00D22335">
        <w:fldChar w:fldCharType="end"/>
      </w:r>
      <w:r w:rsidRPr="00427FD7">
        <w:t>. Also, partial Eta squared (</w:t>
      </w:r>
      <w:r w:rsidRPr="00A47A9C">
        <w:rPr>
          <w:rFonts w:eastAsia="Times New Roman" w:cs="Times New Roman" w:hint="eastAsia"/>
        </w:rPr>
        <w:t>η</w:t>
      </w:r>
      <w:r w:rsidRPr="00A47A9C">
        <w:rPr>
          <w:rFonts w:eastAsia="Times New Roman" w:cs="Times New Roman"/>
          <w:vertAlign w:val="subscript"/>
        </w:rPr>
        <w:t>p</w:t>
      </w:r>
      <w:r w:rsidRPr="00427FD7">
        <w:rPr>
          <w:vertAlign w:val="superscript"/>
        </w:rPr>
        <w:t>2</w:t>
      </w:r>
      <w:r w:rsidRPr="00427FD7">
        <w:t>) values were calculated and</w:t>
      </w:r>
      <w:r w:rsidR="00AC3BA9" w:rsidRPr="00427FD7">
        <w:t xml:space="preserve"> Cohen’s</w:t>
      </w:r>
      <w:r w:rsidRPr="6BE170DE">
        <w:t xml:space="preserve"> </w:t>
      </w:r>
      <w:r w:rsidR="00AC3BA9" w:rsidRPr="00D22335">
        <w:fldChar w:fldCharType="begin" w:fldLock="1"/>
      </w:r>
      <w:r w:rsidR="00044FD6">
        <w:instrText>ADDIN CSL_CITATION { "citationItems" : [ { "id" : "ITEM-1", "itemData" : { "author" : [ { "dropping-particle" : "", "family" : "Cohen", "given" : "J.", "non-dropping-particle" : "", "parse-names" : false, "suffix" : "" } ], "edition" : "2nd", "id" : "ITEM-1", "issued" : { "date-parts" : [ [ "1988" ] ] }, "publisher" : "Erlbaum", "publisher-place" : "Hillsdale", "title" : "Statistical power analysis for the behavioral sciences", "type" : "book" }, "uris" : [ "http://www.mendeley.com/documents/?uuid=24ec7594-8046-4330-813e-6dc208a053c1" ] } ], "mendeley" : { "formattedCitation" : "(21)", "plainTextFormattedCitation" : "(21)", "previouslyFormattedCitation" : "(21)" }, "properties" : { "noteIndex" : 0 }, "schema" : "https://github.com/citation-style-language/schema/raw/master/csl-citation.json" }</w:instrText>
      </w:r>
      <w:r w:rsidR="00AC3BA9" w:rsidRPr="00D22335">
        <w:fldChar w:fldCharType="separate"/>
      </w:r>
      <w:r w:rsidR="00F14C32" w:rsidRPr="00F14C32">
        <w:rPr>
          <w:noProof/>
        </w:rPr>
        <w:t>(21)</w:t>
      </w:r>
      <w:r w:rsidR="00AC3BA9" w:rsidRPr="00D22335">
        <w:fldChar w:fldCharType="end"/>
      </w:r>
      <w:r w:rsidR="002F1F82" w:rsidRPr="6BE170DE">
        <w:t xml:space="preserve"> </w:t>
      </w:r>
      <w:r w:rsidRPr="00427FD7">
        <w:t xml:space="preserve">rules of thumb were applied to determine effect sizes (i.e. 0.01 = small, 0.06 = medium, 0.14 = large). Throughout all analyses, the significance level was set at α = 0.05 with a 95% confidence interval. </w:t>
      </w:r>
      <w:r w:rsidR="003C463C" w:rsidRPr="00427FD7">
        <w:t xml:space="preserve">All statistical analysis procedures were performed using SPSS </w:t>
      </w:r>
      <w:r w:rsidRPr="6BE170DE">
        <w:t>(</w:t>
      </w:r>
      <w:r w:rsidR="00875D07" w:rsidRPr="00427FD7">
        <w:t xml:space="preserve">v23, </w:t>
      </w:r>
      <w:r w:rsidRPr="00427FD7">
        <w:t>IBM</w:t>
      </w:r>
      <w:r w:rsidR="00813234" w:rsidRPr="6BE170DE">
        <w:t>,</w:t>
      </w:r>
      <w:r w:rsidRPr="6BE170DE">
        <w:t xml:space="preserve"> </w:t>
      </w:r>
      <w:r w:rsidR="003C463C" w:rsidRPr="00427FD7">
        <w:t>SPSS Inc., Chicago, IL, USA)</w:t>
      </w:r>
      <w:r w:rsidRPr="6BE170DE">
        <w:t>.</w:t>
      </w:r>
    </w:p>
    <w:p w14:paraId="7F24F4FB" w14:textId="77777777" w:rsidR="00986F4C" w:rsidRPr="00427FD7" w:rsidRDefault="00986F4C"/>
    <w:p w14:paraId="47D7327A" w14:textId="77777777" w:rsidR="006E45B8" w:rsidRPr="00427FD7" w:rsidRDefault="006E45B8" w:rsidP="006E45B8">
      <w:pPr>
        <w:pStyle w:val="Heading1"/>
        <w:rPr>
          <w:lang w:eastAsia="en-US"/>
        </w:rPr>
      </w:pPr>
      <w:r w:rsidRPr="00427FD7">
        <w:t>Results</w:t>
      </w:r>
    </w:p>
    <w:p w14:paraId="25B83E60" w14:textId="77777777" w:rsidR="006E45B8" w:rsidRPr="00427FD7" w:rsidRDefault="006E45B8" w:rsidP="006E45B8">
      <w:pPr>
        <w:pStyle w:val="Heading2"/>
      </w:pPr>
      <w:r w:rsidRPr="00427FD7">
        <w:t>Group characteristics</w:t>
      </w:r>
    </w:p>
    <w:p w14:paraId="283DAA5D" w14:textId="5FE38DBF" w:rsidR="006E45B8" w:rsidRPr="00427FD7" w:rsidRDefault="006E45B8" w:rsidP="006E45B8">
      <w:r w:rsidRPr="00427FD7">
        <w:t>Group mean (± SD) characteristics described in Table 1 showed that the HM group had a significantly higher maximal sprint speed (</w:t>
      </w:r>
      <w:r w:rsidRPr="006C2EEA">
        <w:rPr>
          <w:i/>
          <w:iCs/>
        </w:rPr>
        <w:t>P</w:t>
      </w:r>
      <w:r w:rsidRPr="00427FD7">
        <w:t xml:space="preserve"> &lt; 0.05), faster 5 km personal best times (</w:t>
      </w:r>
      <w:r w:rsidRPr="006C2EEA">
        <w:rPr>
          <w:i/>
          <w:iCs/>
        </w:rPr>
        <w:t>P</w:t>
      </w:r>
      <w:r w:rsidRPr="00427FD7">
        <w:t xml:space="preserve"> &lt; 0.001), and higher weekly running mileage (</w:t>
      </w:r>
      <w:r w:rsidRPr="006C2EEA">
        <w:rPr>
          <w:i/>
          <w:iCs/>
        </w:rPr>
        <w:t>P</w:t>
      </w:r>
      <w:r w:rsidRPr="00427FD7">
        <w:t xml:space="preserve"> &lt; 0.001)</w:t>
      </w:r>
      <w:r w:rsidR="00DF2FCC" w:rsidRPr="00427FD7">
        <w:t xml:space="preserve"> than the LM runners</w:t>
      </w:r>
      <w:r w:rsidRPr="00427FD7">
        <w:t xml:space="preserve">. However, there were no differences for age, weight, height, thigh length, or </w:t>
      </w:r>
      <w:r w:rsidRPr="00427FD7">
        <w:lastRenderedPageBreak/>
        <w:t xml:space="preserve">running experience. Furthermore, no differences were observed in running speed between groups across all the four speeds. </w:t>
      </w:r>
    </w:p>
    <w:p w14:paraId="60BD822E" w14:textId="77777777" w:rsidR="006E45B8" w:rsidRPr="00427FD7" w:rsidRDefault="006E45B8" w:rsidP="006E45B8">
      <w:pPr>
        <w:pStyle w:val="Heading2"/>
      </w:pPr>
      <w:r w:rsidRPr="00427FD7">
        <w:t>Muscle activation and co-activation</w:t>
      </w:r>
    </w:p>
    <w:p w14:paraId="61381B17" w14:textId="0D971E04" w:rsidR="006E45B8" w:rsidRPr="00427FD7" w:rsidRDefault="006E45B8" w:rsidP="006E45B8">
      <w:pPr>
        <w:rPr>
          <w:rFonts w:ascii="Times-Roman" w:hAnsi="Times-Roman" w:cs="Times New Roman" w:hint="eastAsia"/>
          <w:szCs w:val="20"/>
        </w:rPr>
      </w:pPr>
      <w:r w:rsidRPr="00427FD7">
        <w:rPr>
          <w:rFonts w:ascii="Times-Roman" w:hAnsi="Times-Roman" w:cs="Times New Roman" w:hint="eastAsia"/>
          <w:szCs w:val="20"/>
        </w:rPr>
        <w:t>Three-way interactions between muscle (co-)activation, running speed and phase of landing showed LM runners had significantly more Rectus Femoris, Vastus Medialis, and Semitendinosus (</w:t>
      </w:r>
      <w:r w:rsidRPr="00427FD7">
        <w:rPr>
          <w:rFonts w:ascii="Times-Roman" w:hAnsi="Times-Roman" w:cs="Times New Roman" w:hint="eastAsia"/>
          <w:i/>
          <w:szCs w:val="20"/>
        </w:rPr>
        <w:t>P</w:t>
      </w:r>
      <w:r w:rsidRPr="00427FD7">
        <w:rPr>
          <w:rFonts w:ascii="Times-Roman" w:hAnsi="Times-Roman" w:cs="Times New Roman" w:hint="eastAsia"/>
          <w:szCs w:val="20"/>
        </w:rPr>
        <w:t xml:space="preserve"> = 0.001</w:t>
      </w:r>
      <w:r w:rsidRPr="00427FD7">
        <w:t>) activity than HM runners (</w:t>
      </w:r>
      <w:r w:rsidR="00220727" w:rsidRPr="00427FD7">
        <w:t xml:space="preserve">Fig. </w:t>
      </w:r>
      <w:r w:rsidR="00DB2BBB" w:rsidRPr="00427FD7">
        <w:t>5</w:t>
      </w:r>
      <w:r w:rsidRPr="00427FD7">
        <w:t xml:space="preserve">). In addition, </w:t>
      </w:r>
      <w:r w:rsidRPr="00427FD7">
        <w:rPr>
          <w:rFonts w:ascii="Times-Roman" w:hAnsi="Times-Roman" w:cs="Times New Roman" w:hint="eastAsia"/>
          <w:szCs w:val="20"/>
        </w:rPr>
        <w:t>activation of the Rectus Femoris, Vastus Medialis, Biceps Femoris and Semitendinosus, and co-activation ratio all significantly increased with speed</w:t>
      </w:r>
      <w:r w:rsidR="00F11186" w:rsidRPr="00427FD7">
        <w:rPr>
          <w:rFonts w:ascii="Times-Roman" w:hAnsi="Times-Roman" w:cs="Times New Roman" w:hint="eastAsia"/>
          <w:szCs w:val="20"/>
        </w:rPr>
        <w:t xml:space="preserve"> across groups, </w:t>
      </w:r>
      <w:r w:rsidR="00892D9E" w:rsidRPr="00427FD7">
        <w:rPr>
          <w:rFonts w:ascii="Times-Roman" w:hAnsi="Times-Roman" w:cs="Times New Roman" w:hint="eastAsia"/>
          <w:szCs w:val="20"/>
        </w:rPr>
        <w:t>as well as</w:t>
      </w:r>
      <w:r w:rsidRPr="00427FD7">
        <w:rPr>
          <w:rFonts w:ascii="Times-Roman" w:hAnsi="Times-Roman" w:cs="Times New Roman" w:hint="eastAsia"/>
          <w:szCs w:val="20"/>
        </w:rPr>
        <w:t xml:space="preserve"> </w:t>
      </w:r>
      <w:r w:rsidR="004B744F" w:rsidRPr="00427FD7">
        <w:rPr>
          <w:rFonts w:ascii="Times-Roman" w:hAnsi="Times-Roman" w:cs="Times New Roman" w:hint="eastAsia"/>
          <w:szCs w:val="20"/>
        </w:rPr>
        <w:t>for both groups of runners</w:t>
      </w:r>
      <w:r w:rsidR="00892D9E" w:rsidRPr="00427FD7">
        <w:rPr>
          <w:rFonts w:ascii="Times-Roman" w:hAnsi="Times-Roman" w:cs="Times New Roman" w:hint="eastAsia"/>
          <w:szCs w:val="20"/>
        </w:rPr>
        <w:t xml:space="preserve"> separate</w:t>
      </w:r>
      <w:r w:rsidR="006E6810">
        <w:rPr>
          <w:rFonts w:ascii="Times-Roman" w:hAnsi="Times-Roman" w:cs="Times New Roman"/>
          <w:szCs w:val="20"/>
        </w:rPr>
        <w:t>ly</w:t>
      </w:r>
      <w:r w:rsidR="00270293" w:rsidRPr="00427FD7">
        <w:rPr>
          <w:rFonts w:ascii="Times-Roman" w:hAnsi="Times-Roman" w:cs="Times New Roman" w:hint="eastAsia"/>
          <w:szCs w:val="20"/>
        </w:rPr>
        <w:t xml:space="preserve"> </w:t>
      </w:r>
      <w:r w:rsidRPr="00427FD7">
        <w:rPr>
          <w:rFonts w:ascii="Times-Roman" w:hAnsi="Times-Roman" w:cs="Times New Roman" w:hint="eastAsia"/>
          <w:szCs w:val="20"/>
        </w:rPr>
        <w:t>(</w:t>
      </w:r>
      <w:r w:rsidR="00220727" w:rsidRPr="00427FD7">
        <w:rPr>
          <w:rFonts w:ascii="Times-Roman" w:hAnsi="Times-Roman" w:cs="Times New Roman" w:hint="eastAsia"/>
          <w:szCs w:val="20"/>
        </w:rPr>
        <w:t xml:space="preserve">Fig. </w:t>
      </w:r>
      <w:r w:rsidR="00C30473" w:rsidRPr="00427FD7">
        <w:rPr>
          <w:rFonts w:ascii="Times-Roman" w:hAnsi="Times-Roman" w:cs="Times New Roman" w:hint="eastAsia"/>
          <w:szCs w:val="20"/>
        </w:rPr>
        <w:t>6</w:t>
      </w:r>
      <w:r w:rsidRPr="00427FD7">
        <w:rPr>
          <w:rFonts w:ascii="Times-Roman" w:hAnsi="Times-Roman" w:cs="Times New Roman" w:hint="eastAsia"/>
          <w:szCs w:val="20"/>
        </w:rPr>
        <w:t xml:space="preserve">; </w:t>
      </w:r>
      <w:r w:rsidRPr="00427FD7">
        <w:rPr>
          <w:rFonts w:ascii="Times-Roman" w:hAnsi="Times-Roman" w:cs="Times New Roman" w:hint="eastAsia"/>
          <w:i/>
          <w:szCs w:val="20"/>
        </w:rPr>
        <w:t>P</w:t>
      </w:r>
      <w:r w:rsidRPr="00427FD7">
        <w:rPr>
          <w:rFonts w:ascii="Times-Roman" w:hAnsi="Times-Roman" w:cs="Times New Roman" w:hint="eastAsia"/>
          <w:szCs w:val="20"/>
        </w:rPr>
        <w:t xml:space="preserve"> &lt; 0.001), with large effect sizes (</w:t>
      </w:r>
      <w:r w:rsidRPr="00427FD7">
        <w:rPr>
          <w:rFonts w:cs="Times New Roman"/>
        </w:rPr>
        <w:t>η</w:t>
      </w:r>
      <w:r w:rsidRPr="00427FD7">
        <w:rPr>
          <w:vertAlign w:val="subscript"/>
        </w:rPr>
        <w:t>p</w:t>
      </w:r>
      <w:r w:rsidRPr="00427FD7">
        <w:rPr>
          <w:vertAlign w:val="superscript"/>
        </w:rPr>
        <w:t>2</w:t>
      </w:r>
      <w:r w:rsidRPr="00427FD7">
        <w:t xml:space="preserve"> &gt; 0.14).</w:t>
      </w:r>
      <w:r w:rsidRPr="00427FD7">
        <w:rPr>
          <w:rFonts w:ascii="Times-Roman" w:hAnsi="Times-Roman" w:cs="Times New Roman" w:hint="eastAsia"/>
          <w:szCs w:val="20"/>
        </w:rPr>
        <w:t xml:space="preserve"> </w:t>
      </w:r>
      <w:r w:rsidRPr="00427FD7">
        <w:t>Moreover,</w:t>
      </w:r>
      <w:r w:rsidRPr="00427FD7">
        <w:rPr>
          <w:rFonts w:ascii="Times-Roman" w:hAnsi="Times-Roman" w:cs="Times New Roman" w:hint="eastAsia"/>
          <w:szCs w:val="20"/>
        </w:rPr>
        <w:t xml:space="preserve"> muscular activity of all muscles and co-activation significantly differed between the three phases of landing</w:t>
      </w:r>
      <w:r w:rsidR="004B744F" w:rsidRPr="00427FD7">
        <w:rPr>
          <w:rFonts w:ascii="Times-Roman" w:hAnsi="Times-Roman" w:cs="Times New Roman" w:hint="eastAsia"/>
          <w:szCs w:val="20"/>
        </w:rPr>
        <w:t xml:space="preserve"> across both groups</w:t>
      </w:r>
      <w:r w:rsidR="003F1C65" w:rsidRPr="00427FD7">
        <w:rPr>
          <w:rFonts w:ascii="Times-Roman" w:hAnsi="Times-Roman" w:cs="Times New Roman" w:hint="eastAsia"/>
          <w:szCs w:val="20"/>
        </w:rPr>
        <w:t xml:space="preserve"> of runners</w:t>
      </w:r>
      <w:r w:rsidR="00BE24C8" w:rsidRPr="00427FD7">
        <w:rPr>
          <w:rFonts w:ascii="Times-Roman" w:hAnsi="Times-Roman" w:cs="Times New Roman" w:hint="eastAsia"/>
          <w:szCs w:val="20"/>
        </w:rPr>
        <w:t xml:space="preserve">, as well as </w:t>
      </w:r>
      <w:r w:rsidR="003F1C65" w:rsidRPr="00427FD7">
        <w:rPr>
          <w:rFonts w:ascii="Times-Roman" w:hAnsi="Times-Roman" w:cs="Times New Roman" w:hint="eastAsia"/>
          <w:szCs w:val="20"/>
        </w:rPr>
        <w:t xml:space="preserve">for the </w:t>
      </w:r>
      <w:r w:rsidR="00AD3E70" w:rsidRPr="00427FD7">
        <w:rPr>
          <w:rFonts w:ascii="Times-Roman" w:hAnsi="Times-Roman" w:cs="Times New Roman" w:hint="eastAsia"/>
          <w:szCs w:val="20"/>
        </w:rPr>
        <w:t>separate</w:t>
      </w:r>
      <w:r w:rsidR="003F1C65" w:rsidRPr="00427FD7">
        <w:rPr>
          <w:rFonts w:ascii="Times-Roman" w:hAnsi="Times-Roman" w:cs="Times New Roman" w:hint="eastAsia"/>
          <w:szCs w:val="20"/>
        </w:rPr>
        <w:t xml:space="preserve"> LM and HM groups</w:t>
      </w:r>
      <w:r w:rsidRPr="00427FD7">
        <w:rPr>
          <w:rFonts w:ascii="Times-Roman" w:hAnsi="Times-Roman" w:cs="Times New Roman" w:hint="eastAsia"/>
          <w:szCs w:val="20"/>
        </w:rPr>
        <w:t xml:space="preserve"> (</w:t>
      </w:r>
      <w:r w:rsidRPr="00427FD7">
        <w:rPr>
          <w:rFonts w:ascii="Times-Roman" w:hAnsi="Times-Roman" w:cs="Times New Roman" w:hint="eastAsia"/>
          <w:i/>
          <w:szCs w:val="20"/>
        </w:rPr>
        <w:t>P</w:t>
      </w:r>
      <w:r w:rsidRPr="00427FD7">
        <w:rPr>
          <w:rFonts w:ascii="Times-Roman" w:hAnsi="Times-Roman" w:cs="Times New Roman" w:hint="eastAsia"/>
          <w:szCs w:val="20"/>
        </w:rPr>
        <w:t xml:space="preserve"> &lt; 0.001)</w:t>
      </w:r>
      <w:r w:rsidRPr="00427FD7">
        <w:t>.</w:t>
      </w:r>
    </w:p>
    <w:p w14:paraId="40742F47" w14:textId="49D0450A" w:rsidR="006E45B8" w:rsidRPr="00427FD7" w:rsidRDefault="006E45B8" w:rsidP="006E45B8">
      <w:pPr>
        <w:rPr>
          <w:rFonts w:ascii="Times-Roman" w:hAnsi="Times-Roman" w:cs="Times New Roman" w:hint="eastAsia"/>
          <w:szCs w:val="20"/>
        </w:rPr>
      </w:pPr>
      <w:r w:rsidRPr="00427FD7">
        <w:rPr>
          <w:rFonts w:ascii="Times-Roman" w:hAnsi="Times-Roman" w:cs="Times New Roman" w:hint="eastAsia"/>
          <w:szCs w:val="20"/>
        </w:rPr>
        <w:t>A significant interaction between running mileage and speed was found for Semitendinosus activity (</w:t>
      </w:r>
      <w:r w:rsidR="00220727" w:rsidRPr="00427FD7">
        <w:rPr>
          <w:rFonts w:ascii="Times-Roman" w:hAnsi="Times-Roman" w:cs="Times New Roman" w:hint="eastAsia"/>
          <w:szCs w:val="20"/>
        </w:rPr>
        <w:t xml:space="preserve">Fig. </w:t>
      </w:r>
      <w:r w:rsidR="00C30473" w:rsidRPr="00427FD7">
        <w:rPr>
          <w:rFonts w:ascii="Times-Roman" w:hAnsi="Times-Roman" w:cs="Times New Roman" w:hint="eastAsia"/>
          <w:szCs w:val="20"/>
        </w:rPr>
        <w:t>7a</w:t>
      </w:r>
      <w:r w:rsidRPr="00427FD7">
        <w:rPr>
          <w:rFonts w:ascii="Times-Roman" w:hAnsi="Times-Roman" w:cs="Times New Roman" w:hint="eastAsia"/>
          <w:szCs w:val="20"/>
        </w:rPr>
        <w:t xml:space="preserve">; </w:t>
      </w:r>
      <w:r w:rsidRPr="00427FD7">
        <w:rPr>
          <w:rFonts w:ascii="Times-Roman" w:hAnsi="Times-Roman" w:cs="Times New Roman" w:hint="eastAsia"/>
          <w:i/>
          <w:szCs w:val="20"/>
        </w:rPr>
        <w:t>P</w:t>
      </w:r>
      <w:r w:rsidRPr="00427FD7">
        <w:rPr>
          <w:rFonts w:ascii="Times-Roman" w:hAnsi="Times-Roman" w:cs="Times New Roman" w:hint="eastAsia"/>
          <w:szCs w:val="20"/>
        </w:rPr>
        <w:t xml:space="preserve"> &lt; 0.05). The between mileage group difference increased with increasing running speed, and at 5.5 </w:t>
      </w:r>
      <w:r w:rsidRPr="00427FD7">
        <w:t>m</w:t>
      </w:r>
      <w:r w:rsidRPr="00427FD7">
        <w:rPr>
          <w:rFonts w:cs="Times New Roman"/>
        </w:rPr>
        <w:t>∙</w:t>
      </w:r>
      <w:r w:rsidRPr="00427FD7">
        <w:t>s</w:t>
      </w:r>
      <w:r w:rsidRPr="00427FD7">
        <w:rPr>
          <w:vertAlign w:val="superscript"/>
        </w:rPr>
        <w:t xml:space="preserve">-1 </w:t>
      </w:r>
      <w:r w:rsidRPr="00427FD7">
        <w:t xml:space="preserve">the </w:t>
      </w:r>
      <w:r w:rsidRPr="00427FD7">
        <w:rPr>
          <w:rFonts w:ascii="Times-Roman" w:hAnsi="Times-Roman" w:cs="Times New Roman" w:hint="eastAsia"/>
          <w:szCs w:val="20"/>
        </w:rPr>
        <w:t>LM runners had significantly (</w:t>
      </w:r>
      <w:r w:rsidRPr="00427FD7">
        <w:rPr>
          <w:rFonts w:ascii="Times-Roman" w:hAnsi="Times-Roman" w:cs="Times New Roman" w:hint="eastAsia"/>
          <w:i/>
          <w:szCs w:val="20"/>
        </w:rPr>
        <w:t>P</w:t>
      </w:r>
      <w:r w:rsidRPr="00427FD7">
        <w:rPr>
          <w:rFonts w:ascii="Times-Roman" w:hAnsi="Times-Roman" w:cs="Times New Roman" w:hint="eastAsia"/>
          <w:szCs w:val="20"/>
        </w:rPr>
        <w:t xml:space="preserve"> &lt; 0.01) higher Semitendinosus activity than HM runners. Similarly, Rectus Femoris recruitment and co-activation strategies showed substantial differences between the LM and HM group at the higher speeds (</w:t>
      </w:r>
      <w:r w:rsidR="00220727" w:rsidRPr="00427FD7">
        <w:rPr>
          <w:rFonts w:ascii="Times-Roman" w:hAnsi="Times-Roman" w:cs="Times New Roman" w:hint="eastAsia"/>
          <w:szCs w:val="20"/>
        </w:rPr>
        <w:t xml:space="preserve">Fig. </w:t>
      </w:r>
      <w:r w:rsidR="00C30473" w:rsidRPr="00427FD7">
        <w:rPr>
          <w:rFonts w:ascii="Times-Roman" w:hAnsi="Times-Roman" w:cs="Times New Roman" w:hint="eastAsia"/>
          <w:szCs w:val="20"/>
        </w:rPr>
        <w:t>7</w:t>
      </w:r>
      <w:r w:rsidRPr="00427FD7">
        <w:rPr>
          <w:rFonts w:ascii="Times-Roman" w:hAnsi="Times-Roman" w:cs="Times New Roman" w:hint="eastAsia"/>
          <w:szCs w:val="20"/>
        </w:rPr>
        <w:t xml:space="preserve">b-c). </w:t>
      </w:r>
      <w:r w:rsidRPr="00427FD7">
        <w:t>Rectus Femoris activation increased more in LM runners than HM runners as running speed increased (</w:t>
      </w:r>
      <w:r w:rsidR="00220727" w:rsidRPr="00427FD7">
        <w:t xml:space="preserve">Fig. </w:t>
      </w:r>
      <w:r w:rsidR="00C30473" w:rsidRPr="00427FD7">
        <w:t>7b</w:t>
      </w:r>
      <w:r w:rsidRPr="00427FD7">
        <w:t>), with a significant difference between groups at 5.5 m</w:t>
      </w:r>
      <w:r w:rsidRPr="00427FD7">
        <w:rPr>
          <w:rFonts w:cs="Times New Roman"/>
        </w:rPr>
        <w:t>∙</w:t>
      </w:r>
      <w:r w:rsidRPr="00427FD7">
        <w:t>s</w:t>
      </w:r>
      <w:r w:rsidRPr="00427FD7">
        <w:rPr>
          <w:vertAlign w:val="superscript"/>
        </w:rPr>
        <w:t>-1</w:t>
      </w:r>
      <w:r w:rsidRPr="00427FD7">
        <w:t xml:space="preserve"> (</w:t>
      </w:r>
      <w:r w:rsidRPr="00427FD7">
        <w:rPr>
          <w:i/>
        </w:rPr>
        <w:t>P</w:t>
      </w:r>
      <w:r w:rsidRPr="00427FD7">
        <w:t xml:space="preserve"> &lt; 0.05). Moreover, where</w:t>
      </w:r>
      <w:r w:rsidRPr="00427FD7">
        <w:rPr>
          <w:rFonts w:ascii="Times-Roman" w:hAnsi="Times-Roman" w:cs="Times New Roman" w:hint="eastAsia"/>
          <w:szCs w:val="20"/>
        </w:rPr>
        <w:t xml:space="preserve"> thigh muscle co-activation was similar for both groups at lower speeds, LM runners dramatically increased their co-activation by </w:t>
      </w:r>
      <w:r w:rsidR="00CE70C6" w:rsidRPr="00427FD7">
        <w:rPr>
          <w:rFonts w:ascii="Times-Roman" w:hAnsi="Times-Roman" w:cs="Times New Roman" w:hint="eastAsia"/>
          <w:szCs w:val="20"/>
        </w:rPr>
        <w:t>44</w:t>
      </w:r>
      <w:r w:rsidRPr="00427FD7">
        <w:rPr>
          <w:rFonts w:ascii="Times-Roman" w:hAnsi="Times-Roman" w:cs="Times New Roman" w:hint="eastAsia"/>
          <w:szCs w:val="20"/>
        </w:rPr>
        <w:t xml:space="preserve">% between 4.5 and 5.5 </w:t>
      </w:r>
      <w:r w:rsidRPr="00427FD7">
        <w:t>m</w:t>
      </w:r>
      <w:r w:rsidRPr="00427FD7">
        <w:rPr>
          <w:rFonts w:cs="Times New Roman"/>
        </w:rPr>
        <w:t>∙</w:t>
      </w:r>
      <w:r w:rsidRPr="00427FD7">
        <w:t>s</w:t>
      </w:r>
      <w:r w:rsidRPr="00427FD7">
        <w:rPr>
          <w:vertAlign w:val="superscript"/>
        </w:rPr>
        <w:t>-1</w:t>
      </w:r>
      <w:r w:rsidRPr="00427FD7">
        <w:t xml:space="preserve"> </w:t>
      </w:r>
      <w:r w:rsidRPr="00427FD7">
        <w:rPr>
          <w:rFonts w:ascii="Times-Roman" w:hAnsi="Times-Roman" w:cs="Times New Roman" w:hint="eastAsia"/>
          <w:szCs w:val="20"/>
        </w:rPr>
        <w:t>(</w:t>
      </w:r>
      <w:r w:rsidR="00220727" w:rsidRPr="00427FD7">
        <w:rPr>
          <w:rFonts w:ascii="Times-Roman" w:hAnsi="Times-Roman" w:cs="Times New Roman" w:hint="eastAsia"/>
          <w:szCs w:val="20"/>
        </w:rPr>
        <w:t xml:space="preserve">Fig. </w:t>
      </w:r>
      <w:r w:rsidR="00C30473" w:rsidRPr="00427FD7">
        <w:rPr>
          <w:rFonts w:ascii="Times-Roman" w:hAnsi="Times-Roman" w:cs="Times New Roman" w:hint="eastAsia"/>
          <w:szCs w:val="20"/>
        </w:rPr>
        <w:t>5</w:t>
      </w:r>
      <w:r w:rsidRPr="00427FD7">
        <w:rPr>
          <w:rFonts w:ascii="Times-Roman" w:hAnsi="Times-Roman" w:cs="Times New Roman" w:hint="eastAsia"/>
          <w:szCs w:val="20"/>
        </w:rPr>
        <w:t xml:space="preserve">, </w:t>
      </w:r>
      <w:r w:rsidR="00C30473" w:rsidRPr="00427FD7">
        <w:rPr>
          <w:rFonts w:ascii="Times-Roman" w:hAnsi="Times-Roman" w:cs="Times New Roman" w:hint="eastAsia"/>
          <w:szCs w:val="20"/>
        </w:rPr>
        <w:t xml:space="preserve">6 </w:t>
      </w:r>
      <w:r w:rsidRPr="00427FD7">
        <w:rPr>
          <w:rFonts w:ascii="Times-Roman" w:hAnsi="Times-Roman" w:cs="Times New Roman" w:hint="eastAsia"/>
          <w:szCs w:val="20"/>
        </w:rPr>
        <w:t xml:space="preserve">and </w:t>
      </w:r>
      <w:r w:rsidR="00C30473" w:rsidRPr="00427FD7">
        <w:rPr>
          <w:rFonts w:ascii="Times-Roman" w:hAnsi="Times-Roman" w:cs="Times New Roman" w:hint="eastAsia"/>
          <w:szCs w:val="20"/>
        </w:rPr>
        <w:t>7c</w:t>
      </w:r>
      <w:r w:rsidRPr="00427FD7">
        <w:rPr>
          <w:rFonts w:ascii="Times-Roman" w:hAnsi="Times-Roman" w:cs="Times New Roman" w:hint="eastAsia"/>
          <w:szCs w:val="20"/>
        </w:rPr>
        <w:t>).</w:t>
      </w:r>
    </w:p>
    <w:p w14:paraId="44467C2D" w14:textId="6BF0D04C" w:rsidR="006E45B8" w:rsidRPr="00427FD7" w:rsidRDefault="006E45B8" w:rsidP="006E45B8">
      <w:pPr>
        <w:rPr>
          <w:rFonts w:ascii="Times-Roman" w:hAnsi="Times-Roman" w:cs="Times New Roman" w:hint="eastAsia"/>
          <w:szCs w:val="20"/>
        </w:rPr>
      </w:pPr>
      <w:r w:rsidRPr="00427FD7">
        <w:rPr>
          <w:rFonts w:ascii="Times-Roman" w:hAnsi="Times-Roman" w:cs="Times New Roman" w:hint="eastAsia"/>
          <w:szCs w:val="20"/>
        </w:rPr>
        <w:t xml:space="preserve">The interaction between mileage group and activation strategies during the different phases of landing was similar for both </w:t>
      </w:r>
      <w:proofErr w:type="gramStart"/>
      <w:r w:rsidRPr="00427FD7">
        <w:rPr>
          <w:rFonts w:ascii="Times-Roman" w:hAnsi="Times-Roman" w:cs="Times New Roman" w:hint="eastAsia"/>
          <w:szCs w:val="20"/>
        </w:rPr>
        <w:t>quadriceps</w:t>
      </w:r>
      <w:proofErr w:type="gramEnd"/>
      <w:r w:rsidRPr="00427FD7">
        <w:rPr>
          <w:rFonts w:ascii="Times-Roman" w:hAnsi="Times-Roman" w:cs="Times New Roman" w:hint="eastAsia"/>
          <w:szCs w:val="20"/>
        </w:rPr>
        <w:t xml:space="preserve"> muscles (</w:t>
      </w:r>
      <w:r w:rsidR="00220727" w:rsidRPr="00427FD7">
        <w:rPr>
          <w:rFonts w:ascii="Times-Roman" w:hAnsi="Times-Roman" w:cs="Times New Roman" w:hint="eastAsia"/>
          <w:szCs w:val="20"/>
        </w:rPr>
        <w:t xml:space="preserve">Fig. </w:t>
      </w:r>
      <w:r w:rsidR="00C30473" w:rsidRPr="00427FD7">
        <w:rPr>
          <w:rFonts w:ascii="Times-Roman" w:hAnsi="Times-Roman" w:cs="Times New Roman" w:hint="eastAsia"/>
          <w:szCs w:val="20"/>
        </w:rPr>
        <w:t>5</w:t>
      </w:r>
      <w:r w:rsidRPr="00427FD7">
        <w:rPr>
          <w:rFonts w:ascii="Times-Roman" w:hAnsi="Times-Roman" w:cs="Times New Roman" w:hint="eastAsia"/>
          <w:szCs w:val="20"/>
        </w:rPr>
        <w:t xml:space="preserve"> and </w:t>
      </w:r>
      <w:r w:rsidR="00003DD1" w:rsidRPr="00427FD7">
        <w:rPr>
          <w:rFonts w:ascii="Times-Roman" w:hAnsi="Times-Roman" w:cs="Times New Roman" w:hint="eastAsia"/>
          <w:szCs w:val="20"/>
        </w:rPr>
        <w:t>8</w:t>
      </w:r>
      <w:r w:rsidRPr="00427FD7">
        <w:rPr>
          <w:rFonts w:ascii="Times-Roman" w:hAnsi="Times-Roman" w:cs="Times New Roman" w:hint="eastAsia"/>
          <w:szCs w:val="20"/>
        </w:rPr>
        <w:t>). Rectus Femoris (</w:t>
      </w:r>
      <w:r w:rsidR="00220727" w:rsidRPr="00427FD7">
        <w:rPr>
          <w:rFonts w:ascii="Times-Roman" w:hAnsi="Times-Roman" w:cs="Times New Roman" w:hint="eastAsia"/>
          <w:szCs w:val="20"/>
        </w:rPr>
        <w:t xml:space="preserve">Fig. </w:t>
      </w:r>
      <w:r w:rsidR="00C30473" w:rsidRPr="00427FD7">
        <w:rPr>
          <w:rFonts w:ascii="Times-Roman" w:hAnsi="Times-Roman" w:cs="Times New Roman" w:hint="eastAsia"/>
          <w:szCs w:val="20"/>
        </w:rPr>
        <w:t>8a</w:t>
      </w:r>
      <w:r w:rsidRPr="00427FD7">
        <w:rPr>
          <w:rFonts w:ascii="Times-Roman" w:hAnsi="Times-Roman" w:cs="Times New Roman" w:hint="eastAsia"/>
          <w:szCs w:val="20"/>
        </w:rPr>
        <w:t xml:space="preserve">; </w:t>
      </w:r>
      <w:r w:rsidRPr="00427FD7">
        <w:rPr>
          <w:rFonts w:ascii="Times-Roman" w:hAnsi="Times-Roman" w:cs="Times New Roman" w:hint="eastAsia"/>
          <w:i/>
          <w:szCs w:val="20"/>
        </w:rPr>
        <w:t>P</w:t>
      </w:r>
      <w:r w:rsidR="00687865" w:rsidRPr="00427FD7">
        <w:rPr>
          <w:rFonts w:ascii="Times-Roman" w:hAnsi="Times-Roman" w:cs="Times New Roman" w:hint="eastAsia"/>
          <w:szCs w:val="20"/>
        </w:rPr>
        <w:t xml:space="preserve"> =</w:t>
      </w:r>
      <w:r w:rsidRPr="00427FD7">
        <w:rPr>
          <w:rFonts w:ascii="Times-Roman" w:hAnsi="Times-Roman" w:cs="Times New Roman" w:hint="eastAsia"/>
          <w:szCs w:val="20"/>
        </w:rPr>
        <w:t xml:space="preserve"> 0.0</w:t>
      </w:r>
      <w:r w:rsidR="00687865" w:rsidRPr="00427FD7">
        <w:rPr>
          <w:rFonts w:ascii="Times-Roman" w:hAnsi="Times-Roman" w:cs="Times New Roman" w:hint="eastAsia"/>
          <w:szCs w:val="20"/>
        </w:rPr>
        <w:t>8</w:t>
      </w:r>
      <w:r w:rsidRPr="00427FD7">
        <w:rPr>
          <w:rFonts w:ascii="Times-Roman" w:hAnsi="Times-Roman" w:cs="Times New Roman" w:hint="eastAsia"/>
          <w:szCs w:val="20"/>
        </w:rPr>
        <w:t>) and Vastus Medialis (</w:t>
      </w:r>
      <w:r w:rsidR="00220727" w:rsidRPr="00427FD7">
        <w:rPr>
          <w:rFonts w:ascii="Times-Roman" w:hAnsi="Times-Roman" w:cs="Times New Roman" w:hint="eastAsia"/>
          <w:szCs w:val="20"/>
        </w:rPr>
        <w:t xml:space="preserve">Fig. </w:t>
      </w:r>
      <w:r w:rsidR="00C30473" w:rsidRPr="00427FD7">
        <w:rPr>
          <w:rFonts w:ascii="Times-Roman" w:hAnsi="Times-Roman" w:cs="Times New Roman" w:hint="eastAsia"/>
          <w:szCs w:val="20"/>
        </w:rPr>
        <w:t>8b</w:t>
      </w:r>
      <w:r w:rsidRPr="00427FD7">
        <w:rPr>
          <w:rFonts w:ascii="Times-Roman" w:hAnsi="Times-Roman" w:cs="Times New Roman" w:hint="eastAsia"/>
          <w:szCs w:val="20"/>
        </w:rPr>
        <w:t xml:space="preserve">; </w:t>
      </w:r>
      <w:r w:rsidRPr="00427FD7">
        <w:rPr>
          <w:i/>
        </w:rPr>
        <w:t>P</w:t>
      </w:r>
      <w:r w:rsidRPr="00427FD7">
        <w:t xml:space="preserve"> </w:t>
      </w:r>
      <w:r w:rsidR="00687865" w:rsidRPr="00427FD7">
        <w:t>&lt;</w:t>
      </w:r>
      <w:r w:rsidRPr="00427FD7">
        <w:t xml:space="preserve"> 0.0</w:t>
      </w:r>
      <w:r w:rsidR="00687865" w:rsidRPr="00427FD7">
        <w:t>5</w:t>
      </w:r>
      <w:r w:rsidRPr="00427FD7">
        <w:t xml:space="preserve">) were both more active in LM </w:t>
      </w:r>
      <w:r w:rsidR="00C85ED4">
        <w:t xml:space="preserve">than HM runners </w:t>
      </w:r>
      <w:r w:rsidRPr="00427FD7">
        <w:t>during the landing phases</w:t>
      </w:r>
      <w:r w:rsidRPr="00427FD7">
        <w:rPr>
          <w:rFonts w:ascii="Times-Roman" w:hAnsi="Times-Roman" w:cs="Times New Roman" w:hint="eastAsia"/>
          <w:szCs w:val="20"/>
        </w:rPr>
        <w:t xml:space="preserve">, but not before </w:t>
      </w:r>
      <w:r w:rsidR="00C20A31">
        <w:rPr>
          <w:rFonts w:ascii="Times-Roman" w:hAnsi="Times-Roman" w:cs="Times New Roman"/>
          <w:szCs w:val="20"/>
        </w:rPr>
        <w:t>IC</w:t>
      </w:r>
      <w:r w:rsidRPr="00427FD7">
        <w:t>.</w:t>
      </w:r>
    </w:p>
    <w:p w14:paraId="5F16ABD4" w14:textId="667B9AF9" w:rsidR="006E45B8" w:rsidRPr="00427FD7" w:rsidRDefault="006E45B8" w:rsidP="006E45B8">
      <w:pPr>
        <w:rPr>
          <w:rFonts w:ascii="Times-Roman" w:hAnsi="Times-Roman" w:cs="Times New Roman" w:hint="eastAsia"/>
          <w:szCs w:val="20"/>
        </w:rPr>
      </w:pPr>
      <w:r w:rsidRPr="00427FD7">
        <w:t>There was a significant interaction between</w:t>
      </w:r>
      <w:r w:rsidRPr="00427FD7">
        <w:rPr>
          <w:rFonts w:ascii="Times-Roman" w:hAnsi="Times-Roman" w:cs="Times New Roman" w:hint="eastAsia"/>
          <w:szCs w:val="20"/>
        </w:rPr>
        <w:t xml:space="preserve"> running speed and landing phase for Vastus Medialis activity (</w:t>
      </w:r>
      <w:r w:rsidR="00220727" w:rsidRPr="00427FD7">
        <w:rPr>
          <w:rFonts w:ascii="Times-Roman" w:hAnsi="Times-Roman" w:cs="Times New Roman" w:hint="eastAsia"/>
          <w:szCs w:val="20"/>
        </w:rPr>
        <w:t xml:space="preserve">Fig. </w:t>
      </w:r>
      <w:r w:rsidR="00C30473" w:rsidRPr="00427FD7">
        <w:rPr>
          <w:rFonts w:ascii="Times-Roman" w:hAnsi="Times-Roman" w:cs="Times New Roman" w:hint="eastAsia"/>
          <w:szCs w:val="20"/>
        </w:rPr>
        <w:t>9</w:t>
      </w:r>
      <w:r w:rsidRPr="00427FD7">
        <w:rPr>
          <w:rFonts w:ascii="Times-Roman" w:hAnsi="Times-Roman" w:cs="Times New Roman" w:hint="eastAsia"/>
          <w:szCs w:val="20"/>
        </w:rPr>
        <w:t xml:space="preserve">; </w:t>
      </w:r>
      <w:r w:rsidRPr="00427FD7">
        <w:rPr>
          <w:rFonts w:ascii="Times-Roman" w:hAnsi="Times-Roman" w:cs="Times New Roman" w:hint="eastAsia"/>
          <w:i/>
          <w:szCs w:val="20"/>
        </w:rPr>
        <w:t>P</w:t>
      </w:r>
      <w:r w:rsidRPr="00427FD7">
        <w:rPr>
          <w:rFonts w:ascii="Times-Roman" w:hAnsi="Times-Roman" w:cs="Times New Roman" w:hint="eastAsia"/>
          <w:szCs w:val="20"/>
        </w:rPr>
        <w:t xml:space="preserve"> = 0.002,</w:t>
      </w:r>
      <w:r w:rsidRPr="00427FD7">
        <w:rPr>
          <w:rFonts w:cs="Times New Roman"/>
        </w:rPr>
        <w:t xml:space="preserve"> η</w:t>
      </w:r>
      <w:r w:rsidRPr="00427FD7">
        <w:rPr>
          <w:vertAlign w:val="subscript"/>
        </w:rPr>
        <w:t>p</w:t>
      </w:r>
      <w:r w:rsidRPr="00427FD7">
        <w:rPr>
          <w:vertAlign w:val="superscript"/>
        </w:rPr>
        <w:t>2</w:t>
      </w:r>
      <w:r w:rsidRPr="00427FD7">
        <w:t xml:space="preserve"> = 0.07</w:t>
      </w:r>
      <w:r w:rsidRPr="00427FD7">
        <w:rPr>
          <w:rFonts w:ascii="Times-Roman" w:hAnsi="Times-Roman" w:cs="Times New Roman" w:hint="eastAsia"/>
          <w:szCs w:val="20"/>
        </w:rPr>
        <w:t>), with a significant increase in activation between all four speeds during the pre-landing (</w:t>
      </w:r>
      <w:r w:rsidRPr="00427FD7">
        <w:rPr>
          <w:rFonts w:ascii="Times-Roman" w:hAnsi="Times-Roman" w:cs="Times New Roman" w:hint="eastAsia"/>
          <w:i/>
          <w:szCs w:val="20"/>
        </w:rPr>
        <w:t xml:space="preserve">P </w:t>
      </w:r>
      <w:r w:rsidRPr="00427FD7">
        <w:rPr>
          <w:rFonts w:ascii="Times-Roman" w:hAnsi="Times-Roman" w:cs="Times New Roman" w:hint="eastAsia"/>
          <w:szCs w:val="20"/>
        </w:rPr>
        <w:t>&lt; 0.001) and initial impact phase (</w:t>
      </w:r>
      <w:r w:rsidRPr="00427FD7">
        <w:rPr>
          <w:rFonts w:ascii="Times-Roman" w:hAnsi="Times-Roman" w:cs="Times New Roman" w:hint="eastAsia"/>
          <w:i/>
          <w:szCs w:val="20"/>
        </w:rPr>
        <w:t xml:space="preserve">P </w:t>
      </w:r>
      <w:r w:rsidRPr="00427FD7">
        <w:rPr>
          <w:rFonts w:ascii="Times-Roman" w:hAnsi="Times-Roman" w:cs="Times New Roman" w:hint="eastAsia"/>
          <w:szCs w:val="20"/>
        </w:rPr>
        <w:t xml:space="preserve">&lt; 0.05). Especially during the initial impact phase of landing a dramatic increase of 40% Vastus Medialis activity was found between 2.5 and 5.5 </w:t>
      </w:r>
      <w:r w:rsidRPr="00427FD7">
        <w:t>m</w:t>
      </w:r>
      <w:r w:rsidRPr="00427FD7">
        <w:rPr>
          <w:rFonts w:cs="Times New Roman"/>
        </w:rPr>
        <w:t>∙</w:t>
      </w:r>
      <w:r w:rsidRPr="00427FD7">
        <w:t>s</w:t>
      </w:r>
      <w:r w:rsidRPr="00427FD7">
        <w:rPr>
          <w:vertAlign w:val="superscript"/>
        </w:rPr>
        <w:t>-1</w:t>
      </w:r>
      <w:r w:rsidRPr="00427FD7">
        <w:rPr>
          <w:rFonts w:ascii="Times-Roman" w:hAnsi="Times-Roman" w:cs="Times New Roman" w:hint="eastAsia"/>
          <w:szCs w:val="20"/>
        </w:rPr>
        <w:t>. Unlike initial impact, Vastus Medialis activity only increased (</w:t>
      </w:r>
      <w:r w:rsidRPr="00427FD7">
        <w:rPr>
          <w:rFonts w:ascii="Times-Roman" w:hAnsi="Times-Roman" w:cs="Times New Roman" w:hint="eastAsia"/>
          <w:i/>
          <w:szCs w:val="20"/>
        </w:rPr>
        <w:t>P</w:t>
      </w:r>
      <w:r w:rsidRPr="00427FD7">
        <w:rPr>
          <w:rFonts w:ascii="Times-Roman" w:hAnsi="Times-Roman" w:cs="Times New Roman" w:hint="eastAsia"/>
          <w:szCs w:val="20"/>
        </w:rPr>
        <w:t xml:space="preserve"> &lt; 0.001) by 13% between 2.5 </w:t>
      </w:r>
      <w:r w:rsidRPr="00427FD7">
        <w:t>m</w:t>
      </w:r>
      <w:r w:rsidRPr="00427FD7">
        <w:rPr>
          <w:rFonts w:cs="Times New Roman"/>
        </w:rPr>
        <w:t>∙</w:t>
      </w:r>
      <w:r w:rsidRPr="00427FD7">
        <w:t>s</w:t>
      </w:r>
      <w:r w:rsidRPr="00427FD7">
        <w:rPr>
          <w:vertAlign w:val="superscript"/>
        </w:rPr>
        <w:t>-1</w:t>
      </w:r>
      <w:r w:rsidRPr="00427FD7">
        <w:rPr>
          <w:rFonts w:ascii="Times-Roman" w:hAnsi="Times-Roman" w:cs="Times New Roman" w:hint="eastAsia"/>
          <w:szCs w:val="20"/>
        </w:rPr>
        <w:t xml:space="preserve"> and 4.5 </w:t>
      </w:r>
      <w:r w:rsidRPr="00427FD7">
        <w:t>m</w:t>
      </w:r>
      <w:r w:rsidRPr="00427FD7">
        <w:rPr>
          <w:rFonts w:cs="Times New Roman"/>
        </w:rPr>
        <w:t>∙</w:t>
      </w:r>
      <w:r w:rsidRPr="00427FD7">
        <w:t>s</w:t>
      </w:r>
      <w:r w:rsidRPr="00427FD7">
        <w:rPr>
          <w:vertAlign w:val="superscript"/>
        </w:rPr>
        <w:t>-1</w:t>
      </w:r>
      <w:r w:rsidRPr="00427FD7">
        <w:rPr>
          <w:rFonts w:ascii="Times-Roman" w:hAnsi="Times-Roman" w:cs="Times New Roman" w:hint="eastAsia"/>
          <w:szCs w:val="20"/>
        </w:rPr>
        <w:t xml:space="preserve"> during the weight acceptance phase</w:t>
      </w:r>
      <w:r w:rsidRPr="00427FD7">
        <w:t>.</w:t>
      </w:r>
      <w:r w:rsidRPr="00427FD7">
        <w:rPr>
          <w:rFonts w:ascii="Times-Roman" w:hAnsi="Times-Roman" w:cs="Times New Roman" w:hint="eastAsia"/>
          <w:szCs w:val="20"/>
        </w:rPr>
        <w:t xml:space="preserve"> </w:t>
      </w:r>
    </w:p>
    <w:p w14:paraId="03CAC9EC" w14:textId="77777777" w:rsidR="006E45B8" w:rsidRPr="00427FD7" w:rsidRDefault="006E45B8" w:rsidP="006E45B8">
      <w:pPr>
        <w:pStyle w:val="Heading2"/>
      </w:pPr>
      <w:r w:rsidRPr="00427FD7">
        <w:lastRenderedPageBreak/>
        <w:t>Knee kinematics and spatiotemporal characteristics</w:t>
      </w:r>
    </w:p>
    <w:p w14:paraId="15B11769" w14:textId="1073F3BD" w:rsidR="006E45B8" w:rsidRPr="00427FD7" w:rsidRDefault="006E45B8" w:rsidP="006E45B8">
      <w:r w:rsidRPr="00427FD7">
        <w:t>A significant interaction between mileage group and running speed was found for stance time (</w:t>
      </w:r>
      <w:r w:rsidR="00C30473" w:rsidRPr="00427FD7">
        <w:t>Fig. 10</w:t>
      </w:r>
      <w:r w:rsidRPr="00427FD7">
        <w:t xml:space="preserve">c; </w:t>
      </w:r>
      <w:r w:rsidRPr="00427FD7">
        <w:rPr>
          <w:i/>
        </w:rPr>
        <w:t>P</w:t>
      </w:r>
      <w:r w:rsidRPr="00427FD7">
        <w:t xml:space="preserve"> &lt; 0.001), knee range of motion (</w:t>
      </w:r>
      <w:r w:rsidR="00C30473" w:rsidRPr="00427FD7">
        <w:t>Fig. 10</w:t>
      </w:r>
      <w:r w:rsidRPr="00427FD7">
        <w:t xml:space="preserve">d; </w:t>
      </w:r>
      <w:r w:rsidRPr="00427FD7">
        <w:rPr>
          <w:i/>
        </w:rPr>
        <w:t>P</w:t>
      </w:r>
      <w:r w:rsidRPr="00427FD7">
        <w:t xml:space="preserve"> = 0.007) and knee stiffness K</w:t>
      </w:r>
      <w:r w:rsidRPr="00427FD7">
        <w:rPr>
          <w:vertAlign w:val="subscript"/>
        </w:rPr>
        <w:t>knee</w:t>
      </w:r>
      <w:r w:rsidRPr="00427FD7">
        <w:t>2 (</w:t>
      </w:r>
      <w:r w:rsidR="00C30473" w:rsidRPr="00427FD7">
        <w:t>Fig. 10</w:t>
      </w:r>
      <w:r w:rsidRPr="00427FD7">
        <w:t xml:space="preserve">f; </w:t>
      </w:r>
      <w:r w:rsidRPr="00427FD7">
        <w:rPr>
          <w:i/>
        </w:rPr>
        <w:t>P</w:t>
      </w:r>
      <w:r w:rsidRPr="00427FD7">
        <w:t xml:space="preserve"> &lt; 0.001). Stance time significantly decreased with increasing running speed (</w:t>
      </w:r>
      <w:r w:rsidRPr="00427FD7">
        <w:rPr>
          <w:i/>
        </w:rPr>
        <w:t>P</w:t>
      </w:r>
      <w:r w:rsidRPr="00427FD7">
        <w:t xml:space="preserve"> &lt; 0.001</w:t>
      </w:r>
      <w:proofErr w:type="gramStart"/>
      <w:r w:rsidRPr="00427FD7">
        <w:t>), and</w:t>
      </w:r>
      <w:proofErr w:type="gramEnd"/>
      <w:r w:rsidRPr="00427FD7">
        <w:t xml:space="preserve"> was shorter for the HM </w:t>
      </w:r>
      <w:r w:rsidR="005D683C">
        <w:t xml:space="preserve">compared to LM runners </w:t>
      </w:r>
      <w:r w:rsidRPr="00427FD7">
        <w:t>across all four speeds (</w:t>
      </w:r>
      <w:r w:rsidR="00C30473" w:rsidRPr="00427FD7">
        <w:t>Fig. 10</w:t>
      </w:r>
      <w:r w:rsidRPr="00427FD7">
        <w:t xml:space="preserve">c). Although there was no significant main effect of training mileage on stance time (Table 2; </w:t>
      </w:r>
      <w:r w:rsidRPr="00427FD7">
        <w:rPr>
          <w:i/>
        </w:rPr>
        <w:t>P</w:t>
      </w:r>
      <w:r w:rsidRPr="00427FD7">
        <w:t xml:space="preserve"> = 0.056), a large effect size was found (</w:t>
      </w:r>
      <w:r w:rsidRPr="00427FD7">
        <w:rPr>
          <w:rFonts w:cs="Times New Roman"/>
        </w:rPr>
        <w:t>η</w:t>
      </w:r>
      <w:r w:rsidRPr="00427FD7">
        <w:rPr>
          <w:vertAlign w:val="subscript"/>
        </w:rPr>
        <w:t>p</w:t>
      </w:r>
      <w:r w:rsidRPr="00427FD7">
        <w:rPr>
          <w:vertAlign w:val="superscript"/>
        </w:rPr>
        <w:t>2</w:t>
      </w:r>
      <w:r w:rsidRPr="00427FD7">
        <w:t xml:space="preserve"> = 0.14). Moreover, stance time was significantly shorter in HM compared to LM runners at 2.5 m</w:t>
      </w:r>
      <w:r w:rsidRPr="00427FD7">
        <w:rPr>
          <w:rFonts w:cs="Times New Roman"/>
        </w:rPr>
        <w:t>∙</w:t>
      </w:r>
      <w:r w:rsidRPr="00427FD7">
        <w:t>s</w:t>
      </w:r>
      <w:r w:rsidRPr="00427FD7">
        <w:rPr>
          <w:vertAlign w:val="superscript"/>
        </w:rPr>
        <w:t>-1</w:t>
      </w:r>
      <w:r w:rsidRPr="00427FD7">
        <w:t xml:space="preserve"> (249</w:t>
      </w:r>
      <w:r w:rsidRPr="00427FD7">
        <w:rPr>
          <w:rFonts w:cs="Times New Roman"/>
        </w:rPr>
        <w:t>±</w:t>
      </w:r>
      <w:r w:rsidRPr="00427FD7">
        <w:t>25 vs 277</w:t>
      </w:r>
      <w:r w:rsidRPr="00427FD7">
        <w:rPr>
          <w:rFonts w:cs="Times New Roman"/>
        </w:rPr>
        <w:t>±</w:t>
      </w:r>
      <w:r w:rsidRPr="00427FD7">
        <w:t xml:space="preserve">20 </w:t>
      </w:r>
      <w:proofErr w:type="spellStart"/>
      <w:r w:rsidRPr="00427FD7">
        <w:t>ms</w:t>
      </w:r>
      <w:proofErr w:type="spellEnd"/>
      <w:r w:rsidRPr="00427FD7">
        <w:t xml:space="preserve">; </w:t>
      </w:r>
      <w:r w:rsidRPr="00427FD7">
        <w:rPr>
          <w:i/>
        </w:rPr>
        <w:t>P</w:t>
      </w:r>
      <w:r w:rsidRPr="00427FD7">
        <w:t xml:space="preserve"> = 0.005) and 3.5 m</w:t>
      </w:r>
      <w:r w:rsidRPr="00427FD7">
        <w:rPr>
          <w:rFonts w:cs="Times New Roman"/>
        </w:rPr>
        <w:t>∙</w:t>
      </w:r>
      <w:r w:rsidRPr="00427FD7">
        <w:t>s</w:t>
      </w:r>
      <w:r w:rsidRPr="00427FD7">
        <w:rPr>
          <w:vertAlign w:val="superscript"/>
        </w:rPr>
        <w:t xml:space="preserve">-1 </w:t>
      </w:r>
      <w:r w:rsidRPr="00427FD7">
        <w:t>(214</w:t>
      </w:r>
      <w:r w:rsidRPr="00427FD7">
        <w:rPr>
          <w:rFonts w:cs="Times New Roman"/>
        </w:rPr>
        <w:t>±</w:t>
      </w:r>
      <w:r w:rsidRPr="00427FD7">
        <w:t>22 vs 231</w:t>
      </w:r>
      <w:r w:rsidRPr="00427FD7">
        <w:rPr>
          <w:rFonts w:cs="Times New Roman"/>
        </w:rPr>
        <w:t>±</w:t>
      </w:r>
      <w:r w:rsidRPr="00427FD7">
        <w:t xml:space="preserve">16 </w:t>
      </w:r>
      <w:proofErr w:type="spellStart"/>
      <w:r w:rsidRPr="00427FD7">
        <w:t>ms</w:t>
      </w:r>
      <w:proofErr w:type="spellEnd"/>
      <w:r w:rsidRPr="00427FD7">
        <w:t xml:space="preserve">; </w:t>
      </w:r>
      <w:r w:rsidRPr="00427FD7">
        <w:rPr>
          <w:i/>
        </w:rPr>
        <w:t>P</w:t>
      </w:r>
      <w:r w:rsidRPr="00427FD7">
        <w:t xml:space="preserve"> &lt; 0.05). </w:t>
      </w:r>
    </w:p>
    <w:p w14:paraId="45DBE538" w14:textId="0B791D7F" w:rsidR="006E45B8" w:rsidRPr="00427FD7" w:rsidRDefault="006E45B8" w:rsidP="006E45B8">
      <w:r w:rsidRPr="00427FD7">
        <w:t>Similarly, knee range of motion over the first half of stance was found to be significantly smaller at 2.5 m</w:t>
      </w:r>
      <w:r w:rsidRPr="00427FD7">
        <w:rPr>
          <w:rFonts w:cs="Times New Roman"/>
        </w:rPr>
        <w:t>∙</w:t>
      </w:r>
      <w:r w:rsidRPr="00427FD7">
        <w:t>s</w:t>
      </w:r>
      <w:r w:rsidRPr="00427FD7">
        <w:rPr>
          <w:vertAlign w:val="superscript"/>
        </w:rPr>
        <w:t>-1</w:t>
      </w:r>
      <w:r w:rsidRPr="00427FD7">
        <w:t xml:space="preserve"> (24</w:t>
      </w:r>
      <w:r w:rsidRPr="00427FD7">
        <w:rPr>
          <w:rFonts w:cs="Times New Roman"/>
        </w:rPr>
        <w:t>±</w:t>
      </w:r>
      <w:r w:rsidRPr="00427FD7">
        <w:t>4 vs 27</w:t>
      </w:r>
      <w:r w:rsidRPr="00427FD7">
        <w:rPr>
          <w:rFonts w:cs="Times New Roman"/>
        </w:rPr>
        <w:t>±</w:t>
      </w:r>
      <w:r w:rsidRPr="00427FD7">
        <w:t xml:space="preserve">4 </w:t>
      </w:r>
      <w:proofErr w:type="spellStart"/>
      <w:r w:rsidRPr="00427FD7">
        <w:t>deg</w:t>
      </w:r>
      <w:proofErr w:type="spellEnd"/>
      <w:r w:rsidRPr="00427FD7">
        <w:t xml:space="preserve">; </w:t>
      </w:r>
      <w:r w:rsidRPr="00427FD7">
        <w:rPr>
          <w:i/>
        </w:rPr>
        <w:t>P</w:t>
      </w:r>
      <w:r w:rsidRPr="00427FD7">
        <w:t xml:space="preserve"> = 0.02) and 3.5 m</w:t>
      </w:r>
      <w:r w:rsidRPr="00427FD7">
        <w:rPr>
          <w:rFonts w:cs="Times New Roman"/>
        </w:rPr>
        <w:t>∙</w:t>
      </w:r>
      <w:r w:rsidRPr="00427FD7">
        <w:t>s</w:t>
      </w:r>
      <w:r w:rsidRPr="00427FD7">
        <w:rPr>
          <w:vertAlign w:val="superscript"/>
        </w:rPr>
        <w:t>-1</w:t>
      </w:r>
      <w:r w:rsidRPr="00427FD7">
        <w:t xml:space="preserve"> (25</w:t>
      </w:r>
      <w:r w:rsidRPr="00427FD7">
        <w:rPr>
          <w:rFonts w:cs="Times New Roman"/>
        </w:rPr>
        <w:t>±</w:t>
      </w:r>
      <w:r w:rsidRPr="00427FD7">
        <w:t>3 vs 27</w:t>
      </w:r>
      <w:r w:rsidRPr="00427FD7">
        <w:rPr>
          <w:rFonts w:cs="Times New Roman"/>
        </w:rPr>
        <w:t>±</w:t>
      </w:r>
      <w:r w:rsidRPr="00427FD7">
        <w:t xml:space="preserve">3 </w:t>
      </w:r>
      <w:proofErr w:type="spellStart"/>
      <w:r w:rsidRPr="00427FD7">
        <w:t>deg</w:t>
      </w:r>
      <w:proofErr w:type="spellEnd"/>
      <w:r w:rsidRPr="00427FD7">
        <w:t xml:space="preserve">; </w:t>
      </w:r>
      <w:r w:rsidRPr="00427FD7">
        <w:rPr>
          <w:i/>
        </w:rPr>
        <w:t>P</w:t>
      </w:r>
      <w:r w:rsidRPr="00427FD7">
        <w:t xml:space="preserve"> &lt; 0.05) in the HM runners (</w:t>
      </w:r>
      <w:r w:rsidR="00C30473" w:rsidRPr="00427FD7">
        <w:t>Fig. 10</w:t>
      </w:r>
      <w:r w:rsidRPr="00427FD7">
        <w:t>d), despite there being no significant main group effect. Nevertheless, a significant main effect of running speed was found (</w:t>
      </w:r>
      <w:r w:rsidRPr="00427FD7">
        <w:rPr>
          <w:i/>
        </w:rPr>
        <w:t>P</w:t>
      </w:r>
      <w:r w:rsidRPr="00427FD7">
        <w:t xml:space="preserve"> &lt; 0.001) with a significantly decrease in knee range of motion between 4.5 and 5.5 m</w:t>
      </w:r>
      <w:r w:rsidRPr="00427FD7">
        <w:rPr>
          <w:rFonts w:cs="Times New Roman"/>
        </w:rPr>
        <w:t>∙</w:t>
      </w:r>
      <w:r w:rsidRPr="00427FD7">
        <w:t>s</w:t>
      </w:r>
      <w:r w:rsidRPr="00427FD7">
        <w:rPr>
          <w:vertAlign w:val="superscript"/>
        </w:rPr>
        <w:t>-1</w:t>
      </w:r>
      <w:r w:rsidRPr="00427FD7">
        <w:t xml:space="preserve"> (Table 2).</w:t>
      </w:r>
    </w:p>
    <w:p w14:paraId="1FF57986" w14:textId="4AF18609" w:rsidR="006E45B8" w:rsidRPr="00427FD7" w:rsidRDefault="006E45B8" w:rsidP="006E45B8">
      <w:r w:rsidRPr="00427FD7">
        <w:t>The HM group flexed their knee significantly earlier before IC (</w:t>
      </w:r>
      <w:r w:rsidR="00752BD2" w:rsidRPr="00427FD7">
        <w:t xml:space="preserve">Fig. </w:t>
      </w:r>
      <w:r w:rsidR="00D77E4F">
        <w:t>10a</w:t>
      </w:r>
      <w:r w:rsidR="00C30473" w:rsidRPr="6BE170DE">
        <w:t xml:space="preserve"> </w:t>
      </w:r>
      <w:r w:rsidRPr="00427FD7">
        <w:t xml:space="preserve">and </w:t>
      </w:r>
      <w:r w:rsidR="00C30473" w:rsidRPr="00427FD7">
        <w:t>11</w:t>
      </w:r>
      <w:r w:rsidRPr="6BE170DE">
        <w:t xml:space="preserve">; </w:t>
      </w:r>
      <w:r w:rsidRPr="006C2EEA">
        <w:rPr>
          <w:i/>
          <w:iCs/>
        </w:rPr>
        <w:t>P</w:t>
      </w:r>
      <w:r w:rsidRPr="00427FD7">
        <w:t xml:space="preserve"> = 0.03,</w:t>
      </w:r>
      <w:r w:rsidRPr="00A47A9C">
        <w:rPr>
          <w:rFonts w:eastAsia="Times New Roman" w:cs="Times New Roman"/>
        </w:rPr>
        <w:t xml:space="preserve"> =</w:t>
      </w:r>
      <w:r w:rsidRPr="00427FD7">
        <w:rPr>
          <w:vertAlign w:val="subscript"/>
        </w:rPr>
        <w:t>p</w:t>
      </w:r>
      <w:r w:rsidRPr="00427FD7">
        <w:rPr>
          <w:vertAlign w:val="superscript"/>
        </w:rPr>
        <w:t>2</w:t>
      </w:r>
      <w:r w:rsidRPr="00427FD7">
        <w:t xml:space="preserve"> = 0.19), and reached PKAV significantly sooner during stance (</w:t>
      </w:r>
      <w:r w:rsidR="00752BD2" w:rsidRPr="00427FD7">
        <w:t xml:space="preserve">Fig. </w:t>
      </w:r>
      <w:r w:rsidR="00D77E4F">
        <w:t>10b</w:t>
      </w:r>
      <w:r w:rsidR="00C30473" w:rsidRPr="6BE170DE">
        <w:t xml:space="preserve"> </w:t>
      </w:r>
      <w:r w:rsidRPr="00427FD7">
        <w:t xml:space="preserve">and </w:t>
      </w:r>
      <w:r w:rsidR="00C30473" w:rsidRPr="00427FD7">
        <w:t>11</w:t>
      </w:r>
      <w:r w:rsidRPr="6BE170DE">
        <w:t xml:space="preserve">; </w:t>
      </w:r>
      <w:r w:rsidRPr="006C2EEA">
        <w:rPr>
          <w:i/>
          <w:iCs/>
        </w:rPr>
        <w:t>P</w:t>
      </w:r>
      <w:r w:rsidRPr="00427FD7">
        <w:t xml:space="preserve"> = 0.005,</w:t>
      </w:r>
      <w:r w:rsidRPr="00A47A9C">
        <w:rPr>
          <w:rFonts w:eastAsia="Times New Roman" w:cs="Times New Roman"/>
        </w:rPr>
        <w:t xml:space="preserve"> =</w:t>
      </w:r>
      <w:r w:rsidRPr="00427FD7">
        <w:rPr>
          <w:vertAlign w:val="subscript"/>
        </w:rPr>
        <w:t>p</w:t>
      </w:r>
      <w:r w:rsidRPr="00427FD7">
        <w:rPr>
          <w:vertAlign w:val="superscript"/>
        </w:rPr>
        <w:t>2</w:t>
      </w:r>
      <w:r w:rsidRPr="00427FD7">
        <w:t xml:space="preserve"> = 0.28) compared to the LM group (Table 2). </w:t>
      </w:r>
    </w:p>
    <w:p w14:paraId="2743DDE7" w14:textId="74AC503F" w:rsidR="006E45B8" w:rsidRPr="00427FD7" w:rsidRDefault="006E45B8" w:rsidP="006E45B8">
      <w:r w:rsidRPr="00427FD7">
        <w:t>During the initial impact phase, HM runners adopted a significantly higher knee stiffness than LM runners for all speeds (</w:t>
      </w:r>
      <w:r w:rsidR="00C30473" w:rsidRPr="00427FD7">
        <w:t>Fig. 10</w:t>
      </w:r>
      <w:r w:rsidRPr="00427FD7">
        <w:t xml:space="preserve">e; </w:t>
      </w:r>
      <w:r w:rsidRPr="006C2EEA">
        <w:rPr>
          <w:i/>
          <w:iCs/>
        </w:rPr>
        <w:t>P</w:t>
      </w:r>
      <w:r w:rsidRPr="00427FD7">
        <w:t xml:space="preserve"> &lt; 0.05, </w:t>
      </w:r>
      <w:r w:rsidRPr="00A47A9C">
        <w:rPr>
          <w:rFonts w:eastAsia="Times New Roman" w:cs="Times New Roman" w:hint="eastAsia"/>
        </w:rPr>
        <w:t>η</w:t>
      </w:r>
      <w:r w:rsidRPr="00427FD7">
        <w:rPr>
          <w:vertAlign w:val="subscript"/>
        </w:rPr>
        <w:t>p</w:t>
      </w:r>
      <w:r w:rsidRPr="00427FD7">
        <w:rPr>
          <w:vertAlign w:val="superscript"/>
        </w:rPr>
        <w:t>2</w:t>
      </w:r>
      <w:r w:rsidRPr="00427FD7">
        <w:t xml:space="preserve"> = 0.15). On average, K</w:t>
      </w:r>
      <w:r w:rsidRPr="00427FD7">
        <w:rPr>
          <w:vertAlign w:val="subscript"/>
        </w:rPr>
        <w:t>knee</w:t>
      </w:r>
      <w:r w:rsidRPr="00427FD7">
        <w:t>1 was found to be 58% higher in better trained runners (Table 2). In contrast, knee stiffness K</w:t>
      </w:r>
      <w:r w:rsidRPr="00427FD7">
        <w:rPr>
          <w:vertAlign w:val="subscript"/>
        </w:rPr>
        <w:t>knee</w:t>
      </w:r>
      <w:r w:rsidRPr="00427FD7">
        <w:t>2 was significantly lower in HM runners for all four speeds (</w:t>
      </w:r>
      <w:r w:rsidRPr="006C2EEA">
        <w:rPr>
          <w:i/>
          <w:iCs/>
        </w:rPr>
        <w:t>P</w:t>
      </w:r>
      <w:r w:rsidRPr="00427FD7">
        <w:t xml:space="preserve"> &lt; 0.05,</w:t>
      </w:r>
      <w:r w:rsidRPr="00A47A9C">
        <w:rPr>
          <w:rFonts w:eastAsia="Times New Roman" w:cs="Times New Roman"/>
        </w:rPr>
        <w:t xml:space="preserve"> &lt;</w:t>
      </w:r>
      <w:r w:rsidRPr="00427FD7">
        <w:rPr>
          <w:vertAlign w:val="subscript"/>
        </w:rPr>
        <w:t>p</w:t>
      </w:r>
      <w:r w:rsidRPr="00427FD7">
        <w:rPr>
          <w:vertAlign w:val="superscript"/>
        </w:rPr>
        <w:t>2</w:t>
      </w:r>
      <w:r w:rsidRPr="00427FD7">
        <w:t xml:space="preserve"> = 0.37). The difference between both groups significantly increased with running speed (Table 2; </w:t>
      </w:r>
      <w:r w:rsidRPr="006C2EEA">
        <w:rPr>
          <w:i/>
          <w:iCs/>
        </w:rPr>
        <w:t>P</w:t>
      </w:r>
      <w:r w:rsidRPr="00427FD7">
        <w:t xml:space="preserve"> &lt; 0.001). At 5.5 m</w:t>
      </w:r>
      <w:r w:rsidRPr="00A47A9C">
        <w:rPr>
          <w:rFonts w:eastAsia="Times New Roman" w:cs="Times New Roman"/>
        </w:rPr>
        <w:t>∙</w:t>
      </w:r>
      <w:r w:rsidRPr="00427FD7">
        <w:t>s</w:t>
      </w:r>
      <w:r w:rsidRPr="00427FD7">
        <w:rPr>
          <w:vertAlign w:val="superscript"/>
        </w:rPr>
        <w:t>-1</w:t>
      </w:r>
      <w:r w:rsidRPr="00427FD7">
        <w:t xml:space="preserve"> the less-trained runners had a weight acceptance stiffness that was 130% higher (153</w:t>
      </w:r>
      <w:r w:rsidRPr="00A47A9C">
        <w:rPr>
          <w:rFonts w:eastAsia="Times New Roman" w:cs="Times New Roman"/>
        </w:rPr>
        <w:t>±</w:t>
      </w:r>
      <w:r w:rsidRPr="00427FD7">
        <w:t>60 vs 67</w:t>
      </w:r>
      <w:r w:rsidRPr="00A47A9C">
        <w:rPr>
          <w:rFonts w:eastAsia="Times New Roman" w:cs="Times New Roman"/>
        </w:rPr>
        <w:t>±</w:t>
      </w:r>
      <w:r w:rsidRPr="00427FD7">
        <w:t>32 Nm</w:t>
      </w:r>
      <w:r w:rsidRPr="00A47A9C">
        <w:rPr>
          <w:rFonts w:eastAsia="Times New Roman" w:cs="Times New Roman"/>
        </w:rPr>
        <w:t>∙</w:t>
      </w:r>
      <w:r w:rsidRPr="00427FD7">
        <w:t>deg</w:t>
      </w:r>
      <w:r w:rsidRPr="00427FD7">
        <w:rPr>
          <w:vertAlign w:val="superscript"/>
        </w:rPr>
        <w:t>-1</w:t>
      </w:r>
      <w:r w:rsidRPr="00427FD7">
        <w:t>), compared to HM runners.</w:t>
      </w:r>
    </w:p>
    <w:p w14:paraId="71A4A0AF" w14:textId="4C8D5DC8" w:rsidR="006E45B8" w:rsidRPr="00427FD7" w:rsidRDefault="006E45B8" w:rsidP="006E45B8">
      <w:r w:rsidRPr="00427FD7">
        <w:t xml:space="preserve">In both groups of </w:t>
      </w:r>
      <w:proofErr w:type="gramStart"/>
      <w:r w:rsidRPr="00427FD7">
        <w:t>runners</w:t>
      </w:r>
      <w:proofErr w:type="gramEnd"/>
      <w:r w:rsidRPr="00427FD7">
        <w:t xml:space="preserve"> the time the knee started to flex before IC (</w:t>
      </w:r>
      <w:r w:rsidRPr="006C2EEA">
        <w:rPr>
          <w:i/>
          <w:iCs/>
        </w:rPr>
        <w:t>P</w:t>
      </w:r>
      <w:r w:rsidRPr="00427FD7">
        <w:t xml:space="preserve"> = 0.03), as well as the time from IC to PKF</w:t>
      </w:r>
      <w:r w:rsidRPr="6BE170DE">
        <w:t xml:space="preserve"> (</w:t>
      </w:r>
      <w:r w:rsidRPr="006C2EEA">
        <w:rPr>
          <w:i/>
          <w:iCs/>
        </w:rPr>
        <w:t>P</w:t>
      </w:r>
      <w:r w:rsidRPr="00427FD7">
        <w:t xml:space="preserve"> &lt; 0.001) became significantly shorter with increasing running speed (Table 2, </w:t>
      </w:r>
      <w:r w:rsidR="00752BD2" w:rsidRPr="00427FD7">
        <w:t xml:space="preserve">Fig. </w:t>
      </w:r>
      <w:r w:rsidR="00963184">
        <w:t>10a</w:t>
      </w:r>
      <w:r w:rsidR="00C30473" w:rsidRPr="6BE170DE">
        <w:t xml:space="preserve"> </w:t>
      </w:r>
      <w:r w:rsidRPr="00427FD7">
        <w:t xml:space="preserve">and </w:t>
      </w:r>
      <w:r w:rsidR="00C30473" w:rsidRPr="00427FD7">
        <w:t>11</w:t>
      </w:r>
      <w:r w:rsidRPr="00427FD7">
        <w:t xml:space="preserve">). Moreover, as runners ran faster they significantly increased knee flexion angle at IC, PKF angle, knee </w:t>
      </w:r>
      <w:r w:rsidR="006A0B62" w:rsidRPr="00427FD7">
        <w:t>angular velocity</w:t>
      </w:r>
      <w:r w:rsidRPr="00427FD7">
        <w:t xml:space="preserve"> at IC, and PKAV (Table 2, </w:t>
      </w:r>
      <w:r w:rsidR="00752BD2" w:rsidRPr="00427FD7">
        <w:t xml:space="preserve">Fig. </w:t>
      </w:r>
      <w:r w:rsidR="00C30473" w:rsidRPr="00427FD7">
        <w:t>11</w:t>
      </w:r>
      <w:r w:rsidRPr="6BE170DE">
        <w:t xml:space="preserve">; </w:t>
      </w:r>
      <w:r w:rsidRPr="006C2EEA">
        <w:rPr>
          <w:i/>
          <w:iCs/>
        </w:rPr>
        <w:t>P</w:t>
      </w:r>
      <w:r w:rsidRPr="00427FD7">
        <w:t xml:space="preserve"> &lt; 0.001). However, the time from IC to PKAV and K</w:t>
      </w:r>
      <w:r w:rsidRPr="00427FD7">
        <w:rPr>
          <w:vertAlign w:val="subscript"/>
        </w:rPr>
        <w:t>knee</w:t>
      </w:r>
      <w:r w:rsidRPr="00427FD7">
        <w:t>1 were unaffected by running speed</w:t>
      </w:r>
      <w:r w:rsidR="00950353">
        <w:t xml:space="preserve"> regardless training level</w:t>
      </w:r>
      <w:r w:rsidR="001B0632">
        <w:t>s</w:t>
      </w:r>
      <w:r w:rsidRPr="00427FD7">
        <w:t>.</w:t>
      </w:r>
    </w:p>
    <w:p w14:paraId="53B55B80" w14:textId="77777777" w:rsidR="006E45B8" w:rsidRPr="00427FD7" w:rsidRDefault="006E45B8" w:rsidP="006E45B8">
      <w:pPr>
        <w:pStyle w:val="Heading2"/>
        <w:rPr>
          <w:i w:val="0"/>
        </w:rPr>
      </w:pPr>
      <w:r w:rsidRPr="00427FD7">
        <w:t>Knee and ankle joint work</w:t>
      </w:r>
    </w:p>
    <w:p w14:paraId="6F841623" w14:textId="65CEE109" w:rsidR="006E45B8" w:rsidRPr="00427FD7" w:rsidRDefault="006E45B8" w:rsidP="006E45B8">
      <w:r w:rsidRPr="00427FD7">
        <w:t xml:space="preserve">There were no significant interactions between mileage group and running speed for knee and ankle joint work, or elastic </w:t>
      </w:r>
      <w:r w:rsidR="000251C8">
        <w:t>work</w:t>
      </w:r>
      <w:r w:rsidRPr="00427FD7">
        <w:t xml:space="preserve">. </w:t>
      </w:r>
      <w:proofErr w:type="gramStart"/>
      <w:r w:rsidRPr="00427FD7">
        <w:t>Also</w:t>
      </w:r>
      <w:proofErr w:type="gramEnd"/>
      <w:r w:rsidRPr="00427FD7">
        <w:t xml:space="preserve"> no significant differences between mileage groups were found for knee joint work and </w:t>
      </w:r>
      <w:r w:rsidRPr="00427FD7">
        <w:lastRenderedPageBreak/>
        <w:t>positive ankle work during the stance phase (Table 2). However, negative ankle work (</w:t>
      </w:r>
      <w:r w:rsidR="00C30473" w:rsidRPr="00427FD7">
        <w:t>Fig. 10</w:t>
      </w:r>
      <w:r w:rsidRPr="00427FD7">
        <w:t xml:space="preserve">g; </w:t>
      </w:r>
      <w:r w:rsidRPr="006C2EEA">
        <w:rPr>
          <w:i/>
          <w:iCs/>
        </w:rPr>
        <w:t>P</w:t>
      </w:r>
      <w:r w:rsidRPr="00427FD7">
        <w:t xml:space="preserve"> = 0.01,</w:t>
      </w:r>
      <w:r w:rsidRPr="00A47A9C">
        <w:rPr>
          <w:rFonts w:eastAsia="Times New Roman" w:cs="Times New Roman"/>
        </w:rPr>
        <w:t xml:space="preserve"> =</w:t>
      </w:r>
      <w:r w:rsidRPr="00427FD7">
        <w:rPr>
          <w:vertAlign w:val="subscript"/>
        </w:rPr>
        <w:t>p</w:t>
      </w:r>
      <w:r w:rsidRPr="00427FD7">
        <w:rPr>
          <w:vertAlign w:val="superscript"/>
        </w:rPr>
        <w:t>2</w:t>
      </w:r>
      <w:r w:rsidRPr="00427FD7">
        <w:t xml:space="preserve"> = 0.24) and elastic </w:t>
      </w:r>
      <w:r w:rsidR="000251C8">
        <w:t>work</w:t>
      </w:r>
      <w:r w:rsidR="00641816" w:rsidRPr="00427FD7">
        <w:t xml:space="preserve"> about the ankle </w:t>
      </w:r>
      <w:r w:rsidR="00912C50" w:rsidRPr="00427FD7">
        <w:t xml:space="preserve">joint </w:t>
      </w:r>
      <w:r w:rsidRPr="00427FD7">
        <w:t>(</w:t>
      </w:r>
      <w:r w:rsidR="00C30473" w:rsidRPr="00427FD7">
        <w:t>Fig. 10</w:t>
      </w:r>
      <w:r w:rsidRPr="00427FD7">
        <w:t xml:space="preserve">h; </w:t>
      </w:r>
      <w:r w:rsidRPr="006C2EEA">
        <w:rPr>
          <w:i/>
          <w:iCs/>
        </w:rPr>
        <w:t>P</w:t>
      </w:r>
      <w:r w:rsidRPr="00427FD7">
        <w:t xml:space="preserve"> = 0.005,</w:t>
      </w:r>
      <w:r w:rsidRPr="00A47A9C">
        <w:rPr>
          <w:rFonts w:eastAsia="Times New Roman" w:cs="Times New Roman"/>
        </w:rPr>
        <w:t xml:space="preserve"> =</w:t>
      </w:r>
      <w:r w:rsidRPr="00427FD7">
        <w:rPr>
          <w:vertAlign w:val="subscript"/>
        </w:rPr>
        <w:t>p</w:t>
      </w:r>
      <w:r w:rsidRPr="00427FD7">
        <w:rPr>
          <w:vertAlign w:val="superscript"/>
        </w:rPr>
        <w:t>2</w:t>
      </w:r>
      <w:r w:rsidRPr="00427FD7">
        <w:t xml:space="preserve"> = 0.29) were both significantly higher in HM runners than in LM runners (Table 2). Also, there were significant increases with running speed (</w:t>
      </w:r>
      <w:r w:rsidRPr="006C2EEA">
        <w:rPr>
          <w:i/>
          <w:iCs/>
        </w:rPr>
        <w:t>P</w:t>
      </w:r>
      <w:r w:rsidRPr="00427FD7">
        <w:t xml:space="preserve"> &lt; 0.001) of positive and negative knee joint work, positive and negative ankle joint work (</w:t>
      </w:r>
      <w:r w:rsidR="00C30473" w:rsidRPr="00427FD7">
        <w:t>Fig. 10</w:t>
      </w:r>
      <w:r w:rsidRPr="00427FD7">
        <w:t xml:space="preserve">g), and elastic </w:t>
      </w:r>
      <w:r w:rsidR="000251C8">
        <w:t>work</w:t>
      </w:r>
      <w:r w:rsidRPr="00427FD7">
        <w:t xml:space="preserve"> </w:t>
      </w:r>
      <w:r w:rsidR="00AF2F23" w:rsidRPr="00427FD7">
        <w:t xml:space="preserve">about the ankle joint </w:t>
      </w:r>
      <w:r w:rsidRPr="00427FD7">
        <w:t>(</w:t>
      </w:r>
      <w:r w:rsidR="00C30473" w:rsidRPr="00427FD7">
        <w:t>Fig. 10</w:t>
      </w:r>
      <w:r w:rsidRPr="00427FD7">
        <w:t>h)</w:t>
      </w:r>
      <w:r w:rsidR="00AD2A73">
        <w:t xml:space="preserve"> for both groups of runners</w:t>
      </w:r>
      <w:r w:rsidRPr="00427FD7">
        <w:t xml:space="preserve">. </w:t>
      </w:r>
    </w:p>
    <w:p w14:paraId="39523859" w14:textId="77777777" w:rsidR="006E45B8" w:rsidRPr="00427FD7" w:rsidRDefault="006E45B8"/>
    <w:p w14:paraId="22487D15" w14:textId="77777777" w:rsidR="006E45B8" w:rsidRPr="00427FD7" w:rsidRDefault="006E45B8" w:rsidP="006E45B8">
      <w:pPr>
        <w:pStyle w:val="Heading1"/>
        <w:rPr>
          <w:rFonts w:eastAsiaTheme="minorEastAsia"/>
        </w:rPr>
      </w:pPr>
      <w:r w:rsidRPr="00427FD7">
        <w:t>Discussion</w:t>
      </w:r>
    </w:p>
    <w:p w14:paraId="51F364CC" w14:textId="4C9C023E" w:rsidR="006E45B8" w:rsidRPr="00427FD7" w:rsidRDefault="006E45B8" w:rsidP="006E45B8">
      <w:pPr>
        <w:rPr>
          <w:rFonts w:cs="Times New Roman"/>
          <w:szCs w:val="20"/>
        </w:rPr>
      </w:pPr>
      <w:r w:rsidRPr="00A47A9C">
        <w:rPr>
          <w:rFonts w:eastAsia="Times New Roman" w:cs="Times New Roman"/>
        </w:rPr>
        <w:t>The primary purpose of this study was to investigate neuromuscular and movement adaptations that occur with high running training mileage across a range of steady state speeds.</w:t>
      </w:r>
      <w:r w:rsidR="00DF03F2" w:rsidRPr="00A47A9C">
        <w:rPr>
          <w:rFonts w:eastAsia="Times New Roman" w:cs="Times New Roman"/>
        </w:rPr>
        <w:t xml:space="preserve"> </w:t>
      </w:r>
      <w:r w:rsidRPr="00A47A9C">
        <w:rPr>
          <w:rFonts w:eastAsia="Times New Roman" w:cs="Times New Roman"/>
        </w:rPr>
        <w:t xml:space="preserve">It was anticipated that adjustments with increasing </w:t>
      </w:r>
      <w:r w:rsidR="00F51E5B" w:rsidRPr="00A47A9C">
        <w:rPr>
          <w:rFonts w:eastAsia="Times New Roman" w:cs="Times New Roman"/>
        </w:rPr>
        <w:t>running speed</w:t>
      </w:r>
      <w:r w:rsidRPr="00A47A9C">
        <w:rPr>
          <w:rFonts w:eastAsia="Times New Roman" w:cs="Times New Roman"/>
        </w:rPr>
        <w:t xml:space="preserve"> would more clearly discern the influence of running training.</w:t>
      </w:r>
      <w:r w:rsidR="00DF03F2" w:rsidRPr="00A47A9C">
        <w:rPr>
          <w:rFonts w:eastAsia="Times New Roman" w:cs="Times New Roman"/>
        </w:rPr>
        <w:t xml:space="preserve"> </w:t>
      </w:r>
      <w:r w:rsidRPr="00A47A9C">
        <w:rPr>
          <w:rFonts w:eastAsia="Times New Roman" w:cs="Times New Roman"/>
        </w:rPr>
        <w:t>This novel investigation found 1) no differences</w:t>
      </w:r>
      <w:r w:rsidRPr="00427FD7">
        <w:t xml:space="preserve"> between the training mileage groups</w:t>
      </w:r>
      <w:r w:rsidRPr="00A47A9C">
        <w:rPr>
          <w:rFonts w:eastAsia="Times New Roman" w:cs="Times New Roman"/>
        </w:rPr>
        <w:t xml:space="preserve"> in </w:t>
      </w:r>
      <w:r w:rsidRPr="00427FD7">
        <w:t xml:space="preserve">pre-activation of </w:t>
      </w:r>
      <w:r w:rsidRPr="00A47A9C">
        <w:rPr>
          <w:rFonts w:eastAsia="Times New Roman" w:cs="Times New Roman"/>
        </w:rPr>
        <w:t>muscles around the</w:t>
      </w:r>
      <w:r w:rsidRPr="00427FD7">
        <w:t xml:space="preserve"> knee joint prior to IC; 2</w:t>
      </w:r>
      <w:r w:rsidRPr="00A47A9C">
        <w:rPr>
          <w:rFonts w:eastAsia="Times New Roman" w:cs="Times New Roman"/>
        </w:rPr>
        <w:t>) HM runners had an increased knee stiffness during the initial impact phase (K</w:t>
      </w:r>
      <w:r w:rsidRPr="00A47A9C">
        <w:rPr>
          <w:rFonts w:eastAsia="Times New Roman" w:cs="Times New Roman"/>
          <w:vertAlign w:val="subscript"/>
        </w:rPr>
        <w:t>knee</w:t>
      </w:r>
      <w:r w:rsidRPr="00A47A9C">
        <w:rPr>
          <w:rFonts w:eastAsia="Times New Roman" w:cs="Times New Roman"/>
        </w:rPr>
        <w:t xml:space="preserve">1) across all </w:t>
      </w:r>
      <w:r w:rsidR="00F51E5B" w:rsidRPr="00A47A9C">
        <w:rPr>
          <w:rFonts w:eastAsia="Times New Roman" w:cs="Times New Roman"/>
        </w:rPr>
        <w:t>speeds</w:t>
      </w:r>
      <w:r w:rsidRPr="00A47A9C">
        <w:rPr>
          <w:rFonts w:eastAsia="Times New Roman" w:cs="Times New Roman"/>
        </w:rPr>
        <w:t>, but displayed lower knee stiffness during the weight acceptance phase (K</w:t>
      </w:r>
      <w:r w:rsidRPr="00A47A9C">
        <w:rPr>
          <w:rFonts w:eastAsia="Times New Roman" w:cs="Times New Roman"/>
          <w:vertAlign w:val="subscript"/>
        </w:rPr>
        <w:t>knee</w:t>
      </w:r>
      <w:r w:rsidRPr="00A47A9C">
        <w:rPr>
          <w:rFonts w:eastAsia="Times New Roman" w:cs="Times New Roman"/>
        </w:rPr>
        <w:t>2)</w:t>
      </w:r>
      <w:r w:rsidRPr="00A47A9C">
        <w:rPr>
          <w:rFonts w:eastAsia="Times New Roman" w:cs="Times New Roman"/>
          <w:vertAlign w:val="superscript"/>
        </w:rPr>
        <w:t xml:space="preserve"> </w:t>
      </w:r>
      <w:r w:rsidRPr="00A47A9C">
        <w:rPr>
          <w:rFonts w:eastAsia="Times New Roman" w:cs="Times New Roman"/>
        </w:rPr>
        <w:t xml:space="preserve">with increasing mileage group differences as </w:t>
      </w:r>
      <w:r w:rsidR="00F51E5B" w:rsidRPr="00A47A9C">
        <w:rPr>
          <w:rFonts w:eastAsia="Times New Roman" w:cs="Times New Roman"/>
        </w:rPr>
        <w:t>running speed</w:t>
      </w:r>
      <w:r w:rsidRPr="00A47A9C">
        <w:rPr>
          <w:rFonts w:eastAsia="Times New Roman" w:cs="Times New Roman"/>
        </w:rPr>
        <w:t xml:space="preserve"> increased; 3) the </w:t>
      </w:r>
      <w:r w:rsidR="00122612" w:rsidRPr="00A47A9C">
        <w:rPr>
          <w:rFonts w:eastAsia="Times New Roman" w:cs="Times New Roman"/>
        </w:rPr>
        <w:t>HM</w:t>
      </w:r>
      <w:r w:rsidRPr="00A47A9C">
        <w:rPr>
          <w:rFonts w:eastAsia="Times New Roman" w:cs="Times New Roman"/>
        </w:rPr>
        <w:t xml:space="preserve"> group demonstrated lower amplitudes of muscle activation post landing (initial impact and weight acceptance phases) compared to </w:t>
      </w:r>
      <w:r w:rsidR="00A74318" w:rsidRPr="00A47A9C">
        <w:rPr>
          <w:rFonts w:eastAsia="Times New Roman" w:cs="Times New Roman"/>
        </w:rPr>
        <w:t>LM</w:t>
      </w:r>
      <w:r w:rsidRPr="00A47A9C">
        <w:rPr>
          <w:rFonts w:eastAsia="Times New Roman" w:cs="Times New Roman"/>
        </w:rPr>
        <w:t xml:space="preserve"> runners and these relatively lower levels were amplified at faster </w:t>
      </w:r>
      <w:r w:rsidR="00F51E5B" w:rsidRPr="00A47A9C">
        <w:rPr>
          <w:rFonts w:eastAsia="Times New Roman" w:cs="Times New Roman"/>
        </w:rPr>
        <w:t>running speeds</w:t>
      </w:r>
      <w:r w:rsidRPr="00A47A9C">
        <w:rPr>
          <w:rFonts w:eastAsia="Times New Roman" w:cs="Times New Roman"/>
        </w:rPr>
        <w:t xml:space="preserve">; 4) after </w:t>
      </w:r>
      <w:r w:rsidR="00A74318" w:rsidRPr="00A47A9C">
        <w:rPr>
          <w:rFonts w:eastAsia="Times New Roman" w:cs="Times New Roman"/>
        </w:rPr>
        <w:t xml:space="preserve">touch-down </w:t>
      </w:r>
      <w:r w:rsidRPr="00A47A9C">
        <w:rPr>
          <w:rFonts w:eastAsia="Times New Roman" w:cs="Times New Roman"/>
        </w:rPr>
        <w:t xml:space="preserve">the HM runners had greater ankle negative work and estimated </w:t>
      </w:r>
      <w:r w:rsidR="00FE1E16" w:rsidRPr="00A47A9C">
        <w:rPr>
          <w:rFonts w:eastAsia="Times New Roman" w:cs="Times New Roman"/>
        </w:rPr>
        <w:t xml:space="preserve">elastic </w:t>
      </w:r>
      <w:r w:rsidR="000251C8" w:rsidRPr="00A47A9C">
        <w:rPr>
          <w:rFonts w:eastAsia="Times New Roman" w:cs="Times New Roman"/>
        </w:rPr>
        <w:t>work</w:t>
      </w:r>
      <w:r w:rsidRPr="00A47A9C">
        <w:rPr>
          <w:rFonts w:eastAsia="Times New Roman" w:cs="Times New Roman"/>
        </w:rPr>
        <w:t xml:space="preserve"> </w:t>
      </w:r>
      <w:r w:rsidR="00FE1E16" w:rsidRPr="00A47A9C">
        <w:rPr>
          <w:rFonts w:eastAsia="Times New Roman" w:cs="Times New Roman"/>
        </w:rPr>
        <w:t xml:space="preserve">about the ankle </w:t>
      </w:r>
      <w:r w:rsidRPr="00A47A9C">
        <w:rPr>
          <w:rFonts w:eastAsia="Times New Roman" w:cs="Times New Roman"/>
        </w:rPr>
        <w:t xml:space="preserve">across all </w:t>
      </w:r>
      <w:r w:rsidR="00F51E5B" w:rsidRPr="00A47A9C">
        <w:rPr>
          <w:rFonts w:eastAsia="Times New Roman" w:cs="Times New Roman"/>
        </w:rPr>
        <w:t>running speeds</w:t>
      </w:r>
      <w:r w:rsidRPr="00A47A9C">
        <w:rPr>
          <w:rFonts w:eastAsia="Times New Roman" w:cs="Times New Roman"/>
        </w:rPr>
        <w:t>.</w:t>
      </w:r>
      <w:r w:rsidR="00DF03F2" w:rsidRPr="00A47A9C">
        <w:rPr>
          <w:rFonts w:eastAsia="Times New Roman" w:cs="Times New Roman"/>
        </w:rPr>
        <w:t xml:space="preserve"> </w:t>
      </w:r>
      <w:r w:rsidRPr="00A47A9C">
        <w:rPr>
          <w:rFonts w:eastAsia="Times New Roman" w:cs="Times New Roman"/>
        </w:rPr>
        <w:t xml:space="preserve">Collectively, these differences in the HM training group reflect </w:t>
      </w:r>
      <w:r w:rsidR="00FD1343" w:rsidRPr="00A47A9C">
        <w:rPr>
          <w:rFonts w:eastAsia="Times New Roman" w:cs="Times New Roman"/>
        </w:rPr>
        <w:t xml:space="preserve">changes </w:t>
      </w:r>
      <w:r w:rsidRPr="00A47A9C">
        <w:rPr>
          <w:rFonts w:eastAsia="Times New Roman" w:cs="Times New Roman"/>
        </w:rPr>
        <w:t>in neuromuscular conditioning that were increasingly evident at faster running speeds.</w:t>
      </w:r>
    </w:p>
    <w:p w14:paraId="016EBB9B" w14:textId="3DF208AF" w:rsidR="006E45B8" w:rsidRPr="00427FD7" w:rsidRDefault="006E45B8" w:rsidP="006E45B8">
      <w:pPr>
        <w:rPr>
          <w:rFonts w:cs="Times New Roman"/>
          <w:szCs w:val="20"/>
        </w:rPr>
      </w:pPr>
      <w:r w:rsidRPr="00427FD7">
        <w:rPr>
          <w:rFonts w:cs="Times New Roman"/>
          <w:szCs w:val="20"/>
        </w:rPr>
        <w:t>While the present results (</w:t>
      </w:r>
      <w:r w:rsidR="00220727" w:rsidRPr="00427FD7">
        <w:rPr>
          <w:rFonts w:cs="Times New Roman"/>
          <w:szCs w:val="20"/>
        </w:rPr>
        <w:t xml:space="preserve">Fig. </w:t>
      </w:r>
      <w:r w:rsidR="00C30473" w:rsidRPr="00427FD7">
        <w:rPr>
          <w:rFonts w:cs="Times New Roman"/>
          <w:szCs w:val="20"/>
        </w:rPr>
        <w:t>5</w:t>
      </w:r>
      <w:r w:rsidRPr="00427FD7">
        <w:rPr>
          <w:rFonts w:cs="Times New Roman"/>
          <w:szCs w:val="20"/>
        </w:rPr>
        <w:t xml:space="preserve"> &amp; </w:t>
      </w:r>
      <w:r w:rsidR="00C30473" w:rsidRPr="00427FD7">
        <w:rPr>
          <w:rFonts w:cs="Times New Roman"/>
          <w:szCs w:val="20"/>
        </w:rPr>
        <w:t>6</w:t>
      </w:r>
      <w:r w:rsidRPr="00427FD7">
        <w:rPr>
          <w:rFonts w:cs="Times New Roman"/>
          <w:szCs w:val="20"/>
        </w:rPr>
        <w:t xml:space="preserve">) support previous findings of greater muscle activation magnitudes around the thigh with increases in </w:t>
      </w:r>
      <w:r w:rsidR="00F51E5B" w:rsidRPr="00427FD7">
        <w:rPr>
          <w:rFonts w:cs="Times New Roman"/>
          <w:szCs w:val="20"/>
        </w:rPr>
        <w:t>running speed</w:t>
      </w:r>
      <w:r w:rsidR="00FB3638" w:rsidRPr="00427FD7">
        <w:rPr>
          <w:rFonts w:cs="Times New Roman"/>
          <w:szCs w:val="20"/>
        </w:rPr>
        <w:t xml:space="preserve"> </w:t>
      </w:r>
      <w:r w:rsidR="00FB3638" w:rsidRPr="00D22335">
        <w:rPr>
          <w:rFonts w:cs="Times New Roman"/>
          <w:szCs w:val="20"/>
        </w:rPr>
        <w:fldChar w:fldCharType="begin" w:fldLock="1"/>
      </w:r>
      <w:r w:rsidR="00542DCC">
        <w:rPr>
          <w:rFonts w:cs="Times New Roman"/>
          <w:szCs w:val="20"/>
        </w:rPr>
        <w:instrText>ADDIN CSL_CITATION { "citationItems" : [ { "id" : "ITEM-1", "itemData" : { "DOI" : "10.1007/s00421-013-2713-9", "ISSN" : "14396319", "PMID" : "24013679", "abstract" : "PURPOSE: The human biarticular hamstrings [semimembranosus (SM), semitendinosus (ST) and biceps femoris long head (BF(LH))] have an important role in running. This study determined how hamstrings neuro-mechanical behaviour changed with faster running, and whether differences existed between SM, ST and BF(LH).\\n\\nMETHODS: Whole-body kinematics and hamstrings electromyographic (EMG) activity were measured from seven participants running at four discrete speeds (range: 3.4 \u00b1 0.1 to 9.0 \u00b1 0.7 m/s). Kinematic data were combined with a three-dimensional musculoskeletal model to calculate muscle-tendon unit (MTU) stretch and velocity. Activation duration and magnitude were determined from EMG data.\\n\\nRESULTS: With faster running, MTU stretch and velocity patterns remained similar, but maxima and minima significantly increased. The hamstrings were activated from foot-strike until terminal stance or early swing, and then again from mid-swing until foot-strike. Activation duration was similar with faster running, whereas activation magnitude significantly increased. Hamstrings activation almost always ended before minimum MTU stretch, and it always started before maximum MTU stretch. Comparing the hamstrings, maximum MTU stretch was largest for BF(LH) and smallest for ST irrespective of running speed, while the opposite was true for peak-to-peak MTU stretch. Furthermore, peak MTU shortening velocity was largest for ST and smallest for BF(LH) at all running speeds. Finally, for the two fastest running speeds, the amount of MTU stretch that occurred during terminal swing after activation had started was less for BF(LH) compared to SM and ST.\\n\\nCONCLUSION: Differences were evident in biarticular hamstrings neuro-mechanical behaviour during running. Such findings have implications for hamstrings function and injury.", "author" : [ { "dropping-particle" : "", "family" : "Schache", "given" : "Anthony G.", "non-dropping-particle" : "", "parse-names" : false, "suffix" : "" }, { "dropping-particle" : "", "family" : "Dorn", "given" : "Tim W.", "non-dropping-particle" : "", "parse-names" : false, "suffix" : "" }, { "dropping-particle" : "V.", "family" : "Wrigley", "given" : "Tim", "non-dropping-particle" : "", "parse-names" : false, "suffix" : "" }, { "dropping-particle" : "", "family" : "Brown", "given" : "Nicholas A. T.", "non-dropping-particle" : "", "parse-names" : false, "suffix" : "" }, { "dropping-particle" : "", "family" : "Pandy", "given" : "Marcus G.", "non-dropping-particle" : "", "parse-names" : false, "suffix" : "" } ], "container-title" : "European Journal of Applied Physiology", "id" : "ITEM-1", "issue" : "11", "issued" : { "date-parts" : [ [ "2013" ] ] }, "page" : "2813-2828", "title" : "Stretch and activation of the human biarticular hamstrings across a range of running speeds", "type" : "article-journal", "volume" : "113" }, "uris" : [ "http://www.mendeley.com/documents/?uuid=6168cbd6-915f-4c29-9619-9ee7f0cec0e1" ] }, { "id" : "ITEM-2", "itemData" : { "DOI" : "10.1016/j.gaitpost.2006.06.013", "ISBN" : "0966-6362 (Print)\\r0966-6362 (Linking)", "ISSN" : "09666362", "PMID" : "16887351", "abstract" : "EMGs were collected from 14 muscles with surface electrodes in 10 subjects walking 1.25-2.25 m s-1 and running 1.25-4.5 m s-1. The EMGs were rectified, interpolated in 100% of the stride, and averaged over all subjects to give an average profile. In running, these profiles could be decomposed into 10 basic patterns, 8 of which represented only a single burst. Muscles could be divided into a quadriceps, hamstrings, calf and gluteal group, the profiles of which were composed of the same basic patterns. The amplitude of some bursts was constant, but other ones varied with running speed. This speed dependency was generally different between muscles of the same group. Many muscles show a similar profile in running as in walking. The most notable exception is the calf group, which shows activation in early stance (86-125%), together with quadriceps, instead of in late stance (26-55%) as in walking. This is also visible in low-speed running, 'jogging', where stance extends to 46% or 57%, instead of 30-37% as in normal running. Jogging shows some additional differences with normal running, related to this prolonged stance phase. ?? 2006 Elsevier B.V. All rights reserved.", "author" : [ { "dropping-particle" : "", "family" : "Gazendam", "given" : "Marnix G. J.", "non-dropping-particle" : "", "parse-names" : false, "suffix" : "" }, { "dropping-particle" : "", "family" : "Hof", "given" : "At L.", "non-dropping-particle" : "", "parse-names" : false, "suffix" : "" } ], "container-title" : "Gait and Posture", "id" : "ITEM-2", "issue" : "4", "issued" : { "date-parts" : [ [ "2007" ] ] }, "page" : "604-614", "title" : "Averaged EMG profiles in jogging and running at different speeds", "type" : "article-journal", "volume" : "25" }, "uris" : [ "http://www.mendeley.com/documents/?uuid=e9733a9b-d46b-44d9-b05f-675125a503dc" ] }, { "id" : "ITEM-3", "itemData" : { "DOI" : "10.1519/1533-4287(1999)013&lt;0400:CIMAPA&gt;2.0.CO;2", "ISSN" : "1064-8011", "abstract" : "Knowledge of muscle actions is essential for understanding biomechanics in running. In this study, 17 young runners were investigated at 13 different running speeds. Telemetric surface electromyograms from lower leg muscles were re- corded continuously, and they were synchronized with the recordings of 3-dimensional ground reaction forces from a 10-m-long force platform. As expected, the rate of force pro- duction and the peak forces increased with increasing run- ning speed. In the lateral forces, there was a short-duration inward force at the beginning of the contact followed by a longer-lasting outward force. The results revealed further the importance of preactivity and eccentric activity of the leg extensor muscles and the role of the hamstring muscles. The preactivity appears to be a preparatory requirement both for the enhancement of electromyographic activity during the braking phase and for timing of muscular action with re- spect to the ground contact. The increased force production with increased running speed is, furthermore, partly due to high and long-lasting activity of the hip extensor muscles during the contact phase", "author" : [ { "dropping-particle" : "", "family" : "Kyrolainen", "given" : "Heikki", "non-dropping-particle" : "", "parse-names" : false, "suffix" : "" }, { "dropping-particle" : "V", "family" : "Komi", "given" : "Paavo", "non-dropping-particle" : "", "parse-names" : false, "suffix" : "" }, { "dropping-particle" : "", "family" : "Belli", "given" : "Alain", "non-dropping-particle" : "", "parse-names" : false, "suffix" : "" } ], "container-title" : "The Journal of Strength and Conditioning Research", "id" : "ITEM-3", "issue" : "4", "issued" : { "date-parts" : [ [ "1999" ] ] }, "page" : "400", "title" : "Changes in Muscle Activity Patterns and Kinetics With Increasing Running Speed", "type" : "article-journal", "volume" : "13" }, "uris" : [ "http://www.mendeley.com/documents/?uuid=fc7293ce-0633-4b1b-ad5d-8e2914e0c54f" ] }, { "id" : "ITEM-4", "itemData" : { "DOI" : "10.1080/02640410400021575", "ISBN" : "0264-0414 (Print)", "ISSN" : "0264-0414", "PMID" : "16194986", "abstract" : "Electromyographic (EMG) activity of the leg muscles and the ground reaction forces were recorded in 17 elite male middle-distance runners, who performed isometric maximal voluntary contractions (MVC) as well as running at different speeds. Electromyograms were recorded from the gluteus maximus, vastus lateralis, biceps femoris, gastrocnemius and tibialis anterior. The results indicated that the averaged EMG (aEMG) activities of all the muscles studied increased (P &lt; 0.05) with increasing running speed, especially in the pre-contact and braking phases. At higher speeds, the aEMG activities of the gastrocnemius, vastus lateralis, biceps femoris and gluteus maximus exceeded 100% MVC in these same phases. These results suggest that maximal voluntary contractions cannot be used as an indicator of the full activation potential of human skeletal muscle. Furthermore, the present results suggest that increased pre-contact EMG potentiates the functional role of stretch reflexes, which subsequently increases tendomuscular stiffness and enhances force production in the braking and/or propulsive phases in running. Furthermore, a more powerful force production in the optimal direction for increasing running speed effectively requires increased EMG activity of the two-joint muscles (biceps femoris, rectus femoris and gastrocnemius) during the entire running cycle.", "author" : [ { "dropping-particle" : "", "family" : "Kyr\u00f6l\u00e4inen", "given" : "Heikki", "non-dropping-particle" : "", "parse-names" : false, "suffix" : "" }, { "dropping-particle" : "", "family" : "Avela", "given" : "Janne", "non-dropping-particle" : "", "parse-names" : false, "suffix" : "" }, { "dropping-particle" : "V.", "family" : "Komi", "given" : "Paavo", "non-dropping-particle" : "", "parse-names" : false, "suffix" : "" } ], "container-title" : "Journal of Sports Sciences", "id" : "ITEM-4", "issue" : "10", "issued" : { "date-parts" : [ [ "2005" ] ] }, "page" : "1101-1109", "title" : "Changes in muscle activity with increasing running speed", "type" : "article-journal", "volume" : "23" }, "uris" : [ "http://www.mendeley.com/documents/?uuid=31e80024-83a9-321e-ae77-01f61b7add27" ] }, { "id" : "ITEM-5", "itemData" : { "DOI" : "10.1242/jeb.064527", "ISBN" : "10.1242/jeb.064527", "ISSN" : "1477-9145", "PMID" : "22573774", "abstract" : "Humans run faster by increasing a combination of stride length and stride frequency. In slow and medium-paced running, stride length is increased by exerting larger support forces during ground contact, whereas in fast running and sprinting, stride frequency is increased by swinging the legs more rapidly through the air. Many studies have investigated the mechanics of human running, yet little is known about how the individual leg muscles accelerate the joints and centre of mass during this task. The aim of this study was to describe and explain the synergistic actions of the individual leg muscles over a wide range of running speeds, from slow running to maximal sprinting. Experimental gait data from nine subjects were combined with a detailed computer model of the musculoskeletal system to determine the forces developed by the leg muscles at different running speeds. For speeds up to 7 m s(-1), the ankle plantarflexors, soleus and gastrocnemius, contributed most significantly to vertical support forces and hence increases in stride length. At speeds greater than 7 m s(-1), these muscles shortened at relatively high velocities and had less time to generate the forces needed for support. Thus, above 7 m s(-1), the strategy used to increase running speed shifted to the goal of increasing stride frequency. The hip muscles, primarily the iliopsoas, gluteus maximus and hamstrings, achieved this goal by accelerating the hip and knee joints more vigorously during swing. These findings provide insight into the strategies used by the leg muscles to maximise running performance and have implications for the design of athletic training programs.", "author" : [ { "dropping-particle" : "", "family" : "Dorn", "given" : "Tim W.", "non-dropping-particle" : "", "parse-names" : false, "suffix" : "" }, { "dropping-particle" : "", "family" : "Schache", "given" : "Anthony G.", "non-dropping-particle" : "", "parse-names" : false, "suffix" : "" }, { "dropping-particle" : "", "family" : "Pandy", "given" : "Marcus G.", "non-dropping-particle" : "", "parse-names" : false, "suffix" : "" } ], "container-title" : "The Journal of Experimental Biology", "id" : "ITEM-5", "issued" : { "date-parts" : [ [ "2012" ] ] }, "page" : "1944-56", "title" : "Muscular strategy shift in human running: dependence of running speed on hip and ankle muscle performance.", "type" : "article-journal", "volume" : "215" }, "uris" : [ "http://www.mendeley.com/documents/?uuid=fdf7dcf4-7e00-47af-8233-15f23167b1ed" ] } ], "mendeley" : { "formattedCitation" : "(23, 29, 42, 44, 73)", "plainTextFormattedCitation" : "(23, 29, 42, 44, 73)", "previouslyFormattedCitation" : "(23, 29, 42, 44, 73)" }, "properties" : { "noteIndex" : 0 }, "schema" : "https://github.com/citation-style-language/schema/raw/master/csl-citation.json" }</w:instrText>
      </w:r>
      <w:r w:rsidR="00FB3638" w:rsidRPr="00D22335">
        <w:rPr>
          <w:rFonts w:cs="Times New Roman"/>
          <w:szCs w:val="20"/>
        </w:rPr>
        <w:fldChar w:fldCharType="separate"/>
      </w:r>
      <w:r w:rsidR="00542DCC" w:rsidRPr="00542DCC">
        <w:rPr>
          <w:rFonts w:cs="Times New Roman"/>
          <w:noProof/>
          <w:szCs w:val="20"/>
        </w:rPr>
        <w:t>(23, 29, 42, 44, 73)</w:t>
      </w:r>
      <w:r w:rsidR="00FB3638" w:rsidRPr="00D22335">
        <w:rPr>
          <w:rFonts w:cs="Times New Roman"/>
          <w:szCs w:val="20"/>
        </w:rPr>
        <w:fldChar w:fldCharType="end"/>
      </w:r>
      <w:r w:rsidRPr="00427FD7">
        <w:rPr>
          <w:rFonts w:cs="Times New Roman"/>
          <w:szCs w:val="20"/>
        </w:rPr>
        <w:t>,</w:t>
      </w:r>
      <w:r w:rsidR="0068107C" w:rsidRPr="00427FD7">
        <w:rPr>
          <w:rFonts w:cs="Times New Roman"/>
          <w:szCs w:val="20"/>
        </w:rPr>
        <w:t xml:space="preserve"> to the authors knowledge</w:t>
      </w:r>
      <w:r w:rsidRPr="00427FD7">
        <w:rPr>
          <w:rFonts w:cs="Times New Roman"/>
          <w:szCs w:val="20"/>
        </w:rPr>
        <w:t xml:space="preserve"> this is the first study that has investigated neuromuscular adaptations between runners of different training mileage background across a broad range of </w:t>
      </w:r>
      <w:r w:rsidR="00F51E5B" w:rsidRPr="00427FD7">
        <w:rPr>
          <w:rFonts w:cs="Times New Roman"/>
          <w:szCs w:val="20"/>
        </w:rPr>
        <w:t>speeds</w:t>
      </w:r>
      <w:r w:rsidRPr="00427FD7">
        <w:rPr>
          <w:rFonts w:cs="Times New Roman"/>
          <w:szCs w:val="20"/>
        </w:rPr>
        <w:t>.</w:t>
      </w:r>
      <w:r w:rsidR="00DF03F2" w:rsidRPr="00427FD7">
        <w:rPr>
          <w:rFonts w:cs="Times New Roman"/>
          <w:szCs w:val="20"/>
        </w:rPr>
        <w:t xml:space="preserve"> </w:t>
      </w:r>
      <w:r w:rsidRPr="00427FD7">
        <w:rPr>
          <w:rFonts w:cs="Times New Roman"/>
          <w:szCs w:val="20"/>
        </w:rPr>
        <w:t>The first hypothesis</w:t>
      </w:r>
      <w:r w:rsidR="008C3553">
        <w:rPr>
          <w:rFonts w:cs="Times New Roman"/>
          <w:szCs w:val="20"/>
        </w:rPr>
        <w:t xml:space="preserve"> </w:t>
      </w:r>
      <w:r w:rsidRPr="00427FD7">
        <w:rPr>
          <w:rFonts w:cs="Times New Roman"/>
          <w:szCs w:val="20"/>
        </w:rPr>
        <w:t>that</w:t>
      </w:r>
      <w:r w:rsidR="002B2CC5" w:rsidRPr="00427FD7">
        <w:rPr>
          <w:rFonts w:cs="Times New Roman"/>
          <w:szCs w:val="20"/>
        </w:rPr>
        <w:t xml:space="preserve"> </w:t>
      </w:r>
      <w:r w:rsidRPr="00427FD7">
        <w:rPr>
          <w:rFonts w:cs="Times New Roman"/>
          <w:szCs w:val="20"/>
        </w:rPr>
        <w:t xml:space="preserve">high training volume would be associated with lower muscle activation levels of the quadriceps and hamstrings can be partly accepted because three of the four muscles examined (Rectus Femoris, Vastus Medialis and Semitendinosus) displayed significantly reduced magnitudes in the HM group for the fastest </w:t>
      </w:r>
      <w:r w:rsidR="00F51E5B" w:rsidRPr="00427FD7">
        <w:rPr>
          <w:rFonts w:cs="Times New Roman"/>
          <w:szCs w:val="20"/>
        </w:rPr>
        <w:t>running speeds</w:t>
      </w:r>
      <w:r w:rsidRPr="00427FD7">
        <w:rPr>
          <w:rFonts w:cs="Times New Roman"/>
          <w:szCs w:val="20"/>
        </w:rPr>
        <w:t xml:space="preserve"> (4.5 and 5.5 m∙s</w:t>
      </w:r>
      <w:r w:rsidRPr="00427FD7">
        <w:rPr>
          <w:rFonts w:cs="Times New Roman"/>
          <w:szCs w:val="20"/>
          <w:vertAlign w:val="superscript"/>
        </w:rPr>
        <w:t>-1</w:t>
      </w:r>
      <w:r w:rsidRPr="00427FD7">
        <w:rPr>
          <w:rFonts w:cs="Times New Roman"/>
          <w:szCs w:val="20"/>
        </w:rPr>
        <w:t>)</w:t>
      </w:r>
      <w:r w:rsidRPr="00427FD7">
        <w:rPr>
          <w:rStyle w:val="CommentReference"/>
        </w:rPr>
        <w:t>.</w:t>
      </w:r>
      <w:r w:rsidR="00DF03F2" w:rsidRPr="00427FD7">
        <w:rPr>
          <w:rFonts w:cs="Times New Roman"/>
          <w:b/>
          <w:szCs w:val="20"/>
        </w:rPr>
        <w:t xml:space="preserve"> </w:t>
      </w:r>
      <w:r w:rsidRPr="00427FD7">
        <w:rPr>
          <w:rFonts w:cs="Times New Roman"/>
          <w:szCs w:val="20"/>
        </w:rPr>
        <w:t>The reductions were mainly associated with the post landing phases (particularly in the quadriceps muscles) with no significant differences in activation levels found in the pre-landing (or pre-activation) phase.</w:t>
      </w:r>
      <w:r w:rsidR="00DF03F2" w:rsidRPr="00427FD7">
        <w:rPr>
          <w:rFonts w:cs="Times New Roman"/>
          <w:szCs w:val="20"/>
        </w:rPr>
        <w:t xml:space="preserve"> </w:t>
      </w:r>
      <w:r w:rsidRPr="00427FD7">
        <w:rPr>
          <w:rFonts w:cs="Times New Roman"/>
          <w:szCs w:val="20"/>
        </w:rPr>
        <w:t>We found two previous studies</w:t>
      </w:r>
      <w:r w:rsidR="00FB3638" w:rsidRPr="00427FD7">
        <w:rPr>
          <w:rFonts w:cs="Times New Roman"/>
          <w:szCs w:val="20"/>
        </w:rPr>
        <w:t xml:space="preserve"> </w:t>
      </w:r>
      <w:r w:rsidR="00FB3638" w:rsidRPr="00D22335">
        <w:rPr>
          <w:rFonts w:cs="Times New Roman"/>
          <w:szCs w:val="20"/>
        </w:rPr>
        <w:fldChar w:fldCharType="begin" w:fldLock="1"/>
      </w:r>
      <w:r w:rsidR="00044FD6">
        <w:rPr>
          <w:rFonts w:cs="Times New Roman"/>
          <w:szCs w:val="20"/>
        </w:rPr>
        <w:instrText>ADDIN CSL_CITATION { "citationItems" : [ { "id" : "ITEM-1", "itemData" : { "DOI" : "10.1242/jeb.075697", "author" : [ { "dropping-particle" : "", "family" : "Arnold", "given" : "Edith M.", "non-dropping-particle" : "", "parse-names" : false, "suffix" : "" }, { "dropping-particle" : "", "family" : "Hamner", "given" : "Samuel R.", "non-dropping-particle" : "", "parse-names" : false, "suffix" : "" }, { "dropping-particle" : "", "family" : "Seth", "given" : "Ajay", "non-dropping-particle" : "", "parse-names" : false, "suffix" : "" }, { "dropping-particle" : "", "family" : "Millard", "given" : "Matthew", "non-dropping-particle" : "", "parse-names" : false, "suffix" : "" }, { "dropping-particle" : "", "family" : "Delp", "given" : "Scott L.", "non-dropping-particle" : "", "parse-names" : false, "suffix" : "" } ], "container-title" : "The Journal of Experimental Biology", "id" : "ITEM-1", "issued" : { "date-parts" : [ [ "2013" ] ] }, "page" : "2150-2160", "title" : "How muscle fiber lengths and velocities affect muscle force generation as humans walk and run at different speeds", "type" : "article-journal", "volume" : "216" }, "uris" : [ "http://www.mendeley.com/documents/?uuid=70bc0a4b-dcae-30e4-8bd1-3b68946ffff4" ] }, { "id" : "ITEM-2", "itemData" : { "DOI" : "10.1152/jn.00364.2004", "ISSN" : "1522-1598", "abstract" : "Franklin, David W., Udell So, Mitsuo Kawato, and Theodore E. Milner. Impedance control balances stability with metabolically costly muscle activation. J Neurophysiol 92: 3097\u20133105, 2004. First published June 16, 2004; 10.1152/jn.00364.2004. Humans are able to stabilize their movements in environments with unstable dynamics by selectively modifying arm impedance independently of force and torque. We further investigated adaptation to unstable dynamics to determine whether the CNS maintains a constant overall level of stability as the instability of the environmental dynamics is varied. Subjects performed reaching movements in unstable force fields of varying strength, generated by a robotic manipulator. Although the force fields disrupted the initial movements, subjects were able to adapt to the novel dynamics and learned to produce straight trajecto-ries. After adaptation, the endpoint stiffness of the arm was measured at the midpoint of the movement. The stiffness had been selectively modified in the direction of the instability. The stiffness in the stable direction was relatively unchanged from that measured during move-ments in a null force field prior to exposure to the unstable force field. This impedance modification was achieved without changes in force and torque. The overall stiffness of the arm and environment in the direction of instability was adapted to the force field strength such that it remained equivalent to that of the null force field. This suggests that the CNS attempts both to maintain a minimum level of stability and minimize energy expenditure. I N T R O D U C T I O N Humans constantly interact with their environment in every-day life. For example, to drink from a cup, a person must successfully reach for the cup, pick it up, and bring it to his/her mouth without spilling the contents. To successfully complete this activity, the person must be able to compensate for the forces exerted on the arm by the movement of the cup and its contents. It is widely accepted that the human CNS learns about the dynamics of the physical world, and in particular, learns to compensate for externally imposed forces on the arm during movements (Conditt et al. 1997; Krakauer et al. 1999; Lackner and Dizio 1994; Shadmehr and Mussa-Ivaldi 1994). Previous studies have provided evidence that the CNS learns an internal model of the interaction dynamics when movements are performed in novel mechanical environments (Kawato 1999). That is, the CNS obtains a\u2026", "author" : [ { "dropping-particle" : "", "family" : "Franklin", "given" : "David W.", "non-dropping-particle" : "", "parse-names" : false, "suffix" : "" }, { "dropping-particle" : "", "family" : "So", "given" : "Udell", "non-dropping-particle" : "", "parse-names" : false, "suffix" : "" }, { "dropping-particle" : "", "family" : "Kawato", "given" : "Mitsuo", "non-dropping-particle" : "", "parse-names" : false, "suffix" : "" }, { "dropping-particle" : "", "family" : "Milner", "given" : "Theodore E.", "non-dropping-particle" : "", "parse-names" : false, "suffix" : "" } ], "container-title" : "Journal of Neurophysiology", "id" : "ITEM-2", "issued" : { "date-parts" : [ [ "2004" ] ] }, "page" : "3097-3105", "title" : "Impedance Control Balances Stability With Metabolically Costly Muscle Activation", "type" : "article-journal", "volume" : "92" }, "uris" : [ "http://www.mendeley.com/documents/?uuid=10a53432-985d-340a-8789-cbc7a6723278" ] } ], "mendeley" : { "formattedCitation" : "(5, 27)", "plainTextFormattedCitation" : "(5, 27)", "previouslyFormattedCitation" : "(5, 27)" }, "properties" : { "noteIndex" : 0 }, "schema" : "https://github.com/citation-style-language/schema/raw/master/csl-citation.json" }</w:instrText>
      </w:r>
      <w:r w:rsidR="00FB3638" w:rsidRPr="00D22335">
        <w:rPr>
          <w:rFonts w:cs="Times New Roman"/>
          <w:szCs w:val="20"/>
        </w:rPr>
        <w:fldChar w:fldCharType="separate"/>
      </w:r>
      <w:r w:rsidR="00F14C32" w:rsidRPr="00F14C32">
        <w:rPr>
          <w:rFonts w:cs="Times New Roman"/>
          <w:noProof/>
          <w:szCs w:val="20"/>
        </w:rPr>
        <w:t>(5, 27)</w:t>
      </w:r>
      <w:r w:rsidR="00FB3638" w:rsidRPr="00D22335">
        <w:rPr>
          <w:rFonts w:cs="Times New Roman"/>
          <w:szCs w:val="20"/>
        </w:rPr>
        <w:fldChar w:fldCharType="end"/>
      </w:r>
      <w:r w:rsidRPr="00427FD7">
        <w:rPr>
          <w:rFonts w:cs="Times New Roman"/>
          <w:szCs w:val="20"/>
        </w:rPr>
        <w:t xml:space="preserve"> </w:t>
      </w:r>
      <w:r w:rsidR="009A42D2" w:rsidRPr="00427FD7">
        <w:rPr>
          <w:rFonts w:cs="Times New Roman"/>
          <w:szCs w:val="20"/>
        </w:rPr>
        <w:t>which</w:t>
      </w:r>
      <w:r w:rsidRPr="00427FD7">
        <w:rPr>
          <w:rFonts w:cs="Times New Roman"/>
          <w:szCs w:val="20"/>
        </w:rPr>
        <w:t xml:space="preserve"> examined neuromuscular activity </w:t>
      </w:r>
      <w:r w:rsidR="009A42D2" w:rsidRPr="00427FD7">
        <w:rPr>
          <w:rFonts w:cs="Times New Roman"/>
          <w:szCs w:val="20"/>
        </w:rPr>
        <w:t xml:space="preserve">of shank muscles (i.e. Gastrocnemius and Tibialis Anterior), </w:t>
      </w:r>
      <w:r w:rsidRPr="00427FD7">
        <w:rPr>
          <w:rFonts w:cs="Times New Roman"/>
          <w:szCs w:val="20"/>
        </w:rPr>
        <w:t xml:space="preserve">between runners of different </w:t>
      </w:r>
      <w:r w:rsidRPr="00427FD7">
        <w:rPr>
          <w:rFonts w:cs="Times New Roman"/>
          <w:szCs w:val="20"/>
        </w:rPr>
        <w:lastRenderedPageBreak/>
        <w:t xml:space="preserve">training mileage background at </w:t>
      </w:r>
      <w:r w:rsidR="00346BC3" w:rsidRPr="00427FD7">
        <w:rPr>
          <w:rFonts w:cs="Times New Roman"/>
          <w:szCs w:val="20"/>
        </w:rPr>
        <w:t xml:space="preserve">a single </w:t>
      </w:r>
      <w:r w:rsidR="00F51E5B" w:rsidRPr="00427FD7">
        <w:rPr>
          <w:rFonts w:cs="Times New Roman"/>
          <w:szCs w:val="20"/>
        </w:rPr>
        <w:t>running speed</w:t>
      </w:r>
      <w:r w:rsidRPr="00427FD7">
        <w:rPr>
          <w:rFonts w:cs="Times New Roman"/>
          <w:szCs w:val="20"/>
        </w:rPr>
        <w:t xml:space="preserve"> (3.3 and 4.0 m∙s</w:t>
      </w:r>
      <w:r w:rsidRPr="00427FD7">
        <w:rPr>
          <w:rFonts w:cs="Times New Roman"/>
          <w:szCs w:val="20"/>
          <w:vertAlign w:val="superscript"/>
        </w:rPr>
        <w:t>-1</w:t>
      </w:r>
      <w:r w:rsidRPr="00427FD7">
        <w:rPr>
          <w:rFonts w:cs="Times New Roman"/>
          <w:szCs w:val="20"/>
        </w:rPr>
        <w:t>, respectively).</w:t>
      </w:r>
      <w:r w:rsidR="00DF03F2" w:rsidRPr="00427FD7">
        <w:rPr>
          <w:rFonts w:cs="Times New Roman"/>
          <w:szCs w:val="20"/>
        </w:rPr>
        <w:t xml:space="preserve"> </w:t>
      </w:r>
      <w:r w:rsidR="009A42D2" w:rsidRPr="00427FD7">
        <w:rPr>
          <w:rFonts w:cs="Times New Roman"/>
          <w:szCs w:val="20"/>
        </w:rPr>
        <w:t>B</w:t>
      </w:r>
      <w:r w:rsidRPr="00427FD7">
        <w:rPr>
          <w:rFonts w:cs="Times New Roman"/>
          <w:szCs w:val="20"/>
        </w:rPr>
        <w:t>oth</w:t>
      </w:r>
      <w:r w:rsidR="009A42D2" w:rsidRPr="00427FD7">
        <w:rPr>
          <w:rFonts w:cs="Times New Roman"/>
          <w:szCs w:val="20"/>
        </w:rPr>
        <w:t xml:space="preserve"> studies</w:t>
      </w:r>
      <w:r w:rsidRPr="00427FD7">
        <w:rPr>
          <w:rFonts w:cs="Times New Roman"/>
          <w:szCs w:val="20"/>
        </w:rPr>
        <w:t xml:space="preserve"> reported reduced activation levels post landing </w:t>
      </w:r>
      <w:r w:rsidRPr="002B5B95">
        <w:rPr>
          <w:rFonts w:cs="Times New Roman"/>
          <w:szCs w:val="20"/>
        </w:rPr>
        <w:t xml:space="preserve">in the </w:t>
      </w:r>
      <w:r w:rsidRPr="00427FD7">
        <w:rPr>
          <w:rFonts w:cs="Times New Roman"/>
          <w:szCs w:val="20"/>
        </w:rPr>
        <w:t xml:space="preserve">HM runners and, </w:t>
      </w:r>
      <w:proofErr w:type="gramStart"/>
      <w:r w:rsidRPr="00427FD7">
        <w:rPr>
          <w:rFonts w:cs="Times New Roman"/>
          <w:szCs w:val="20"/>
        </w:rPr>
        <w:t>similar</w:t>
      </w:r>
      <w:r w:rsidR="009A42D2" w:rsidRPr="00427FD7">
        <w:rPr>
          <w:rFonts w:cs="Times New Roman"/>
          <w:szCs w:val="20"/>
        </w:rPr>
        <w:t xml:space="preserve"> to</w:t>
      </w:r>
      <w:proofErr w:type="gramEnd"/>
      <w:r w:rsidR="009A42D2" w:rsidRPr="00427FD7">
        <w:rPr>
          <w:rFonts w:cs="Times New Roman"/>
          <w:szCs w:val="20"/>
        </w:rPr>
        <w:t xml:space="preserve"> our findings,</w:t>
      </w:r>
      <w:r w:rsidRPr="00427FD7">
        <w:rPr>
          <w:rFonts w:cs="Times New Roman"/>
          <w:szCs w:val="20"/>
        </w:rPr>
        <w:t xml:space="preserve"> found only small differences in muscle pre-activation magnitudes prior to landing between mileage groups.</w:t>
      </w:r>
      <w:r w:rsidR="00DF03F2" w:rsidRPr="00427FD7">
        <w:rPr>
          <w:rFonts w:cs="Times New Roman"/>
          <w:szCs w:val="20"/>
        </w:rPr>
        <w:t xml:space="preserve"> </w:t>
      </w:r>
      <w:r w:rsidRPr="00427FD7">
        <w:rPr>
          <w:rFonts w:cs="Times New Roman"/>
          <w:szCs w:val="20"/>
        </w:rPr>
        <w:t xml:space="preserve">However, the present authors have </w:t>
      </w:r>
      <w:r w:rsidR="00371DD2" w:rsidRPr="00427FD7">
        <w:rPr>
          <w:rFonts w:cs="Times New Roman"/>
          <w:szCs w:val="20"/>
        </w:rPr>
        <w:t xml:space="preserve">not </w:t>
      </w:r>
      <w:r w:rsidRPr="00427FD7">
        <w:rPr>
          <w:rFonts w:cs="Times New Roman"/>
          <w:szCs w:val="20"/>
        </w:rPr>
        <w:t xml:space="preserve">found </w:t>
      </w:r>
      <w:r w:rsidR="00371DD2" w:rsidRPr="00427FD7">
        <w:rPr>
          <w:rFonts w:cs="Times New Roman"/>
          <w:szCs w:val="20"/>
        </w:rPr>
        <w:t>any studies that investigated the</w:t>
      </w:r>
      <w:r w:rsidRPr="00427FD7">
        <w:rPr>
          <w:rFonts w:cs="Times New Roman"/>
          <w:szCs w:val="20"/>
        </w:rPr>
        <w:t xml:space="preserve"> influence of training mileage on thigh muscle activation levels during running.</w:t>
      </w:r>
      <w:r w:rsidR="00DF03F2" w:rsidRPr="00427FD7">
        <w:rPr>
          <w:rFonts w:cs="Times New Roman"/>
          <w:szCs w:val="20"/>
        </w:rPr>
        <w:t xml:space="preserve"> </w:t>
      </w:r>
    </w:p>
    <w:p w14:paraId="32D8AC03" w14:textId="178DF150" w:rsidR="006E45B8" w:rsidRPr="00427FD7" w:rsidRDefault="006E45B8" w:rsidP="006E45B8">
      <w:pPr>
        <w:rPr>
          <w:rFonts w:cs="Times New Roman"/>
          <w:szCs w:val="20"/>
        </w:rPr>
      </w:pPr>
      <w:r w:rsidRPr="00427FD7">
        <w:rPr>
          <w:rFonts w:cs="Times New Roman"/>
          <w:szCs w:val="20"/>
        </w:rPr>
        <w:t>A key finding of this study was that for the transition from 4.5</w:t>
      </w:r>
      <w:r w:rsidRPr="00427FD7">
        <w:rPr>
          <w:rFonts w:eastAsiaTheme="minorHAnsi"/>
          <w:szCs w:val="20"/>
        </w:rPr>
        <w:t xml:space="preserve"> </w:t>
      </w:r>
      <w:r w:rsidRPr="00427FD7">
        <w:rPr>
          <w:rFonts w:cs="Times New Roman"/>
          <w:szCs w:val="20"/>
        </w:rPr>
        <w:t>m∙s</w:t>
      </w:r>
      <w:r w:rsidRPr="00427FD7">
        <w:rPr>
          <w:rFonts w:cs="Times New Roman"/>
          <w:szCs w:val="20"/>
          <w:vertAlign w:val="superscript"/>
        </w:rPr>
        <w:t>-1</w:t>
      </w:r>
      <w:r w:rsidRPr="00427FD7">
        <w:rPr>
          <w:rFonts w:cs="Times New Roman"/>
          <w:szCs w:val="20"/>
        </w:rPr>
        <w:t xml:space="preserve"> to 5.5</w:t>
      </w:r>
      <w:r w:rsidRPr="00427FD7">
        <w:rPr>
          <w:rFonts w:eastAsiaTheme="minorHAnsi"/>
          <w:szCs w:val="20"/>
        </w:rPr>
        <w:t xml:space="preserve"> </w:t>
      </w:r>
      <w:r w:rsidRPr="00427FD7">
        <w:rPr>
          <w:rFonts w:cs="Times New Roman"/>
          <w:szCs w:val="20"/>
        </w:rPr>
        <w:t>m∙s</w:t>
      </w:r>
      <w:r w:rsidRPr="00427FD7">
        <w:rPr>
          <w:rFonts w:cs="Times New Roman"/>
          <w:szCs w:val="20"/>
          <w:vertAlign w:val="superscript"/>
        </w:rPr>
        <w:t>-1</w:t>
      </w:r>
      <w:r w:rsidRPr="00427FD7">
        <w:rPr>
          <w:rFonts w:cs="Times New Roman"/>
          <w:szCs w:val="20"/>
        </w:rPr>
        <w:t xml:space="preserve"> (the fastest speed examined), the Rectus Femoris and Semitendinosus, muscle activation levels of the LM grouped runners were substantial</w:t>
      </w:r>
      <w:r w:rsidR="00CF326B">
        <w:rPr>
          <w:rFonts w:cs="Times New Roman"/>
          <w:szCs w:val="20"/>
        </w:rPr>
        <w:t>ly</w:t>
      </w:r>
      <w:r w:rsidRPr="00427FD7">
        <w:rPr>
          <w:rFonts w:cs="Times New Roman"/>
          <w:szCs w:val="20"/>
        </w:rPr>
        <w:t xml:space="preserve"> higher </w:t>
      </w:r>
      <w:r w:rsidR="00B27AA3" w:rsidRPr="00427FD7">
        <w:rPr>
          <w:rFonts w:cs="Times New Roman"/>
          <w:szCs w:val="20"/>
        </w:rPr>
        <w:t xml:space="preserve">than </w:t>
      </w:r>
      <w:r w:rsidRPr="00427FD7">
        <w:rPr>
          <w:rFonts w:cs="Times New Roman"/>
          <w:szCs w:val="20"/>
        </w:rPr>
        <w:t xml:space="preserve">the HM runners when compared </w:t>
      </w:r>
      <w:r w:rsidR="00B27AA3" w:rsidRPr="00427FD7">
        <w:rPr>
          <w:rFonts w:cs="Times New Roman"/>
          <w:szCs w:val="20"/>
        </w:rPr>
        <w:t xml:space="preserve">to </w:t>
      </w:r>
      <w:r w:rsidRPr="00427FD7">
        <w:rPr>
          <w:rFonts w:cs="Times New Roman"/>
          <w:szCs w:val="20"/>
        </w:rPr>
        <w:t xml:space="preserve">the slower </w:t>
      </w:r>
      <w:r w:rsidR="00F51E5B" w:rsidRPr="00427FD7">
        <w:rPr>
          <w:rFonts w:cs="Times New Roman"/>
          <w:szCs w:val="20"/>
        </w:rPr>
        <w:t>speeds</w:t>
      </w:r>
      <w:r w:rsidRPr="00427FD7">
        <w:rPr>
          <w:rFonts w:cs="Times New Roman"/>
          <w:szCs w:val="20"/>
        </w:rPr>
        <w:t xml:space="preserve"> (</w:t>
      </w:r>
      <w:r w:rsidR="00220727" w:rsidRPr="00427FD7">
        <w:rPr>
          <w:rFonts w:cs="Times New Roman"/>
          <w:szCs w:val="20"/>
        </w:rPr>
        <w:t xml:space="preserve">Fig. </w:t>
      </w:r>
      <w:r w:rsidR="00C30473" w:rsidRPr="00427FD7">
        <w:rPr>
          <w:rFonts w:cs="Times New Roman"/>
          <w:szCs w:val="20"/>
        </w:rPr>
        <w:t>5</w:t>
      </w:r>
      <w:r w:rsidRPr="00427FD7">
        <w:rPr>
          <w:rFonts w:cs="Times New Roman"/>
          <w:szCs w:val="20"/>
        </w:rPr>
        <w:t xml:space="preserve"> &amp; </w:t>
      </w:r>
      <w:r w:rsidR="00C30473" w:rsidRPr="00427FD7">
        <w:rPr>
          <w:rFonts w:cs="Times New Roman"/>
          <w:szCs w:val="20"/>
        </w:rPr>
        <w:t>7</w:t>
      </w:r>
      <w:r w:rsidRPr="00427FD7">
        <w:rPr>
          <w:rFonts w:cs="Times New Roman"/>
          <w:szCs w:val="20"/>
        </w:rPr>
        <w:t>).</w:t>
      </w:r>
      <w:r w:rsidR="009712BC">
        <w:rPr>
          <w:rFonts w:cs="Times New Roman"/>
          <w:szCs w:val="20"/>
        </w:rPr>
        <w:t xml:space="preserve"> </w:t>
      </w:r>
      <w:r w:rsidRPr="00427FD7">
        <w:rPr>
          <w:rFonts w:cs="Times New Roman"/>
          <w:szCs w:val="20"/>
        </w:rPr>
        <w:t xml:space="preserve">In addition, we also observed a large </w:t>
      </w:r>
      <w:r w:rsidR="00CE70C6" w:rsidRPr="00427FD7">
        <w:rPr>
          <w:rFonts w:cs="Times New Roman"/>
          <w:szCs w:val="20"/>
        </w:rPr>
        <w:t>44</w:t>
      </w:r>
      <w:r w:rsidRPr="00427FD7">
        <w:rPr>
          <w:rFonts w:cs="Times New Roman"/>
          <w:szCs w:val="20"/>
        </w:rPr>
        <w:t>% increase in muscle co-activation in the LM group from 4.5 to 5.5 m∙s</w:t>
      </w:r>
      <w:r w:rsidRPr="00427FD7">
        <w:rPr>
          <w:rFonts w:cs="Times New Roman"/>
          <w:szCs w:val="20"/>
          <w:vertAlign w:val="superscript"/>
        </w:rPr>
        <w:t>-1</w:t>
      </w:r>
      <w:r w:rsidRPr="00427FD7">
        <w:rPr>
          <w:rFonts w:cs="Times New Roman"/>
          <w:szCs w:val="20"/>
        </w:rPr>
        <w:t xml:space="preserve"> (</w:t>
      </w:r>
      <w:r w:rsidR="00220727" w:rsidRPr="00427FD7">
        <w:rPr>
          <w:rFonts w:cs="Times New Roman"/>
          <w:szCs w:val="20"/>
        </w:rPr>
        <w:t xml:space="preserve">Fig. </w:t>
      </w:r>
      <w:r w:rsidR="00C30473" w:rsidRPr="00427FD7">
        <w:rPr>
          <w:rFonts w:cs="Times New Roman"/>
          <w:szCs w:val="20"/>
        </w:rPr>
        <w:t>6</w:t>
      </w:r>
      <w:r w:rsidR="00D1606A">
        <w:rPr>
          <w:rFonts w:cs="Times New Roman"/>
          <w:szCs w:val="20"/>
        </w:rPr>
        <w:t>e</w:t>
      </w:r>
      <w:r w:rsidRPr="00427FD7">
        <w:rPr>
          <w:rFonts w:cs="Times New Roman"/>
          <w:szCs w:val="20"/>
        </w:rPr>
        <w:t xml:space="preserve"> &amp; </w:t>
      </w:r>
      <w:r w:rsidR="00C30473" w:rsidRPr="00427FD7">
        <w:rPr>
          <w:rFonts w:cs="Times New Roman"/>
          <w:szCs w:val="20"/>
        </w:rPr>
        <w:t>7</w:t>
      </w:r>
      <w:r w:rsidR="00D1606A">
        <w:rPr>
          <w:rFonts w:cs="Times New Roman"/>
          <w:szCs w:val="20"/>
        </w:rPr>
        <w:t>c</w:t>
      </w:r>
      <w:r w:rsidRPr="00427FD7">
        <w:rPr>
          <w:rFonts w:cs="Times New Roman"/>
          <w:szCs w:val="20"/>
        </w:rPr>
        <w:t>).</w:t>
      </w:r>
      <w:r w:rsidR="009712BC">
        <w:rPr>
          <w:rFonts w:cs="Times New Roman"/>
          <w:szCs w:val="20"/>
        </w:rPr>
        <w:t xml:space="preserve"> </w:t>
      </w:r>
      <w:r w:rsidRPr="00427FD7">
        <w:rPr>
          <w:rFonts w:cs="Times New Roman"/>
          <w:szCs w:val="20"/>
        </w:rPr>
        <w:t xml:space="preserve">It is plausible that the </w:t>
      </w:r>
      <w:r w:rsidR="005A3C97">
        <w:rPr>
          <w:rFonts w:cs="Times New Roman"/>
          <w:szCs w:val="20"/>
        </w:rPr>
        <w:t>greater</w:t>
      </w:r>
      <w:r w:rsidR="005A3C97" w:rsidRPr="00427FD7">
        <w:rPr>
          <w:rFonts w:cs="Times New Roman"/>
          <w:szCs w:val="20"/>
        </w:rPr>
        <w:t xml:space="preserve"> </w:t>
      </w:r>
      <w:r w:rsidRPr="00427FD7">
        <w:rPr>
          <w:rFonts w:cs="Times New Roman"/>
          <w:szCs w:val="20"/>
        </w:rPr>
        <w:t xml:space="preserve">muscle activation levels found in the LM group relative to the HM group </w:t>
      </w:r>
      <w:r w:rsidR="00755C90" w:rsidRPr="00427FD7">
        <w:rPr>
          <w:rFonts w:cs="Times New Roman"/>
          <w:szCs w:val="20"/>
        </w:rPr>
        <w:t>are</w:t>
      </w:r>
      <w:r w:rsidRPr="00427FD7">
        <w:rPr>
          <w:rFonts w:cs="Times New Roman"/>
          <w:szCs w:val="20"/>
        </w:rPr>
        <w:t xml:space="preserve"> partly due to the novelty of the task, as this group of runners </w:t>
      </w:r>
      <w:r w:rsidR="00755C90" w:rsidRPr="00427FD7">
        <w:rPr>
          <w:rFonts w:cs="Times New Roman"/>
          <w:szCs w:val="20"/>
        </w:rPr>
        <w:t xml:space="preserve">might have been </w:t>
      </w:r>
      <w:r w:rsidR="00991FFE" w:rsidRPr="00427FD7">
        <w:rPr>
          <w:rFonts w:cs="Times New Roman"/>
          <w:szCs w:val="20"/>
        </w:rPr>
        <w:t>less</w:t>
      </w:r>
      <w:r w:rsidRPr="00427FD7">
        <w:rPr>
          <w:rFonts w:cs="Times New Roman"/>
          <w:szCs w:val="20"/>
        </w:rPr>
        <w:t xml:space="preserve"> familiar with running at high </w:t>
      </w:r>
      <w:r w:rsidR="00F51E5B" w:rsidRPr="00427FD7">
        <w:rPr>
          <w:rFonts w:cs="Times New Roman"/>
          <w:szCs w:val="20"/>
        </w:rPr>
        <w:t>speeds</w:t>
      </w:r>
      <w:r w:rsidRPr="00427FD7">
        <w:rPr>
          <w:rFonts w:cs="Times New Roman"/>
          <w:szCs w:val="20"/>
        </w:rPr>
        <w:t>.</w:t>
      </w:r>
      <w:r w:rsidR="00DF03F2" w:rsidRPr="00427FD7">
        <w:rPr>
          <w:rFonts w:cs="Times New Roman"/>
          <w:szCs w:val="20"/>
        </w:rPr>
        <w:t xml:space="preserve"> </w:t>
      </w:r>
      <w:r w:rsidR="001B668E" w:rsidRPr="00427FD7">
        <w:rPr>
          <w:rFonts w:cs="Times New Roman"/>
          <w:szCs w:val="20"/>
        </w:rPr>
        <w:t>S</w:t>
      </w:r>
      <w:r w:rsidR="00755C90" w:rsidRPr="00427FD7">
        <w:rPr>
          <w:rFonts w:cs="Times New Roman"/>
          <w:szCs w:val="20"/>
        </w:rPr>
        <w:t>ince muscular activity is</w:t>
      </w:r>
      <w:r w:rsidRPr="00427FD7">
        <w:rPr>
          <w:rFonts w:cs="Times New Roman"/>
          <w:szCs w:val="20"/>
        </w:rPr>
        <w:t xml:space="preserve"> gradually decreased and modulated </w:t>
      </w:r>
      <w:r w:rsidR="001B668E" w:rsidRPr="00427FD7">
        <w:rPr>
          <w:rFonts w:cs="Times New Roman"/>
          <w:szCs w:val="20"/>
        </w:rPr>
        <w:t xml:space="preserve">with learning </w:t>
      </w:r>
      <w:r w:rsidRPr="00427FD7">
        <w:rPr>
          <w:rFonts w:cs="Times New Roman"/>
          <w:szCs w:val="20"/>
        </w:rPr>
        <w:t xml:space="preserve">over time </w:t>
      </w:r>
      <w:r w:rsidR="00755C90" w:rsidRPr="00427FD7">
        <w:rPr>
          <w:rFonts w:cs="Times New Roman"/>
          <w:szCs w:val="20"/>
        </w:rPr>
        <w:t xml:space="preserve">due to </w:t>
      </w:r>
      <w:r w:rsidRPr="00427FD7">
        <w:rPr>
          <w:rFonts w:cs="Times New Roman"/>
          <w:szCs w:val="20"/>
        </w:rPr>
        <w:t>continued practice</w:t>
      </w:r>
      <w:r w:rsidR="001B668E" w:rsidRPr="00427FD7">
        <w:rPr>
          <w:rFonts w:cs="Times New Roman"/>
          <w:szCs w:val="20"/>
        </w:rPr>
        <w:t xml:space="preserve">, unfamiliarity of a task could lead to greater muscle activity and associated co-activations levels </w:t>
      </w:r>
      <w:r w:rsidR="00CC5B53" w:rsidRPr="00D22335">
        <w:rPr>
          <w:rFonts w:cs="Times New Roman"/>
          <w:szCs w:val="20"/>
        </w:rPr>
        <w:fldChar w:fldCharType="begin" w:fldLock="1"/>
      </w:r>
      <w:r w:rsidR="00542DCC">
        <w:rPr>
          <w:rFonts w:cs="Times New Roman"/>
          <w:szCs w:val="20"/>
        </w:rPr>
        <w:instrText>ADDIN CSL_CITATION { "citationItems" : [ { "id" : "ITEM-1", "itemData" : { "ISBN" : "1529-2401 (Electronic)", "ISSN" : "1529-2401", "PMID" : "10493757", "abstract" : "Theoretical and psychophysical studies have suggested that humans learn to make reaching movements in novel dynamic environments by building specific internal models (IMs). Here we have found electromyographic correlates of internal model formation. We recorded EMG from four muscles as subjects learned to move a manipulandum that created systematic forces (a \"force field\"). We also simulated a biomechanical controller, which generated movements based on an adaptive IM of the inverse dynamics of the human arm and the manipulandum. The simulation defined two metrics of muscle activation. The first metric measured the component of the EMG of each muscle that counteracted the force field. We found that early in training, the field-appropriate EMG was driven by an error feedback signal. As subjects practiced, the peak of the field-appropriate EMG shifted temporally to earlier in the movement, becoming a feedforward command. The gradual temporal shift suggests that the CNS may use the delayed error-feedback response, which was likely to have been generated through spinal reflex circuits, as a template to learn a predictive feedforward response. The second metric quantified formation of the IM through changes in the directional bias of each muscle's spatial EMG function, i.e., EMG as a function of movement direction. As subjects practiced, co-activation decreased, and the directional bias of each muscle's EMG function gradually rotated by an amount that was specific to the field being learned. This demonstrates that formation of an IM can be represented through rotations in the spatial tuning of muscle EMG functions. Combined with other recent work linking spatial tunings of EMG and motor cortical cells, these results suggest that rotations in motor cortical tuning functions could underlie representation of internal models in the CNS.", "author" : [ { "dropping-particle" : "", "family" : "Thoroughman", "given" : "Kurt A.", "non-dropping-particle" : "", "parse-names" : false, "suffix" : "" }, { "dropping-particle" : "", "family" : "Shadmehr", "given" : "Reza", "non-dropping-particle" : "", "parse-names" : false, "suffix" : "" } ], "container-title" : "The Journal of Neuroscience", "id" : "ITEM-1", "issue" : "19", "issued" : { "date-parts" : [ [ "1999" ] ] }, "page" : "8573-8588", "title" : "Electromyographic correlates of learning an internal model of reaching movements", "type" : "article-journal", "volume" : "19" }, "uris" : [ "http://www.mendeley.com/documents/?uuid=7e268154-0eef-4666-8d3e-fd1ad633379f" ] }, { "id" : "ITEM-2", "itemData" : { "abstract" : "Osu, Rieko, David W. Franklin, Hiroko Kato, Hiroaki Gomi, Kazuhisa Domen, Toshinori Yoshioka, and Mitsuo Kawato. Short- and Long-Term Changes in Joint Co-Contraction Associated With Motor Learning as Revealed From Surface EMG. J. Neurophysiol. 88: 991-1004, 2002. In the field of motor control, two hypotheses have been controversial: whether the brain acquires internal models that generate accurate motor commands, or whether the brain avoids this by using the viscoelasticity of musculoskeletal system. Recent observations on relatively low stiffness during trained movements support the existence of internal models. However, no study has revealed the decrease in viscoelasticity associated with learning that would imply improvement of internal models as well as synergy between the two hypothetical mechanisms. Previously observed decreases in electromyogram (EMG) might have other explanations, such as trajectory modifications that reduce joint torques. To circumvent such complications, we required strict trajectory control and examined only successful trials having identical trajectory and torque profiles. Subjects were asked to perform a hand movement in unison with a target moving along a specified and unusual trajectory, with shoulder and elbow in the horizontal plane at the shoulder level. To evaluate joint viscoelasticity during the learning of this movement, we proposed an index of muscle co-contraction around the joint (IMCJ). The IMCJ was defined as the summation of the absolute values of antagonistic muscle torques around the joint and computed from the linear relation between surface EMG and joint torque. The IMCJ during isometric contraction, as well as during movements, was confirmed to correlate well with joint stiffness estimated using the conventional method, i.e., applying mechanical perturbations. Accordingly, the IMCJ during the learning of the movement was computed for each joint of each trial using estimated EMG-torque relationship. At the same time, the performance error for each trial was specified as the root mean square of the distance between the target and hand at each time step over the entire trajectory. The time-series data of IMCJ and performance error were decomposed into long-term components that showed decreases in IMCJ in accordance with learning with little change in the trajectory and short-term interactions between the IMCJ and performance error. A cross-correlation analysis and impulse responses both suggested that highe\u2026", "author" : [ { "dropping-particle" : "", "family" : "Osu", "given" : "Rieko", "non-dropping-particle" : "", "parse-names" : false, "suffix" : "" }, { "dropping-particle" : "", "family" : "Franklin", "given" : "David W.", "non-dropping-particle" : "", "parse-names" : false, "suffix" : "" }, { "dropping-particle" : "", "family" : "Kato", "given" : "Hiroko", "non-dropping-particle" : "", "parse-names" : false, "suffix" : "" }, { "dropping-particle" : "", "family" : "Gomi", "given" : "Hiroaki", "non-dropping-particle" : "", "parse-names" : false, "suffix" : "" }, { "dropping-particle" : "", "family" : "Domen", "given" : "Kazuhisa", "non-dropping-particle" : "", "parse-names" : false, "suffix" : "" }, { "dropping-particle" : "", "family" : "Yoshioka", "given" : "Toshinori", "non-dropping-particle" : "", "parse-names" : false, "suffix" : "" }, { "dropping-particle" : "", "family" : "Kawato", "given" : "Mitsuo", "non-dropping-particle" : "", "parse-names" : false, "suffix" : "" } ], "container-title" : "Journal of Neurophysiology", "id" : "ITEM-2", "issued" : { "date-parts" : [ [ "2002", "8", "1" ] ] }, "page" : "991-1004", "title" : "Short- and Long-Term Changes in Joint Co-Contraction Associated With Motor Learning as Revealed From Surface EMG", "type" : "article-journal", "volume" : "88" }, "uris" : [ "http://www.mendeley.com/documents/?uuid=f7f7e35a-3147-431f-bfc2-22c3c82a8888" ] } ], "mendeley" : { "formattedCitation" : "(61, 76)", "plainTextFormattedCitation" : "(61, 76)", "previouslyFormattedCitation" : "(61, 76)" }, "properties" : { "noteIndex" : 0 }, "schema" : "https://github.com/citation-style-language/schema/raw/master/csl-citation.json" }</w:instrText>
      </w:r>
      <w:r w:rsidR="00CC5B53" w:rsidRPr="00D22335">
        <w:rPr>
          <w:rFonts w:cs="Times New Roman"/>
          <w:szCs w:val="20"/>
        </w:rPr>
        <w:fldChar w:fldCharType="separate"/>
      </w:r>
      <w:r w:rsidR="00542DCC" w:rsidRPr="00542DCC">
        <w:rPr>
          <w:rFonts w:cs="Times New Roman"/>
          <w:noProof/>
          <w:szCs w:val="20"/>
        </w:rPr>
        <w:t>(61, 76)</w:t>
      </w:r>
      <w:r w:rsidR="00CC5B53" w:rsidRPr="00D22335">
        <w:rPr>
          <w:rFonts w:cs="Times New Roman"/>
          <w:szCs w:val="20"/>
        </w:rPr>
        <w:fldChar w:fldCharType="end"/>
      </w:r>
      <w:r w:rsidRPr="00427FD7">
        <w:rPr>
          <w:rFonts w:cs="Times New Roman"/>
          <w:szCs w:val="20"/>
        </w:rPr>
        <w:t>.</w:t>
      </w:r>
      <w:r w:rsidR="00752BD2" w:rsidRPr="00427FD7">
        <w:rPr>
          <w:rFonts w:cs="Times New Roman"/>
          <w:szCs w:val="20"/>
        </w:rPr>
        <w:t xml:space="preserve"> </w:t>
      </w:r>
      <w:r w:rsidRPr="00427FD7">
        <w:rPr>
          <w:rFonts w:cs="Times New Roman"/>
          <w:szCs w:val="20"/>
        </w:rPr>
        <w:t>Furthermore, for some tasks, large increases in muscle co-activation might be related to the need to generate high joint impedance (the combined influence of stiffness, viscosity and inertia aspects) control</w:t>
      </w:r>
      <w:r w:rsidR="00650803" w:rsidRPr="00427FD7">
        <w:rPr>
          <w:rFonts w:cs="Times New Roman"/>
          <w:szCs w:val="20"/>
        </w:rPr>
        <w:t xml:space="preserve"> </w:t>
      </w:r>
      <w:r w:rsidR="00650803" w:rsidRPr="00D22335">
        <w:rPr>
          <w:rFonts w:cs="Times New Roman"/>
          <w:szCs w:val="20"/>
        </w:rPr>
        <w:fldChar w:fldCharType="begin" w:fldLock="1"/>
      </w:r>
      <w:r w:rsidR="00542DCC">
        <w:rPr>
          <w:rFonts w:cs="Times New Roman"/>
          <w:szCs w:val="20"/>
        </w:rPr>
        <w:instrText>ADDIN CSL_CITATION { "citationItems" : [ { "id" : "ITEM-1", "itemData" : { "DOI" : "10.1007/BF00230049", "ISBN" : "0014-4819 (Print)\\r0014-4819 (Linking)", "ISSN" : "00144819", "PMID" : "8773247", "abstract" : "In order to determine the maximum joint stiffness that could be produced by co-contraction of wrist flexor and extensor muscles, experiments were conducted in which healthy human subjects stabilized a wrist manipulandum that was made mechanically unstable by using positive position feedback to create a load with the characteristics of a negative spring. To determine a subject's limit of stability, the negative stiffness of the manipulandum was increased by increments until the subject could no longer reliably stabilize the manipulandum in a 1 deg target window. Static wrist stiffness was measured by applying a 3 deg ramp-and-hold displacement of the manipulandum, which stretched the wrist flexor muscles. As the load stiffness was made more and more negative, subjects responded by increasing the level of co-contraction of flexor and extensor muscles to increase the stiffness of the wrist. The stiffness measured at a subject's limit of stability was taken as the maximum stiffnes that the subject could achieve by co-contraction of wrist flexor and extensor muscles. In almost all cases, this value was as large or larger than that measured when the subject was asked to co-contract maximally to stiffen the wrist in the absence of any load. Static wrist stiffness was also measured when subjects reciprocally activated flexor or extensor muscles to hold the manipulandum in the target window against a load generated by a stretched spring. We found a strong linear correlation between wrist stiffness and flexor torque over the range of torques used in this study (20-80% maximal voluntary contraction). The maximum stiffness achieved by co-contraction of wrist flexor and extensor muscles was less than 50% of the maximum value predicted from the joint stiffnes measured during matched reciprocal activation of flexor and extensor muscles. EMG recorded from either wrist flexor or extensor muscles durring maximal co-contraction confirmed that this reduced stiffness was due to lower levels of activation during co-contraction of flexor and extensor muscles than during reciprocal contraction.", "author" : [ { "dropping-particle" : "", "family" : "Milner", "given" : "Theodore E.", "non-dropping-particle" : "", "parse-names" : false, "suffix" : "" }, { "dropping-particle" : "", "family" : "Cloutier", "given" : "Caroline", "non-dropping-particle" : "", "parse-names" : false, "suffix" : "" }, { "dropping-particle" : "", "family" : "Leger", "given" : "Andrew B.", "non-dropping-particle" : "", "parse-names" : false, "suffix" : "" }, { "dropping-particle" : "", "family" : "Franklin", "given" : "David W.", "non-dropping-particle" : "", "parse-names" : false, "suffix" : "" } ], "container-title" : "Experimental Brain Research", "id" : "ITEM-1", "issued" : { "date-parts" : [ [ "1995" ] ] }, "page" : "293-305", "title" : "Inability to activate muscles maximally during cocontraction and the effect on joint stiffness", "type" : "article-journal", "volume" : "107" }, "uris" : [ "http://www.mendeley.com/documents/?uuid=b085dfed-352b-4657-9ce1-2970fd6e5009" ] } ], "mendeley" : { "formattedCitation" : "(57)", "plainTextFormattedCitation" : "(57)", "previouslyFormattedCitation" : "(57)" }, "properties" : { "noteIndex" : 0 }, "schema" : "https://github.com/citation-style-language/schema/raw/master/csl-citation.json" }</w:instrText>
      </w:r>
      <w:r w:rsidR="00650803" w:rsidRPr="00D22335">
        <w:rPr>
          <w:rFonts w:cs="Times New Roman"/>
          <w:szCs w:val="20"/>
        </w:rPr>
        <w:fldChar w:fldCharType="separate"/>
      </w:r>
      <w:r w:rsidR="00542DCC" w:rsidRPr="00542DCC">
        <w:rPr>
          <w:rFonts w:cs="Times New Roman"/>
          <w:noProof/>
          <w:szCs w:val="20"/>
        </w:rPr>
        <w:t>(57)</w:t>
      </w:r>
      <w:r w:rsidR="00650803" w:rsidRPr="00D22335">
        <w:rPr>
          <w:rFonts w:cs="Times New Roman"/>
          <w:szCs w:val="20"/>
        </w:rPr>
        <w:fldChar w:fldCharType="end"/>
      </w:r>
      <w:r w:rsidRPr="00427FD7">
        <w:rPr>
          <w:rFonts w:cs="Times New Roman"/>
          <w:szCs w:val="20"/>
        </w:rPr>
        <w:t>.</w:t>
      </w:r>
      <w:r w:rsidR="009712BC">
        <w:rPr>
          <w:rFonts w:cs="Times New Roman"/>
          <w:szCs w:val="20"/>
        </w:rPr>
        <w:t xml:space="preserve"> </w:t>
      </w:r>
      <w:r w:rsidRPr="00427FD7">
        <w:rPr>
          <w:rFonts w:cs="Times New Roman"/>
          <w:szCs w:val="20"/>
        </w:rPr>
        <w:t xml:space="preserve">Previous studies, that examined the control of </w:t>
      </w:r>
      <w:r w:rsidR="00955F85" w:rsidRPr="00427FD7">
        <w:rPr>
          <w:rFonts w:cs="Times New Roman"/>
          <w:szCs w:val="20"/>
        </w:rPr>
        <w:t xml:space="preserve">lower limb </w:t>
      </w:r>
      <w:r w:rsidRPr="00427FD7">
        <w:rPr>
          <w:rFonts w:cs="Times New Roman"/>
          <w:szCs w:val="20"/>
        </w:rPr>
        <w:t>joint stability during unfamiliar task</w:t>
      </w:r>
      <w:r w:rsidR="00736FF3" w:rsidRPr="00427FD7">
        <w:rPr>
          <w:rFonts w:cs="Times New Roman"/>
          <w:szCs w:val="20"/>
        </w:rPr>
        <w:t>s</w:t>
      </w:r>
      <w:r w:rsidRPr="00427FD7">
        <w:rPr>
          <w:rFonts w:cs="Times New Roman"/>
          <w:szCs w:val="20"/>
        </w:rPr>
        <w:t>, have suggested that the central nervous system increases joint stiffness along with muscle co-activation in the direction of the instability</w:t>
      </w:r>
      <w:r w:rsidR="00650803" w:rsidRPr="00427FD7">
        <w:rPr>
          <w:rFonts w:cs="Times New Roman"/>
          <w:szCs w:val="20"/>
        </w:rPr>
        <w:t xml:space="preserve"> </w:t>
      </w:r>
      <w:r w:rsidR="00650803" w:rsidRPr="00D22335">
        <w:rPr>
          <w:rFonts w:cs="Times New Roman"/>
          <w:szCs w:val="20"/>
        </w:rPr>
        <w:fldChar w:fldCharType="begin" w:fldLock="1"/>
      </w:r>
      <w:r w:rsidR="00044FD6">
        <w:rPr>
          <w:rFonts w:cs="Times New Roman"/>
          <w:szCs w:val="20"/>
        </w:rPr>
        <w:instrText>ADDIN CSL_CITATION { "citationItems" : [ { "id" : "ITEM-1", "itemData" : { "abstract" : "To manipulate objects or to use tools we must compensate for any forces arising from interaction with the physical environment. Recent studies indicate that this compensation is achieved by learning an internal model of the dynamics1-6, that is, a neural representation of the relation between motor command and movement5,7. In these studies interaction with the physical environment was stable, but many common tasks are intrinsically unstable8,9. For example, keeping a screwdriver in the slot of a screw is unstable because excessive force parallel to the slot can cause the screwdriver to slip and because misdirected force can cause loss of contact between the screwdriver and the screw. Stability may be dependent on the control of mechanical impedance in the human arm because mechanical impedance can generate forces which resist destabilizing motion. Here we examined arm movements in an unstable dynamic environment created by a robotic interface. Our results show that humans learn to stabilize unstable dynamics using the skilful and energy-efficient strategy of selective control of impedance geometry.", "author" : [ { "dropping-particle" : "", "family" : "Burdet", "given" : "Etienne", "non-dropping-particle" : "", "parse-names" : false, "suffix" : "" }, { "dropping-particle" : "", "family" : "Osu", "given" : "Rieko", "non-dropping-particle" : "", "parse-names" : false, "suffix" : "" }, { "dropping-particle" : "", "family" : "Franklin", "given" : "David W.", "non-dropping-particle" : "", "parse-names" : false, "suffix" : "" }, { "dropping-particle" : "", "family" : "Milner", "given" : "Theodore E.", "non-dropping-particle" : "", "parse-names" : false, "suffix" : "" }, { "dropping-particle" : "", "family" : "Kawato", "given" : "Mitsuo", "non-dropping-particle" : "", "parse-names" : false, "suffix" : "" } ], "container-title" : "Nature", "id" : "ITEM-1", "issued" : { "date-parts" : [ [ "2001" ] ] }, "language" : "eng", "page" : "446-449", "publisher" : "Nature Publishing Group", "title" : "The central nervous system stabilizes unstable dynamics by learning optimal impedance", "type" : "article-journal", "volume" : "414" }, "uris" : [ "http://www.mendeley.com/documents/?uuid=8e4ca7d3-c93a-452b-9a37-e234dd53cc88" ] }, { "id" : "ITEM-2", "itemData" : { "DOI" : "10.1152/jn.00364.2004", "ISSN" : "1522-1598", "abstract" : "Franklin, David W., Udell So, Mitsuo Kawato, and Theodore E. Milner. Impedance control balances stability with metabolically costly muscle activation. J Neurophysiol 92: 3097\u20133105, 2004. First published June 16, 2004; 10.1152/jn.00364.2004. Humans are able to stabilize their movements in environments with unstable dynamics by selectively modifying arm impedance independently of force and torque. We further investigated adaptation to unstable dynamics to determine whether the CNS maintains a constant overall level of stability as the instability of the environmental dynamics is varied. Subjects performed reaching movements in unstable force fields of varying strength, generated by a robotic manipulator. Although the force fields disrupted the initial movements, subjects were able to adapt to the novel dynamics and learned to produce straight trajecto-ries. After adaptation, the endpoint stiffness of the arm was measured at the midpoint of the movement. The stiffness had been selectively modified in the direction of the instability. The stiffness in the stable direction was relatively unchanged from that measured during move-ments in a null force field prior to exposure to the unstable force field. This impedance modification was achieved without changes in force and torque. The overall stiffness of the arm and environment in the direction of instability was adapted to the force field strength such that it remained equivalent to that of the null force field. This suggests that the CNS attempts both to maintain a minimum level of stability and minimize energy expenditure. I N T R O D U C T I O N Humans constantly interact with their environment in every-day life. For example, to drink from a cup, a person must successfully reach for the cup, pick it up, and bring it to his/her mouth without spilling the contents. To successfully complete this activity, the person must be able to compensate for the forces exerted on the arm by the movement of the cup and its contents. It is widely accepted that the human CNS learns about the dynamics of the physical world, and in particular, learns to compensate for externally imposed forces on the arm during movements (Conditt et al. 1997; Krakauer et al. 1999; Lackner and Dizio 1994; Shadmehr and Mussa-Ivaldi 1994). Previous studies have provided evidence that the CNS learns an internal model of the interaction dynamics when movements are performed in novel mechanical environments (Kawato 1999). That is, the CNS obtains a\u2026", "author" : [ { "dropping-particle" : "", "family" : "Franklin", "given" : "David W.", "non-dropping-particle" : "", "parse-names" : false, "suffix" : "" }, { "dropping-particle" : "", "family" : "So", "given" : "Udell", "non-dropping-particle" : "", "parse-names" : false, "suffix" : "" }, { "dropping-particle" : "", "family" : "Kawato", "given" : "Mitsuo", "non-dropping-particle" : "", "parse-names" : false, "suffix" : "" }, { "dropping-particle" : "", "family" : "Milner", "given" : "Theodore E.", "non-dropping-particle" : "", "parse-names" : false, "suffix" : "" } ], "container-title" : "Journal of Neurophysiology", "id" : "ITEM-2", "issued" : { "date-parts" : [ [ "2004" ] ] }, "page" : "3097-3105", "title" : "Impedance Control Balances Stability With Metabolically Costly Muscle Activation", "type" : "article-journal", "volume" : "92" }, "uris" : [ "http://www.mendeley.com/documents/?uuid=10a53432-985d-340a-8789-cbc7a6723278" ] } ], "mendeley" : { "formattedCitation" : "(13, 27)", "plainTextFormattedCitation" : "(13, 27)", "previouslyFormattedCitation" : "(13, 27)" }, "properties" : { "noteIndex" : 0 }, "schema" : "https://github.com/citation-style-language/schema/raw/master/csl-citation.json" }</w:instrText>
      </w:r>
      <w:r w:rsidR="00650803" w:rsidRPr="00D22335">
        <w:rPr>
          <w:rFonts w:cs="Times New Roman"/>
          <w:szCs w:val="20"/>
        </w:rPr>
        <w:fldChar w:fldCharType="separate"/>
      </w:r>
      <w:r w:rsidR="00F14C32" w:rsidRPr="00F14C32">
        <w:rPr>
          <w:rFonts w:cs="Times New Roman"/>
          <w:noProof/>
          <w:szCs w:val="20"/>
        </w:rPr>
        <w:t>(13, 27)</w:t>
      </w:r>
      <w:r w:rsidR="00650803" w:rsidRPr="00D22335">
        <w:rPr>
          <w:rFonts w:cs="Times New Roman"/>
          <w:szCs w:val="20"/>
        </w:rPr>
        <w:fldChar w:fldCharType="end"/>
      </w:r>
      <w:r w:rsidRPr="00427FD7">
        <w:rPr>
          <w:rFonts w:cs="Times New Roman"/>
          <w:szCs w:val="20"/>
        </w:rPr>
        <w:t>.</w:t>
      </w:r>
      <w:r w:rsidR="00DF03F2" w:rsidRPr="00427FD7">
        <w:rPr>
          <w:rFonts w:cs="Times New Roman"/>
          <w:szCs w:val="20"/>
        </w:rPr>
        <w:t xml:space="preserve"> </w:t>
      </w:r>
      <w:r w:rsidRPr="00427FD7">
        <w:rPr>
          <w:rFonts w:cs="Times New Roman"/>
          <w:szCs w:val="20"/>
        </w:rPr>
        <w:t>The observed sudden increases in both muscle co-activation and knee stiffness during the weight acceptance phase (K</w:t>
      </w:r>
      <w:r w:rsidRPr="00427FD7">
        <w:rPr>
          <w:rFonts w:cs="Times New Roman"/>
          <w:szCs w:val="20"/>
          <w:vertAlign w:val="subscript"/>
        </w:rPr>
        <w:t>knee</w:t>
      </w:r>
      <w:r w:rsidRPr="00427FD7">
        <w:rPr>
          <w:rFonts w:cs="Times New Roman"/>
          <w:szCs w:val="20"/>
        </w:rPr>
        <w:t>2) in the LM group during running at 5.5 m∙s</w:t>
      </w:r>
      <w:r w:rsidRPr="00427FD7">
        <w:rPr>
          <w:rFonts w:cs="Times New Roman"/>
          <w:szCs w:val="20"/>
          <w:vertAlign w:val="superscript"/>
        </w:rPr>
        <w:t>-1</w:t>
      </w:r>
      <w:r w:rsidRPr="00427FD7">
        <w:rPr>
          <w:rFonts w:cs="Times New Roman"/>
          <w:szCs w:val="20"/>
        </w:rPr>
        <w:t xml:space="preserve">, may </w:t>
      </w:r>
      <w:r w:rsidR="001B668E" w:rsidRPr="00427FD7">
        <w:rPr>
          <w:rFonts w:cs="Times New Roman"/>
          <w:szCs w:val="20"/>
        </w:rPr>
        <w:t>be</w:t>
      </w:r>
      <w:r w:rsidRPr="00427FD7">
        <w:rPr>
          <w:rFonts w:cs="Times New Roman"/>
          <w:szCs w:val="20"/>
        </w:rPr>
        <w:t xml:space="preserve"> a protective mechanism to stabilise an unstable knee joint, via impedance control</w:t>
      </w:r>
      <w:r w:rsidR="00650803" w:rsidRPr="00427FD7">
        <w:rPr>
          <w:rFonts w:cs="Times New Roman"/>
          <w:szCs w:val="20"/>
        </w:rPr>
        <w:t xml:space="preserve"> </w:t>
      </w:r>
      <w:r w:rsidR="00650803" w:rsidRPr="00D22335">
        <w:rPr>
          <w:rFonts w:cs="Times New Roman"/>
          <w:szCs w:val="20"/>
        </w:rPr>
        <w:fldChar w:fldCharType="begin" w:fldLock="1"/>
      </w:r>
      <w:r w:rsidR="00044FD6">
        <w:rPr>
          <w:rFonts w:cs="Times New Roman"/>
          <w:szCs w:val="20"/>
        </w:rPr>
        <w:instrText>ADDIN CSL_CITATION { "citationItems" : [ { "id" : "ITEM-1", "itemData" : { "DOI" : "10.1152/jn.00364.2004", "ISSN" : "1522-1598", "abstract" : "Franklin, David W., Udell So, Mitsuo Kawato, and Theodore E. Milner. Impedance control balances stability with metabolically costly muscle activation. J Neurophysiol 92: 3097\u20133105, 2004. First published June 16, 2004; 10.1152/jn.00364.2004. Humans are able to stabilize their movements in environments with unstable dynamics by selectively modifying arm impedance independently of force and torque. We further investigated adaptation to unstable dynamics to determine whether the CNS maintains a constant overall level of stability as the instability of the environmental dynamics is varied. Subjects performed reaching movements in unstable force fields of varying strength, generated by a robotic manipulator. Although the force fields disrupted the initial movements, subjects were able to adapt to the novel dynamics and learned to produce straight trajecto-ries. After adaptation, the endpoint stiffness of the arm was measured at the midpoint of the movement. The stiffness had been selectively modified in the direction of the instability. The stiffness in the stable direction was relatively unchanged from that measured during move-ments in a null force field prior to exposure to the unstable force field. This impedance modification was achieved without changes in force and torque. The overall stiffness of the arm and environment in the direction of instability was adapted to the force field strength such that it remained equivalent to that of the null force field. This suggests that the CNS attempts both to maintain a minimum level of stability and minimize energy expenditure. I N T R O D U C T I O N Humans constantly interact with their environment in every-day life. For example, to drink from a cup, a person must successfully reach for the cup, pick it up, and bring it to his/her mouth without spilling the contents. To successfully complete this activity, the person must be able to compensate for the forces exerted on the arm by the movement of the cup and its contents. It is widely accepted that the human CNS learns about the dynamics of the physical world, and in particular, learns to compensate for externally imposed forces on the arm during movements (Conditt et al. 1997; Krakauer et al. 1999; Lackner and Dizio 1994; Shadmehr and Mussa-Ivaldi 1994). Previous studies have provided evidence that the CNS learns an internal model of the interaction dynamics when movements are performed in novel mechanical environments (Kawato 1999). That is, the CNS obtains a\u2026", "author" : [ { "dropping-particle" : "", "family" : "Franklin", "given" : "David W.", "non-dropping-particle" : "", "parse-names" : false, "suffix" : "" }, { "dropping-particle" : "", "family" : "So", "given" : "Udell", "non-dropping-particle" : "", "parse-names" : false, "suffix" : "" }, { "dropping-particle" : "", "family" : "Kawato", "given" : "Mitsuo", "non-dropping-particle" : "", "parse-names" : false, "suffix" : "" }, { "dropping-particle" : "", "family" : "Milner", "given" : "Theodore E.", "non-dropping-particle" : "", "parse-names" : false, "suffix" : "" } ], "container-title" : "Journal of Neurophysiology", "id" : "ITEM-1", "issued" : { "date-parts" : [ [ "2004" ] ] }, "page" : "3097-3105", "title" : "Impedance Control Balances Stability With Metabolically Costly Muscle Activation", "type" : "article-journal", "volume" : "92" }, "uris" : [ "http://www.mendeley.com/documents/?uuid=10a53432-985d-340a-8789-cbc7a6723278" ] } ], "mendeley" : { "formattedCitation" : "(27)", "plainTextFormattedCitation" : "(27)", "previouslyFormattedCitation" : "(27)" }, "properties" : { "noteIndex" : 0 }, "schema" : "https://github.com/citation-style-language/schema/raw/master/csl-citation.json" }</w:instrText>
      </w:r>
      <w:r w:rsidR="00650803" w:rsidRPr="00D22335">
        <w:rPr>
          <w:rFonts w:cs="Times New Roman"/>
          <w:szCs w:val="20"/>
        </w:rPr>
        <w:fldChar w:fldCharType="separate"/>
      </w:r>
      <w:r w:rsidR="00F14C32" w:rsidRPr="00F14C32">
        <w:rPr>
          <w:rFonts w:cs="Times New Roman"/>
          <w:noProof/>
          <w:szCs w:val="20"/>
        </w:rPr>
        <w:t>(27)</w:t>
      </w:r>
      <w:r w:rsidR="00650803" w:rsidRPr="00D22335">
        <w:rPr>
          <w:rFonts w:cs="Times New Roman"/>
          <w:szCs w:val="20"/>
        </w:rPr>
        <w:fldChar w:fldCharType="end"/>
      </w:r>
      <w:r w:rsidR="00783E6B" w:rsidRPr="00427FD7">
        <w:rPr>
          <w:rFonts w:cs="Times New Roman"/>
          <w:szCs w:val="20"/>
        </w:rPr>
        <w:t xml:space="preserve"> and</w:t>
      </w:r>
      <w:r w:rsidR="002701D3">
        <w:rPr>
          <w:rFonts w:cs="Times New Roman"/>
          <w:szCs w:val="20"/>
        </w:rPr>
        <w:t xml:space="preserve"> may</w:t>
      </w:r>
      <w:r w:rsidR="00594838" w:rsidRPr="00427FD7">
        <w:rPr>
          <w:rFonts w:cs="Times New Roman"/>
          <w:szCs w:val="20"/>
        </w:rPr>
        <w:t xml:space="preserve"> thus</w:t>
      </w:r>
      <w:r w:rsidR="00783E6B" w:rsidRPr="00427FD7">
        <w:rPr>
          <w:rFonts w:cs="Times New Roman"/>
          <w:szCs w:val="20"/>
        </w:rPr>
        <w:t xml:space="preserve"> be</w:t>
      </w:r>
      <w:r w:rsidR="003A0301" w:rsidRPr="00427FD7">
        <w:rPr>
          <w:rFonts w:cs="Times New Roman"/>
          <w:szCs w:val="20"/>
        </w:rPr>
        <w:t xml:space="preserve"> </w:t>
      </w:r>
      <w:r w:rsidR="00783E6B" w:rsidRPr="00427FD7">
        <w:rPr>
          <w:rFonts w:cs="Times New Roman"/>
          <w:szCs w:val="20"/>
        </w:rPr>
        <w:t xml:space="preserve">metabolically </w:t>
      </w:r>
      <w:r w:rsidR="002701D3">
        <w:rPr>
          <w:rFonts w:cs="Times New Roman"/>
          <w:szCs w:val="20"/>
        </w:rPr>
        <w:t xml:space="preserve">more </w:t>
      </w:r>
      <w:r w:rsidR="00783E6B" w:rsidRPr="00427FD7">
        <w:rPr>
          <w:rFonts w:cs="Times New Roman"/>
          <w:szCs w:val="20"/>
        </w:rPr>
        <w:t>costly</w:t>
      </w:r>
      <w:r w:rsidR="003A0301" w:rsidRPr="00427FD7">
        <w:rPr>
          <w:rFonts w:cs="Times New Roman"/>
          <w:szCs w:val="20"/>
        </w:rPr>
        <w:t xml:space="preserve"> </w:t>
      </w:r>
      <w:r w:rsidR="00B17107" w:rsidRPr="00427FD7">
        <w:rPr>
          <w:rFonts w:cs="Times New Roman"/>
          <w:szCs w:val="20"/>
        </w:rPr>
        <w:t xml:space="preserve">in </w:t>
      </w:r>
      <w:r w:rsidR="003A0301" w:rsidRPr="00427FD7">
        <w:rPr>
          <w:rFonts w:cs="Times New Roman"/>
          <w:szCs w:val="20"/>
        </w:rPr>
        <w:t>muscle activation</w:t>
      </w:r>
      <w:r w:rsidR="00B17107" w:rsidRPr="00427FD7">
        <w:rPr>
          <w:rFonts w:cs="Times New Roman"/>
          <w:szCs w:val="20"/>
        </w:rPr>
        <w:t xml:space="preserve"> terms</w:t>
      </w:r>
      <w:r w:rsidR="009712BC">
        <w:rPr>
          <w:rFonts w:cs="Times New Roman"/>
          <w:szCs w:val="20"/>
        </w:rPr>
        <w:t xml:space="preserve"> </w:t>
      </w:r>
      <w:r w:rsidR="00663D0C" w:rsidRPr="00D22335">
        <w:rPr>
          <w:rFonts w:cs="Times New Roman"/>
          <w:szCs w:val="20"/>
        </w:rPr>
        <w:fldChar w:fldCharType="begin" w:fldLock="1"/>
      </w:r>
      <w:r w:rsidR="00044FD6">
        <w:rPr>
          <w:rFonts w:cs="Times New Roman"/>
          <w:szCs w:val="20"/>
        </w:rPr>
        <w:instrText>ADDIN CSL_CITATION { "citationItems" : [ { "id" : "ITEM-1", "itemData" : { "DOI" : "10.1152/jn.00364.2004", "ISSN" : "1522-1598", "abstract" : "Franklin, David W., Udell So, Mitsuo Kawato, and Theodore E. Milner. Impedance control balances stability with metabolically costly muscle activation. J Neurophysiol 92: 3097\u20133105, 2004. First published June 16, 2004; 10.1152/jn.00364.2004. Humans are able to stabilize their movements in environments with unstable dynamics by selectively modifying arm impedance independently of force and torque. We further investigated adaptation to unstable dynamics to determine whether the CNS maintains a constant overall level of stability as the instability of the environmental dynamics is varied. Subjects performed reaching movements in unstable force fields of varying strength, generated by a robotic manipulator. Although the force fields disrupted the initial movements, subjects were able to adapt to the novel dynamics and learned to produce straight trajecto-ries. After adaptation, the endpoint stiffness of the arm was measured at the midpoint of the movement. The stiffness had been selectively modified in the direction of the instability. The stiffness in the stable direction was relatively unchanged from that measured during move-ments in a null force field prior to exposure to the unstable force field. This impedance modification was achieved without changes in force and torque. The overall stiffness of the arm and environment in the direction of instability was adapted to the force field strength such that it remained equivalent to that of the null force field. This suggests that the CNS attempts both to maintain a minimum level of stability and minimize energy expenditure. I N T R O D U C T I O N Humans constantly interact with their environment in every-day life. For example, to drink from a cup, a person must successfully reach for the cup, pick it up, and bring it to his/her mouth without spilling the contents. To successfully complete this activity, the person must be able to compensate for the forces exerted on the arm by the movement of the cup and its contents. It is widely accepted that the human CNS learns about the dynamics of the physical world, and in particular, learns to compensate for externally imposed forces on the arm during movements (Conditt et al. 1997; Krakauer et al. 1999; Lackner and Dizio 1994; Shadmehr and Mussa-Ivaldi 1994). Previous studies have provided evidence that the CNS learns an internal model of the interaction dynamics when movements are performed in novel mechanical environments (Kawato 1999). That is, the CNS obtains a\u2026", "author" : [ { "dropping-particle" : "", "family" : "Franklin", "given" : "David W.", "non-dropping-particle" : "", "parse-names" : false, "suffix" : "" }, { "dropping-particle" : "", "family" : "So", "given" : "Udell", "non-dropping-particle" : "", "parse-names" : false, "suffix" : "" }, { "dropping-particle" : "", "family" : "Kawato", "given" : "Mitsuo", "non-dropping-particle" : "", "parse-names" : false, "suffix" : "" }, { "dropping-particle" : "", "family" : "Milner", "given" : "Theodore E.", "non-dropping-particle" : "", "parse-names" : false, "suffix" : "" } ], "container-title" : "Journal of Neurophysiology", "id" : "ITEM-1", "issued" : { "date-parts" : [ [ "2004" ] ] }, "page" : "3097-3105", "title" : "Impedance Control Balances Stability With Metabolically Costly Muscle Activation", "type" : "article-journal", "volume" : "92" }, "uris" : [ "http://www.mendeley.com/documents/?uuid=f3227bfe-5d81-45a5-ba17-405dab91dbb7" ] } ], "mendeley" : { "formattedCitation" : "(28)", "plainTextFormattedCitation" : "(28)", "previouslyFormattedCitation" : "(28)" }, "properties" : { "noteIndex" : 0 }, "schema" : "https://github.com/citation-style-language/schema/raw/master/csl-citation.json" }</w:instrText>
      </w:r>
      <w:r w:rsidR="00663D0C" w:rsidRPr="00D22335">
        <w:rPr>
          <w:rFonts w:cs="Times New Roman"/>
          <w:szCs w:val="20"/>
        </w:rPr>
        <w:fldChar w:fldCharType="separate"/>
      </w:r>
      <w:r w:rsidR="00F14C32" w:rsidRPr="00F14C32">
        <w:rPr>
          <w:rFonts w:cs="Times New Roman"/>
          <w:noProof/>
          <w:szCs w:val="20"/>
        </w:rPr>
        <w:t>(28)</w:t>
      </w:r>
      <w:r w:rsidR="00663D0C" w:rsidRPr="00D22335">
        <w:rPr>
          <w:rFonts w:cs="Times New Roman"/>
          <w:szCs w:val="20"/>
        </w:rPr>
        <w:fldChar w:fldCharType="end"/>
      </w:r>
      <w:r w:rsidRPr="00427FD7">
        <w:rPr>
          <w:rFonts w:cs="Times New Roman"/>
          <w:szCs w:val="20"/>
        </w:rPr>
        <w:t>.</w:t>
      </w:r>
      <w:r w:rsidR="00DF03F2" w:rsidRPr="00427FD7">
        <w:rPr>
          <w:rFonts w:cs="Times New Roman"/>
          <w:szCs w:val="20"/>
        </w:rPr>
        <w:t xml:space="preserve"> </w:t>
      </w:r>
      <w:r w:rsidRPr="00427FD7">
        <w:rPr>
          <w:rFonts w:cs="Times New Roman"/>
          <w:szCs w:val="20"/>
        </w:rPr>
        <w:t xml:space="preserve">However, the LM runners in this study were very likely not in the situation where joint instability was perceived and therefore there may not have been </w:t>
      </w:r>
      <w:proofErr w:type="gramStart"/>
      <w:r w:rsidRPr="00427FD7">
        <w:rPr>
          <w:rFonts w:cs="Times New Roman"/>
          <w:szCs w:val="20"/>
        </w:rPr>
        <w:t>sufficient</w:t>
      </w:r>
      <w:proofErr w:type="gramEnd"/>
      <w:r w:rsidRPr="00427FD7">
        <w:rPr>
          <w:rFonts w:cs="Times New Roman"/>
          <w:szCs w:val="20"/>
        </w:rPr>
        <w:t xml:space="preserve"> stimulus for such a protective response strategy (even at the fastest running speed of 5.5 m∙s</w:t>
      </w:r>
      <w:r w:rsidRPr="00427FD7">
        <w:rPr>
          <w:rFonts w:cs="Times New Roman"/>
          <w:szCs w:val="20"/>
          <w:vertAlign w:val="superscript"/>
        </w:rPr>
        <w:t>-1</w:t>
      </w:r>
      <w:r w:rsidRPr="00427FD7">
        <w:rPr>
          <w:rFonts w:cs="Times New Roman"/>
          <w:szCs w:val="20"/>
        </w:rPr>
        <w:t>).</w:t>
      </w:r>
      <w:r w:rsidR="00DF03F2" w:rsidRPr="00427FD7">
        <w:rPr>
          <w:rFonts w:cs="Times New Roman"/>
          <w:szCs w:val="20"/>
        </w:rPr>
        <w:t xml:space="preserve"> </w:t>
      </w:r>
      <w:r w:rsidRPr="00427FD7">
        <w:rPr>
          <w:rFonts w:cs="Times New Roman"/>
          <w:szCs w:val="20"/>
        </w:rPr>
        <w:t>The</w:t>
      </w:r>
      <w:r w:rsidR="00892455" w:rsidRPr="00427FD7">
        <w:rPr>
          <w:rFonts w:cs="Times New Roman"/>
          <w:szCs w:val="20"/>
        </w:rPr>
        <w:t xml:space="preserve"> </w:t>
      </w:r>
      <w:r w:rsidRPr="00427FD7">
        <w:rPr>
          <w:rFonts w:cs="Times New Roman"/>
          <w:szCs w:val="20"/>
        </w:rPr>
        <w:t>muscle co-activation</w:t>
      </w:r>
      <w:r w:rsidR="00892455" w:rsidRPr="00427FD7">
        <w:rPr>
          <w:rFonts w:cs="Times New Roman"/>
          <w:szCs w:val="20"/>
        </w:rPr>
        <w:t xml:space="preserve"> levels</w:t>
      </w:r>
      <w:r w:rsidRPr="00427FD7">
        <w:rPr>
          <w:rFonts w:cs="Times New Roman"/>
          <w:szCs w:val="20"/>
        </w:rPr>
        <w:t xml:space="preserve"> closely </w:t>
      </w:r>
      <w:r w:rsidR="0088696A" w:rsidRPr="00427FD7">
        <w:rPr>
          <w:rFonts w:cs="Times New Roman"/>
          <w:szCs w:val="20"/>
        </w:rPr>
        <w:t>mimicked</w:t>
      </w:r>
      <w:r w:rsidRPr="00427FD7">
        <w:rPr>
          <w:rFonts w:cs="Times New Roman"/>
          <w:szCs w:val="20"/>
        </w:rPr>
        <w:t xml:space="preserve"> the speed-related changes in joint stiffness </w:t>
      </w:r>
      <w:r w:rsidR="00892455" w:rsidRPr="00427FD7">
        <w:rPr>
          <w:rFonts w:cs="Times New Roman"/>
          <w:szCs w:val="20"/>
        </w:rPr>
        <w:t>across all running speeds, which</w:t>
      </w:r>
      <w:r w:rsidRPr="00427FD7">
        <w:rPr>
          <w:rFonts w:cs="Times New Roman"/>
          <w:szCs w:val="20"/>
        </w:rPr>
        <w:t xml:space="preserve"> is most clearly </w:t>
      </w:r>
      <w:r w:rsidR="00892455" w:rsidRPr="00427FD7">
        <w:rPr>
          <w:rFonts w:cs="Times New Roman"/>
          <w:szCs w:val="20"/>
        </w:rPr>
        <w:t xml:space="preserve">demonstrated by </w:t>
      </w:r>
      <w:r w:rsidRPr="00427FD7">
        <w:rPr>
          <w:rFonts w:cs="Times New Roman"/>
          <w:szCs w:val="20"/>
        </w:rPr>
        <w:t xml:space="preserve">the sudden increase </w:t>
      </w:r>
      <w:r w:rsidR="00892455" w:rsidRPr="00427FD7">
        <w:rPr>
          <w:rFonts w:cs="Times New Roman"/>
          <w:szCs w:val="20"/>
        </w:rPr>
        <w:t xml:space="preserve">of </w:t>
      </w:r>
      <w:r w:rsidRPr="00427FD7">
        <w:rPr>
          <w:rFonts w:cs="Times New Roman"/>
          <w:szCs w:val="20"/>
        </w:rPr>
        <w:t>both co-activat</w:t>
      </w:r>
      <w:r w:rsidR="005157F0" w:rsidRPr="00427FD7">
        <w:rPr>
          <w:rFonts w:cs="Times New Roman"/>
          <w:szCs w:val="20"/>
        </w:rPr>
        <w:t xml:space="preserve">ion levels and joint stiffness </w:t>
      </w:r>
      <w:r w:rsidRPr="00427FD7">
        <w:rPr>
          <w:rFonts w:cs="Times New Roman"/>
          <w:szCs w:val="20"/>
        </w:rPr>
        <w:t>K</w:t>
      </w:r>
      <w:r w:rsidRPr="00427FD7">
        <w:rPr>
          <w:rFonts w:cs="Times New Roman"/>
          <w:szCs w:val="20"/>
          <w:vertAlign w:val="subscript"/>
        </w:rPr>
        <w:t>knee</w:t>
      </w:r>
      <w:r w:rsidRPr="00427FD7">
        <w:rPr>
          <w:rFonts w:cs="Times New Roman"/>
          <w:szCs w:val="20"/>
        </w:rPr>
        <w:t>2 in the transition from 4.5 to 5.5 m∙s</w:t>
      </w:r>
      <w:r w:rsidRPr="00427FD7">
        <w:rPr>
          <w:rFonts w:cs="Times New Roman"/>
          <w:szCs w:val="20"/>
          <w:vertAlign w:val="superscript"/>
        </w:rPr>
        <w:t>-1</w:t>
      </w:r>
      <w:r w:rsidRPr="00427FD7">
        <w:rPr>
          <w:rFonts w:cs="Times New Roman"/>
          <w:szCs w:val="20"/>
        </w:rPr>
        <w:t xml:space="preserve"> for the LM group (</w:t>
      </w:r>
      <w:r w:rsidR="00220727" w:rsidRPr="00427FD7">
        <w:rPr>
          <w:rFonts w:cs="Times New Roman"/>
          <w:szCs w:val="20"/>
        </w:rPr>
        <w:t xml:space="preserve">Fig. </w:t>
      </w:r>
      <w:r w:rsidR="00C30473" w:rsidRPr="00427FD7">
        <w:rPr>
          <w:rFonts w:cs="Times New Roman"/>
          <w:szCs w:val="20"/>
        </w:rPr>
        <w:t>6</w:t>
      </w:r>
      <w:r w:rsidR="00405A96" w:rsidRPr="00427FD7">
        <w:rPr>
          <w:rFonts w:cs="Times New Roman"/>
          <w:szCs w:val="20"/>
        </w:rPr>
        <w:t>,</w:t>
      </w:r>
      <w:r w:rsidR="00003DD1" w:rsidRPr="00427FD7">
        <w:rPr>
          <w:rFonts w:cs="Times New Roman"/>
          <w:szCs w:val="20"/>
        </w:rPr>
        <w:t xml:space="preserve"> </w:t>
      </w:r>
      <w:r w:rsidR="00C30473" w:rsidRPr="00427FD7">
        <w:rPr>
          <w:rFonts w:cs="Times New Roman"/>
          <w:szCs w:val="20"/>
        </w:rPr>
        <w:t>7</w:t>
      </w:r>
      <w:r w:rsidRPr="00427FD7">
        <w:rPr>
          <w:rFonts w:cs="Times New Roman"/>
          <w:szCs w:val="20"/>
        </w:rPr>
        <w:t>c</w:t>
      </w:r>
      <w:r w:rsidR="00405A96" w:rsidRPr="00427FD7">
        <w:rPr>
          <w:rFonts w:cs="Times New Roman"/>
          <w:szCs w:val="20"/>
        </w:rPr>
        <w:t xml:space="preserve"> &amp; </w:t>
      </w:r>
      <w:r w:rsidR="00C30473" w:rsidRPr="00427FD7">
        <w:rPr>
          <w:rFonts w:cs="Times New Roman"/>
          <w:szCs w:val="20"/>
        </w:rPr>
        <w:t>10</w:t>
      </w:r>
      <w:r w:rsidR="0084366B">
        <w:rPr>
          <w:rFonts w:cs="Times New Roman"/>
          <w:szCs w:val="20"/>
        </w:rPr>
        <w:t>f</w:t>
      </w:r>
      <w:r w:rsidRPr="00427FD7">
        <w:rPr>
          <w:rFonts w:cs="Times New Roman"/>
          <w:szCs w:val="20"/>
        </w:rPr>
        <w:t>).</w:t>
      </w:r>
      <w:r w:rsidR="00DF03F2" w:rsidRPr="00427FD7">
        <w:rPr>
          <w:rFonts w:cs="Times New Roman"/>
          <w:szCs w:val="20"/>
        </w:rPr>
        <w:t xml:space="preserve"> </w:t>
      </w:r>
      <w:r w:rsidRPr="00427FD7">
        <w:rPr>
          <w:rFonts w:cs="Times New Roman"/>
          <w:szCs w:val="20"/>
        </w:rPr>
        <w:t>The</w:t>
      </w:r>
      <w:r w:rsidR="00892455" w:rsidRPr="00427FD7">
        <w:rPr>
          <w:rFonts w:cs="Times New Roman"/>
          <w:szCs w:val="20"/>
        </w:rPr>
        <w:t>se</w:t>
      </w:r>
      <w:r w:rsidRPr="00427FD7">
        <w:rPr>
          <w:rFonts w:cs="Times New Roman"/>
          <w:szCs w:val="20"/>
        </w:rPr>
        <w:t xml:space="preserve"> very similar changes </w:t>
      </w:r>
      <w:r w:rsidR="00E72395" w:rsidRPr="00427FD7">
        <w:rPr>
          <w:rFonts w:cs="Times New Roman"/>
          <w:szCs w:val="20"/>
        </w:rPr>
        <w:t xml:space="preserve">with running speed </w:t>
      </w:r>
      <w:r w:rsidRPr="00427FD7">
        <w:rPr>
          <w:rFonts w:cs="Times New Roman"/>
          <w:szCs w:val="20"/>
        </w:rPr>
        <w:t>in knee joint stiffness</w:t>
      </w:r>
      <w:r w:rsidR="00892455" w:rsidRPr="00427FD7">
        <w:rPr>
          <w:rFonts w:cs="Times New Roman"/>
          <w:szCs w:val="20"/>
        </w:rPr>
        <w:t xml:space="preserve"> during weight acceptance</w:t>
      </w:r>
      <w:r w:rsidRPr="00427FD7">
        <w:rPr>
          <w:rFonts w:cs="Times New Roman"/>
          <w:szCs w:val="20"/>
        </w:rPr>
        <w:t xml:space="preserve"> and muscle co-activation about the knee provide some clear evidence </w:t>
      </w:r>
      <w:r w:rsidR="0088696A" w:rsidRPr="00427FD7">
        <w:rPr>
          <w:rFonts w:cs="Times New Roman"/>
          <w:szCs w:val="20"/>
        </w:rPr>
        <w:t xml:space="preserve">to suggest that </w:t>
      </w:r>
      <w:r w:rsidRPr="00427FD7">
        <w:rPr>
          <w:rFonts w:cs="Times New Roman"/>
          <w:szCs w:val="20"/>
        </w:rPr>
        <w:t xml:space="preserve">these two factors are very closely associated (a link that is not that well </w:t>
      </w:r>
      <w:r w:rsidR="00B27AA3" w:rsidRPr="00427FD7">
        <w:rPr>
          <w:rFonts w:cs="Times New Roman"/>
          <w:szCs w:val="20"/>
        </w:rPr>
        <w:t xml:space="preserve">established </w:t>
      </w:r>
      <w:r w:rsidRPr="00427FD7">
        <w:rPr>
          <w:rFonts w:cs="Times New Roman"/>
          <w:szCs w:val="20"/>
        </w:rPr>
        <w:t>or accepted in the literature).</w:t>
      </w:r>
    </w:p>
    <w:p w14:paraId="668F3237" w14:textId="218C6251" w:rsidR="00CA20D8" w:rsidRDefault="00C62B12" w:rsidP="00F57DE1">
      <w:pPr>
        <w:rPr>
          <w:rFonts w:eastAsia="Arial" w:cs="Times New Roman"/>
        </w:rPr>
      </w:pPr>
      <w:r w:rsidRPr="009B32BE">
        <w:rPr>
          <w:rFonts w:eastAsia="Times New Roman" w:cs="Times New Roman"/>
        </w:rPr>
        <w:t xml:space="preserve">Although we did not directly measure elastic </w:t>
      </w:r>
      <w:r w:rsidR="000251C8" w:rsidRPr="009B32BE">
        <w:rPr>
          <w:rFonts w:eastAsia="Times New Roman" w:cs="Times New Roman"/>
        </w:rPr>
        <w:t>work</w:t>
      </w:r>
      <w:r w:rsidRPr="009B32BE">
        <w:rPr>
          <w:rFonts w:eastAsia="Times New Roman" w:cs="Times New Roman"/>
        </w:rPr>
        <w:t xml:space="preserve"> of muscle-tendon unit</w:t>
      </w:r>
      <w:r w:rsidR="00BD601C" w:rsidRPr="009B32BE">
        <w:rPr>
          <w:rFonts w:eastAsia="Times New Roman" w:cs="Times New Roman"/>
        </w:rPr>
        <w:t>s</w:t>
      </w:r>
      <w:r w:rsidRPr="009B32BE">
        <w:rPr>
          <w:rFonts w:eastAsia="Times New Roman" w:cs="Times New Roman"/>
        </w:rPr>
        <w:t xml:space="preserve"> </w:t>
      </w:r>
      <w:r w:rsidR="001A5785" w:rsidRPr="009B32BE">
        <w:rPr>
          <w:rFonts w:eastAsia="Times New Roman" w:cs="Times New Roman"/>
        </w:rPr>
        <w:t xml:space="preserve">(MTUs) </w:t>
      </w:r>
      <w:r w:rsidRPr="009B32BE">
        <w:rPr>
          <w:rFonts w:eastAsia="Times New Roman" w:cs="Times New Roman"/>
        </w:rPr>
        <w:t xml:space="preserve">about the ankle and work in the in-series muscles, another </w:t>
      </w:r>
      <w:r w:rsidR="00736A8C" w:rsidRPr="009B32BE">
        <w:rPr>
          <w:rFonts w:eastAsia="Times New Roman" w:cs="Times New Roman"/>
        </w:rPr>
        <w:t>plausible</w:t>
      </w:r>
      <w:r w:rsidRPr="009B32BE">
        <w:rPr>
          <w:rFonts w:eastAsia="Times New Roman" w:cs="Times New Roman"/>
        </w:rPr>
        <w:t xml:space="preserve"> explanation for the relatively decreased activation levels of the Rectus </w:t>
      </w:r>
      <w:proofErr w:type="spellStart"/>
      <w:proofErr w:type="gramStart"/>
      <w:r w:rsidRPr="009B32BE">
        <w:rPr>
          <w:rFonts w:eastAsia="Times New Roman" w:cs="Times New Roman"/>
        </w:rPr>
        <w:lastRenderedPageBreak/>
        <w:t>Femoris,Vastus</w:t>
      </w:r>
      <w:proofErr w:type="spellEnd"/>
      <w:proofErr w:type="gramEnd"/>
      <w:r w:rsidRPr="009B32BE">
        <w:rPr>
          <w:rFonts w:eastAsia="Times New Roman" w:cs="Times New Roman"/>
        </w:rPr>
        <w:t xml:space="preserve"> Medialis and Semitendinosus muscles during the weight acceptance phase for the HM group could be due </w:t>
      </w:r>
      <w:r w:rsidR="00BD601C" w:rsidRPr="009B32BE">
        <w:rPr>
          <w:rFonts w:eastAsia="Times New Roman" w:cs="Times New Roman"/>
        </w:rPr>
        <w:t xml:space="preserve">to </w:t>
      </w:r>
      <w:r w:rsidRPr="009B32BE">
        <w:rPr>
          <w:rFonts w:eastAsia="Times New Roman" w:cs="Times New Roman"/>
        </w:rPr>
        <w:t>a greater storage and release of elastic strain energy about the ankle.</w:t>
      </w:r>
      <w:r w:rsidR="009712BC">
        <w:rPr>
          <w:rFonts w:eastAsia="Times New Roman" w:cs="Times New Roman"/>
        </w:rPr>
        <w:t xml:space="preserve"> </w:t>
      </w:r>
      <w:proofErr w:type="spellStart"/>
      <w:r w:rsidR="008E3373" w:rsidRPr="009B32BE">
        <w:rPr>
          <w:rFonts w:eastAsia="Times New Roman" w:cs="Times New Roman"/>
        </w:rPr>
        <w:t>Biewener</w:t>
      </w:r>
      <w:proofErr w:type="spellEnd"/>
      <w:r w:rsidR="004C2C43" w:rsidRPr="009B32BE">
        <w:rPr>
          <w:rFonts w:eastAsia="Times New Roman" w:cs="Times New Roman"/>
        </w:rPr>
        <w:t xml:space="preserve"> </w:t>
      </w:r>
      <w:r w:rsidR="004C2C43" w:rsidRPr="009B32BE">
        <w:fldChar w:fldCharType="begin" w:fldLock="1"/>
      </w:r>
      <w:r w:rsidR="00F14C32" w:rsidRPr="009B32BE">
        <w:rPr>
          <w:rFonts w:cs="Times New Roman"/>
          <w:szCs w:val="20"/>
        </w:rPr>
        <w:instrText>ADDIN CSL_CITATION { "citationItems" : [ { "id" : "ITEM-1", "itemData" : { "DOI" : "10.1242/jeb.123935", "ISSN" : "1477-9145", "PMID" : "26792341", "abstract" : "Skeletal muscles share many common, highly conserved features of organization at the molecular and myofilament levels, giving skeletal muscle fibers generally similar and characteristic mechanical and energetic properties; properties well described by classical studies of muscle mechanics and energetics. However, skeletal muscles can differ considerably in architectural design (fiber length, pinnation, and connective tissue organization), as well as fiber type, and how they contract in relation to the timing of neuromotor activation and in vivo length change. The in vivo dynamics of muscle contraction is, therefore, crucial to assessing muscle design and the roles that muscles play in animal movement. Architectural differences in muscle-tendon organization combined with differences in the phase of activation and resulting fiber length changes greatly affect the time-varying force and work that muscles produce, as well as the energetic cost of force generation. Intrinsic force-length and force-velocity properties of muscles, together with their architecture, also play important roles in the control of movement, facilitating rapid adjustments to changing motor demands. Such adjustments complement slower, reflex-mediated neural feedback control of motor recruitment. Understanding how individual fiber forces are integrated to whole-muscle forces, which are transmitted to the skeleton for producing and controlling locomotor movement, is therefore essential for assessing muscle design in relation to the dynamics of movement.", "author" : [ { "dropping-particle" : "", "family" : "Biewener", "given" : "Andrew A.", "non-dropping-particle" : "", "parse-names" : false, "suffix" : "" } ], "container-title" : "The Journal of Experimental Biology", "id" : "ITEM-1", "issued" : { "date-parts" : [ [ "2016" ] ] }, "page" : "285-294", "title" : "Locomotion as an emergent property of muscle contractile dynamics", "type" : "article-journal", "volume" : "219" }, "uris" : [ "http://www.mendeley.com/documents/?uuid=06cf0bc1-a6f0-4312-84f5-10d43495b292" ] } ], "mendeley" : { "formattedCitation" : "(10)", "plainTextFormattedCitation" : "(10)", "previouslyFormattedCitation" : "(10)" }, "properties" : { "noteIndex" : 0 }, "schema" : "https://github.com/citation-style-language/schema/raw/master/csl-citation.json" }</w:instrText>
      </w:r>
      <w:r w:rsidR="004C2C43" w:rsidRPr="009B32BE">
        <w:rPr>
          <w:rFonts w:cs="Times New Roman"/>
          <w:szCs w:val="20"/>
        </w:rPr>
        <w:fldChar w:fldCharType="separate"/>
      </w:r>
      <w:r w:rsidR="004C2C43" w:rsidRPr="009B32BE">
        <w:rPr>
          <w:rFonts w:eastAsia="Times New Roman" w:cs="Times New Roman"/>
          <w:noProof/>
        </w:rPr>
        <w:t>(10)</w:t>
      </w:r>
      <w:r w:rsidR="004C2C43" w:rsidRPr="009B32BE">
        <w:fldChar w:fldCharType="end"/>
      </w:r>
      <w:r w:rsidR="008E3373" w:rsidRPr="009B32BE">
        <w:rPr>
          <w:rFonts w:eastAsia="Times New Roman" w:cs="Times New Roman"/>
        </w:rPr>
        <w:t xml:space="preserve"> in his</w:t>
      </w:r>
      <w:r w:rsidR="004C2C43" w:rsidRPr="009B32BE">
        <w:rPr>
          <w:rStyle w:val="CommentReference"/>
        </w:rPr>
        <w:t xml:space="preserve"> </w:t>
      </w:r>
      <w:r w:rsidRPr="009B32BE">
        <w:rPr>
          <w:rFonts w:eastAsia="Times New Roman" w:cs="Times New Roman"/>
        </w:rPr>
        <w:t>comparative observation</w:t>
      </w:r>
      <w:r w:rsidR="00E32702" w:rsidRPr="009B32BE">
        <w:rPr>
          <w:rFonts w:eastAsia="Times New Roman" w:cs="Times New Roman"/>
        </w:rPr>
        <w:t>s</w:t>
      </w:r>
      <w:r w:rsidRPr="009B32BE">
        <w:rPr>
          <w:rFonts w:eastAsia="Times New Roman" w:cs="Times New Roman"/>
        </w:rPr>
        <w:t xml:space="preserve"> across several animal species</w:t>
      </w:r>
      <w:r w:rsidR="00682F26" w:rsidRPr="009B32BE">
        <w:rPr>
          <w:rFonts w:eastAsia="Times New Roman" w:cs="Times New Roman"/>
        </w:rPr>
        <w:t xml:space="preserve"> (including humans), proposed</w:t>
      </w:r>
      <w:r w:rsidRPr="009B32BE">
        <w:rPr>
          <w:rFonts w:eastAsia="Times New Roman" w:cs="Times New Roman"/>
        </w:rPr>
        <w:t xml:space="preserve"> a working proximo-distal gradient theory </w:t>
      </w:r>
      <w:r w:rsidR="008C3553" w:rsidRPr="009B32BE">
        <w:rPr>
          <w:rFonts w:eastAsia="Times New Roman" w:cs="Times New Roman"/>
        </w:rPr>
        <w:t>which</w:t>
      </w:r>
      <w:r w:rsidRPr="009B32BE">
        <w:rPr>
          <w:rFonts w:eastAsia="Times New Roman" w:cs="Times New Roman"/>
        </w:rPr>
        <w:t xml:space="preserve"> </w:t>
      </w:r>
      <w:r w:rsidR="008C3553" w:rsidRPr="009B32BE">
        <w:rPr>
          <w:rFonts w:eastAsia="Arial" w:cs="Times New Roman"/>
          <w:lang w:val="en-US"/>
        </w:rPr>
        <w:t>suggests</w:t>
      </w:r>
      <w:r w:rsidR="00DA5A99" w:rsidRPr="009B32BE">
        <w:rPr>
          <w:rFonts w:eastAsia="Arial" w:cs="Times New Roman"/>
          <w:lang w:val="en-US"/>
        </w:rPr>
        <w:t xml:space="preserve"> that the longer fibered, proximal segment muscles act as </w:t>
      </w:r>
      <w:r w:rsidR="00DA5A99" w:rsidRPr="009B32BE">
        <w:rPr>
          <w:rFonts w:eastAsia="Arial" w:cs="Times New Roman"/>
        </w:rPr>
        <w:t>a modulator of limb work, while the short-fibered distal limb muscles with longer tendons are designed for efficient force generation and facilitate the recovery of elastic tendon energy.</w:t>
      </w:r>
      <w:r w:rsidR="009712BC">
        <w:rPr>
          <w:rFonts w:eastAsia="Times New Roman" w:cs="Times New Roman"/>
        </w:rPr>
        <w:t xml:space="preserve"> </w:t>
      </w:r>
      <w:r w:rsidRPr="009B32BE">
        <w:rPr>
          <w:rFonts w:eastAsia="Times New Roman" w:cs="Times New Roman"/>
        </w:rPr>
        <w:t xml:space="preserve">A </w:t>
      </w:r>
      <w:r w:rsidR="003E4256" w:rsidRPr="009B32BE">
        <w:rPr>
          <w:rFonts w:eastAsia="Times New Roman" w:cs="Times New Roman"/>
        </w:rPr>
        <w:t xml:space="preserve">typical </w:t>
      </w:r>
      <w:r w:rsidRPr="009B32BE">
        <w:rPr>
          <w:rFonts w:eastAsia="Times New Roman" w:cs="Times New Roman"/>
        </w:rPr>
        <w:t>observation</w:t>
      </w:r>
      <w:r w:rsidR="003E4256" w:rsidRPr="009B32BE">
        <w:rPr>
          <w:rFonts w:eastAsia="Times New Roman" w:cs="Times New Roman"/>
        </w:rPr>
        <w:t xml:space="preserve"> in this study,</w:t>
      </w:r>
      <w:r w:rsidRPr="009B32BE">
        <w:rPr>
          <w:rFonts w:eastAsia="Times New Roman" w:cs="Times New Roman"/>
        </w:rPr>
        <w:t xml:space="preserve"> </w:t>
      </w:r>
      <w:r w:rsidR="003E4256" w:rsidRPr="009B32BE">
        <w:rPr>
          <w:rFonts w:eastAsia="Times New Roman" w:cs="Times New Roman"/>
        </w:rPr>
        <w:t xml:space="preserve">that could be aligned to this theory, was that </w:t>
      </w:r>
      <w:r w:rsidR="00A31C85" w:rsidRPr="009B32BE">
        <w:rPr>
          <w:rFonts w:eastAsia="Times New Roman" w:cs="Times New Roman"/>
        </w:rPr>
        <w:t>the</w:t>
      </w:r>
      <w:r w:rsidRPr="009B32BE">
        <w:rPr>
          <w:rFonts w:eastAsia="Times New Roman" w:cs="Times New Roman"/>
        </w:rPr>
        <w:t xml:space="preserve"> </w:t>
      </w:r>
      <w:r w:rsidR="004048BA" w:rsidRPr="009B32BE">
        <w:rPr>
          <w:rFonts w:eastAsia="Times New Roman" w:cs="Times New Roman"/>
        </w:rPr>
        <w:t>proximal leg</w:t>
      </w:r>
      <w:r w:rsidRPr="009B32BE">
        <w:rPr>
          <w:rFonts w:eastAsia="Times New Roman" w:cs="Times New Roman"/>
        </w:rPr>
        <w:t xml:space="preserve"> segment </w:t>
      </w:r>
      <w:r w:rsidR="004048BA" w:rsidRPr="009B32BE">
        <w:rPr>
          <w:rFonts w:eastAsia="Times New Roman" w:cs="Times New Roman"/>
        </w:rPr>
        <w:t>(i.e.</w:t>
      </w:r>
      <w:r w:rsidR="00691135" w:rsidRPr="009B32BE">
        <w:rPr>
          <w:rFonts w:eastAsia="Times New Roman" w:cs="Times New Roman"/>
        </w:rPr>
        <w:t xml:space="preserve"> </w:t>
      </w:r>
      <w:r w:rsidR="004048BA" w:rsidRPr="009B32BE">
        <w:rPr>
          <w:rFonts w:eastAsia="Times New Roman" w:cs="Times New Roman"/>
        </w:rPr>
        <w:t xml:space="preserve">the thigh) </w:t>
      </w:r>
      <w:r w:rsidR="006D772B" w:rsidRPr="009B32BE">
        <w:rPr>
          <w:rFonts w:eastAsia="Times New Roman" w:cs="Times New Roman"/>
        </w:rPr>
        <w:t>orientation</w:t>
      </w:r>
      <w:r w:rsidRPr="009B32BE">
        <w:rPr>
          <w:rFonts w:eastAsia="Times New Roman" w:cs="Times New Roman"/>
        </w:rPr>
        <w:t xml:space="preserve"> remains relatively </w:t>
      </w:r>
      <w:r w:rsidR="006D772B" w:rsidRPr="009B32BE">
        <w:rPr>
          <w:rFonts w:eastAsia="Times New Roman" w:cs="Times New Roman"/>
        </w:rPr>
        <w:t>unchanged</w:t>
      </w:r>
      <w:r w:rsidRPr="009B32BE">
        <w:rPr>
          <w:rFonts w:eastAsia="Times New Roman" w:cs="Times New Roman"/>
        </w:rPr>
        <w:t xml:space="preserve"> during the landing phases of stance</w:t>
      </w:r>
      <w:r w:rsidR="00886892" w:rsidRPr="009B32BE">
        <w:rPr>
          <w:rFonts w:eastAsia="Times New Roman" w:cs="Times New Roman"/>
        </w:rPr>
        <w:t>,</w:t>
      </w:r>
      <w:r w:rsidRPr="009B32BE">
        <w:rPr>
          <w:rFonts w:eastAsia="Times New Roman" w:cs="Times New Roman"/>
        </w:rPr>
        <w:t xml:space="preserve"> while </w:t>
      </w:r>
      <w:proofErr w:type="gramStart"/>
      <w:r w:rsidR="004048BA" w:rsidRPr="009B32BE">
        <w:rPr>
          <w:rFonts w:eastAsia="Times New Roman" w:cs="Times New Roman"/>
        </w:rPr>
        <w:t>the majority</w:t>
      </w:r>
      <w:r w:rsidRPr="009B32BE">
        <w:rPr>
          <w:rFonts w:eastAsia="Times New Roman" w:cs="Times New Roman"/>
        </w:rPr>
        <w:t xml:space="preserve"> of</w:t>
      </w:r>
      <w:proofErr w:type="gramEnd"/>
      <w:r w:rsidRPr="009B32BE">
        <w:rPr>
          <w:rFonts w:eastAsia="Times New Roman" w:cs="Times New Roman"/>
        </w:rPr>
        <w:t xml:space="preserve"> the </w:t>
      </w:r>
      <w:r w:rsidR="00813B4C" w:rsidRPr="009B32BE">
        <w:rPr>
          <w:rFonts w:eastAsia="Times New Roman" w:cs="Times New Roman"/>
        </w:rPr>
        <w:t>rapid</w:t>
      </w:r>
      <w:r w:rsidR="00691135" w:rsidRPr="009B32BE">
        <w:rPr>
          <w:rFonts w:eastAsia="Times New Roman" w:cs="Times New Roman"/>
        </w:rPr>
        <w:t xml:space="preserve"> knee </w:t>
      </w:r>
      <w:r w:rsidR="004F4392" w:rsidRPr="009B32BE">
        <w:rPr>
          <w:rFonts w:eastAsia="Times New Roman" w:cs="Times New Roman"/>
        </w:rPr>
        <w:t xml:space="preserve">joint </w:t>
      </w:r>
      <w:r w:rsidRPr="009B32BE">
        <w:rPr>
          <w:rFonts w:eastAsia="Times New Roman" w:cs="Times New Roman"/>
        </w:rPr>
        <w:t xml:space="preserve">motion </w:t>
      </w:r>
      <w:r w:rsidR="00420C60" w:rsidRPr="009B32BE">
        <w:rPr>
          <w:rFonts w:eastAsia="Times New Roman" w:cs="Times New Roman"/>
        </w:rPr>
        <w:t xml:space="preserve">is the </w:t>
      </w:r>
      <w:r w:rsidR="004F4392" w:rsidRPr="009B32BE">
        <w:rPr>
          <w:rFonts w:eastAsia="Times New Roman" w:cs="Times New Roman"/>
        </w:rPr>
        <w:t xml:space="preserve">result </w:t>
      </w:r>
      <w:r w:rsidR="00A31C85" w:rsidRPr="009B32BE">
        <w:rPr>
          <w:rFonts w:eastAsia="Times New Roman" w:cs="Times New Roman"/>
        </w:rPr>
        <w:t>of</w:t>
      </w:r>
      <w:r w:rsidR="004C4005" w:rsidRPr="009B32BE">
        <w:rPr>
          <w:rFonts w:eastAsia="Times New Roman" w:cs="Times New Roman"/>
        </w:rPr>
        <w:t xml:space="preserve"> </w:t>
      </w:r>
      <w:r w:rsidR="00420C60" w:rsidRPr="009B32BE">
        <w:rPr>
          <w:rFonts w:eastAsia="Times New Roman" w:cs="Times New Roman"/>
        </w:rPr>
        <w:t xml:space="preserve">changes in orientation of </w:t>
      </w:r>
      <w:r w:rsidRPr="009B32BE">
        <w:rPr>
          <w:rFonts w:eastAsia="Times New Roman" w:cs="Times New Roman"/>
        </w:rPr>
        <w:t xml:space="preserve">the </w:t>
      </w:r>
      <w:r w:rsidR="004048BA" w:rsidRPr="009B32BE">
        <w:rPr>
          <w:rFonts w:eastAsia="Times New Roman" w:cs="Times New Roman"/>
        </w:rPr>
        <w:t>more distal segments of the lower limb</w:t>
      </w:r>
      <w:r w:rsidR="008C3553" w:rsidRPr="009B32BE">
        <w:rPr>
          <w:rFonts w:eastAsia="Times New Roman" w:cs="Times New Roman"/>
        </w:rPr>
        <w:t xml:space="preserve"> (</w:t>
      </w:r>
      <w:r w:rsidR="004048BA" w:rsidRPr="009B32BE">
        <w:rPr>
          <w:rFonts w:eastAsia="Times New Roman" w:cs="Times New Roman"/>
        </w:rPr>
        <w:t>i.e. the</w:t>
      </w:r>
      <w:r w:rsidRPr="009B32BE">
        <w:rPr>
          <w:rFonts w:eastAsia="Times New Roman" w:cs="Times New Roman"/>
        </w:rPr>
        <w:t xml:space="preserve"> shank</w:t>
      </w:r>
      <w:r w:rsidR="008C3553" w:rsidRPr="009B32BE">
        <w:rPr>
          <w:rFonts w:eastAsia="Times New Roman" w:cs="Times New Roman"/>
        </w:rPr>
        <w:t>)</w:t>
      </w:r>
      <w:r w:rsidRPr="009B32BE">
        <w:rPr>
          <w:rFonts w:eastAsia="Times New Roman" w:cs="Times New Roman"/>
        </w:rPr>
        <w:t xml:space="preserve"> and </w:t>
      </w:r>
      <w:r w:rsidR="008C3553" w:rsidRPr="009B32BE">
        <w:rPr>
          <w:rFonts w:eastAsia="Times New Roman" w:cs="Times New Roman"/>
        </w:rPr>
        <w:t>angular motion about the ankle</w:t>
      </w:r>
      <w:r w:rsidR="003E4256" w:rsidRPr="009B32BE">
        <w:rPr>
          <w:rFonts w:eastAsia="Times New Roman" w:cs="Times New Roman"/>
        </w:rPr>
        <w:t>.</w:t>
      </w:r>
      <w:r w:rsidR="009712BC">
        <w:rPr>
          <w:rFonts w:eastAsia="Times New Roman" w:cs="Times New Roman"/>
        </w:rPr>
        <w:t xml:space="preserve"> </w:t>
      </w:r>
      <w:r w:rsidR="006D51F0" w:rsidRPr="009B32BE">
        <w:rPr>
          <w:rFonts w:eastAsia="Times New Roman" w:cs="Times New Roman"/>
        </w:rPr>
        <w:t>T</w:t>
      </w:r>
      <w:r w:rsidR="00B66FAC" w:rsidRPr="009B32BE">
        <w:rPr>
          <w:rFonts w:eastAsia="Times New Roman" w:cs="Times New Roman"/>
        </w:rPr>
        <w:t>he observed rapid motio</w:t>
      </w:r>
      <w:r w:rsidR="007875B9" w:rsidRPr="009B32BE">
        <w:rPr>
          <w:rFonts w:eastAsia="Times New Roman" w:cs="Times New Roman"/>
        </w:rPr>
        <w:t>n occurring at the ankle (</w:t>
      </w:r>
      <w:r w:rsidR="00A04928">
        <w:rPr>
          <w:rFonts w:eastAsia="Times New Roman" w:cs="Times New Roman"/>
        </w:rPr>
        <w:t xml:space="preserve">as shown in </w:t>
      </w:r>
      <w:r w:rsidR="007875B9" w:rsidRPr="009B32BE">
        <w:rPr>
          <w:rFonts w:eastAsia="Times New Roman" w:cs="Times New Roman"/>
        </w:rPr>
        <w:t>Fig</w:t>
      </w:r>
      <w:r w:rsidR="00DF2F0C" w:rsidRPr="009B32BE">
        <w:rPr>
          <w:rFonts w:eastAsia="Times New Roman" w:cs="Times New Roman"/>
        </w:rPr>
        <w:t>.</w:t>
      </w:r>
      <w:r w:rsidR="007875B9" w:rsidRPr="009B32BE">
        <w:rPr>
          <w:rFonts w:eastAsia="Times New Roman" w:cs="Times New Roman"/>
        </w:rPr>
        <w:t xml:space="preserve"> </w:t>
      </w:r>
      <w:r w:rsidR="00FF2684">
        <w:rPr>
          <w:rFonts w:eastAsia="Times New Roman" w:cs="Times New Roman"/>
        </w:rPr>
        <w:t>3</w:t>
      </w:r>
      <w:r w:rsidR="007875B9" w:rsidRPr="009B32BE">
        <w:rPr>
          <w:rFonts w:eastAsia="Times New Roman" w:cs="Times New Roman"/>
        </w:rPr>
        <w:t>d</w:t>
      </w:r>
      <w:r w:rsidR="00B66FAC" w:rsidRPr="009B32BE">
        <w:rPr>
          <w:rFonts w:eastAsia="Times New Roman" w:cs="Times New Roman"/>
        </w:rPr>
        <w:t>)</w:t>
      </w:r>
      <w:r w:rsidR="00620824" w:rsidRPr="009B32BE">
        <w:rPr>
          <w:rFonts w:eastAsia="Times New Roman" w:cs="Times New Roman"/>
        </w:rPr>
        <w:t xml:space="preserve"> </w:t>
      </w:r>
      <w:r w:rsidR="00B66FAC" w:rsidRPr="009B32BE">
        <w:rPr>
          <w:rFonts w:eastAsia="Times New Roman" w:cs="Times New Roman"/>
        </w:rPr>
        <w:t>during the impact phase of landing</w:t>
      </w:r>
      <w:r w:rsidR="006D51F0" w:rsidRPr="009B32BE">
        <w:rPr>
          <w:rFonts w:eastAsia="Times New Roman" w:cs="Times New Roman"/>
        </w:rPr>
        <w:t xml:space="preserve"> </w:t>
      </w:r>
      <w:r w:rsidR="00B66FAC" w:rsidRPr="009B32BE">
        <w:rPr>
          <w:rFonts w:eastAsia="Times New Roman" w:cs="Times New Roman"/>
        </w:rPr>
        <w:t>may be associated with significant tendon stretch</w:t>
      </w:r>
      <w:r w:rsidR="00B66FAC" w:rsidRPr="009B32BE">
        <w:rPr>
          <w:rStyle w:val="CommentReference"/>
          <w:rFonts w:cs="Times New Roman"/>
          <w:sz w:val="20"/>
          <w:szCs w:val="20"/>
        </w:rPr>
        <w:t xml:space="preserve">, particularly the Achilles tendon. </w:t>
      </w:r>
      <w:r w:rsidR="008C3553" w:rsidRPr="009B32BE">
        <w:rPr>
          <w:rStyle w:val="CommentReference"/>
          <w:rFonts w:cs="Times New Roman"/>
          <w:sz w:val="20"/>
          <w:szCs w:val="20"/>
        </w:rPr>
        <w:t xml:space="preserve">Another </w:t>
      </w:r>
      <w:r w:rsidR="003C2EF8" w:rsidRPr="009B32BE">
        <w:rPr>
          <w:rStyle w:val="CommentReference"/>
          <w:rFonts w:cs="Times New Roman"/>
          <w:sz w:val="20"/>
          <w:szCs w:val="20"/>
        </w:rPr>
        <w:t>finding in this study</w:t>
      </w:r>
      <w:r w:rsidR="008C3553" w:rsidRPr="009B32BE">
        <w:rPr>
          <w:rStyle w:val="CommentReference"/>
          <w:rFonts w:cs="Times New Roman"/>
          <w:sz w:val="20"/>
          <w:szCs w:val="20"/>
        </w:rPr>
        <w:t xml:space="preserve"> was that the</w:t>
      </w:r>
      <w:r w:rsidR="005A76BF">
        <w:rPr>
          <w:rStyle w:val="CommentReference"/>
          <w:rFonts w:cs="Times New Roman"/>
          <w:sz w:val="20"/>
          <w:szCs w:val="20"/>
        </w:rPr>
        <w:t xml:space="preserve"> duration of the</w:t>
      </w:r>
      <w:r w:rsidR="008C3553" w:rsidRPr="009B32BE">
        <w:rPr>
          <w:rStyle w:val="CommentReference"/>
          <w:rFonts w:cs="Times New Roman"/>
          <w:sz w:val="20"/>
          <w:szCs w:val="20"/>
        </w:rPr>
        <w:t xml:space="preserve"> </w:t>
      </w:r>
      <w:r w:rsidR="003C2EF8" w:rsidRPr="009B32BE">
        <w:rPr>
          <w:rStyle w:val="CommentReference"/>
          <w:rFonts w:cs="Times New Roman"/>
          <w:sz w:val="20"/>
          <w:szCs w:val="20"/>
        </w:rPr>
        <w:t xml:space="preserve">initial </w:t>
      </w:r>
      <w:r w:rsidR="008C3553" w:rsidRPr="009B32BE">
        <w:rPr>
          <w:rStyle w:val="CommentReference"/>
          <w:rFonts w:cs="Times New Roman"/>
          <w:sz w:val="20"/>
          <w:szCs w:val="20"/>
        </w:rPr>
        <w:t>impact phase</w:t>
      </w:r>
      <w:r w:rsidR="003C2EF8" w:rsidRPr="009B32BE">
        <w:rPr>
          <w:rStyle w:val="CommentReference"/>
          <w:rFonts w:cs="Times New Roman"/>
          <w:sz w:val="20"/>
          <w:szCs w:val="20"/>
        </w:rPr>
        <w:t xml:space="preserve"> was not altered with running speed within a specific group of runners (</w:t>
      </w:r>
      <w:r w:rsidR="00A04928">
        <w:rPr>
          <w:rStyle w:val="CommentReference"/>
          <w:rFonts w:cs="Times New Roman"/>
          <w:sz w:val="20"/>
          <w:szCs w:val="20"/>
        </w:rPr>
        <w:t>F</w:t>
      </w:r>
      <w:r w:rsidR="003C2EF8" w:rsidRPr="009B32BE">
        <w:rPr>
          <w:rStyle w:val="CommentReference"/>
          <w:rFonts w:cs="Times New Roman"/>
          <w:sz w:val="20"/>
          <w:szCs w:val="20"/>
        </w:rPr>
        <w:t>ig</w:t>
      </w:r>
      <w:r w:rsidR="00A04928">
        <w:rPr>
          <w:rStyle w:val="CommentReference"/>
          <w:rFonts w:cs="Times New Roman"/>
          <w:sz w:val="20"/>
          <w:szCs w:val="20"/>
        </w:rPr>
        <w:t>.</w:t>
      </w:r>
      <w:r w:rsidR="003C2EF8" w:rsidRPr="009B32BE">
        <w:rPr>
          <w:rStyle w:val="CommentReference"/>
          <w:rFonts w:cs="Times New Roman"/>
          <w:sz w:val="20"/>
          <w:szCs w:val="20"/>
        </w:rPr>
        <w:t xml:space="preserve"> 10</w:t>
      </w:r>
      <w:r w:rsidR="005A76BF">
        <w:rPr>
          <w:rStyle w:val="CommentReference"/>
          <w:rFonts w:cs="Times New Roman"/>
          <w:sz w:val="20"/>
          <w:szCs w:val="20"/>
        </w:rPr>
        <w:t>b</w:t>
      </w:r>
      <w:r w:rsidR="003C2EF8" w:rsidRPr="009B32BE">
        <w:rPr>
          <w:rStyle w:val="CommentReference"/>
          <w:rFonts w:cs="Times New Roman"/>
          <w:sz w:val="20"/>
          <w:szCs w:val="20"/>
        </w:rPr>
        <w:t xml:space="preserve"> </w:t>
      </w:r>
      <w:r w:rsidR="00A04928">
        <w:rPr>
          <w:rStyle w:val="CommentReference"/>
          <w:rFonts w:cs="Times New Roman"/>
          <w:sz w:val="20"/>
          <w:szCs w:val="20"/>
        </w:rPr>
        <w:t>&amp;</w:t>
      </w:r>
      <w:r w:rsidR="00A04928" w:rsidRPr="009B32BE">
        <w:rPr>
          <w:rStyle w:val="CommentReference"/>
          <w:rFonts w:cs="Times New Roman"/>
          <w:sz w:val="20"/>
          <w:szCs w:val="20"/>
        </w:rPr>
        <w:t xml:space="preserve"> </w:t>
      </w:r>
      <w:r w:rsidR="003C2EF8" w:rsidRPr="009B32BE">
        <w:rPr>
          <w:rStyle w:val="CommentReference"/>
          <w:rFonts w:cs="Times New Roman"/>
          <w:sz w:val="20"/>
          <w:szCs w:val="20"/>
        </w:rPr>
        <w:t>11).</w:t>
      </w:r>
      <w:r w:rsidR="009712BC">
        <w:rPr>
          <w:rStyle w:val="CommentReference"/>
          <w:rFonts w:cs="Times New Roman"/>
          <w:sz w:val="20"/>
          <w:szCs w:val="20"/>
        </w:rPr>
        <w:t xml:space="preserve"> </w:t>
      </w:r>
      <w:r w:rsidR="003C2EF8" w:rsidRPr="009B32BE">
        <w:rPr>
          <w:rStyle w:val="CommentReference"/>
          <w:rFonts w:cs="Times New Roman"/>
          <w:sz w:val="20"/>
          <w:szCs w:val="20"/>
        </w:rPr>
        <w:t xml:space="preserve">This </w:t>
      </w:r>
      <w:r w:rsidR="04847510" w:rsidRPr="009B32BE">
        <w:rPr>
          <w:rStyle w:val="CommentReference"/>
          <w:rFonts w:cs="Times New Roman"/>
          <w:sz w:val="20"/>
          <w:szCs w:val="20"/>
        </w:rPr>
        <w:t xml:space="preserve">might </w:t>
      </w:r>
      <w:r w:rsidR="003C2EF8" w:rsidRPr="009B32BE">
        <w:rPr>
          <w:rStyle w:val="CommentReference"/>
          <w:rFonts w:cs="Times New Roman"/>
          <w:sz w:val="20"/>
          <w:szCs w:val="20"/>
        </w:rPr>
        <w:t xml:space="preserve">indicate a predominantly structural basis for the duration of that phase (e.g. stiffness of the Achilles tendon) which </w:t>
      </w:r>
      <w:r w:rsidR="7C57CCF5" w:rsidRPr="009B32BE">
        <w:rPr>
          <w:rStyle w:val="CommentReference"/>
          <w:rFonts w:cs="Times New Roman"/>
          <w:sz w:val="20"/>
          <w:szCs w:val="20"/>
        </w:rPr>
        <w:t>s</w:t>
      </w:r>
      <w:r w:rsidR="0E25C512" w:rsidRPr="009B32BE">
        <w:rPr>
          <w:rStyle w:val="CommentReference"/>
          <w:rFonts w:cs="Times New Roman"/>
          <w:sz w:val="20"/>
          <w:szCs w:val="20"/>
        </w:rPr>
        <w:t>h</w:t>
      </w:r>
      <w:r w:rsidR="003C2EF8" w:rsidRPr="009B32BE">
        <w:rPr>
          <w:rStyle w:val="CommentReference"/>
          <w:rFonts w:cs="Times New Roman"/>
          <w:sz w:val="20"/>
          <w:szCs w:val="20"/>
        </w:rPr>
        <w:t>ould be explored in future work.</w:t>
      </w:r>
      <w:r w:rsidR="009712BC">
        <w:rPr>
          <w:rStyle w:val="CommentReference"/>
          <w:rFonts w:cs="Times New Roman"/>
          <w:sz w:val="20"/>
          <w:szCs w:val="20"/>
        </w:rPr>
        <w:t xml:space="preserve"> </w:t>
      </w:r>
      <w:r w:rsidR="397722AD" w:rsidRPr="009B32BE">
        <w:rPr>
          <w:rStyle w:val="CommentReference"/>
          <w:rFonts w:cs="Times New Roman"/>
          <w:sz w:val="20"/>
          <w:szCs w:val="20"/>
        </w:rPr>
        <w:t>Ela</w:t>
      </w:r>
      <w:r w:rsidR="04847510" w:rsidRPr="009B32BE">
        <w:rPr>
          <w:rStyle w:val="CommentReference"/>
          <w:rFonts w:cs="Times New Roman"/>
          <w:sz w:val="20"/>
          <w:szCs w:val="20"/>
        </w:rPr>
        <w:t>stic r</w:t>
      </w:r>
      <w:r w:rsidR="00B66FAC" w:rsidRPr="009B32BE">
        <w:rPr>
          <w:rFonts w:eastAsia="Times New Roman" w:cs="Times New Roman"/>
        </w:rPr>
        <w:t xml:space="preserve">ecoil of the tendon </w:t>
      </w:r>
      <w:r w:rsidR="3F0100CD" w:rsidRPr="009B32BE">
        <w:rPr>
          <w:rFonts w:eastAsia="Times New Roman" w:cs="Times New Roman"/>
        </w:rPr>
        <w:t>could possibly</w:t>
      </w:r>
      <w:r w:rsidR="00B66FAC" w:rsidRPr="009B32BE">
        <w:rPr>
          <w:rFonts w:eastAsia="Times New Roman" w:cs="Times New Roman"/>
        </w:rPr>
        <w:t xml:space="preserve"> modify the time course of muscle activation </w:t>
      </w:r>
      <w:r w:rsidR="3F0100CD" w:rsidRPr="009B32BE">
        <w:rPr>
          <w:rFonts w:eastAsia="Times New Roman" w:cs="Times New Roman"/>
        </w:rPr>
        <w:t>in</w:t>
      </w:r>
      <w:r w:rsidR="4BB2BE34" w:rsidRPr="009B32BE">
        <w:rPr>
          <w:rFonts w:eastAsia="Times New Roman" w:cs="Times New Roman"/>
        </w:rPr>
        <w:t xml:space="preserve"> the proximal segments </w:t>
      </w:r>
      <w:r w:rsidR="00B66FAC" w:rsidRPr="009B32BE">
        <w:rPr>
          <w:rFonts w:eastAsia="Times New Roman" w:cs="Times New Roman"/>
        </w:rPr>
        <w:t>during the slightly later weight acceptance phase in HM runners and perhaps reduce muscle activation levels during that phase (as indicated above).</w:t>
      </w:r>
      <w:r w:rsidR="009712BC">
        <w:rPr>
          <w:rFonts w:cs="Times New Roman"/>
        </w:rPr>
        <w:t xml:space="preserve"> </w:t>
      </w:r>
      <w:r w:rsidR="00F57DE1" w:rsidRPr="00C06B53">
        <w:rPr>
          <w:rFonts w:cs="Times New Roman"/>
          <w:color w:val="000000" w:themeColor="text1"/>
          <w:szCs w:val="20"/>
        </w:rPr>
        <w:t xml:space="preserve">Based on dynamic muscle-tendon studies on animals, Roberts </w:t>
      </w:r>
      <w:r w:rsidR="00F57DE1" w:rsidRPr="00C06B53">
        <w:rPr>
          <w:rFonts w:cs="Times New Roman"/>
          <w:color w:val="000000" w:themeColor="text1"/>
          <w:szCs w:val="20"/>
        </w:rPr>
        <w:fldChar w:fldCharType="begin" w:fldLock="1"/>
      </w:r>
      <w:r w:rsidR="00542DCC">
        <w:rPr>
          <w:rFonts w:cs="Times New Roman"/>
          <w:color w:val="000000" w:themeColor="text1"/>
          <w:szCs w:val="20"/>
        </w:rPr>
        <w:instrText>ADDIN CSL_CITATION { "citationItems" : [ { "id" : "ITEM-1", "itemData" : { "DOI" : "10.1242/jeb.124446", "ISSN" : "1477-9145", "PMID" : "26792339", "abstract" : "Muscle force production occurs within an environment of tissues that exhibit spring-like behavior, and this elasticity is a critical determinant of muscle performance during locomotion. Muscle force and power output both depend on the speed of contraction, as described by the isotonic force-velocity curve. By influencing the speed of contractile elements, elastic structures can have a profound effect on muscle force, power and work. In very rapid movements, elastic mechanisms can amplify muscle power by storing the work of muscle contraction slowly and releasing it rapidly. When energy must be dissipated rapidly, such as in landing from a jump, energy stored rapidly in elastic elements can be released more slowly to stretch muscle contractile elements, reducing the power input to muscle and possibly protecting it from damage. Elastic mechanisms identified so far rely primarily on in-series tendons, but many structures within muscles exhibit spring-like properties. Actomyosin cross-bridges, actin and myosin filaments, titin, and the connective tissue scaffolding of the extracellular matrix all have the potential to store and recover elastic energy during muscle contraction. The potential contribution of these elements can be assessed from their stiffness and estimates of the strain they undergo during muscle function. Such calculations provide boundaries for the possible roles these springs might play in locomotion, and may help to direct future studies of the uses of elastic elements in muscle.", "author" : [ { "dropping-particle" : "", "family" : "Roberts", "given" : "Thomas J.", "non-dropping-particle" : "", "parse-names" : false, "suffix" : "" } ], "container-title" : "The Journal of Experimental Biology", "id" : "ITEM-1", "issued" : { "date-parts" : [ [ "2016" ] ] }, "page" : "266-75", "title" : "Contribution of elastic tissues to the mechanics and energetics of muscle function during movement.", "type" : "article-journal", "volume" : "219" }, "uris" : [ "http://www.mendeley.com/documents/?uuid=cc2a0280-cc51-4f99-8116-10139dbd4948" ] } ], "mendeley" : { "formattedCitation" : "(63)", "plainTextFormattedCitation" : "(63)", "previouslyFormattedCitation" : "(63)" }, "properties" : { "noteIndex" : 0 }, "schema" : "https://github.com/citation-style-language/schema/raw/master/csl-citation.json" }</w:instrText>
      </w:r>
      <w:r w:rsidR="00F57DE1" w:rsidRPr="00C06B53">
        <w:rPr>
          <w:rFonts w:cs="Times New Roman"/>
          <w:color w:val="000000" w:themeColor="text1"/>
          <w:szCs w:val="20"/>
        </w:rPr>
        <w:fldChar w:fldCharType="separate"/>
      </w:r>
      <w:r w:rsidR="00542DCC" w:rsidRPr="00542DCC">
        <w:rPr>
          <w:rFonts w:cs="Times New Roman"/>
          <w:noProof/>
          <w:color w:val="000000" w:themeColor="text1"/>
          <w:szCs w:val="20"/>
        </w:rPr>
        <w:t>(63)</w:t>
      </w:r>
      <w:r w:rsidR="00F57DE1" w:rsidRPr="00C06B53">
        <w:rPr>
          <w:rFonts w:cs="Times New Roman"/>
          <w:color w:val="000000" w:themeColor="text1"/>
          <w:szCs w:val="20"/>
        </w:rPr>
        <w:fldChar w:fldCharType="end"/>
      </w:r>
      <w:r w:rsidR="00F57DE1" w:rsidRPr="00B27AA3">
        <w:rPr>
          <w:rFonts w:cs="Times New Roman"/>
          <w:color w:val="000000" w:themeColor="text1"/>
          <w:szCs w:val="20"/>
        </w:rPr>
        <w:fldChar w:fldCharType="begin"/>
      </w:r>
      <w:r w:rsidR="00F57DE1" w:rsidRPr="00C06B53">
        <w:rPr>
          <w:rFonts w:cs="Times New Roman"/>
          <w:color w:val="000000" w:themeColor="text1"/>
          <w:szCs w:val="20"/>
        </w:rPr>
        <w:instrText xml:space="preserve"> ADDIN EN.CITE &lt;EndNote&gt;&lt;Cite AuthorYear="1"&gt;&lt;Author&gt;Roberts&lt;/Author&gt;&lt;Year&gt;2016&lt;/Year&gt;&lt;RecNum&gt;3808&lt;/RecNum&gt;&lt;DisplayText&gt;Roberts (24)&lt;/DisplayText&gt;&lt;record&gt;&lt;rec-number&gt;3808&lt;/rec-number&gt;&lt;foreign-keys&gt;&lt;key app="EN" db-id="d5vpa2swew2909es5w0xdar6txfx00wzt0ft" timestamp="1470326920"&gt;3808&lt;/key&gt;&lt;/foreign-keys&gt;&lt;ref-type name="Journal Article"&gt;17&lt;/ref-type&gt;&lt;contributors&gt;&lt;authors&gt;&lt;author&gt;Roberts, Thomas J&lt;/author&gt;&lt;/authors&gt;&lt;/contributors&gt;&lt;titles&gt;&lt;title&gt;Contribution of elastic tissues to the mechanics and energetics of muscle function during movement&lt;/title&gt;&lt;secondary-title&gt;Journal of Experimental Biology&lt;/secondary-title&gt;&lt;/titles&gt;&lt;periodical&gt;&lt;full-title&gt;Journal of Experimental Biology&lt;/full-title&gt;&lt;/periodical&gt;&lt;pages&gt;266-275&lt;/pages&gt;&lt;volume&gt;219&lt;/volume&gt;&lt;number&gt;2&lt;/number&gt;&lt;dates&gt;&lt;year&gt;2016&lt;/year&gt;&lt;/dates&gt;&lt;isbn&gt;0022-0949&lt;/isbn&gt;&lt;urls&gt;&lt;/urls&gt;&lt;/record&gt;&lt;/Cite&gt;&lt;/EndNote&gt;</w:instrText>
      </w:r>
      <w:r w:rsidR="00F57DE1" w:rsidRPr="00B27AA3">
        <w:rPr>
          <w:rFonts w:cs="Times New Roman"/>
          <w:color w:val="000000" w:themeColor="text1"/>
          <w:szCs w:val="20"/>
        </w:rPr>
        <w:fldChar w:fldCharType="end"/>
      </w:r>
      <w:r w:rsidR="00F57DE1" w:rsidRPr="00C06B53">
        <w:rPr>
          <w:rFonts w:cs="Times New Roman"/>
          <w:color w:val="000000" w:themeColor="text1"/>
          <w:szCs w:val="20"/>
        </w:rPr>
        <w:t xml:space="preserve"> indicated that rapid joint flexion immediately after landing during </w:t>
      </w:r>
      <w:r w:rsidR="00F57DE1" w:rsidRPr="00A47A9C">
        <w:rPr>
          <w:rFonts w:cs="Times New Roman"/>
          <w:szCs w:val="20"/>
        </w:rPr>
        <w:t>locomotion is associated with little change in muscle fibre length but is facilitated rather by tendon stretch.</w:t>
      </w:r>
      <w:r w:rsidR="009712BC">
        <w:rPr>
          <w:rFonts w:cs="Times New Roman"/>
          <w:szCs w:val="20"/>
        </w:rPr>
        <w:t xml:space="preserve"> </w:t>
      </w:r>
      <w:r w:rsidR="00F57DE1" w:rsidRPr="00A47A9C">
        <w:rPr>
          <w:rFonts w:cs="Times New Roman"/>
          <w:szCs w:val="20"/>
        </w:rPr>
        <w:t xml:space="preserve">Other studies that have examined </w:t>
      </w:r>
      <w:r w:rsidR="00F57DE1" w:rsidRPr="009B32BE">
        <w:rPr>
          <w:rFonts w:eastAsia="Times New Roman" w:cs="Times New Roman"/>
        </w:rPr>
        <w:t xml:space="preserve">limb muscle-tendon behaviour with </w:t>
      </w:r>
      <w:r w:rsidR="009C3FD2" w:rsidRPr="009B32BE">
        <w:rPr>
          <w:rFonts w:eastAsia="Times New Roman" w:cs="Times New Roman"/>
          <w:i/>
          <w:iCs/>
        </w:rPr>
        <w:t>in vivo</w:t>
      </w:r>
      <w:r w:rsidR="00353CEB" w:rsidRPr="009B32BE">
        <w:rPr>
          <w:rFonts w:eastAsia="Times New Roman" w:cs="Times New Roman"/>
        </w:rPr>
        <w:t xml:space="preserve"> measurements of medial</w:t>
      </w:r>
      <w:r w:rsidR="00381DB7" w:rsidRPr="00A47A9C">
        <w:rPr>
          <w:rFonts w:eastAsia="Arial" w:cs="Times New Roman"/>
          <w:sz w:val="24"/>
          <w:szCs w:val="24"/>
          <w:lang w:eastAsia="en-US"/>
        </w:rPr>
        <w:t xml:space="preserve"> </w:t>
      </w:r>
      <w:r w:rsidR="00C42CD8">
        <w:rPr>
          <w:rFonts w:eastAsia="Times New Roman" w:cs="Times New Roman"/>
          <w:lang w:eastAsia="en-US"/>
        </w:rPr>
        <w:t>Ga</w:t>
      </w:r>
      <w:r w:rsidR="001110DE" w:rsidRPr="009B32BE">
        <w:rPr>
          <w:rFonts w:eastAsia="Times New Roman" w:cs="Times New Roman"/>
          <w:lang w:eastAsia="en-US"/>
        </w:rPr>
        <w:t xml:space="preserve">strocnemius and </w:t>
      </w:r>
      <w:r w:rsidR="00C42CD8">
        <w:rPr>
          <w:rFonts w:eastAsia="Times New Roman" w:cs="Times New Roman"/>
          <w:lang w:eastAsia="en-US"/>
        </w:rPr>
        <w:t>S</w:t>
      </w:r>
      <w:r w:rsidR="001110DE" w:rsidRPr="009B32BE">
        <w:rPr>
          <w:rFonts w:eastAsia="Times New Roman" w:cs="Times New Roman"/>
          <w:lang w:eastAsia="en-US"/>
        </w:rPr>
        <w:t xml:space="preserve">oleus muscles during </w:t>
      </w:r>
      <w:r w:rsidR="007F0AE5" w:rsidRPr="009B32BE">
        <w:rPr>
          <w:rFonts w:eastAsia="Times New Roman" w:cs="Times New Roman"/>
          <w:lang w:eastAsia="en-US"/>
        </w:rPr>
        <w:t xml:space="preserve">the first half of stance </w:t>
      </w:r>
      <w:r w:rsidR="00F57DE1" w:rsidRPr="009B32BE">
        <w:rPr>
          <w:rFonts w:eastAsia="Times New Roman" w:cs="Times New Roman"/>
          <w:lang w:eastAsia="en-US"/>
        </w:rPr>
        <w:t xml:space="preserve">for </w:t>
      </w:r>
      <w:r w:rsidR="00381DB7" w:rsidRPr="009B32BE">
        <w:rPr>
          <w:rFonts w:eastAsia="Times New Roman" w:cs="Times New Roman"/>
          <w:lang w:eastAsia="en-US"/>
        </w:rPr>
        <w:t>human running have shown that tendon stretch accounts for the majority of the MTU length change</w:t>
      </w:r>
      <w:r w:rsidR="00F57DE1" w:rsidRPr="009B32BE">
        <w:rPr>
          <w:rFonts w:eastAsia="Times New Roman" w:cs="Times New Roman"/>
          <w:lang w:eastAsia="en-US"/>
        </w:rPr>
        <w:t xml:space="preserve"> </w:t>
      </w:r>
      <w:r w:rsidR="00542DCC">
        <w:rPr>
          <w:rFonts w:eastAsia="Times New Roman" w:cs="Times New Roman"/>
          <w:lang w:eastAsia="en-US"/>
        </w:rPr>
        <w:fldChar w:fldCharType="begin" w:fldLock="1"/>
      </w:r>
      <w:r w:rsidR="00542DCC">
        <w:rPr>
          <w:rFonts w:eastAsia="Times New Roman" w:cs="Times New Roman"/>
          <w:lang w:eastAsia="en-US"/>
        </w:rPr>
        <w:instrText>ADDIN CSL_CITATION { "citationItems" : [ { "id" : "ITEM-1", "itemData" : { "DOI" : "10.1016/j.jbiomech.2005.10.035", "ISBN" : "0021-9290", "ISSN" : "00219290", "PMID" : "16364330", "abstract" : "Ultrasound imaging has recently been used to distinguish the length changes of muscle fascicles from those of the whole muscle tendon complex during real life movements. The complicated three-dimensional architecture of pennate muscles can however cause heterogeneity in the length changes along the length of a muscle. Here we use ultrasonography to examine muscle fascicle length and pennation angle changes at proximal, distal and midbelly sites of the human gastrocnemius medialis (GM) muscle during walking (4.5 km/h) and running (7.5 km/h) on a treadmill. The results of this study have shown that muscle fascicles perform the same actions along the length of the human GM muscle during locomotion. However the distal fascicles tend to shorten more and act at greater pennation angles than the more proximal fascicles. Muscle fascicles acted relatively isometrically during the stance phase during walking, however during running the fascicles shortened throughout the stance phase, which corresponded to an increase in the strain of the series elastic elements (SEEs) (consisting of the Achilles tendon and aponeurosis). Measurement of the fascicle length changes at the midbelly level provided a good approximation of the average fascicle length changes across the length of the muscle. The compliance of the SEE allows the muscle fascicles to shorten at a much slower speed, more concomitant with their optimal speed for maximal power output and efficiency, with high velocity shortening during take off in both walking and running achieved by recoil of the SEE. ?? 2005 Elsevier Ltd. All rights reserved.", "author" : [ { "dropping-particle" : "", "family" : "Lichtwark", "given" : "G. A.", "non-dropping-particle" : "", "parse-names" : false, "suffix" : "" }, { "dropping-particle" : "", "family" : "Bougoulias", "given" : "K.", "non-dropping-particle" : "", "parse-names" : false, "suffix" : "" }, { "dropping-particle" : "", "family" : "Wilson", "given" : "A. M.", "non-dropping-particle" : "", "parse-names" : false, "suffix" : "" } ], "container-title" : "Journal of Biomechanics", "id" : "ITEM-1", "issued" : { "date-parts" : [ [ "2007" ] ] }, "page" : "157-164", "title" : "Muscle fascicle and series elastic element length changes along the length of the human gastrocnemius during walking and running", "type" : "article-journal", "volume" : "40" }, "uris" : [ "http://www.mendeley.com/documents/?uuid=92e9fc03-c38b-349d-aeea-a70b5a7ebd8b" ] }, { "id" : "ITEM-2", "itemData" : { "DOI" : "10.1152/japplphysiol.00128.2015", "ISBN" : "1522-1601 (Electronic)\\r0161-7567 (Linking)", "ISSN" : "87507587", "PMID" : "25814636", "abstract" : "The interaction between the muscle fascicle and tendon components of the human soleus (SO) muscle influences the capacity of the muscle to generate force and mechanical work during walking and running. In the present study, ultrasound-based measurements of in vivo SO muscle fascicle behavior were combined with an inverse dynamics analysis to investigate the interaction between the muscle fascicle and tendon components over a broad range of steady-state walking and running speeds: slow-paced walking (0.7 m/s) through to moderate-paced running (5.0 m/s). Irrespective of a change in locomotion mode (i.e., walking vs. running) or an increase in steady-state speed, SO muscle fascicles were found to exhibit minimal shortening compared with the muscle-tendon unit (MTU) throughout stance. During walking and running, the muscle fascicles contributed only 35 and 20% of the overall MTU length change and shortening velocity, respectively. Greater levels of muscle activity resulted in increasingly shorter SO muscle fascicles as locomotion speed increased, both of which facilitated greater tendon stretch and recoil. Thus the elastic tendon contributed the majority of the MTU length change during walking and running. When transitioning from walking to running near the preferred transition speed (2.0 m/s), greater, more economical ankle torque development is likely explained by the SO muscle fascicles shortening more slowly and operating on a more favorable portion (i.e., closer to the plateau) of the force-length curve. ABSTRACT FROM AUTHOR", "author" : [ { "dropping-particle" : "", "family" : "Lai", "given" : "Adrian", "non-dropping-particle" : "", "parse-names" : false, "suffix" : "" }, { "dropping-particle" : "", "family" : "Lichtwark", "given" : "Glen A.", "non-dropping-particle" : "", "parse-names" : false, "suffix" : "" }, { "dropping-particle" : "", "family" : "Schache", "given" : "Anthony G.", "non-dropping-particle" : "", "parse-names" : false, "suffix" : "" }, { "dropping-particle" : "", "family" : "Lin", "given" : "Yi-Chung", "non-dropping-particle" : "", "parse-names" : false, "suffix" : "" }, { "dropping-particle" : "", "family" : "Brown", "given" : "Nicholas A.T.", "non-dropping-particle" : "", "parse-names" : false, "suffix" : "" }, { "dropping-particle" : "", "family" : "Pandy", "given" : "Marcus G.", "non-dropping-particle" : "", "parse-names" : false, "suffix" : "" } ], "container-title" : "Journal of Applied Physiology", "id" : "ITEM-2", "issued" : { "date-parts" : [ [ "2015" ] ] }, "page" : "1266-1275", "title" : "In-vivo behavior of the human soleus muscle with increasing walking and running speeds", "type" : "article-journal", "volume" : "118" }, "uris" : [ "http://www.mendeley.com/documents/?uuid=d8084dcd-f391-4f5e-abfd-3552c77bee2d" ] } ], "mendeley" : { "formattedCitation" : "(46, 50)", "plainTextFormattedCitation" : "(46, 50)", "previouslyFormattedCitation" : "(46, 50)" }, "properties" : { "noteIndex" : 0 }, "schema" : "https://github.com/citation-style-language/schema/raw/master/csl-citation.json" }</w:instrText>
      </w:r>
      <w:r w:rsidR="00542DCC">
        <w:rPr>
          <w:rFonts w:eastAsia="Times New Roman" w:cs="Times New Roman"/>
          <w:lang w:eastAsia="en-US"/>
        </w:rPr>
        <w:fldChar w:fldCharType="separate"/>
      </w:r>
      <w:r w:rsidR="00542DCC" w:rsidRPr="00542DCC">
        <w:rPr>
          <w:rFonts w:eastAsia="Times New Roman" w:cs="Times New Roman"/>
          <w:noProof/>
          <w:lang w:eastAsia="en-US"/>
        </w:rPr>
        <w:t>(46, 50)</w:t>
      </w:r>
      <w:r w:rsidR="00542DCC">
        <w:rPr>
          <w:rFonts w:eastAsia="Times New Roman" w:cs="Times New Roman"/>
          <w:lang w:eastAsia="en-US"/>
        </w:rPr>
        <w:fldChar w:fldCharType="end"/>
      </w:r>
      <w:r w:rsidR="00F57DE1" w:rsidRPr="009B32BE">
        <w:rPr>
          <w:rFonts w:eastAsia="Times New Roman" w:cs="Times New Roman"/>
          <w:lang w:eastAsia="en-US"/>
        </w:rPr>
        <w:t>.</w:t>
      </w:r>
      <w:r w:rsidR="009712BC">
        <w:rPr>
          <w:rFonts w:eastAsia="Times New Roman" w:cs="Times New Roman"/>
          <w:lang w:eastAsia="en-US"/>
        </w:rPr>
        <w:t xml:space="preserve"> </w:t>
      </w:r>
      <w:r w:rsidR="00F57DE1" w:rsidRPr="009B32BE">
        <w:rPr>
          <w:rFonts w:eastAsia="Times New Roman" w:cs="Times New Roman"/>
          <w:lang w:eastAsia="en-US"/>
        </w:rPr>
        <w:t xml:space="preserve">It has </w:t>
      </w:r>
      <w:r w:rsidR="008D6674" w:rsidRPr="009B32BE">
        <w:rPr>
          <w:rFonts w:eastAsia="Times New Roman" w:cs="Times New Roman"/>
        </w:rPr>
        <w:t xml:space="preserve">been shown that </w:t>
      </w:r>
      <w:r w:rsidR="00266AD6" w:rsidRPr="00A47A9C">
        <w:rPr>
          <w:rFonts w:eastAsia="Arial" w:cs="Times New Roman"/>
        </w:rPr>
        <w:t>despite increases</w:t>
      </w:r>
      <w:r w:rsidR="003B0B92" w:rsidRPr="00A47A9C">
        <w:rPr>
          <w:rFonts w:eastAsia="Arial" w:cs="Times New Roman"/>
        </w:rPr>
        <w:t xml:space="preserve"> in length of the </w:t>
      </w:r>
      <w:r w:rsidR="001D76D4">
        <w:rPr>
          <w:rFonts w:eastAsia="Arial" w:cs="Times New Roman"/>
        </w:rPr>
        <w:t>S</w:t>
      </w:r>
      <w:r w:rsidR="003B0B92" w:rsidRPr="00A47A9C">
        <w:rPr>
          <w:rFonts w:eastAsia="Arial" w:cs="Times New Roman"/>
        </w:rPr>
        <w:t xml:space="preserve">oleus </w:t>
      </w:r>
      <w:r w:rsidR="008D6674" w:rsidRPr="00A47A9C">
        <w:rPr>
          <w:rFonts w:eastAsia="Arial" w:cs="Times New Roman"/>
        </w:rPr>
        <w:t>MTU</w:t>
      </w:r>
      <w:r w:rsidR="003B0B92" w:rsidRPr="00A47A9C">
        <w:rPr>
          <w:rFonts w:eastAsia="Arial" w:cs="Times New Roman"/>
        </w:rPr>
        <w:t xml:space="preserve"> with running speed, the length of the </w:t>
      </w:r>
      <w:r w:rsidR="001D76D4">
        <w:rPr>
          <w:rFonts w:eastAsia="Arial" w:cs="Times New Roman"/>
        </w:rPr>
        <w:t>S</w:t>
      </w:r>
      <w:r w:rsidR="003B0B92" w:rsidRPr="00A47A9C">
        <w:rPr>
          <w:rFonts w:eastAsia="Arial" w:cs="Times New Roman"/>
        </w:rPr>
        <w:t>oleus muscle fascicles changed very little</w:t>
      </w:r>
      <w:r w:rsidR="00F57DE1" w:rsidRPr="00A47A9C">
        <w:rPr>
          <w:rFonts w:eastAsia="Arial" w:cs="Times New Roman"/>
        </w:rPr>
        <w:t xml:space="preserve"> </w:t>
      </w:r>
      <w:r w:rsidR="00542DCC">
        <w:rPr>
          <w:rFonts w:eastAsia="Arial" w:cs="Times New Roman"/>
        </w:rPr>
        <w:fldChar w:fldCharType="begin" w:fldLock="1"/>
      </w:r>
      <w:r w:rsidR="004E1209">
        <w:rPr>
          <w:rFonts w:eastAsia="Arial" w:cs="Times New Roman"/>
        </w:rPr>
        <w:instrText>ADDIN CSL_CITATION { "citationItems" : [ { "id" : "ITEM-1", "itemData" : { "DOI" : "10.1152/japplphysiol.00128.2015", "ISBN" : "1522-1601 (Electronic)\\r0161-7567 (Linking)", "ISSN" : "87507587", "PMID" : "25814636", "abstract" : "The interaction between the muscle fascicle and tendon components of the human soleus (SO) muscle influences the capacity of the muscle to generate force and mechanical work during walking and running. In the present study, ultrasound-based measurements of in vivo SO muscle fascicle behavior were combined with an inverse dynamics analysis to investigate the interaction between the muscle fascicle and tendon components over a broad range of steady-state walking and running speeds: slow-paced walking (0.7 m/s) through to moderate-paced running (5.0 m/s). Irrespective of a change in locomotion mode (i.e., walking vs. running) or an increase in steady-state speed, SO muscle fascicles were found to exhibit minimal shortening compared with the muscle-tendon unit (MTU) throughout stance. During walking and running, the muscle fascicles contributed only 35 and 20% of the overall MTU length change and shortening velocity, respectively. Greater levels of muscle activity resulted in increasingly shorter SO muscle fascicles as locomotion speed increased, both of which facilitated greater tendon stretch and recoil. Thus the elastic tendon contributed the majority of the MTU length change during walking and running. When transitioning from walking to running near the preferred transition speed (2.0 m/s), greater, more economical ankle torque development is likely explained by the SO muscle fascicles shortening more slowly and operating on a more favorable portion (i.e., closer to the plateau) of the force-length curve. ABSTRACT FROM AUTHOR", "author" : [ { "dropping-particle" : "", "family" : "Lai", "given" : "Adrian", "non-dropping-particle" : "", "parse-names" : false, "suffix" : "" }, { "dropping-particle" : "", "family" : "Lichtwark", "given" : "Glen A.", "non-dropping-particle" : "", "parse-names" : false, "suffix" : "" }, { "dropping-particle" : "", "family" : "Schache", "given" : "Anthony G.", "non-dropping-particle" : "", "parse-names" : false, "suffix" : "" }, { "dropping-particle" : "", "family" : "Lin", "given" : "Yi-Chung", "non-dropping-particle" : "", "parse-names" : false, "suffix" : "" }, { "dropping-particle" : "", "family" : "Brown", "given" : "Nicholas A.T.", "non-dropping-particle" : "", "parse-names" : false, "suffix" : "" }, { "dropping-particle" : "", "family" : "Pandy", "given" : "Marcus G.", "non-dropping-particle" : "", "parse-names" : false, "suffix" : "" } ], "container-title" : "Journal of Applied Physiology", "id" : "ITEM-1", "issued" : { "date-parts" : [ [ "2015" ] ] }, "page" : "1266-1275", "title" : "In-vivo behavior of the human soleus muscle with increasing walking and running speeds", "type" : "article-journal", "volume" : "118" }, "uris" : [ "http://www.mendeley.com/documents/?uuid=d8084dcd-f391-4f5e-abfd-3552c77bee2d" ] } ], "mendeley" : { "formattedCitation" : "(46)", "plainTextFormattedCitation" : "(46)", "previouslyFormattedCitation" : "(46)" }, "properties" : { "noteIndex" : 0 }, "schema" : "https://github.com/citation-style-language/schema/raw/master/csl-citation.json" }</w:instrText>
      </w:r>
      <w:r w:rsidR="00542DCC">
        <w:rPr>
          <w:rFonts w:eastAsia="Arial" w:cs="Times New Roman"/>
        </w:rPr>
        <w:fldChar w:fldCharType="separate"/>
      </w:r>
      <w:r w:rsidR="00542DCC" w:rsidRPr="00542DCC">
        <w:rPr>
          <w:rFonts w:eastAsia="Arial" w:cs="Times New Roman"/>
          <w:noProof/>
        </w:rPr>
        <w:t>(46)</w:t>
      </w:r>
      <w:r w:rsidR="00542DCC">
        <w:rPr>
          <w:rFonts w:eastAsia="Arial" w:cs="Times New Roman"/>
        </w:rPr>
        <w:fldChar w:fldCharType="end"/>
      </w:r>
      <w:r w:rsidR="00F57DE1" w:rsidRPr="00A47A9C">
        <w:rPr>
          <w:rFonts w:eastAsia="Arial" w:cs="Times New Roman"/>
        </w:rPr>
        <w:t>.</w:t>
      </w:r>
    </w:p>
    <w:p w14:paraId="7D7F7F19" w14:textId="17CF47B3" w:rsidR="00BA7ED9" w:rsidRDefault="008D6674" w:rsidP="00C06B53">
      <w:pPr>
        <w:rPr>
          <w:rFonts w:cs="Times New Roman"/>
          <w:szCs w:val="20"/>
        </w:rPr>
      </w:pPr>
      <w:r w:rsidRPr="00A47A9C">
        <w:rPr>
          <w:rFonts w:eastAsia="Arial" w:cs="Times New Roman"/>
        </w:rPr>
        <w:t xml:space="preserve"> </w:t>
      </w:r>
      <w:r w:rsidR="009C3FD2" w:rsidRPr="00A47A9C">
        <w:rPr>
          <w:rFonts w:eastAsia="Times New Roman" w:cs="Times New Roman"/>
        </w:rPr>
        <w:t xml:space="preserve">The present results </w:t>
      </w:r>
      <w:r w:rsidR="00221AD9" w:rsidRPr="00A47A9C">
        <w:rPr>
          <w:rFonts w:eastAsia="Times New Roman" w:cs="Times New Roman"/>
        </w:rPr>
        <w:t xml:space="preserve">showed </w:t>
      </w:r>
      <w:r w:rsidR="009C3FD2" w:rsidRPr="00A47A9C">
        <w:rPr>
          <w:rFonts w:eastAsia="Times New Roman" w:cs="Times New Roman"/>
        </w:rPr>
        <w:t>that the HM group had substantially higher ankle negative work (</w:t>
      </w:r>
      <w:r w:rsidR="00C30473" w:rsidRPr="00A47A9C">
        <w:rPr>
          <w:rFonts w:eastAsia="Times New Roman" w:cs="Times New Roman"/>
        </w:rPr>
        <w:t>Fig. 10</w:t>
      </w:r>
      <w:r w:rsidR="009C3FD2" w:rsidRPr="00A47A9C">
        <w:rPr>
          <w:rFonts w:eastAsia="Times New Roman" w:cs="Times New Roman"/>
        </w:rPr>
        <w:t xml:space="preserve">g) along with </w:t>
      </w:r>
      <w:r w:rsidR="00F85BC1" w:rsidRPr="00A47A9C">
        <w:rPr>
          <w:rFonts w:eastAsia="Times New Roman" w:cs="Times New Roman"/>
        </w:rPr>
        <w:t>greater</w:t>
      </w:r>
      <w:r w:rsidR="009C3FD2" w:rsidRPr="00A47A9C">
        <w:rPr>
          <w:rFonts w:eastAsia="Times New Roman" w:cs="Times New Roman"/>
        </w:rPr>
        <w:t xml:space="preserve"> </w:t>
      </w:r>
      <w:r w:rsidR="00DE2DC4" w:rsidRPr="00A47A9C">
        <w:rPr>
          <w:rFonts w:eastAsia="Times New Roman" w:cs="Times New Roman"/>
        </w:rPr>
        <w:t>elastic</w:t>
      </w:r>
      <w:r w:rsidR="009C3FD2" w:rsidRPr="00A47A9C">
        <w:rPr>
          <w:rFonts w:eastAsia="Times New Roman" w:cs="Times New Roman"/>
        </w:rPr>
        <w:t xml:space="preserve"> </w:t>
      </w:r>
      <w:r w:rsidR="000251C8" w:rsidRPr="00A47A9C">
        <w:rPr>
          <w:rFonts w:eastAsia="Times New Roman" w:cs="Times New Roman"/>
        </w:rPr>
        <w:t>work</w:t>
      </w:r>
      <w:r w:rsidR="00DE2DC4" w:rsidRPr="00A47A9C">
        <w:rPr>
          <w:rFonts w:eastAsia="Times New Roman" w:cs="Times New Roman"/>
        </w:rPr>
        <w:t xml:space="preserve"> about the ankle </w:t>
      </w:r>
      <w:r w:rsidR="009C3FD2" w:rsidRPr="00A47A9C">
        <w:rPr>
          <w:rFonts w:eastAsia="Times New Roman" w:cs="Times New Roman"/>
        </w:rPr>
        <w:t>across all running speeds</w:t>
      </w:r>
      <w:r w:rsidR="003174BA" w:rsidRPr="00A47A9C">
        <w:rPr>
          <w:rFonts w:eastAsia="Times New Roman" w:cs="Times New Roman"/>
        </w:rPr>
        <w:t>. These findings</w:t>
      </w:r>
      <w:r w:rsidR="009C3FD2" w:rsidRPr="00A47A9C">
        <w:rPr>
          <w:rFonts w:eastAsia="Times New Roman" w:cs="Times New Roman"/>
        </w:rPr>
        <w:t xml:space="preserve"> are similar to previous studies that have examined joint work with increasing running speeds </w:t>
      </w:r>
      <w:r w:rsidR="009C3FD2" w:rsidRPr="00550BA6">
        <w:fldChar w:fldCharType="begin" w:fldLock="1"/>
      </w:r>
      <w:r w:rsidR="00542DCC">
        <w:rPr>
          <w:rFonts w:cs="Times New Roman"/>
          <w:szCs w:val="20"/>
        </w:rPr>
        <w:instrText>ADDIN CSL_CITATION { "citationItems" : [ { "id" : "ITEM-1", "itemData" : { "DOI" : "10.1242/jeb.119156", "author" : [ { "dropping-particle" : "", "family" : "Schache", "given" : "Anthony G.", "non-dropping-particle" : "", "parse-names" : false, "suffix" : "" }, { "dropping-particle" : "", "family" : "Brown", "given" : "Nicholas A. T.", "non-dropping-particle" : "", "parse-names" : false, "suffix" : "" }, { "dropping-particle" : "", "family" : "Pandy", "given" : "Marcus G.", "non-dropping-particle" : "", "parse-names" : false, "suffix" : "" } ], "container-title" : "The Journal of Experimental Biology", "id" : "ITEM-1", "issued" : { "date-parts" : [ [ "2015" ] ] }, "page" : "2472-2481", "title" : "Modulation of work and power by the human lower-limb joints with increasing steady-state locomotion speed", "type" : "article-journal", "volume" : "218" }, "uris" : [ "http://www.mendeley.com/documents/?uuid=3b579992-95b3-396c-88b4-3483d07bbf5a" ] }, { "id" : "ITEM-2", "itemData" : { "author" : [ { "dropping-particle" : "", "family" : "Schache", "given" : "Anthony G.", "non-dropping-particle" : "", "parse-names" : false, "suffix" : "" }, { "dropping-particle" : "", "family" : "Dorn", "given" : "Tim W.", "non-dropping-particle" : "", "parse-names" : false, "suffix" : "" }, { "dropping-particle" : "", "family" : "Williams", "given" : "Gavin P.", "non-dropping-particle" : "", "parse-names" : false, "suffix" : "" }, { "dropping-particle" : "", "family" : "Brown", "given" : "Nicholas A. T.", "non-dropping-particle" : "", "parse-names" : false, "suffix" : "" }, { "dropping-particle" : "", "family" : "Pandy", "given" : "Marcus G.", "non-dropping-particle" : "", "parse-names" : false, "suffix" : "" } ], "container-title" : "Journal of Orthopaedic and Sports Physical Therapy", "id" : "ITEM-2", "issue" : "10", "issued" : { "date-parts" : [ [ "2014" ] ] }, "page" : "813-825", "title" : "Lower-Limb Muscular Strategies for Increasing Running Speed", "type" : "article-journal", "volume" : "44" }, "uris" : [ "http://www.mendeley.com/documents/?uuid=1cc8ff71-99f4-3104-b72e-230e39898a05" ] } ], "mendeley" : { "formattedCitation" : "(71, 72)", "plainTextFormattedCitation" : "(71, 72)", "previouslyFormattedCitation" : "(71, 72)" }, "properties" : { "noteIndex" : 0 }, "schema" : "https://github.com/citation-style-language/schema/raw/master/csl-citation.json" }</w:instrText>
      </w:r>
      <w:r w:rsidR="009C3FD2" w:rsidRPr="00550BA6">
        <w:rPr>
          <w:rFonts w:cs="Times New Roman"/>
          <w:szCs w:val="20"/>
        </w:rPr>
        <w:fldChar w:fldCharType="separate"/>
      </w:r>
      <w:r w:rsidR="00542DCC" w:rsidRPr="00542DCC">
        <w:rPr>
          <w:rFonts w:eastAsia="Times New Roman" w:cs="Times New Roman"/>
          <w:noProof/>
        </w:rPr>
        <w:t>(71, 72)</w:t>
      </w:r>
      <w:r w:rsidR="009C3FD2" w:rsidRPr="00550BA6">
        <w:fldChar w:fldCharType="end"/>
      </w:r>
      <w:r w:rsidR="009C3FD2" w:rsidRPr="00A47A9C">
        <w:rPr>
          <w:rFonts w:eastAsia="Times New Roman" w:cs="Times New Roman"/>
        </w:rPr>
        <w:t>.</w:t>
      </w:r>
      <w:r w:rsidR="00752BD2" w:rsidRPr="00A47A9C">
        <w:rPr>
          <w:rFonts w:eastAsia="Times New Roman" w:cs="Times New Roman"/>
        </w:rPr>
        <w:t xml:space="preserve"> </w:t>
      </w:r>
      <w:r w:rsidR="009C3FD2" w:rsidRPr="00A47A9C">
        <w:rPr>
          <w:rFonts w:eastAsia="Times New Roman" w:cs="Times New Roman"/>
        </w:rPr>
        <w:t xml:space="preserve">There </w:t>
      </w:r>
      <w:r w:rsidR="003118B9" w:rsidRPr="00A47A9C">
        <w:rPr>
          <w:rFonts w:eastAsia="Times New Roman" w:cs="Times New Roman"/>
        </w:rPr>
        <w:t xml:space="preserve">were </w:t>
      </w:r>
      <w:r w:rsidR="009C3FD2" w:rsidRPr="00A47A9C">
        <w:rPr>
          <w:rFonts w:eastAsia="Times New Roman" w:cs="Times New Roman"/>
        </w:rPr>
        <w:t>no difference</w:t>
      </w:r>
      <w:r w:rsidR="003118B9" w:rsidRPr="00A47A9C">
        <w:rPr>
          <w:rFonts w:eastAsia="Times New Roman" w:cs="Times New Roman"/>
        </w:rPr>
        <w:t>s</w:t>
      </w:r>
      <w:r w:rsidR="009C3FD2" w:rsidRPr="00A47A9C">
        <w:rPr>
          <w:rFonts w:eastAsia="Times New Roman" w:cs="Times New Roman"/>
        </w:rPr>
        <w:t xml:space="preserve"> in knee joint work and ankle positive work, but we observed greater negative ankle work and </w:t>
      </w:r>
      <w:r w:rsidR="003A5870" w:rsidRPr="00A47A9C">
        <w:rPr>
          <w:rFonts w:eastAsia="Times New Roman" w:cs="Times New Roman"/>
        </w:rPr>
        <w:t>elastic</w:t>
      </w:r>
      <w:r w:rsidR="009C3FD2" w:rsidRPr="00A47A9C">
        <w:rPr>
          <w:rFonts w:eastAsia="Times New Roman" w:cs="Times New Roman"/>
        </w:rPr>
        <w:t xml:space="preserve"> </w:t>
      </w:r>
      <w:r w:rsidR="000251C8" w:rsidRPr="00A47A9C">
        <w:rPr>
          <w:rFonts w:eastAsia="Times New Roman" w:cs="Times New Roman"/>
        </w:rPr>
        <w:t>work</w:t>
      </w:r>
      <w:r w:rsidR="009C3FD2" w:rsidRPr="00A47A9C">
        <w:rPr>
          <w:rFonts w:eastAsia="Times New Roman" w:cs="Times New Roman"/>
        </w:rPr>
        <w:t xml:space="preserve"> </w:t>
      </w:r>
      <w:r w:rsidR="003A5870" w:rsidRPr="00A47A9C">
        <w:rPr>
          <w:rFonts w:eastAsia="Times New Roman" w:cs="Times New Roman"/>
        </w:rPr>
        <w:t xml:space="preserve">about the ankle </w:t>
      </w:r>
      <w:r w:rsidR="009C3FD2" w:rsidRPr="00A47A9C">
        <w:rPr>
          <w:rFonts w:eastAsia="Times New Roman" w:cs="Times New Roman"/>
        </w:rPr>
        <w:t>in the HM runners.</w:t>
      </w:r>
      <w:r w:rsidR="00310A75" w:rsidRPr="00A47A9C">
        <w:rPr>
          <w:rFonts w:eastAsia="Times New Roman" w:cs="Times New Roman"/>
        </w:rPr>
        <w:t xml:space="preserve"> In the early work of</w:t>
      </w:r>
      <w:r w:rsidR="009C3FD2" w:rsidRPr="00A47A9C">
        <w:rPr>
          <w:rFonts w:eastAsia="Times New Roman" w:cs="Times New Roman"/>
        </w:rPr>
        <w:t xml:space="preserve"> </w:t>
      </w:r>
      <w:proofErr w:type="spellStart"/>
      <w:r w:rsidR="009C3FD2" w:rsidRPr="00A47A9C">
        <w:rPr>
          <w:rFonts w:eastAsia="Times New Roman" w:cs="Times New Roman"/>
        </w:rPr>
        <w:t>Cavagna</w:t>
      </w:r>
      <w:proofErr w:type="spellEnd"/>
      <w:r w:rsidR="009C3FD2" w:rsidRPr="00A47A9C">
        <w:rPr>
          <w:rFonts w:eastAsia="Times New Roman" w:cs="Times New Roman"/>
        </w:rPr>
        <w:t xml:space="preserve"> </w:t>
      </w:r>
      <w:r w:rsidR="009C3FD2" w:rsidRPr="00550BA6">
        <w:fldChar w:fldCharType="begin" w:fldLock="1"/>
      </w:r>
      <w:r w:rsidR="00044FD6">
        <w:rPr>
          <w:rFonts w:cs="Times New Roman"/>
          <w:szCs w:val="20"/>
        </w:rPr>
        <w:instrText>ADDIN CSL_CITATION { "citationItems" : [ { "id" : "ITEM-1", "itemData" : { "DOI" : "10.1242/jeb.02344", "ISBN" : "0022-0949", "ISSN" : "0022-0949", "PMID" : "17023599", "abstract" : "In the elastic-like bounce of the body at each running step the muscle-tendon units are stretched after landing and recoil before take-off. For convenience, both the velocity of the centre of mass of the body at landing and take-off, and the characteristics of the muscle-tendon units during stretching and recoil, are usually assumed to be the same. The deviation from this symmetrical model has been determined here by measuring the mechanical energy changes of the centre of mass of the body within the running step using a force platform. During the aerial phase the fall is greater than the lift, and also in the absence of an aerial phase the transduction between gravitational potential energy and kinetic energy is greater during the downward displacement than during the lift. The peak of kinetic energy in the sagittal plane is attained thanks to gravity just prior to when the body starts to decelerate downwards during the negative work phase. In contrast, a lower peak of kinetic energy is attained, during the positive work phase, due to the muscular push continuing to accelerate the body forwards after the end of the acceleration upwards. Up to a speed of 14 km h(-1) the positive external work duration is greater than the negative external work duration, suggesting a contribution of muscle fibres to the length change of the muscle-tendon units. Above this speed, the two durations (&lt;0.1 s) are similar, suggesting that the length change is almost totally due to stretch-recoil of the tendons with nearly isometrically contracting fibres.", "author" : [ { "dropping-particle" : "", "family" : "Cavagna", "given" : "Giovanni A.", "non-dropping-particle" : "", "parse-names" : false, "suffix" : "" } ], "container-title" : "The Journal of Experimental Biology", "id" : "ITEM-1", "issued" : { "date-parts" : [ [ "2006" ] ] }, "page" : "4051-4060", "title" : "The landing-take-off asymmetry in human running", "type" : "article-journal", "volume" : "209" }, "uris" : [ "http://www.mendeley.com/documents/?uuid=8cc3e82c-2f2d-4c7f-a8aa-f42db924e166" ] } ], "mendeley" : { "formattedCitation" : "(14)", "plainTextFormattedCitation" : "(14)", "previouslyFormattedCitation" : "(14)" }, "properties" : { "noteIndex" : 0 }, "schema" : "https://github.com/citation-style-language/schema/raw/master/csl-citation.json" }</w:instrText>
      </w:r>
      <w:r w:rsidR="009C3FD2" w:rsidRPr="00550BA6">
        <w:rPr>
          <w:rFonts w:cs="Times New Roman"/>
          <w:szCs w:val="20"/>
        </w:rPr>
        <w:fldChar w:fldCharType="separate"/>
      </w:r>
      <w:r w:rsidR="00F14C32" w:rsidRPr="00F14C32">
        <w:rPr>
          <w:rFonts w:eastAsia="Times New Roman" w:cs="Times New Roman"/>
          <w:noProof/>
        </w:rPr>
        <w:t>(14)</w:t>
      </w:r>
      <w:r w:rsidR="009C3FD2" w:rsidRPr="00550BA6">
        <w:fldChar w:fldCharType="end"/>
      </w:r>
      <w:r w:rsidR="0AD3340C" w:rsidRPr="00A47A9C">
        <w:rPr>
          <w:rFonts w:eastAsia="Times New Roman" w:cs="Times New Roman"/>
        </w:rPr>
        <w:t>,</w:t>
      </w:r>
      <w:r w:rsidR="009C3FD2" w:rsidRPr="00A47A9C">
        <w:rPr>
          <w:rFonts w:eastAsia="Times New Roman" w:cs="Times New Roman"/>
        </w:rPr>
        <w:t xml:space="preserve"> </w:t>
      </w:r>
      <w:r w:rsidR="00310A75" w:rsidRPr="00A47A9C">
        <w:rPr>
          <w:rFonts w:eastAsia="Times New Roman" w:cs="Times New Roman"/>
        </w:rPr>
        <w:t xml:space="preserve">he proposed </w:t>
      </w:r>
      <w:r w:rsidR="009C3FD2" w:rsidRPr="00A47A9C">
        <w:rPr>
          <w:rFonts w:eastAsia="Times New Roman" w:cs="Times New Roman"/>
        </w:rPr>
        <w:t xml:space="preserve">that with increasing running speed the work done by the contractile component decreases progressively due to </w:t>
      </w:r>
      <w:proofErr w:type="spellStart"/>
      <w:r w:rsidR="009C3FD2" w:rsidRPr="00A47A9C">
        <w:rPr>
          <w:rFonts w:eastAsia="Times New Roman" w:cs="Times New Roman"/>
        </w:rPr>
        <w:t>i</w:t>
      </w:r>
      <w:proofErr w:type="spellEnd"/>
      <w:r w:rsidR="009C3FD2" w:rsidRPr="00A47A9C">
        <w:rPr>
          <w:rFonts w:eastAsia="Times New Roman" w:cs="Times New Roman"/>
        </w:rPr>
        <w:t xml:space="preserve">) a relatively larger length change taken up by </w:t>
      </w:r>
      <w:r w:rsidR="009C3FD2" w:rsidRPr="00665D6B">
        <w:rPr>
          <w:rFonts w:eastAsia="Times New Roman" w:cs="Times New Roman"/>
        </w:rPr>
        <w:t>the tendon during the stretch and ii) a decrease in force with the velocity of shortening.</w:t>
      </w:r>
      <w:r w:rsidR="009712BC">
        <w:rPr>
          <w:rFonts w:eastAsia="Times New Roman" w:cs="Times New Roman"/>
        </w:rPr>
        <w:t xml:space="preserve"> </w:t>
      </w:r>
      <w:r w:rsidR="009C3FD2" w:rsidRPr="00665D6B">
        <w:rPr>
          <w:rFonts w:eastAsia="Times New Roman" w:cs="Times New Roman"/>
        </w:rPr>
        <w:t xml:space="preserve">Interestingly, other </w:t>
      </w:r>
      <w:r w:rsidR="00D87582" w:rsidRPr="00A47A9C">
        <w:rPr>
          <w:rFonts w:eastAsia="Times New Roman" w:cs="Times New Roman"/>
        </w:rPr>
        <w:lastRenderedPageBreak/>
        <w:t xml:space="preserve">modelling studies </w:t>
      </w:r>
      <w:r w:rsidR="009C3FD2" w:rsidRPr="00A47A9C">
        <w:rPr>
          <w:rFonts w:eastAsia="Times New Roman" w:cs="Times New Roman"/>
        </w:rPr>
        <w:t xml:space="preserve">found with increasing running speed a greater contribution of positive work was provided by the tendon rather than the contractile machinery of the Soleus and Gastrocnemius </w:t>
      </w:r>
      <w:r w:rsidR="009C3FD2" w:rsidRPr="00550BA6">
        <w:fldChar w:fldCharType="begin" w:fldLock="1"/>
      </w:r>
      <w:r w:rsidR="00542DCC">
        <w:rPr>
          <w:rFonts w:cs="Times New Roman"/>
          <w:szCs w:val="20"/>
        </w:rPr>
        <w:instrText>ADDIN CSL_CITATION { "citationItems" : [ { "id" : "ITEM-1", "itemData" : { "DOI" : "10.1371/journal.pone.0150378", "ISSN" : "19326203", "abstract" : "Muscles attach to bones via tendons that stretch and recoil, affecting muscle force genera-tion and metabolic energy consumption. In this study, we investigated the effect of tendon compliance on the metabolic cost of running using a full-body musculoskeletal model with a detailed model of muscle energetics. We performed muscle-driven simulations of running at 2\u20135 m/s with tendon force\u2013strain curves that produced between 1 and 10% strain when the muscles were developing maximum isometric force. We computed the average metabolic power consumed by each muscle when running at each speed and with each tendon com-pliance. Average whole-body metabolic power consumption increased as running speed increased, regardless of tendon compliance, and was lowest at each speed when tendon strain reached 2\u20133% as muscles were developing maximum isometric force. When running at 2 m/s, the soleus muscle consumed less metabolic power at high tendon compliance because the strain of the tendon allowed the muscle fibers to operate nearly isometrically during stance. In contrast, the medial and lateral gastrocnemii consumed less metabolic power at low tendon compliance because less compliant tendons allowed the muscle fibers to operate closer to their optimal lengths during stance. The software and simulations used in this study are freely available at simtk.org and enable examination of muscle energetics with unprecedented detail.", "author" : [ { "dropping-particle" : "", "family" : "Uchida", "given" : "Thomas K.", "non-dropping-particle" : "", "parse-names" : false, "suffix" : "" }, { "dropping-particle" : "", "family" : "Hicks", "given" : "Jennifer L.", "non-dropping-particle" : "", "parse-names" : false, "suffix" : "" }, { "dropping-particle" : "", "family" : "Dembia", "given" : "Christopher L.", "non-dropping-particle" : "", "parse-names" : false, "suffix" : "" }, { "dropping-particle" : "", "family" : "Delp", "given" : "Scott L.", "non-dropping-particle" : "", "parse-names" : false, "suffix" : "" } ], "container-title" : "PLoS ONE", "id" : "ITEM-1", "issue" : "3: e0150378", "issued" : { "date-parts" : [ [ "2016" ] ] }, "page" : "1-19", "title" : "Stretching your energetic budget: How tendon compliance affects the metabolic cost of running", "type" : "article-journal", "volume" : "11" }, "uris" : [ "http://www.mendeley.com/documents/?uuid=d2dbee47-df76-4907-93fd-1c62e4b248b6" ] }, { "id" : "ITEM-2", "itemData" : { "DOI" : "10.1242/jeb.100826", "abstract" : "The human ankle plantar-flexors, the soleus and gastrocnemius, utilize tendon elastic strain energy to reduce muscle fiber work and optimize contractile conditions during running. However, studies to date have considered only slow to moderate running speeds up to 5ms 1 . Little is known about how the human ankle plantar-flexors utilize tendon elastic strain energy as running speed is advanced towards maximum sprinting. We used data obtained from gait experiments in conjunction with musculoskeletal modeling and optimization techniques to calculate muscle\u2013tendon unit (MTU) work, tendon elastic strain energy and muscle fiber work for the ankle plantar-flexors as participants ran at five discrete steady-state speeds ranging from jogging (~2ms 1) to sprinting (8ms 1). As running speed progressed from jogging to sprinting, the contribution of tendon elastic strain energy to the positive work generated by the MTU increased from 53% to 74% for the soleus and from 62% to 75% for the gastrocnemius. This increase was facilitated by greater muscle activation and the relatively isometric behavior of the soleus and gastrocnemius muscle fibers. Both of these characteristics enhanced tendon stretch and recoil, which contributed to the bulk of the change in MTU length. Our results suggest that as steady-state running speed is advanced towards maximum sprinting, the human ankle plantar-flexors continue to prioritize the storage and recovery of tendon elastic strain energy over muscle fiber work.", "author" : [ { "dropping-particle" : "", "family" : "Lai", "given" : "Adrian", "non-dropping-particle" : "", "parse-names" : false, "suffix" : "" }, { "dropping-particle" : "", "family" : "Schache", "given" : "Anthony G.", "non-dropping-particle" : "", "parse-names" : false, "suffix" : "" }, { "dropping-particle" : "", "family" : "Lin", "given" : "Yi-Chung", "non-dropping-particle" : "", "parse-names" : false, "suffix" : "" }, { "dropping-particle" : "", "family" : "Pandy", "given" : "Marcus G.", "non-dropping-particle" : "", "parse-names" : false, "suffix" : "" } ], "container-title" : "The Journal of Experimental Biology", "id" : "ITEM-2", "issued" : { "date-parts" : [ [ "2014" ] ] }, "page" : "3159-3168", "title" : "Tendon elastic strain energy in the human ankle plantar-flexors and its role with increased running speed ", "type" : "article-journal", "volume" : "217" }, "uris" : [ "http://www.mendeley.com/documents/?uuid=aeae97e7-ec7f-3bd8-ab44-3c99ef5240d2" ] } ], "mendeley" : { "formattedCitation" : "(47, 78)", "plainTextFormattedCitation" : "(47, 78)", "previouslyFormattedCitation" : "(47, 78)" }, "properties" : { "noteIndex" : 0 }, "schema" : "https://github.com/citation-style-language/schema/raw/master/csl-citation.json" }</w:instrText>
      </w:r>
      <w:r w:rsidR="009C3FD2" w:rsidRPr="00550BA6">
        <w:rPr>
          <w:rFonts w:cs="Times New Roman"/>
          <w:szCs w:val="20"/>
        </w:rPr>
        <w:fldChar w:fldCharType="separate"/>
      </w:r>
      <w:r w:rsidR="00542DCC" w:rsidRPr="00542DCC">
        <w:rPr>
          <w:rFonts w:eastAsia="Times New Roman" w:cs="Times New Roman"/>
          <w:noProof/>
        </w:rPr>
        <w:t>(47, 78)</w:t>
      </w:r>
      <w:r w:rsidR="009C3FD2" w:rsidRPr="00550BA6">
        <w:fldChar w:fldCharType="end"/>
      </w:r>
      <w:r w:rsidR="009C3FD2" w:rsidRPr="00A47A9C">
        <w:rPr>
          <w:rFonts w:eastAsia="Times New Roman" w:cs="Times New Roman"/>
        </w:rPr>
        <w:t>.</w:t>
      </w:r>
      <w:r w:rsidR="00752BD2" w:rsidRPr="00A47A9C">
        <w:rPr>
          <w:rFonts w:eastAsia="Times New Roman" w:cs="Times New Roman"/>
        </w:rPr>
        <w:t xml:space="preserve"> </w:t>
      </w:r>
      <w:r w:rsidR="00405A96" w:rsidRPr="00A47A9C">
        <w:rPr>
          <w:rFonts w:eastAsia="Times New Roman" w:cs="Times New Roman"/>
        </w:rPr>
        <w:t>Our</w:t>
      </w:r>
      <w:r w:rsidR="009C3FD2" w:rsidRPr="00A47A9C">
        <w:rPr>
          <w:rFonts w:eastAsia="Times New Roman" w:cs="Times New Roman"/>
        </w:rPr>
        <w:t xml:space="preserve"> results </w:t>
      </w:r>
      <w:r w:rsidR="00614161" w:rsidRPr="00A47A9C">
        <w:rPr>
          <w:rFonts w:eastAsia="Times New Roman" w:cs="Times New Roman"/>
        </w:rPr>
        <w:t xml:space="preserve">indeed </w:t>
      </w:r>
      <w:r w:rsidR="00405A96" w:rsidRPr="00A47A9C">
        <w:rPr>
          <w:rFonts w:eastAsia="Times New Roman" w:cs="Times New Roman"/>
        </w:rPr>
        <w:t xml:space="preserve">clearly </w:t>
      </w:r>
      <w:r w:rsidR="009C3FD2" w:rsidRPr="00A47A9C">
        <w:rPr>
          <w:rFonts w:eastAsia="Times New Roman" w:cs="Times New Roman"/>
        </w:rPr>
        <w:t xml:space="preserve">demonstrate that the contribution of </w:t>
      </w:r>
      <w:r w:rsidR="003A1CCF" w:rsidRPr="00A47A9C">
        <w:rPr>
          <w:rFonts w:eastAsia="Times New Roman" w:cs="Times New Roman"/>
        </w:rPr>
        <w:t xml:space="preserve">elastic </w:t>
      </w:r>
      <w:r w:rsidR="000251C8" w:rsidRPr="00A47A9C">
        <w:rPr>
          <w:rFonts w:eastAsia="Times New Roman" w:cs="Times New Roman"/>
        </w:rPr>
        <w:t>work</w:t>
      </w:r>
      <w:r w:rsidR="009C3FD2" w:rsidRPr="00A47A9C">
        <w:rPr>
          <w:rFonts w:eastAsia="Times New Roman" w:cs="Times New Roman"/>
        </w:rPr>
        <w:t xml:space="preserve"> </w:t>
      </w:r>
      <w:r w:rsidR="003A1CCF" w:rsidRPr="00A47A9C">
        <w:rPr>
          <w:rFonts w:eastAsia="Times New Roman" w:cs="Times New Roman"/>
        </w:rPr>
        <w:t xml:space="preserve">about the ankle is </w:t>
      </w:r>
      <w:r w:rsidR="009C3FD2" w:rsidRPr="00A47A9C">
        <w:rPr>
          <w:rFonts w:eastAsia="Times New Roman" w:cs="Times New Roman"/>
        </w:rPr>
        <w:t xml:space="preserve">greater in response to HM endurance </w:t>
      </w:r>
      <w:r w:rsidR="009C3FD2" w:rsidRPr="00665D6B">
        <w:rPr>
          <w:rFonts w:eastAsia="Times New Roman" w:cs="Times New Roman"/>
        </w:rPr>
        <w:t>training.</w:t>
      </w:r>
      <w:r w:rsidR="009712BC">
        <w:rPr>
          <w:rFonts w:eastAsia="Times New Roman" w:cs="Times New Roman"/>
        </w:rPr>
        <w:t xml:space="preserve"> </w:t>
      </w:r>
      <w:r w:rsidR="009C3FD2" w:rsidRPr="00665D6B">
        <w:rPr>
          <w:rFonts w:eastAsia="Times New Roman" w:cs="Times New Roman"/>
        </w:rPr>
        <w:t xml:space="preserve">As pointed out </w:t>
      </w:r>
      <w:r w:rsidR="006855FB" w:rsidRPr="00665D6B">
        <w:rPr>
          <w:rFonts w:eastAsia="Times New Roman" w:cs="Times New Roman"/>
        </w:rPr>
        <w:t>above</w:t>
      </w:r>
      <w:r w:rsidR="009C3FD2" w:rsidRPr="00665D6B">
        <w:rPr>
          <w:rFonts w:eastAsia="Times New Roman" w:cs="Times New Roman"/>
        </w:rPr>
        <w:t xml:space="preserve">, this enhancement in utilisation of </w:t>
      </w:r>
      <w:r w:rsidR="00601009" w:rsidRPr="00665D6B">
        <w:rPr>
          <w:rFonts w:eastAsia="Times New Roman" w:cs="Times New Roman"/>
        </w:rPr>
        <w:t xml:space="preserve">elastic </w:t>
      </w:r>
      <w:r w:rsidR="009C3FD2" w:rsidRPr="00665D6B">
        <w:rPr>
          <w:rFonts w:eastAsia="Times New Roman" w:cs="Times New Roman"/>
        </w:rPr>
        <w:t xml:space="preserve">recoil </w:t>
      </w:r>
      <w:r w:rsidR="0011468A" w:rsidRPr="00665D6B">
        <w:rPr>
          <w:rFonts w:eastAsia="Times New Roman" w:cs="Times New Roman"/>
        </w:rPr>
        <w:t xml:space="preserve">energy </w:t>
      </w:r>
      <w:r w:rsidR="002B0F2D" w:rsidRPr="00665D6B">
        <w:rPr>
          <w:rFonts w:eastAsia="Times New Roman" w:cs="Times New Roman"/>
        </w:rPr>
        <w:t xml:space="preserve">about the ankle </w:t>
      </w:r>
      <w:r w:rsidR="009C3FD2" w:rsidRPr="00665D6B">
        <w:rPr>
          <w:rFonts w:eastAsia="Times New Roman" w:cs="Times New Roman"/>
        </w:rPr>
        <w:t xml:space="preserve">may </w:t>
      </w:r>
      <w:r w:rsidR="00353FF2" w:rsidRPr="00665D6B">
        <w:rPr>
          <w:rFonts w:eastAsia="Times New Roman" w:cs="Times New Roman"/>
        </w:rPr>
        <w:t xml:space="preserve">be </w:t>
      </w:r>
      <w:r w:rsidR="00353FF2" w:rsidRPr="00A47A9C">
        <w:rPr>
          <w:rFonts w:eastAsia="Times New Roman" w:cs="Times New Roman"/>
        </w:rPr>
        <w:t>related to</w:t>
      </w:r>
      <w:r w:rsidR="009C3FD2" w:rsidRPr="00A47A9C">
        <w:rPr>
          <w:rFonts w:eastAsia="Times New Roman" w:cs="Times New Roman"/>
        </w:rPr>
        <w:t xml:space="preserve"> lower muscle activation levels</w:t>
      </w:r>
      <w:r w:rsidR="00353FF2" w:rsidRPr="00A47A9C">
        <w:rPr>
          <w:rFonts w:eastAsia="Times New Roman" w:cs="Times New Roman"/>
        </w:rPr>
        <w:t xml:space="preserve"> of the HM runners</w:t>
      </w:r>
      <w:r w:rsidR="009C3FD2" w:rsidRPr="00A47A9C">
        <w:rPr>
          <w:rFonts w:eastAsia="Times New Roman" w:cs="Times New Roman"/>
        </w:rPr>
        <w:t xml:space="preserve">, </w:t>
      </w:r>
      <w:r w:rsidR="00353FF2" w:rsidRPr="00A47A9C">
        <w:rPr>
          <w:rFonts w:eastAsia="Times New Roman" w:cs="Times New Roman"/>
        </w:rPr>
        <w:t xml:space="preserve">since </w:t>
      </w:r>
      <w:r w:rsidR="009C3FD2" w:rsidRPr="00A47A9C">
        <w:rPr>
          <w:rFonts w:eastAsia="Times New Roman" w:cs="Times New Roman"/>
        </w:rPr>
        <w:t>the demand to use muscle contractile characteristics for positive work during stance was likely reduced.</w:t>
      </w:r>
      <w:r w:rsidR="00733133" w:rsidRPr="00A47A9C">
        <w:rPr>
          <w:rFonts w:eastAsia="Times New Roman" w:cs="Times New Roman"/>
        </w:rPr>
        <w:t xml:space="preserve"> Despite the fact </w:t>
      </w:r>
      <w:r w:rsidR="009E7C43" w:rsidRPr="00A47A9C">
        <w:rPr>
          <w:rFonts w:eastAsia="Times New Roman" w:cs="Times New Roman"/>
        </w:rPr>
        <w:t>that i</w:t>
      </w:r>
      <w:r w:rsidR="00593221" w:rsidRPr="00A47A9C">
        <w:rPr>
          <w:rFonts w:eastAsia="Times New Roman" w:cs="Times New Roman"/>
        </w:rPr>
        <w:t>ncreased muscle work has</w:t>
      </w:r>
      <w:r w:rsidR="00733133" w:rsidRPr="00A47A9C">
        <w:rPr>
          <w:rFonts w:eastAsia="Times New Roman" w:cs="Times New Roman"/>
        </w:rPr>
        <w:t xml:space="preserve"> </w:t>
      </w:r>
      <w:r w:rsidR="00593221" w:rsidRPr="00A47A9C">
        <w:rPr>
          <w:rFonts w:eastAsia="Times New Roman" w:cs="Times New Roman"/>
        </w:rPr>
        <w:t>been</w:t>
      </w:r>
      <w:r w:rsidR="00DF4E41" w:rsidRPr="00A47A9C">
        <w:rPr>
          <w:rFonts w:eastAsia="Times New Roman" w:cs="Times New Roman"/>
        </w:rPr>
        <w:t xml:space="preserve"> found to be</w:t>
      </w:r>
      <w:r w:rsidR="00593221" w:rsidRPr="00A47A9C">
        <w:rPr>
          <w:rFonts w:eastAsia="Times New Roman" w:cs="Times New Roman"/>
        </w:rPr>
        <w:t xml:space="preserve"> correlate</w:t>
      </w:r>
      <w:r w:rsidR="00DF08B7" w:rsidRPr="00A47A9C">
        <w:rPr>
          <w:rFonts w:eastAsia="Times New Roman" w:cs="Times New Roman"/>
        </w:rPr>
        <w:t>d</w:t>
      </w:r>
      <w:r w:rsidR="00593221" w:rsidRPr="00A47A9C">
        <w:rPr>
          <w:rFonts w:eastAsia="Times New Roman" w:cs="Times New Roman"/>
        </w:rPr>
        <w:t xml:space="preserve"> </w:t>
      </w:r>
      <w:r w:rsidR="00DF4E41" w:rsidRPr="00A47A9C">
        <w:rPr>
          <w:rFonts w:eastAsia="Times New Roman" w:cs="Times New Roman"/>
        </w:rPr>
        <w:t>to</w:t>
      </w:r>
      <w:r w:rsidR="00593221" w:rsidRPr="00A47A9C">
        <w:rPr>
          <w:rFonts w:eastAsia="Times New Roman" w:cs="Times New Roman"/>
        </w:rPr>
        <w:t xml:space="preserve"> greater EMG activation </w:t>
      </w:r>
      <w:r w:rsidR="00C46FFE" w:rsidRPr="00A47A9C">
        <w:rPr>
          <w:rFonts w:eastAsia="Times New Roman" w:cs="Times New Roman"/>
        </w:rPr>
        <w:t xml:space="preserve">(muscle shortening) </w:t>
      </w:r>
      <w:r w:rsidR="00C172CA" w:rsidRPr="00A47A9C">
        <w:rPr>
          <w:rFonts w:eastAsia="Times New Roman" w:cs="Times New Roman"/>
        </w:rPr>
        <w:t>during</w:t>
      </w:r>
      <w:r w:rsidR="00593221" w:rsidRPr="00A47A9C">
        <w:rPr>
          <w:rFonts w:eastAsia="Times New Roman" w:cs="Times New Roman"/>
        </w:rPr>
        <w:t xml:space="preserve"> </w:t>
      </w:r>
      <w:r w:rsidR="00621D50" w:rsidRPr="00A47A9C">
        <w:rPr>
          <w:rFonts w:eastAsia="Times New Roman" w:cs="Times New Roman"/>
        </w:rPr>
        <w:t xml:space="preserve">increased </w:t>
      </w:r>
      <w:r w:rsidR="00593221" w:rsidRPr="00A47A9C">
        <w:rPr>
          <w:rFonts w:eastAsia="Times New Roman" w:cs="Times New Roman"/>
        </w:rPr>
        <w:t>incline running</w:t>
      </w:r>
      <w:r w:rsidR="004C2C43" w:rsidRPr="00A47A9C">
        <w:rPr>
          <w:rFonts w:eastAsia="Times New Roman" w:cs="Times New Roman"/>
        </w:rPr>
        <w:t xml:space="preserve"> </w:t>
      </w:r>
      <w:r w:rsidR="004C2C43" w:rsidRPr="00550BA6">
        <w:fldChar w:fldCharType="begin" w:fldLock="1"/>
      </w:r>
      <w:r w:rsidR="00542DCC">
        <w:rPr>
          <w:rFonts w:cs="Times New Roman"/>
          <w:szCs w:val="20"/>
        </w:rPr>
        <w:instrText>ADDIN CSL_CITATION { "citationItems" : [ { "id" : "ITEM-1", "itemData" : { "DOI" : "10.1126/science.275.5303.1113", "ISSN" : "00368075", "author" : [ { "dropping-particle" : "", "family" : "Roberts", "given" : "Thomas J.", "non-dropping-particle" : "", "parse-names" : false, "suffix" : "" }, { "dropping-particle" : "", "family" : "Marsh", "given" : "Richard L.", "non-dropping-particle" : "", "parse-names" : false, "suffix" : "" }, { "dropping-particle" : "", "family" : "Weyand", "given" : "Peter G.", "non-dropping-particle" : "", "parse-names" : false, "suffix" : "" }, { "dropping-particle" : "", "family" : "Taylor", "given" : "C. Richard", "non-dropping-particle" : "", "parse-names" : false, "suffix" : "" } ], "container-title" : "Science", "id" : "ITEM-1", "issued" : { "date-parts" : [ [ "1997" ] ] }, "page" : "1113-1115", "title" : "Muscular Force in Running Turkeys: The Economy of Minimizing Work", "type" : "article-journal", "volume" : "275" }, "uris" : [ "http://www.mendeley.com/documents/?uuid=bc7e6e15-0da2-4474-ab6b-0053e9bb6e8c" ] } ], "mendeley" : { "formattedCitation" : "(64)", "plainTextFormattedCitation" : "(64)", "previouslyFormattedCitation" : "(64)" }, "properties" : { "noteIndex" : 0 }, "schema" : "https://github.com/citation-style-language/schema/raw/master/csl-citation.json" }</w:instrText>
      </w:r>
      <w:r w:rsidR="004C2C43" w:rsidRPr="00550BA6">
        <w:rPr>
          <w:rFonts w:cs="Times New Roman"/>
          <w:szCs w:val="20"/>
        </w:rPr>
        <w:fldChar w:fldCharType="separate"/>
      </w:r>
      <w:r w:rsidR="00542DCC" w:rsidRPr="00542DCC">
        <w:rPr>
          <w:rFonts w:eastAsia="Times New Roman" w:cs="Times New Roman"/>
          <w:noProof/>
        </w:rPr>
        <w:t>(64)</w:t>
      </w:r>
      <w:r w:rsidR="004C2C43" w:rsidRPr="00550BA6">
        <w:fldChar w:fldCharType="end"/>
      </w:r>
      <w:r w:rsidR="00733133" w:rsidRPr="00A47A9C">
        <w:rPr>
          <w:rFonts w:eastAsia="Times New Roman" w:cs="Times New Roman"/>
        </w:rPr>
        <w:t>, t</w:t>
      </w:r>
      <w:r w:rsidR="00C010D3" w:rsidRPr="00A47A9C">
        <w:rPr>
          <w:rFonts w:eastAsia="Times New Roman" w:cs="Times New Roman"/>
        </w:rPr>
        <w:t>he</w:t>
      </w:r>
      <w:r w:rsidR="00E02936" w:rsidRPr="00A47A9C">
        <w:rPr>
          <w:rFonts w:eastAsia="Times New Roman" w:cs="Times New Roman"/>
        </w:rPr>
        <w:t xml:space="preserve"> proxy</w:t>
      </w:r>
      <w:r w:rsidR="00AA28B7" w:rsidRPr="00A47A9C">
        <w:rPr>
          <w:rFonts w:eastAsia="Times New Roman" w:cs="Times New Roman"/>
        </w:rPr>
        <w:t xml:space="preserve"> of </w:t>
      </w:r>
      <w:r w:rsidR="00A724A4" w:rsidRPr="00A47A9C">
        <w:rPr>
          <w:rFonts w:eastAsia="Times New Roman" w:cs="Times New Roman"/>
        </w:rPr>
        <w:t xml:space="preserve">using muscle activation for muscle work </w:t>
      </w:r>
      <w:r w:rsidR="00C172CA" w:rsidRPr="00A47A9C">
        <w:rPr>
          <w:rFonts w:eastAsia="Times New Roman" w:cs="Times New Roman"/>
        </w:rPr>
        <w:t xml:space="preserve">is </w:t>
      </w:r>
      <w:r w:rsidR="002D5F27" w:rsidRPr="00A47A9C">
        <w:rPr>
          <w:rFonts w:eastAsia="Times New Roman" w:cs="Times New Roman"/>
        </w:rPr>
        <w:t xml:space="preserve">equivocal </w:t>
      </w:r>
      <w:r w:rsidR="00676E89" w:rsidRPr="00A47A9C">
        <w:rPr>
          <w:rFonts w:eastAsia="Times New Roman" w:cs="Times New Roman"/>
        </w:rPr>
        <w:t xml:space="preserve">when </w:t>
      </w:r>
      <w:r w:rsidR="00694D9D" w:rsidRPr="00A47A9C">
        <w:rPr>
          <w:rFonts w:eastAsia="Times New Roman" w:cs="Times New Roman"/>
        </w:rPr>
        <w:t xml:space="preserve">considering </w:t>
      </w:r>
      <w:r w:rsidR="002B5719" w:rsidRPr="00A47A9C">
        <w:rPr>
          <w:rFonts w:eastAsia="Times New Roman" w:cs="Times New Roman"/>
        </w:rPr>
        <w:t xml:space="preserve">isometric </w:t>
      </w:r>
      <w:r w:rsidR="00446898" w:rsidRPr="00A47A9C">
        <w:rPr>
          <w:rFonts w:eastAsia="Times New Roman" w:cs="Times New Roman"/>
        </w:rPr>
        <w:t>contractile</w:t>
      </w:r>
      <w:r w:rsidR="00733133" w:rsidRPr="00A47A9C">
        <w:rPr>
          <w:rFonts w:eastAsia="Times New Roman" w:cs="Times New Roman"/>
        </w:rPr>
        <w:t xml:space="preserve"> muscle</w:t>
      </w:r>
      <w:r w:rsidR="00446898" w:rsidRPr="00A47A9C">
        <w:rPr>
          <w:rFonts w:eastAsia="Times New Roman" w:cs="Times New Roman"/>
        </w:rPr>
        <w:t xml:space="preserve"> behaviour</w:t>
      </w:r>
      <w:r w:rsidR="00675FC0" w:rsidRPr="00A47A9C">
        <w:rPr>
          <w:rFonts w:eastAsia="Times New Roman" w:cs="Times New Roman"/>
        </w:rPr>
        <w:t xml:space="preserve">. </w:t>
      </w:r>
      <w:r w:rsidR="00D87BDA" w:rsidRPr="00A47A9C">
        <w:rPr>
          <w:rFonts w:eastAsia="Times New Roman" w:cs="Times New Roman"/>
        </w:rPr>
        <w:t>Given that</w:t>
      </w:r>
      <w:r w:rsidR="00733133" w:rsidRPr="00A47A9C">
        <w:rPr>
          <w:rFonts w:eastAsia="Times New Roman" w:cs="Times New Roman"/>
        </w:rPr>
        <w:t xml:space="preserve"> </w:t>
      </w:r>
      <w:r w:rsidR="00A44C07" w:rsidRPr="00A47A9C">
        <w:rPr>
          <w:rFonts w:eastAsia="Times New Roman" w:cs="Times New Roman"/>
        </w:rPr>
        <w:t xml:space="preserve">isometric </w:t>
      </w:r>
      <w:r w:rsidR="00A60877" w:rsidRPr="00A47A9C">
        <w:rPr>
          <w:rFonts w:eastAsia="Times New Roman" w:cs="Times New Roman"/>
        </w:rPr>
        <w:t>muscle</w:t>
      </w:r>
      <w:r w:rsidR="00A44C07" w:rsidRPr="00A47A9C">
        <w:rPr>
          <w:rFonts w:eastAsia="Times New Roman" w:cs="Times New Roman"/>
        </w:rPr>
        <w:t xml:space="preserve"> contraction perform</w:t>
      </w:r>
      <w:r w:rsidR="000F00C2" w:rsidRPr="00A47A9C">
        <w:rPr>
          <w:rFonts w:eastAsia="Times New Roman" w:cs="Times New Roman"/>
        </w:rPr>
        <w:t>s</w:t>
      </w:r>
      <w:r w:rsidR="00A44C07" w:rsidRPr="00A47A9C">
        <w:rPr>
          <w:rFonts w:eastAsia="Times New Roman" w:cs="Times New Roman"/>
        </w:rPr>
        <w:t xml:space="preserve"> no </w:t>
      </w:r>
      <w:r w:rsidR="00A44C07" w:rsidRPr="00665D6B">
        <w:rPr>
          <w:rFonts w:eastAsia="Times New Roman" w:cs="Times New Roman"/>
        </w:rPr>
        <w:t>work</w:t>
      </w:r>
      <w:r w:rsidR="005E037C" w:rsidRPr="00665D6B">
        <w:rPr>
          <w:rFonts w:eastAsia="Times New Roman" w:cs="Times New Roman"/>
        </w:rPr>
        <w:t xml:space="preserve"> </w:t>
      </w:r>
      <w:r w:rsidR="004B1D75" w:rsidRPr="00550BA6">
        <w:fldChar w:fldCharType="begin" w:fldLock="1"/>
      </w:r>
      <w:r w:rsidR="00044FD6">
        <w:rPr>
          <w:rFonts w:cs="Times New Roman"/>
          <w:szCs w:val="20"/>
        </w:rPr>
        <w:instrText>ADDIN CSL_CITATION { "citationItems" : [ { "id" : "ITEM-1", "itemData" : { "author" : [ { "dropping-particle" : "V.", "family" : "Hill", "given" : "A.", "non-dropping-particle" : "", "parse-names" : false, "suffix" : "" } ], "container-title" : "Proc R Soc Lond B Biol Sci", "id" : "ITEM-1", "issued" : { "date-parts" : [ [ "1938" ] ] }, "page" : "136-195", "title" : "The heat of shortening and the dynamic constants of muscle", "type" : "paper-conference" }, "uris" : [ "http://www.mendeley.com/documents/?uuid=fbaaacb3-4161-4ad7-9d35-75defa058a83" ] } ], "mendeley" : { "formattedCitation" : "(36)", "plainTextFormattedCitation" : "(36)", "previouslyFormattedCitation" : "(36)" }, "properties" : { "noteIndex" : 0 }, "schema" : "https://github.com/citation-style-language/schema/raw/master/csl-citation.json" }</w:instrText>
      </w:r>
      <w:r w:rsidR="004B1D75" w:rsidRPr="00550BA6">
        <w:rPr>
          <w:rFonts w:cs="Times New Roman"/>
          <w:szCs w:val="20"/>
        </w:rPr>
        <w:fldChar w:fldCharType="separate"/>
      </w:r>
      <w:r w:rsidR="00F14C32" w:rsidRPr="00F14C32">
        <w:rPr>
          <w:rFonts w:eastAsia="Times New Roman" w:cs="Times New Roman"/>
          <w:noProof/>
        </w:rPr>
        <w:t>(36)</w:t>
      </w:r>
      <w:r w:rsidR="004B1D75" w:rsidRPr="00550BA6">
        <w:fldChar w:fldCharType="end"/>
      </w:r>
      <w:r w:rsidR="00665D6B">
        <w:t xml:space="preserve"> </w:t>
      </w:r>
      <w:r w:rsidR="00611CB6" w:rsidRPr="00665D6B">
        <w:rPr>
          <w:rFonts w:eastAsia="Times New Roman" w:cs="Times New Roman"/>
        </w:rPr>
        <w:t xml:space="preserve">and </w:t>
      </w:r>
      <w:r w:rsidR="007C7AA2" w:rsidRPr="00A47A9C">
        <w:rPr>
          <w:rFonts w:eastAsia="Times New Roman" w:cs="Times New Roman"/>
        </w:rPr>
        <w:t xml:space="preserve">due to the inability to measure </w:t>
      </w:r>
      <w:r w:rsidR="00611CB6" w:rsidRPr="00A47A9C">
        <w:rPr>
          <w:rFonts w:eastAsia="Times New Roman" w:cs="Times New Roman"/>
        </w:rPr>
        <w:t xml:space="preserve">proximal </w:t>
      </w:r>
      <w:r w:rsidR="007C7AA2" w:rsidRPr="00A47A9C">
        <w:rPr>
          <w:rFonts w:eastAsia="Times New Roman" w:cs="Times New Roman"/>
        </w:rPr>
        <w:t>muscle force</w:t>
      </w:r>
      <w:r w:rsidR="00611CB6" w:rsidRPr="00A47A9C">
        <w:rPr>
          <w:rFonts w:eastAsia="Times New Roman" w:cs="Times New Roman"/>
        </w:rPr>
        <w:t>s</w:t>
      </w:r>
      <w:r w:rsidR="007C7AA2" w:rsidRPr="00A47A9C">
        <w:rPr>
          <w:rFonts w:eastAsia="Times New Roman" w:cs="Times New Roman"/>
        </w:rPr>
        <w:t xml:space="preserve"> </w:t>
      </w:r>
      <w:r w:rsidR="007C7AA2" w:rsidRPr="00665D6B">
        <w:rPr>
          <w:rFonts w:eastAsia="Times New Roman" w:cs="Times New Roman"/>
        </w:rPr>
        <w:t>directly</w:t>
      </w:r>
      <w:r w:rsidR="004C2C43" w:rsidRPr="00665D6B">
        <w:rPr>
          <w:rFonts w:eastAsia="Times New Roman" w:cs="Times New Roman"/>
        </w:rPr>
        <w:t xml:space="preserve"> </w:t>
      </w:r>
      <w:r w:rsidR="004C2C43" w:rsidRPr="00550BA6">
        <w:fldChar w:fldCharType="begin" w:fldLock="1"/>
      </w:r>
      <w:r w:rsidR="00F14C32">
        <w:rPr>
          <w:rFonts w:cs="Times New Roman"/>
          <w:szCs w:val="20"/>
        </w:rPr>
        <w:instrText>ADDIN CSL_CITATION { "citationItems" : [ { "id" : "ITEM-1", "itemData" : { "DOI" : "10.1242/jeb.123935", "ISSN" : "1477-9145", "PMID" : "26792341", "abstract" : "Skeletal muscles share many common, highly conserved features of organization at the molecular and myofilament levels, giving skeletal muscle fibers generally similar and characteristic mechanical and energetic properties; properties well described by classical studies of muscle mechanics and energetics. However, skeletal muscles can differ considerably in architectural design (fiber length, pinnation, and connective tissue organization), as well as fiber type, and how they contract in relation to the timing of neuromotor activation and in vivo length change. The in vivo dynamics of muscle contraction is, therefore, crucial to assessing muscle design and the roles that muscles play in animal movement. Architectural differences in muscle-tendon organization combined with differences in the phase of activation and resulting fiber length changes greatly affect the time-varying force and work that muscles produce, as well as the energetic cost of force generation. Intrinsic force-length and force-velocity properties of muscles, together with their architecture, also play important roles in the control of movement, facilitating rapid adjustments to changing motor demands. Such adjustments complement slower, reflex-mediated neural feedback control of motor recruitment. Understanding how individual fiber forces are integrated to whole-muscle forces, which are transmitted to the skeleton for producing and controlling locomotor movement, is therefore essential for assessing muscle design in relation to the dynamics of movement.", "author" : [ { "dropping-particle" : "", "family" : "Biewener", "given" : "Andrew A.", "non-dropping-particle" : "", "parse-names" : false, "suffix" : "" } ], "container-title" : "The Journal of Experimental Biology", "id" : "ITEM-1", "issued" : { "date-parts" : [ [ "2016" ] ] }, "page" : "285-294", "title" : "Locomotion as an emergent property of muscle contractile dynamics", "type" : "article-journal", "volume" : "219" }, "uris" : [ "http://www.mendeley.com/documents/?uuid=06cf0bc1-a6f0-4312-84f5-10d43495b292" ] } ], "mendeley" : { "formattedCitation" : "(10)", "plainTextFormattedCitation" : "(10)", "previouslyFormattedCitation" : "(10)" }, "properties" : { "noteIndex" : 0 }, "schema" : "https://github.com/citation-style-language/schema/raw/master/csl-citation.json" }</w:instrText>
      </w:r>
      <w:r w:rsidR="004C2C43" w:rsidRPr="00550BA6">
        <w:rPr>
          <w:rFonts w:cs="Times New Roman"/>
          <w:szCs w:val="20"/>
        </w:rPr>
        <w:fldChar w:fldCharType="separate"/>
      </w:r>
      <w:r w:rsidR="004C2C43" w:rsidRPr="00665D6B">
        <w:rPr>
          <w:rFonts w:eastAsia="Times New Roman" w:cs="Times New Roman"/>
          <w:noProof/>
        </w:rPr>
        <w:t>(10)</w:t>
      </w:r>
      <w:r w:rsidR="004C2C43" w:rsidRPr="00550BA6">
        <w:fldChar w:fldCharType="end"/>
      </w:r>
      <w:r w:rsidR="6BE170DE" w:rsidRPr="00665D6B">
        <w:rPr>
          <w:rFonts w:eastAsia="Times New Roman" w:cs="Times New Roman"/>
        </w:rPr>
        <w:t>,</w:t>
      </w:r>
      <w:r w:rsidR="00A26271" w:rsidRPr="00665D6B">
        <w:rPr>
          <w:rFonts w:eastAsia="Times New Roman" w:cs="Times New Roman"/>
        </w:rPr>
        <w:t xml:space="preserve"> </w:t>
      </w:r>
      <w:r w:rsidR="002137B5" w:rsidRPr="00665D6B">
        <w:rPr>
          <w:rFonts w:eastAsia="Times New Roman" w:cs="Times New Roman"/>
        </w:rPr>
        <w:t>f</w:t>
      </w:r>
      <w:r w:rsidR="007C7AA2" w:rsidRPr="00665D6B">
        <w:rPr>
          <w:rFonts w:eastAsia="Times New Roman" w:cs="Times New Roman"/>
        </w:rPr>
        <w:t xml:space="preserve">uture </w:t>
      </w:r>
      <w:r w:rsidR="00A26271" w:rsidRPr="00A47A9C">
        <w:rPr>
          <w:rFonts w:eastAsia="Times New Roman" w:cs="Times New Roman"/>
        </w:rPr>
        <w:t xml:space="preserve">research is </w:t>
      </w:r>
      <w:r w:rsidR="00BA1BFE" w:rsidRPr="00A47A9C">
        <w:rPr>
          <w:rFonts w:eastAsia="Times New Roman" w:cs="Times New Roman"/>
        </w:rPr>
        <w:t>warranted</w:t>
      </w:r>
      <w:r w:rsidR="00B46A66" w:rsidRPr="00A47A9C">
        <w:rPr>
          <w:rFonts w:eastAsia="Times New Roman" w:cs="Times New Roman"/>
        </w:rPr>
        <w:t xml:space="preserve"> </w:t>
      </w:r>
      <w:r w:rsidR="00A754DB" w:rsidRPr="00A47A9C">
        <w:rPr>
          <w:rFonts w:eastAsia="Times New Roman" w:cs="Times New Roman"/>
        </w:rPr>
        <w:t xml:space="preserve">to explore </w:t>
      </w:r>
      <w:r w:rsidR="003C2B19" w:rsidRPr="00A47A9C">
        <w:rPr>
          <w:rFonts w:eastAsia="Times New Roman" w:cs="Times New Roman"/>
        </w:rPr>
        <w:t>and understand</w:t>
      </w:r>
      <w:r w:rsidR="00A26271" w:rsidRPr="00A47A9C">
        <w:rPr>
          <w:rFonts w:eastAsia="Times New Roman" w:cs="Times New Roman"/>
        </w:rPr>
        <w:t xml:space="preserve"> the</w:t>
      </w:r>
      <w:r w:rsidR="001D57E8" w:rsidRPr="00A47A9C">
        <w:rPr>
          <w:rFonts w:eastAsia="Times New Roman" w:cs="Times New Roman"/>
        </w:rPr>
        <w:t xml:space="preserve"> </w:t>
      </w:r>
      <w:r w:rsidR="00AB3DC5" w:rsidRPr="00A47A9C">
        <w:rPr>
          <w:rFonts w:eastAsia="Times New Roman" w:cs="Times New Roman"/>
          <w:i/>
          <w:iCs/>
        </w:rPr>
        <w:t>in vivo</w:t>
      </w:r>
      <w:r w:rsidR="003636EF" w:rsidRPr="00A47A9C">
        <w:rPr>
          <w:rFonts w:eastAsia="Times New Roman" w:cs="Times New Roman"/>
        </w:rPr>
        <w:t xml:space="preserve"> </w:t>
      </w:r>
      <w:r w:rsidR="00A754DB" w:rsidRPr="00A47A9C">
        <w:rPr>
          <w:rFonts w:eastAsia="Times New Roman" w:cs="Times New Roman"/>
        </w:rPr>
        <w:t>relationship</w:t>
      </w:r>
      <w:r w:rsidR="00634C52" w:rsidRPr="00A47A9C">
        <w:rPr>
          <w:rFonts w:eastAsia="Times New Roman" w:cs="Times New Roman"/>
        </w:rPr>
        <w:t xml:space="preserve"> </w:t>
      </w:r>
      <w:r w:rsidR="00A754DB" w:rsidRPr="00A47A9C">
        <w:rPr>
          <w:rFonts w:eastAsia="Times New Roman" w:cs="Times New Roman"/>
        </w:rPr>
        <w:t xml:space="preserve">between </w:t>
      </w:r>
      <w:r w:rsidR="00BD510A" w:rsidRPr="00A47A9C">
        <w:rPr>
          <w:rFonts w:eastAsia="Times New Roman" w:cs="Times New Roman"/>
        </w:rPr>
        <w:t>joint</w:t>
      </w:r>
      <w:r w:rsidR="00634C52" w:rsidRPr="00A47A9C">
        <w:rPr>
          <w:rFonts w:eastAsia="Times New Roman" w:cs="Times New Roman"/>
        </w:rPr>
        <w:t xml:space="preserve"> work and the in-series muscles of the distal segment</w:t>
      </w:r>
      <w:r w:rsidR="0082357F" w:rsidRPr="00A47A9C">
        <w:rPr>
          <w:rFonts w:eastAsia="Times New Roman" w:cs="Times New Roman"/>
        </w:rPr>
        <w:t>s</w:t>
      </w:r>
      <w:r w:rsidR="00BD510A" w:rsidRPr="00A47A9C">
        <w:rPr>
          <w:rFonts w:eastAsia="Times New Roman" w:cs="Times New Roman"/>
        </w:rPr>
        <w:t>, and</w:t>
      </w:r>
      <w:r w:rsidR="00634C52" w:rsidRPr="00A47A9C">
        <w:rPr>
          <w:rFonts w:eastAsia="Times New Roman" w:cs="Times New Roman"/>
        </w:rPr>
        <w:t xml:space="preserve"> </w:t>
      </w:r>
      <w:r w:rsidR="00AB3DC5" w:rsidRPr="00A47A9C">
        <w:rPr>
          <w:rFonts w:eastAsia="Times New Roman" w:cs="Times New Roman"/>
        </w:rPr>
        <w:t>the</w:t>
      </w:r>
      <w:r w:rsidR="00417C84" w:rsidRPr="00A47A9C">
        <w:rPr>
          <w:rFonts w:eastAsia="Times New Roman" w:cs="Times New Roman"/>
        </w:rPr>
        <w:t xml:space="preserve"> contribution </w:t>
      </w:r>
      <w:r w:rsidR="00AB3DC5" w:rsidRPr="00A47A9C">
        <w:rPr>
          <w:rFonts w:eastAsia="Times New Roman" w:cs="Times New Roman"/>
        </w:rPr>
        <w:t>of</w:t>
      </w:r>
      <w:r w:rsidR="00417C84" w:rsidRPr="00A47A9C">
        <w:rPr>
          <w:rFonts w:eastAsia="Times New Roman" w:cs="Times New Roman"/>
        </w:rPr>
        <w:t xml:space="preserve"> </w:t>
      </w:r>
      <w:r w:rsidR="00634C52" w:rsidRPr="00A47A9C">
        <w:rPr>
          <w:rFonts w:eastAsia="Times New Roman" w:cs="Times New Roman"/>
        </w:rPr>
        <w:t xml:space="preserve">muscle </w:t>
      </w:r>
      <w:r w:rsidR="00417C84" w:rsidRPr="00A47A9C">
        <w:rPr>
          <w:rFonts w:eastAsia="Times New Roman" w:cs="Times New Roman"/>
        </w:rPr>
        <w:t xml:space="preserve">activations and work </w:t>
      </w:r>
      <w:r w:rsidR="00102CD7" w:rsidRPr="00A47A9C">
        <w:rPr>
          <w:rFonts w:eastAsia="Times New Roman" w:cs="Times New Roman"/>
        </w:rPr>
        <w:t>about</w:t>
      </w:r>
      <w:r w:rsidR="00634C52" w:rsidRPr="00A47A9C">
        <w:rPr>
          <w:rFonts w:eastAsia="Times New Roman" w:cs="Times New Roman"/>
        </w:rPr>
        <w:t xml:space="preserve"> the thigh segment. </w:t>
      </w:r>
    </w:p>
    <w:p w14:paraId="28A7ADCF" w14:textId="674CDE4E" w:rsidR="007D1E22" w:rsidRPr="00427FD7" w:rsidRDefault="006E45B8" w:rsidP="006E45B8">
      <w:pPr>
        <w:rPr>
          <w:rFonts w:cs="Times New Roman"/>
          <w:szCs w:val="20"/>
        </w:rPr>
      </w:pPr>
      <w:r w:rsidRPr="00D93B91">
        <w:rPr>
          <w:rFonts w:cs="Times New Roman"/>
          <w:szCs w:val="20"/>
        </w:rPr>
        <w:t xml:space="preserve">The present study found knee angular displacements and velocities at </w:t>
      </w:r>
      <w:r w:rsidR="0046193B" w:rsidRPr="00D93B91">
        <w:rPr>
          <w:rFonts w:cs="Times New Roman"/>
          <w:szCs w:val="20"/>
        </w:rPr>
        <w:t>touch-down,</w:t>
      </w:r>
      <w:r w:rsidRPr="00D93B91">
        <w:rPr>
          <w:rFonts w:cs="Times New Roman"/>
          <w:szCs w:val="20"/>
        </w:rPr>
        <w:t xml:space="preserve"> and peak values during stance that resembled those in the literature</w:t>
      </w:r>
      <w:r w:rsidR="00650803" w:rsidRPr="00D93B91">
        <w:rPr>
          <w:rFonts w:cs="Times New Roman"/>
          <w:szCs w:val="20"/>
        </w:rPr>
        <w:t xml:space="preserve"> </w:t>
      </w:r>
      <w:r w:rsidR="00650803" w:rsidRPr="00D93B91">
        <w:rPr>
          <w:rFonts w:cs="Times New Roman"/>
          <w:szCs w:val="20"/>
        </w:rPr>
        <w:fldChar w:fldCharType="begin" w:fldLock="1"/>
      </w:r>
      <w:r w:rsidR="00542DCC">
        <w:rPr>
          <w:rFonts w:cs="Times New Roman"/>
          <w:szCs w:val="20"/>
        </w:rPr>
        <w:instrText>ADDIN CSL_CITATION { "citationItems" : [ { "id" : "ITEM-1", "itemData" : { "author" : [ { "dropping-particle" : "", "family" : "Milliron", "given" : "M.", "non-dropping-particle" : "", "parse-names" : false, "suffix" : "" }, { "dropping-particle" : "", "family" : "Cavanagh", "given" : "Peter R.", "non-dropping-particle" : "", "parse-names" : false, "suffix" : "" } ], "container-title" : "Biomechanics of Distance Running", "id" : "ITEM-1", "issued" : { "date-parts" : [ [ "1990" ] ] }, "page" : "65-105", "title" : "Chapter 3. Sagittal Plane Kinematics of the Lower Extremity During Distance Running", "type" : "chapter" }, "uris" : [ "http://www.mendeley.com/documents/?uuid=2af1efcb-ec60-4d14-aa7e-6114cf60b457" ] } ], "mendeley" : { "formattedCitation" : "(56)", "plainTextFormattedCitation" : "(56)", "previouslyFormattedCitation" : "(56)" }, "properties" : { "noteIndex" : 0 }, "schema" : "https://github.com/citation-style-language/schema/raw/master/csl-citation.json" }</w:instrText>
      </w:r>
      <w:r w:rsidR="00650803" w:rsidRPr="00D93B91">
        <w:rPr>
          <w:rFonts w:cs="Times New Roman"/>
          <w:szCs w:val="20"/>
        </w:rPr>
        <w:fldChar w:fldCharType="separate"/>
      </w:r>
      <w:r w:rsidR="00542DCC" w:rsidRPr="00542DCC">
        <w:rPr>
          <w:rFonts w:cs="Times New Roman"/>
          <w:noProof/>
          <w:szCs w:val="20"/>
        </w:rPr>
        <w:t>(56)</w:t>
      </w:r>
      <w:r w:rsidR="00650803" w:rsidRPr="00D93B91">
        <w:rPr>
          <w:rFonts w:cs="Times New Roman"/>
          <w:szCs w:val="20"/>
        </w:rPr>
        <w:fldChar w:fldCharType="end"/>
      </w:r>
      <w:r w:rsidRPr="00D93B91">
        <w:rPr>
          <w:rFonts w:cs="Times New Roman"/>
          <w:szCs w:val="20"/>
        </w:rPr>
        <w:t>.</w:t>
      </w:r>
      <w:r w:rsidR="00DF03F2" w:rsidRPr="00D93B91">
        <w:rPr>
          <w:rFonts w:cs="Times New Roman"/>
          <w:szCs w:val="20"/>
        </w:rPr>
        <w:t xml:space="preserve"> </w:t>
      </w:r>
      <w:r w:rsidR="00E85BD3" w:rsidRPr="00D93B91">
        <w:rPr>
          <w:rFonts w:cs="Times New Roman"/>
          <w:szCs w:val="20"/>
        </w:rPr>
        <w:t>T</w:t>
      </w:r>
      <w:r w:rsidRPr="00D93B91">
        <w:rPr>
          <w:rFonts w:cs="Times New Roman"/>
          <w:szCs w:val="20"/>
        </w:rPr>
        <w:t xml:space="preserve">he </w:t>
      </w:r>
      <w:r w:rsidRPr="00427FD7">
        <w:t xml:space="preserve">knee was flexing at the instant of landing for both </w:t>
      </w:r>
      <w:proofErr w:type="gramStart"/>
      <w:r w:rsidRPr="00427FD7">
        <w:t>groups</w:t>
      </w:r>
      <w:proofErr w:type="gramEnd"/>
      <w:r w:rsidRPr="00427FD7">
        <w:t xml:space="preserve"> but it began earlier prior to landing in the HM group across all </w:t>
      </w:r>
      <w:r w:rsidR="00F51E5B" w:rsidRPr="00427FD7">
        <w:t>speeds</w:t>
      </w:r>
      <w:r w:rsidRPr="00427FD7">
        <w:t>.</w:t>
      </w:r>
      <w:r w:rsidR="00DF03F2" w:rsidRPr="00427FD7">
        <w:t xml:space="preserve"> </w:t>
      </w:r>
      <w:r w:rsidRPr="00D93B91">
        <w:rPr>
          <w:rFonts w:cs="Times New Roman"/>
          <w:szCs w:val="20"/>
        </w:rPr>
        <w:t>A similar, early preparatory knee flexion prior to landing was also reported by</w:t>
      </w:r>
      <w:r w:rsidR="00650803" w:rsidRPr="00D93B91">
        <w:rPr>
          <w:rFonts w:cs="Times New Roman"/>
          <w:szCs w:val="20"/>
        </w:rPr>
        <w:t xml:space="preserve"> </w:t>
      </w:r>
      <w:proofErr w:type="spellStart"/>
      <w:r w:rsidR="00650803" w:rsidRPr="00D93B91">
        <w:rPr>
          <w:rFonts w:cs="Times New Roman"/>
          <w:szCs w:val="20"/>
        </w:rPr>
        <w:t>Horita</w:t>
      </w:r>
      <w:proofErr w:type="spellEnd"/>
      <w:r w:rsidR="00650803" w:rsidRPr="00D93B91">
        <w:rPr>
          <w:rFonts w:cs="Times New Roman"/>
          <w:szCs w:val="20"/>
        </w:rPr>
        <w:t xml:space="preserve">, Komi, Nicol and </w:t>
      </w:r>
      <w:proofErr w:type="spellStart"/>
      <w:r w:rsidR="00650803" w:rsidRPr="00D93B91">
        <w:rPr>
          <w:rFonts w:cs="Times New Roman"/>
          <w:szCs w:val="20"/>
        </w:rPr>
        <w:t>Kyröläinen</w:t>
      </w:r>
      <w:proofErr w:type="spellEnd"/>
      <w:r w:rsidR="00650803" w:rsidRPr="00D93B91">
        <w:rPr>
          <w:rFonts w:cs="Times New Roman"/>
          <w:szCs w:val="20"/>
        </w:rPr>
        <w:t xml:space="preserve"> </w:t>
      </w:r>
      <w:r w:rsidR="00650803" w:rsidRPr="00D93B91">
        <w:rPr>
          <w:rFonts w:cs="Times New Roman"/>
          <w:szCs w:val="20"/>
        </w:rPr>
        <w:fldChar w:fldCharType="begin" w:fldLock="1"/>
      </w:r>
      <w:r w:rsidR="00044FD6">
        <w:rPr>
          <w:rFonts w:cs="Times New Roman"/>
          <w:szCs w:val="20"/>
        </w:rPr>
        <w:instrText>ADDIN CSL_CITATION { "citationItems" : [ { "id" : "ITEM-1", "itemData" : { "DOI" : "10.1007/s00421-002-0673-6", "ISBN" : "1439-6319", "ISSN" : "14396319", "PMID" : "12436273", "abstract" : "The purpose of the present study was to investigate the interaction between the pre-landing activities and the stiffness regulation of the knee joint musculoskeletal system and the takeoff speed during a drop jump (DJ). Nine healthy male subjects performed a DJ test from the height of 50 cm. The surface electromyographic (EMG) activity of the vastus lateralis (VL) muscle was recorded to evaluate both the pre-landing and post-landing muscle activation levels. Simultaneous recording of the jumping motion and ground reaction force was performed by a high-speed video camera (100 frames x s(-1)), and a force platform was employed to allow joint moment analysis. Joint stiffness was calculated by a linear regression of the knee joint moment/angle relationship. Elasticity of the knee extensor muscle during DJ was estimated by means of a four-element muscle model consisting of a parallel elastic component, a series elastic component (SEC), a viscous damper, and a contractile element. DJ performance correlated positively with the positive peak power of the knee joint (P &lt; 0.01) and with the moment of the knee joint at the end of stretch (P &lt; 0.01). However, there was no significant relationship between DJ performance and the positive peak power of the ankle joint. The knee joint moment at the end of stretch correlated with the SEC stiffness during the transmission phase from the end of the initial impact to the onset of the concentric action (P &lt; 0.01) and with the maximum rate of isometric force development of the knee extensors (P &lt; 0.01). Multiple regression analysis showed that the SEC stiffness during the transmission phase of the knee joint can be explained by a combination of the pre-activity of the VL muscle and the knee joint angular velocity at touchdown (F = 5.76, P &lt; 0.05). These results seem to emphasize the functional significance of the pre-programmed activity for controlling the subsequent stiffness regulation and then contributing to the performance in DJ. Thus, it can be suggested that the centrally pre-programmed activity and the associated elastic behavior of the SEC in the knee extensor muscle in conjunction with the muscle contractile property play a major role in regulating the performance in DJ.", "author" : [ { "dropping-particle" : "", "family" : "Horita", "given" : "T.", "non-dropping-particle" : "", "parse-names" : false, "suffix" : "" }, { "dropping-particle" : "V.", "family" : "Komi", "given" : "Paavo", "non-dropping-particle" : "", "parse-names" : false, "suffix" : "" }, { "dropping-particle" : "", "family" : "Nicol", "given" : "C.", "non-dropping-particle" : "", "parse-names" : false, "suffix" : "" }, { "dropping-particle" : "", "family" : "Kyr\u00f6l\u00e4inen", "given" : "Heikki", "non-dropping-particle" : "", "parse-names" : false, "suffix" : "" } ], "container-title" : "European Journal of Applied Physiology", "id" : "ITEM-1", "issued" : { "date-parts" : [ [ "2002" ] ] }, "page" : "76-84", "title" : "Interaction between pre-landing activities and stiffness regulation of the knee joint musculoskeletal system in the drop jump: Implications to performance", "type" : "article-journal", "volume" : "88" }, "uris" : [ "http://www.mendeley.com/documents/?uuid=054001c1-e0e8-35de-9eeb-70665eddd231" ] } ], "mendeley" : { "formattedCitation" : "(38)", "plainTextFormattedCitation" : "(38)", "previouslyFormattedCitation" : "(38)" }, "properties" : { "noteIndex" : 0 }, "schema" : "https://github.com/citation-style-language/schema/raw/master/csl-citation.json" }</w:instrText>
      </w:r>
      <w:r w:rsidR="00650803" w:rsidRPr="00D93B91">
        <w:rPr>
          <w:rFonts w:cs="Times New Roman"/>
          <w:szCs w:val="20"/>
        </w:rPr>
        <w:fldChar w:fldCharType="separate"/>
      </w:r>
      <w:r w:rsidR="00F14C32" w:rsidRPr="00F14C32">
        <w:rPr>
          <w:rFonts w:cs="Times New Roman"/>
          <w:noProof/>
          <w:szCs w:val="20"/>
        </w:rPr>
        <w:t>(38)</w:t>
      </w:r>
      <w:r w:rsidR="00650803" w:rsidRPr="00D93B91">
        <w:rPr>
          <w:rFonts w:cs="Times New Roman"/>
          <w:szCs w:val="20"/>
        </w:rPr>
        <w:fldChar w:fldCharType="end"/>
      </w:r>
      <w:r w:rsidR="00650803" w:rsidRPr="00D93B91">
        <w:rPr>
          <w:rFonts w:cs="Times New Roman"/>
          <w:szCs w:val="20"/>
        </w:rPr>
        <w:t xml:space="preserve"> </w:t>
      </w:r>
      <w:r w:rsidRPr="00D93B91">
        <w:rPr>
          <w:rFonts w:cs="Times New Roman"/>
          <w:szCs w:val="20"/>
        </w:rPr>
        <w:t>who showed that good drop jump performances had this movement pattern but not the low performance jumps.</w:t>
      </w:r>
      <w:r w:rsidR="00DF03F2" w:rsidRPr="00D93B91">
        <w:rPr>
          <w:rFonts w:cs="Times New Roman"/>
          <w:szCs w:val="20"/>
        </w:rPr>
        <w:t xml:space="preserve"> </w:t>
      </w:r>
      <w:r w:rsidRPr="00D93B91">
        <w:rPr>
          <w:rFonts w:cs="Times New Roman"/>
          <w:szCs w:val="20"/>
        </w:rPr>
        <w:t xml:space="preserve">Moreover, these authors explained that this early knee preparatory flexion </w:t>
      </w:r>
      <w:r w:rsidR="003923E6" w:rsidRPr="00D93B91">
        <w:rPr>
          <w:rFonts w:cs="Times New Roman"/>
          <w:szCs w:val="20"/>
        </w:rPr>
        <w:t xml:space="preserve">prior </w:t>
      </w:r>
      <w:r w:rsidRPr="00D93B91">
        <w:rPr>
          <w:rFonts w:cs="Times New Roman"/>
          <w:szCs w:val="20"/>
        </w:rPr>
        <w:t xml:space="preserve">to </w:t>
      </w:r>
      <w:r w:rsidR="003923E6" w:rsidRPr="00D93B91">
        <w:rPr>
          <w:rFonts w:cs="Times New Roman"/>
          <w:szCs w:val="20"/>
        </w:rPr>
        <w:t xml:space="preserve">ground </w:t>
      </w:r>
      <w:r w:rsidRPr="00D93B91">
        <w:rPr>
          <w:rFonts w:cs="Times New Roman"/>
          <w:szCs w:val="20"/>
        </w:rPr>
        <w:t>contact was associated with high initial knee stiffness after landing.</w:t>
      </w:r>
      <w:r w:rsidR="00DF03F2" w:rsidRPr="00D93B91">
        <w:rPr>
          <w:rFonts w:cs="Times New Roman"/>
          <w:szCs w:val="20"/>
        </w:rPr>
        <w:t xml:space="preserve"> </w:t>
      </w:r>
      <w:r w:rsidRPr="00D93B91">
        <w:rPr>
          <w:rFonts w:cs="Times New Roman"/>
          <w:szCs w:val="20"/>
        </w:rPr>
        <w:t>In accordance, the present results also reported increased initial knee stiffness (</w:t>
      </w:r>
      <w:r w:rsidRPr="00427FD7">
        <w:rPr>
          <w:rFonts w:cs="Times New Roman"/>
          <w:szCs w:val="20"/>
        </w:rPr>
        <w:t>K</w:t>
      </w:r>
      <w:r w:rsidRPr="00427FD7">
        <w:rPr>
          <w:rFonts w:cs="Times New Roman"/>
          <w:szCs w:val="20"/>
          <w:vertAlign w:val="subscript"/>
        </w:rPr>
        <w:t>knee</w:t>
      </w:r>
      <w:r w:rsidR="00292B40" w:rsidRPr="00427FD7">
        <w:rPr>
          <w:rFonts w:cs="Times New Roman"/>
          <w:szCs w:val="20"/>
        </w:rPr>
        <w:t>1</w:t>
      </w:r>
      <w:r w:rsidRPr="00427FD7">
        <w:rPr>
          <w:rFonts w:cs="Times New Roman"/>
          <w:szCs w:val="20"/>
        </w:rPr>
        <w:t>) in the HM runners.</w:t>
      </w:r>
      <w:r w:rsidR="00DF03F2" w:rsidRPr="00427FD7">
        <w:rPr>
          <w:rFonts w:cs="Times New Roman"/>
          <w:szCs w:val="20"/>
        </w:rPr>
        <w:t xml:space="preserve"> </w:t>
      </w:r>
      <w:r w:rsidRPr="00427FD7">
        <w:rPr>
          <w:rFonts w:cs="Times New Roman"/>
          <w:szCs w:val="20"/>
        </w:rPr>
        <w:t xml:space="preserve">Furthermore, this increase in initial knee stiffness along with knee flexion timing before IC was not influenced by speed. Although the knee angle at </w:t>
      </w:r>
      <w:r w:rsidR="006D52B5" w:rsidRPr="00427FD7">
        <w:rPr>
          <w:rFonts w:cs="Times New Roman"/>
          <w:szCs w:val="20"/>
        </w:rPr>
        <w:t xml:space="preserve">IC </w:t>
      </w:r>
      <w:r w:rsidRPr="00427FD7">
        <w:rPr>
          <w:rFonts w:cs="Times New Roman"/>
          <w:szCs w:val="20"/>
        </w:rPr>
        <w:t>was similar between mileage groups, with the HM runners flexing</w:t>
      </w:r>
      <w:r w:rsidR="00606DA7" w:rsidRPr="00427FD7">
        <w:rPr>
          <w:rFonts w:cs="Times New Roman"/>
          <w:szCs w:val="20"/>
        </w:rPr>
        <w:t xml:space="preserve"> the knee</w:t>
      </w:r>
      <w:r w:rsidRPr="00427FD7">
        <w:rPr>
          <w:rFonts w:cs="Times New Roman"/>
          <w:szCs w:val="20"/>
        </w:rPr>
        <w:t xml:space="preserve"> earlier prior to IC, joint dynamics (flexion angular velocity and flexion </w:t>
      </w:r>
      <w:r w:rsidR="00606DA7" w:rsidRPr="00427FD7">
        <w:rPr>
          <w:rFonts w:cs="Times New Roman"/>
          <w:szCs w:val="20"/>
        </w:rPr>
        <w:t xml:space="preserve">angular </w:t>
      </w:r>
      <w:r w:rsidRPr="00427FD7">
        <w:rPr>
          <w:rFonts w:cs="Times New Roman"/>
          <w:szCs w:val="20"/>
        </w:rPr>
        <w:t>acceleration) at IC tended to be increased with the HM group during running at the two fastest running speeds.</w:t>
      </w:r>
      <w:r w:rsidR="00DF03F2" w:rsidRPr="00427FD7">
        <w:rPr>
          <w:rFonts w:cs="Times New Roman"/>
          <w:szCs w:val="20"/>
        </w:rPr>
        <w:t xml:space="preserve"> </w:t>
      </w:r>
      <w:r w:rsidR="002C2343" w:rsidRPr="00427FD7">
        <w:rPr>
          <w:rFonts w:cs="Times New Roman"/>
          <w:szCs w:val="20"/>
        </w:rPr>
        <w:t xml:space="preserve">The curves illustrated in </w:t>
      </w:r>
      <w:r w:rsidR="00752BD2" w:rsidRPr="00427FD7">
        <w:rPr>
          <w:rFonts w:cs="Times New Roman"/>
          <w:szCs w:val="20"/>
        </w:rPr>
        <w:t xml:space="preserve">Fig. </w:t>
      </w:r>
      <w:r w:rsidR="00C30473" w:rsidRPr="00427FD7">
        <w:rPr>
          <w:rFonts w:cs="Times New Roman"/>
          <w:szCs w:val="20"/>
        </w:rPr>
        <w:t xml:space="preserve">11 </w:t>
      </w:r>
      <w:r w:rsidR="002C2343" w:rsidRPr="00427FD7">
        <w:rPr>
          <w:rFonts w:cs="Times New Roman"/>
          <w:szCs w:val="20"/>
        </w:rPr>
        <w:t>clearly show that the HM group displayed rapid changes in knee angular acceleration (or increased magnitude of angular jerk) just after IC which is similar across all running speeds.</w:t>
      </w:r>
      <w:r w:rsidR="00752BD2" w:rsidRPr="00427FD7">
        <w:rPr>
          <w:rFonts w:cs="Times New Roman"/>
          <w:szCs w:val="20"/>
        </w:rPr>
        <w:t xml:space="preserve"> </w:t>
      </w:r>
      <w:r w:rsidR="002C2343" w:rsidRPr="00427FD7">
        <w:rPr>
          <w:rFonts w:cs="Times New Roman"/>
          <w:szCs w:val="20"/>
        </w:rPr>
        <w:t>Knee stiffness during the impact phase (K</w:t>
      </w:r>
      <w:r w:rsidR="002C2343" w:rsidRPr="00427FD7">
        <w:rPr>
          <w:rFonts w:cs="Times New Roman"/>
          <w:szCs w:val="20"/>
          <w:vertAlign w:val="subscript"/>
        </w:rPr>
        <w:t>knee</w:t>
      </w:r>
      <w:r w:rsidR="002C2343" w:rsidRPr="00427FD7">
        <w:rPr>
          <w:rFonts w:cs="Times New Roman"/>
          <w:szCs w:val="20"/>
        </w:rPr>
        <w:t>1) was also minimally influenced by running speed and it is plausible that this impact phase transient knee motion in the HM group is associated with elevated knee (and perhaps Achilles tendon) stiffness.</w:t>
      </w:r>
      <w:r w:rsidR="00752BD2" w:rsidRPr="00427FD7">
        <w:rPr>
          <w:rFonts w:cs="Times New Roman"/>
          <w:szCs w:val="20"/>
        </w:rPr>
        <w:t xml:space="preserve"> </w:t>
      </w:r>
      <w:r w:rsidRPr="00427FD7">
        <w:rPr>
          <w:rFonts w:cs="Times New Roman"/>
          <w:szCs w:val="20"/>
        </w:rPr>
        <w:t xml:space="preserve">It remains to be determined whether these increases in </w:t>
      </w:r>
      <w:r w:rsidR="002C2343" w:rsidRPr="00427FD7">
        <w:rPr>
          <w:rFonts w:cs="Times New Roman"/>
          <w:szCs w:val="20"/>
        </w:rPr>
        <w:t xml:space="preserve">IC </w:t>
      </w:r>
      <w:r w:rsidRPr="00427FD7">
        <w:rPr>
          <w:rFonts w:cs="Times New Roman"/>
          <w:szCs w:val="20"/>
        </w:rPr>
        <w:t>joint dynamics</w:t>
      </w:r>
      <w:r w:rsidR="002C2343" w:rsidRPr="00427FD7">
        <w:rPr>
          <w:rFonts w:cs="Times New Roman"/>
          <w:szCs w:val="20"/>
        </w:rPr>
        <w:t xml:space="preserve"> and knee angular jerk just after landing</w:t>
      </w:r>
      <w:r w:rsidRPr="00427FD7">
        <w:rPr>
          <w:rFonts w:cs="Times New Roman"/>
          <w:szCs w:val="20"/>
        </w:rPr>
        <w:t xml:space="preserve"> facilitate increased storage of strain energy in the Achilles tendon</w:t>
      </w:r>
      <w:r w:rsidR="00CB4FE8" w:rsidRPr="00427FD7">
        <w:rPr>
          <w:rFonts w:cs="Times New Roman"/>
          <w:szCs w:val="20"/>
        </w:rPr>
        <w:t>.</w:t>
      </w:r>
      <w:r w:rsidR="00CB4FE8" w:rsidRPr="00D93B91">
        <w:rPr>
          <w:rFonts w:cs="Times New Roman"/>
          <w:szCs w:val="20"/>
        </w:rPr>
        <w:t xml:space="preserve"> To the authors’ knowledge, the knee movement adaptations </w:t>
      </w:r>
      <w:proofErr w:type="gramStart"/>
      <w:r w:rsidR="00CB4FE8" w:rsidRPr="00D93B91">
        <w:rPr>
          <w:rFonts w:cs="Times New Roman"/>
          <w:szCs w:val="20"/>
        </w:rPr>
        <w:t>as a result of</w:t>
      </w:r>
      <w:proofErr w:type="gramEnd"/>
      <w:r w:rsidR="00CB4FE8" w:rsidRPr="00D93B91">
        <w:rPr>
          <w:rFonts w:cs="Times New Roman"/>
          <w:szCs w:val="20"/>
        </w:rPr>
        <w:t xml:space="preserve"> HM training found in this study have not been reported elsewhere. </w:t>
      </w:r>
      <w:r w:rsidR="00CB4FE8" w:rsidRPr="00D93B91">
        <w:rPr>
          <w:rFonts w:cs="Times New Roman"/>
          <w:szCs w:val="20"/>
        </w:rPr>
        <w:lastRenderedPageBreak/>
        <w:t xml:space="preserve">This may be due to the </w:t>
      </w:r>
      <w:r w:rsidR="004C0AF6" w:rsidRPr="00D93B91">
        <w:rPr>
          <w:rFonts w:cs="Times New Roman"/>
          <w:szCs w:val="20"/>
        </w:rPr>
        <w:t xml:space="preserve">relatively </w:t>
      </w:r>
      <w:r w:rsidR="00CB4FE8" w:rsidRPr="00D93B91">
        <w:rPr>
          <w:rFonts w:cs="Times New Roman"/>
          <w:szCs w:val="20"/>
        </w:rPr>
        <w:t xml:space="preserve">high quality of the kinematic data collected for this investigation. With the high sampling rate (500 Hz) of the segment trajectories, more accurate joint angular velocities and accelerations during the early stance phase of running were obtained, together with greater temporal resolution for the timings of key variables such as knee flexion onset prior to landing and peak knee flexion velocity just after landing. Also, segment tracking markers were placed in the middle of the shank and thigh segments rather than at the knee joint where errors due to soft tissue movement relative to the underlying bone can be excessive </w:t>
      </w:r>
      <w:r w:rsidR="00CB4FE8" w:rsidRPr="00770C36">
        <w:rPr>
          <w:rFonts w:cs="Times New Roman"/>
          <w:szCs w:val="20"/>
        </w:rPr>
        <w:fldChar w:fldCharType="begin" w:fldLock="1"/>
      </w:r>
      <w:r w:rsidR="00527C6F" w:rsidRPr="00D93B91">
        <w:rPr>
          <w:rFonts w:cs="Times New Roman"/>
          <w:szCs w:val="20"/>
        </w:rPr>
        <w:instrText>ADDIN CSL_CITATION { "citationItems" : [ { "id" : "ITEM-1", "itemData" : { "DOI" : "10.1016/j.gaitpost.2005.04.012", "ISBN" : "0966-6362", "ISSN" : "09666362", "PMID" : "16260140", "abstract" : "Eight healthy male subjects had intra-cortical bone-pins inserted into the proximal tibia and distal femur. Three reflective markers were attached to each bone-pin and four reflective markers were mounted on the skin of the tibia and thigh, respectively. Roentgen-stereophotogrammetric analysis (RSA) was used to determine the anatomical reference frame of the tibia and femur. Knee joint motion was recorded during walking and cutting using infrared cameras sampling at 120 Hz. The kinematics derived from the bone-pin markers were compared with that of the skin-markers. Average rotational errors of up to 4.4\u00b0 and 13.1\u00b0 and translational errors of up to 13.0 and 16.1 mm were noted for the walk and cut, respectively. Although skin-marker derived kinematics could provide repeatable results this was not representative of the motion of the underlying bones. A standard error of measurement is proposed for the reporting of 3D knee joint kinematics. \u00a9 2005 Elsevier B.V. All rights reserved.", "author" : [ { "dropping-particle" : "", "family" : "Benoit", "given" : "Daniel L.", "non-dropping-particle" : "", "parse-names" : false, "suffix" : "" }, { "dropping-particle" : "", "family" : "Ramsey", "given" : "Dan K.", "non-dropping-particle" : "", "parse-names" : false, "suffix" : "" }, { "dropping-particle" : "", "family" : "Lamontagne", "given" : "Mario", "non-dropping-particle" : "", "parse-names" : false, "suffix" : "" }, { "dropping-particle" : "", "family" : "Xu", "given" : "Lanyi", "non-dropping-particle" : "", "parse-names" : false, "suffix" : "" }, { "dropping-particle" : "", "family" : "Wretenberg", "given" : "Per", "non-dropping-particle" : "", "parse-names" : false, "suffix" : "" }, { "dropping-particle" : "", "family" : "Renstr\u00f6m", "given" : "Per", "non-dropping-particle" : "", "parse-names" : false, "suffix" : "" } ], "container-title" : "Gait and Posture", "id" : "ITEM-1", "issued" : { "date-parts" : [ [ "2006" ] ] }, "page" : "152-164", "title" : "Effect of skin movement artifact on knee kinematics during gait and cutting motions measured in vivo", "type" : "article-journal", "volume" : "24" }, "uris" : [ "http://www.mendeley.com/documents/?uuid=ed270d0d-a859-4c96-919a-d9abd55e54ad" ] } ], "mendeley" : { "formattedCitation" : "(8)", "plainTextFormattedCitation" : "(8)", "previouslyFormattedCitation" : "(8)" }, "properties" : { "noteIndex" : 0 }, "schema" : "https://github.com/citation-style-language/schema/raw/master/csl-citation.json" }</w:instrText>
      </w:r>
      <w:r w:rsidR="00CB4FE8" w:rsidRPr="00770C36">
        <w:rPr>
          <w:rFonts w:cs="Times New Roman"/>
          <w:szCs w:val="20"/>
        </w:rPr>
        <w:fldChar w:fldCharType="separate"/>
      </w:r>
      <w:r w:rsidR="00663D0C" w:rsidRPr="00D93B91">
        <w:rPr>
          <w:rFonts w:cs="Times New Roman"/>
          <w:noProof/>
          <w:szCs w:val="20"/>
        </w:rPr>
        <w:t>(8)</w:t>
      </w:r>
      <w:r w:rsidR="00CB4FE8" w:rsidRPr="00770C36">
        <w:rPr>
          <w:rFonts w:cs="Times New Roman"/>
          <w:szCs w:val="20"/>
        </w:rPr>
        <w:fldChar w:fldCharType="end"/>
      </w:r>
      <w:r w:rsidR="00CB4FE8" w:rsidRPr="00D93B91">
        <w:rPr>
          <w:rFonts w:cs="Times New Roman"/>
          <w:szCs w:val="20"/>
        </w:rPr>
        <w:t>.</w:t>
      </w:r>
      <w:r w:rsidR="00752BD2" w:rsidRPr="00D93B91">
        <w:rPr>
          <w:rFonts w:cs="Times New Roman"/>
          <w:szCs w:val="20"/>
        </w:rPr>
        <w:t xml:space="preserve"> </w:t>
      </w:r>
    </w:p>
    <w:p w14:paraId="5F7F658F" w14:textId="5DA0C01F" w:rsidR="00DC7B74" w:rsidRDefault="00B27AA3" w:rsidP="0086656E">
      <w:pPr>
        <w:rPr>
          <w:rFonts w:eastAsia="Times New Roman"/>
        </w:rPr>
      </w:pPr>
      <w:r w:rsidRPr="00427FD7">
        <w:rPr>
          <w:rFonts w:eastAsia="Times New Roman"/>
        </w:rPr>
        <w:t xml:space="preserve">Of the two hamstring muscles investigated, the Semitendinosus appeared to be more sensitive than Biceps Femoris to the influence of running training. There was a tendency for Semitendinosus activation levels to be higher during the pre-activation and weight acceptance phases in the LM group whereas few group differences can be observed with the Biceps Femoris (see Fig. </w:t>
      </w:r>
      <w:r w:rsidR="00C30473" w:rsidRPr="00427FD7">
        <w:rPr>
          <w:rFonts w:eastAsia="Times New Roman"/>
        </w:rPr>
        <w:t xml:space="preserve">5 </w:t>
      </w:r>
      <w:r w:rsidRPr="00427FD7">
        <w:rPr>
          <w:rFonts w:eastAsia="Times New Roman"/>
        </w:rPr>
        <w:t xml:space="preserve">and </w:t>
      </w:r>
      <w:r w:rsidR="00C30473" w:rsidRPr="00427FD7">
        <w:rPr>
          <w:rFonts w:eastAsia="Times New Roman"/>
        </w:rPr>
        <w:t>6</w:t>
      </w:r>
      <w:r w:rsidRPr="00427FD7">
        <w:rPr>
          <w:rFonts w:eastAsia="Times New Roman"/>
        </w:rPr>
        <w:t>). These Semitendinosus-Biceps Femoris differences between training groups became larger with increasing running speed, but it is unclear why the Biceps Femoris activation levels seem to be unaffected by training status.</w:t>
      </w:r>
      <w:r w:rsidR="009712BC">
        <w:rPr>
          <w:rFonts w:eastAsia="Times New Roman"/>
        </w:rPr>
        <w:t xml:space="preserve"> </w:t>
      </w:r>
      <w:r w:rsidR="00DC7B74">
        <w:rPr>
          <w:rFonts w:eastAsia="Times New Roman"/>
        </w:rPr>
        <w:t>With increasing running speed you would expect the rate of stretch of the hamstrings to be increased, and</w:t>
      </w:r>
      <w:r w:rsidR="009712BC">
        <w:rPr>
          <w:rFonts w:eastAsia="Times New Roman"/>
        </w:rPr>
        <w:t xml:space="preserve"> </w:t>
      </w:r>
      <w:proofErr w:type="spellStart"/>
      <w:r w:rsidRPr="00427FD7">
        <w:rPr>
          <w:rFonts w:eastAsia="Times New Roman"/>
        </w:rPr>
        <w:t>Schache</w:t>
      </w:r>
      <w:proofErr w:type="spellEnd"/>
      <w:r w:rsidRPr="00427FD7">
        <w:rPr>
          <w:rFonts w:eastAsia="Times New Roman"/>
        </w:rPr>
        <w:t xml:space="preserve">, Dorn, Wrigley, Brown and </w:t>
      </w:r>
      <w:proofErr w:type="spellStart"/>
      <w:r w:rsidRPr="00427FD7">
        <w:rPr>
          <w:rFonts w:eastAsia="Times New Roman"/>
        </w:rPr>
        <w:t>Pandy</w:t>
      </w:r>
      <w:proofErr w:type="spellEnd"/>
      <w:r w:rsidRPr="00427FD7">
        <w:rPr>
          <w:rFonts w:eastAsia="Times New Roman"/>
        </w:rPr>
        <w:t xml:space="preserve"> </w:t>
      </w:r>
      <w:r w:rsidRPr="00D22335">
        <w:rPr>
          <w:rFonts w:eastAsia="Times New Roman"/>
        </w:rPr>
        <w:fldChar w:fldCharType="begin" w:fldLock="1"/>
      </w:r>
      <w:r w:rsidR="00542DCC">
        <w:rPr>
          <w:rFonts w:eastAsia="Times New Roman"/>
        </w:rPr>
        <w:instrText>ADDIN CSL_CITATION { "citationItems" : [ { "id" : "ITEM-1", "itemData" : { "DOI" : "10.1007/s00421-013-2713-9", "ISSN" : "14396319", "PMID" : "24013679", "abstract" : "PURPOSE: The human biarticular hamstrings [semimembranosus (SM), semitendinosus (ST) and biceps femoris long head (BF(LH))] have an important role in running. This study determined how hamstrings neuro-mechanical behaviour changed with faster running, and whether differences existed between SM, ST and BF(LH).\\n\\nMETHODS: Whole-body kinematics and hamstrings electromyographic (EMG) activity were measured from seven participants running at four discrete speeds (range: 3.4 \u00b1 0.1 to 9.0 \u00b1 0.7 m/s). Kinematic data were combined with a three-dimensional musculoskeletal model to calculate muscle-tendon unit (MTU) stretch and velocity. Activation duration and magnitude were determined from EMG data.\\n\\nRESULTS: With faster running, MTU stretch and velocity patterns remained similar, but maxima and minima significantly increased. The hamstrings were activated from foot-strike until terminal stance or early swing, and then again from mid-swing until foot-strike. Activation duration was similar with faster running, whereas activation magnitude significantly increased. Hamstrings activation almost always ended before minimum MTU stretch, and it always started before maximum MTU stretch. Comparing the hamstrings, maximum MTU stretch was largest for BF(LH) and smallest for ST irrespective of running speed, while the opposite was true for peak-to-peak MTU stretch. Furthermore, peak MTU shortening velocity was largest for ST and smallest for BF(LH) at all running speeds. Finally, for the two fastest running speeds, the amount of MTU stretch that occurred during terminal swing after activation had started was less for BF(LH) compared to SM and ST.\\n\\nCONCLUSION: Differences were evident in biarticular hamstrings neuro-mechanical behaviour during running. Such findings have implications for hamstrings function and injury.", "author" : [ { "dropping-particle" : "", "family" : "Schache", "given" : "Anthony G.", "non-dropping-particle" : "", "parse-names" : false, "suffix" : "" }, { "dropping-particle" : "", "family" : "Dorn", "given" : "Tim W.", "non-dropping-particle" : "", "parse-names" : false, "suffix" : "" }, { "dropping-particle" : "V.", "family" : "Wrigley", "given" : "Tim", "non-dropping-particle" : "", "parse-names" : false, "suffix" : "" }, { "dropping-particle" : "", "family" : "Brown", "given" : "Nicholas A. T.", "non-dropping-particle" : "", "parse-names" : false, "suffix" : "" }, { "dropping-particle" : "", "family" : "Pandy", "given" : "Marcus G.", "non-dropping-particle" : "", "parse-names" : false, "suffix" : "" } ], "container-title" : "European Journal of Applied Physiology", "id" : "ITEM-1", "issue" : "11", "issued" : { "date-parts" : [ [ "2013" ] ] }, "page" : "2813-2828", "title" : "Stretch and activation of the human biarticular hamstrings across a range of running speeds", "type" : "article-journal", "volume" : "113" }, "uris" : [ "http://www.mendeley.com/documents/?uuid=6168cbd6-915f-4c29-9619-9ee7f0cec0e1" ] } ], "mendeley" : { "formattedCitation" : "(73)", "plainTextFormattedCitation" : "(73)", "previouslyFormattedCitation" : "(73)" }, "properties" : { "noteIndex" : 0 }, "schema" : "https://github.com/citation-style-language/schema/raw/master/csl-citation.json" }</w:instrText>
      </w:r>
      <w:r w:rsidRPr="00D22335">
        <w:rPr>
          <w:rFonts w:eastAsia="Times New Roman"/>
        </w:rPr>
        <w:fldChar w:fldCharType="separate"/>
      </w:r>
      <w:r w:rsidR="00542DCC" w:rsidRPr="00542DCC">
        <w:rPr>
          <w:rFonts w:eastAsia="Times New Roman"/>
          <w:noProof/>
        </w:rPr>
        <w:t>(73)</w:t>
      </w:r>
      <w:r w:rsidRPr="00D22335">
        <w:rPr>
          <w:rFonts w:eastAsia="Times New Roman"/>
        </w:rPr>
        <w:fldChar w:fldCharType="end"/>
      </w:r>
      <w:r w:rsidRPr="00427FD7">
        <w:rPr>
          <w:rFonts w:eastAsia="Times New Roman"/>
        </w:rPr>
        <w:t xml:space="preserve"> predicted using a musculoskeletal model that the eccentric </w:t>
      </w:r>
      <w:r w:rsidR="00690C0D" w:rsidRPr="00427FD7">
        <w:rPr>
          <w:rFonts w:eastAsia="Times New Roman"/>
        </w:rPr>
        <w:t xml:space="preserve">activation </w:t>
      </w:r>
      <w:r w:rsidRPr="00427FD7">
        <w:rPr>
          <w:rFonts w:eastAsia="Times New Roman"/>
        </w:rPr>
        <w:t>and rate of stretch of the Semitendinosus during the late swing phase of running (just prior to ground contact) was greater than for the Biceps Femoris lateral hamstring.</w:t>
      </w:r>
      <w:r w:rsidR="00DB418F">
        <w:rPr>
          <w:rFonts w:eastAsia="Times New Roman"/>
        </w:rPr>
        <w:t xml:space="preserve"> </w:t>
      </w:r>
      <w:r w:rsidR="00DC7B74">
        <w:rPr>
          <w:rFonts w:eastAsia="Times New Roman"/>
        </w:rPr>
        <w:t>Other recent work</w:t>
      </w:r>
      <w:r w:rsidR="00044FD6">
        <w:rPr>
          <w:rFonts w:eastAsia="Times New Roman"/>
        </w:rPr>
        <w:t xml:space="preserve"> </w:t>
      </w:r>
      <w:r w:rsidR="00044FD6">
        <w:rPr>
          <w:rFonts w:eastAsia="Times New Roman"/>
        </w:rPr>
        <w:fldChar w:fldCharType="begin" w:fldLock="1"/>
      </w:r>
      <w:r w:rsidR="00542DCC">
        <w:rPr>
          <w:rFonts w:eastAsia="Times New Roman"/>
        </w:rPr>
        <w:instrText>ADDIN CSL_CITATION { "citationItems" : [ { "id" : "ITEM-1", "itemData" : { "DOI" : "10.1016/j.jelekin.2015.11.007", "ISBN" : "10506411", "ISSN" : "18735711", "PMID" : "26710667", "abstract" : "The purpose of this study was to quantify strain and elongation of the long head of the biceps femoris (BFlh) and the semitendinosus (ST) tendon/aponeurosis. Forty participants performed passive knee extension trials from 90\u00b0 of knee flexion to full extension (0\u00b0) followed by ramp isometric contractions of the knee flexors at 0\u00b0, 45\u00b0 and 90\u00b0 of knee flexion. Two ultrasound probes were used to visualize the displacement of BFlh and ST tendon/aponeurosis. Three-way analysis of variance designs indicated that: (a) Tendon/aponeurosis (passive) elongation and strain were higher for the BFlh than the ST as the knee was passively extended (p &lt; 0.05), (b) contraction at each angular position was accompanied by a smaller BFlh tendon/aponeurosis (active) strain and elongation than the ST at higher levels of effort (p &lt; 0.05) and (c) combined (passive and active) strain was significantly higher for the BFlh than ST during ramp contraction at 0\u00b0 but the opposite was observed for the 45\u00b0 and 90\u00b0 flexion angle tests (p &lt; 0.05). Passive elongation of tendon/aponeurosis has an important effect on the tendon/aponeurosis behavior of the hamstrings and may contribute to a different loading of muscle fibers and tendinous tissue between BFlh and ST.", "author" : [ { "dropping-particle" : "", "family" : "Kellis", "given" : "Eleftherios", "non-dropping-particle" : "", "parse-names" : false, "suffix" : "" } ], "container-title" : "Journal of Electromyography and Kinesiology", "id" : "ITEM-1", "issued" : { "date-parts" : [ [ "2016" ] ] }, "page" : "111-119", "publisher" : "Elsevier Ltd", "title" : "Biceps femoris and semitendinosus tendon/aponeurosis strain during passive and active (isometric) conditions", "type" : "article-journal", "volume" : "26" }, "uris" : [ "http://www.mendeley.com/documents/?uuid=c39d04a0-6d3f-4c06-ac25-c48ce3dfcef2" ] } ], "mendeley" : { "formattedCitation" : "(39)", "plainTextFormattedCitation" : "(39)", "previouslyFormattedCitation" : "(39)" }, "properties" : { "noteIndex" : 0 }, "schema" : "https://github.com/citation-style-language/schema/raw/master/csl-citation.json" }</w:instrText>
      </w:r>
      <w:r w:rsidR="00044FD6">
        <w:rPr>
          <w:rFonts w:eastAsia="Times New Roman"/>
        </w:rPr>
        <w:fldChar w:fldCharType="separate"/>
      </w:r>
      <w:r w:rsidR="00044FD6" w:rsidRPr="00044FD6">
        <w:rPr>
          <w:rFonts w:eastAsia="Times New Roman"/>
          <w:noProof/>
        </w:rPr>
        <w:t>(39)</w:t>
      </w:r>
      <w:r w:rsidR="00044FD6">
        <w:rPr>
          <w:rFonts w:eastAsia="Times New Roman"/>
        </w:rPr>
        <w:fldChar w:fldCharType="end"/>
      </w:r>
      <w:r w:rsidR="00DC7B74">
        <w:rPr>
          <w:rFonts w:eastAsia="Times New Roman"/>
        </w:rPr>
        <w:t xml:space="preserve">, has </w:t>
      </w:r>
      <w:r w:rsidR="00C553BB">
        <w:rPr>
          <w:rFonts w:eastAsia="Times New Roman"/>
        </w:rPr>
        <w:t xml:space="preserve">also </w:t>
      </w:r>
      <w:r w:rsidR="00DC7B74">
        <w:rPr>
          <w:rFonts w:eastAsia="Times New Roman"/>
        </w:rPr>
        <w:t xml:space="preserve">provided evidence that the </w:t>
      </w:r>
      <w:r w:rsidR="00DC7B74" w:rsidRPr="00427FD7">
        <w:rPr>
          <w:rFonts w:eastAsia="Times New Roman"/>
        </w:rPr>
        <w:t>Semitendinosus</w:t>
      </w:r>
      <w:r w:rsidR="00DC7B74">
        <w:rPr>
          <w:rFonts w:eastAsia="Times New Roman"/>
        </w:rPr>
        <w:t xml:space="preserve"> has increased loading of</w:t>
      </w:r>
      <w:r w:rsidR="0061219B">
        <w:rPr>
          <w:rFonts w:eastAsia="Times New Roman"/>
        </w:rPr>
        <w:t xml:space="preserve"> its</w:t>
      </w:r>
      <w:r w:rsidR="00DC7B74">
        <w:rPr>
          <w:rFonts w:eastAsia="Times New Roman"/>
        </w:rPr>
        <w:t xml:space="preserve"> muscle fibres and tendinous tissue compared to the Biceps Femoris during rapid contractions with a flexed knee.</w:t>
      </w:r>
      <w:r w:rsidR="00DB418F">
        <w:rPr>
          <w:rFonts w:eastAsia="Times New Roman"/>
        </w:rPr>
        <w:t xml:space="preserve"> </w:t>
      </w:r>
      <w:r w:rsidR="00DC7B74">
        <w:rPr>
          <w:rFonts w:eastAsia="Times New Roman"/>
        </w:rPr>
        <w:t xml:space="preserve">However, these indications of </w:t>
      </w:r>
      <w:r w:rsidR="00C553BB">
        <w:rPr>
          <w:rFonts w:eastAsia="Times New Roman"/>
        </w:rPr>
        <w:t xml:space="preserve">likely </w:t>
      </w:r>
      <w:r w:rsidR="00DC7B74">
        <w:rPr>
          <w:rFonts w:eastAsia="Times New Roman"/>
        </w:rPr>
        <w:t>differing loading profiles between the two hamstrings muscles</w:t>
      </w:r>
      <w:r w:rsidR="00C553BB">
        <w:rPr>
          <w:rFonts w:eastAsia="Times New Roman"/>
        </w:rPr>
        <w:t>,</w:t>
      </w:r>
      <w:r w:rsidR="00DC7B74">
        <w:rPr>
          <w:rFonts w:eastAsia="Times New Roman"/>
        </w:rPr>
        <w:t xml:space="preserve"> investigated in this study</w:t>
      </w:r>
      <w:r w:rsidR="00C553BB">
        <w:rPr>
          <w:rFonts w:eastAsia="Times New Roman"/>
        </w:rPr>
        <w:t>,</w:t>
      </w:r>
      <w:r w:rsidR="00DC7B74">
        <w:rPr>
          <w:rFonts w:eastAsia="Times New Roman"/>
        </w:rPr>
        <w:t xml:space="preserve"> remain to be explored </w:t>
      </w:r>
      <w:r w:rsidR="00C553BB">
        <w:rPr>
          <w:rFonts w:eastAsia="Times New Roman"/>
        </w:rPr>
        <w:t>in the context of training effects.</w:t>
      </w:r>
      <w:r w:rsidRPr="00427FD7">
        <w:rPr>
          <w:rFonts w:eastAsia="Times New Roman"/>
        </w:rPr>
        <w:t xml:space="preserve"> </w:t>
      </w:r>
    </w:p>
    <w:p w14:paraId="2450B489" w14:textId="7F2D6136" w:rsidR="006E45B8" w:rsidRPr="00427FD7" w:rsidRDefault="006E45B8" w:rsidP="006E45B8">
      <w:pPr>
        <w:rPr>
          <w:rFonts w:cs="Times New Roman"/>
          <w:szCs w:val="20"/>
        </w:rPr>
      </w:pPr>
      <w:r w:rsidRPr="00A47A9C">
        <w:rPr>
          <w:rFonts w:eastAsia="Times New Roman" w:cs="Times New Roman"/>
        </w:rPr>
        <w:t xml:space="preserve">A limitation of this study is the </w:t>
      </w:r>
      <w:proofErr w:type="gramStart"/>
      <w:r w:rsidRPr="00A47A9C">
        <w:rPr>
          <w:rFonts w:eastAsia="Times New Roman" w:cs="Times New Roman"/>
        </w:rPr>
        <w:t>cross sectional</w:t>
      </w:r>
      <w:proofErr w:type="gramEnd"/>
      <w:r w:rsidRPr="00A47A9C">
        <w:rPr>
          <w:rFonts w:eastAsia="Times New Roman" w:cs="Times New Roman"/>
        </w:rPr>
        <w:t xml:space="preserve"> design. </w:t>
      </w:r>
      <w:r w:rsidR="002F1F82" w:rsidRPr="00A47A9C">
        <w:rPr>
          <w:rFonts w:eastAsia="Times New Roman" w:cs="Times New Roman"/>
        </w:rPr>
        <w:t>The a</w:t>
      </w:r>
      <w:r w:rsidRPr="00A47A9C">
        <w:rPr>
          <w:rFonts w:eastAsia="Times New Roman" w:cs="Times New Roman"/>
        </w:rPr>
        <w:t xml:space="preserve">uthors acknowledge that the neuromuscular adaptations observed in the HM group may not </w:t>
      </w:r>
      <w:r w:rsidR="0037520E" w:rsidRPr="00A47A9C">
        <w:rPr>
          <w:rFonts w:eastAsia="Times New Roman" w:cs="Times New Roman"/>
        </w:rPr>
        <w:t xml:space="preserve">be </w:t>
      </w:r>
      <w:r w:rsidRPr="00A47A9C">
        <w:rPr>
          <w:rFonts w:eastAsia="Times New Roman" w:cs="Times New Roman"/>
        </w:rPr>
        <w:t xml:space="preserve">solely in response to the </w:t>
      </w:r>
      <w:r w:rsidR="0037520E" w:rsidRPr="00A47A9C">
        <w:rPr>
          <w:rFonts w:eastAsia="Times New Roman" w:cs="Times New Roman"/>
        </w:rPr>
        <w:t>weekly running mileage</w:t>
      </w:r>
      <w:r w:rsidR="00C3346B" w:rsidRPr="00A47A9C">
        <w:rPr>
          <w:rFonts w:eastAsia="Times New Roman" w:cs="Times New Roman"/>
        </w:rPr>
        <w:t xml:space="preserve"> but may include other factors related to their training background (such as </w:t>
      </w:r>
      <w:r w:rsidR="00D632B2" w:rsidRPr="00A47A9C">
        <w:rPr>
          <w:rFonts w:eastAsia="Times New Roman" w:cs="Times New Roman"/>
        </w:rPr>
        <w:t>training speeds, resistance training, flexibility and stretching)</w:t>
      </w:r>
      <w:r w:rsidR="0037520E" w:rsidRPr="00A47A9C">
        <w:rPr>
          <w:rFonts w:eastAsia="Times New Roman" w:cs="Times New Roman"/>
        </w:rPr>
        <w:t>.</w:t>
      </w:r>
      <w:r w:rsidR="00752BD2" w:rsidRPr="00A47A9C">
        <w:rPr>
          <w:rFonts w:eastAsia="Times New Roman" w:cs="Times New Roman"/>
        </w:rPr>
        <w:t xml:space="preserve"> </w:t>
      </w:r>
      <w:r w:rsidRPr="00A47A9C">
        <w:rPr>
          <w:rFonts w:eastAsia="Times New Roman" w:cs="Times New Roman"/>
        </w:rPr>
        <w:t xml:space="preserve">For example, with previous studies reporting the benefits of resistance </w:t>
      </w:r>
      <w:r w:rsidR="00B96238" w:rsidRPr="00A47A9C">
        <w:rPr>
          <w:rFonts w:eastAsia="Times New Roman" w:cs="Times New Roman"/>
        </w:rPr>
        <w:t xml:space="preserve">and/or plyometric </w:t>
      </w:r>
      <w:r w:rsidRPr="00A47A9C">
        <w:rPr>
          <w:rFonts w:eastAsia="Times New Roman" w:cs="Times New Roman"/>
        </w:rPr>
        <w:t xml:space="preserve">training to the elastic </w:t>
      </w:r>
      <w:r w:rsidR="000251C8" w:rsidRPr="00A47A9C">
        <w:rPr>
          <w:rFonts w:eastAsia="Times New Roman" w:cs="Times New Roman"/>
        </w:rPr>
        <w:t>work</w:t>
      </w:r>
      <w:r w:rsidRPr="00A47A9C">
        <w:rPr>
          <w:rFonts w:eastAsia="Times New Roman" w:cs="Times New Roman"/>
        </w:rPr>
        <w:t xml:space="preserve"> of the lower limbs during running</w:t>
      </w:r>
      <w:r w:rsidR="009825D6" w:rsidRPr="00A47A9C">
        <w:rPr>
          <w:rFonts w:eastAsia="Times New Roman" w:cs="Times New Roman"/>
        </w:rPr>
        <w:t xml:space="preserve"> </w:t>
      </w:r>
      <w:r w:rsidR="009825D6" w:rsidRPr="00550BA6">
        <w:fldChar w:fldCharType="begin" w:fldLock="1"/>
      </w:r>
      <w:r w:rsidR="00542DCC">
        <w:rPr>
          <w:rFonts w:cs="Times New Roman"/>
          <w:szCs w:val="20"/>
        </w:rPr>
        <w:instrText>ADDIN CSL_CITATION { "citationItems" : [ { "id" : "ITEM-1", "itemData" : { "DOI" : "10.1007/s00421-012-2585-4", "ISBN" : "1439-6319", "ISSN" : "14396319", "PMID" : "23328797", "abstract" : "The purpose of the present study was to investigate whether increased tendon-aponeurosis stiffness and contractile strength of the triceps surae (TS) muscle-tendon units induced by resistance training would affect running economy. Therefore, an exercise group (EG, n = 13) performed a 14-week exercise program, while the control group (CG, n = 13) did not change their training. Maximum isometric voluntary contractile strength and TS tendon-aponeurosis stiffness, running kinematics and fascicle length of the gastrocnemius medialis (GM) muscle during running were analyzed. Furthermore, running economy was determined by measuring the rate of oxygen consumption at two running velocities (3.0, 3.5 ms(-1)). The intervention resulted in a \u223c7 % increase in maximum plantarflexion muscle strength and a \u223c16 % increase in TS tendon-aponeurosis stiffness. The EG showed a significant \u223c4 % reduction in the rate of oxygen consumption and energy cost, indicating a significant increase in running economy, while the CG showed no changes. Neither kinematics nor fascicle length and elongation of the series-elastic element (SEE) during running were affected by the intervention. The unaffected SEE elongation of the GM during the stance phase of running, in spite of a higher tendon-aponeurosis stiffness, is indicative of greater energy storage and return and a redistribution of muscular output within the lower extremities while running after the intervention, which might explain the improved running economy.", "author" : [ { "dropping-particle" : "", "family" : "Albracht", "given" : "Kirsten", "non-dropping-particle" : "", "parse-names" : false, "suffix" : "" }, { "dropping-particle" : "", "family" : "Arampatzis", "given" : "Adamantios", "non-dropping-particle" : "", "parse-names" : false, "suffix" : "" } ], "container-title" : "European Journal of Applied Physiology", "id" : "ITEM-1", "issued" : { "date-parts" : [ [ "2013" ] ] }, "page" : "1605-1615", "title" : "Exercise-induced changes in triceps surae tendon stiffness and muscle strength affect running economy in humans", "type" : "article-journal", "volume" : "113" }, "uris" : [ "http://www.mendeley.com/documents/?uuid=63661142-68a7-4db7-bfe3-0de70aeecb41" ] }, { "id" : "ITEM-2", "itemData" : { "DOI" : "10.1034/j.1600-0838.2003.00340.x", "ISBN" : "8750-7587 (Print)", "ISSN" : "8750-7587", "PMID" : "10233114", "author" : [ { "dropping-particle" : "", "family" : "Paavolainen", "given" : "Leena", "non-dropping-particle" : "", "parse-names" : false, "suffix" : "" }, { "dropping-particle" : "", "family" : "H\u00e4kkinen", "given" : "Keijo", "non-dropping-particle" : "", "parse-names" : false, "suffix" : "" }, { "dropping-particle" : "", "family" : "H\u00e4m\u00e4l\u00e4inen", "given" : "Ismo", "non-dropping-particle" : "", "parse-names" : false, "suffix" : "" }, { "dropping-particle" : "", "family" : "Nummela", "given" : "Ari", "non-dropping-particle" : "", "parse-names" : false, "suffix" : "" }, { "dropping-particle" : "", "family" : "Rusko", "given" : "Heikki", "non-dropping-particle" : "", "parse-names" : false, "suffix" : "" } ], "container-title" : "Journal of Applied Physiology", "id" : "ITEM-2", "issue" : "5", "issued" : { "date-parts" : [ [ "1999" ] ] }, "page" : "1527-1533", "title" : "Explosive-strength training improves 5-km running time by improving running economy and muscle power", "type" : "article-journal", "volume" : "86" }, "uris" : [ "http://www.mendeley.com/documents/?uuid=8301ca09-4c3c-473b-8f66-8bc76511d301" ] }, { "id" : "ITEM-3", "itemData" : { "author" : [ { "dropping-particle" : "", "family" : "Sale", "given" : "D.G.", "non-dropping-particle" : "", "parse-names" : false, "suffix" : "" } ], "container-title" : "Medicine and Science in Sports and Exercise", "id" : "ITEM-3", "issued" : { "date-parts" : [ [ "1988" ] ] }, "page" : "S135-145", "title" : "Neural adaptation to resistance training", "type" : "article-journal", "volume" : "20" }, "uris" : [ "http://www.mendeley.com/documents/?uuid=ddc7f171-adc2-4f2e-985a-d719644cd1ed" ] }, { "id" : "ITEM-4", "itemData" : { "DOI" : "10.1007/s00421-002-0741-y", "ISBN" : "1439-6319 (Print)", "ISSN" : "1439-6319", "PMID" : "12627298", "abstract" : "Previous research has reported that plyometric training improves running economy (RE) and ultimately distance-running performance, although the exact mechanism by which this occurs remains unclear. This study examined whether changes in running performance resulting from plyometric training were related to alterations in lower leg musculotendinous stiffness (MTS). Seventeen male runners were pre- and post-tested for lower leg MTS, maximum isometric force, rate of force development, 5-bound distance test (5BT), counter movement jump (CMJ) height, RE, VO(2max), lactate threshold (Th(la)), and 3-km time. Subjects were randomly split into an experimental (E) group which completed 6 weeks of plyometric training in conjunction with their normal running training, and a control (C) group which trained as normal. Following the training period, the E group significantly improved 3-km performance (2.7%) and RE at each of the tested velocities, while no changes in VO(2max) or Th(la) were recorded. CMJ height, 5BT, and MTS also increased significantly. No significant changes were observed in any measures for the C group. The results clearly demonstrated that a 6-week plyometric programme led to improvements in 3-km running performance. It is postulated that the increase in MTS resulted in improved RE. We speculate that the improved RE led to changes in 3-km running performance, as there were no corresponding alterations in VO(2max) or Th(la).", "author" : [ { "dropping-particle" : "", "family" : "Spurrs", "given" : "Robert W", "non-dropping-particle" : "", "parse-names" : false, "suffix" : "" }, { "dropping-particle" : "", "family" : "Murphy", "given" : "Aron J", "non-dropping-particle" : "", "parse-names" : false, "suffix" : "" }, { "dropping-particle" : "", "family" : "Watsford", "given" : "Mark L", "non-dropping-particle" : "", "parse-names" : false, "suffix" : "" } ], "container-title" : "European Journal of Applied Physiology", "id" : "ITEM-4", "issued" : { "date-parts" : [ [ "2003" ] ] }, "page" : "1-7", "title" : "The effect of plyometric training on distance running performance.", "type" : "article-journal", "volume" : "89" }, "uris" : [ "http://www.mendeley.com/documents/?uuid=ea933eda-8b6a-48ea-9172-84c54a9f069f" ] } ], "mendeley" : { "formattedCitation" : "(2, 62, 67, 74)", "plainTextFormattedCitation" : "(2, 62, 67, 74)", "previouslyFormattedCitation" : "(2, 62, 67, 74)" }, "properties" : { "noteIndex" : 0 }, "schema" : "https://github.com/citation-style-language/schema/raw/master/csl-citation.json" }</w:instrText>
      </w:r>
      <w:r w:rsidR="009825D6" w:rsidRPr="00550BA6">
        <w:rPr>
          <w:rFonts w:cs="Times New Roman"/>
          <w:szCs w:val="20"/>
        </w:rPr>
        <w:fldChar w:fldCharType="separate"/>
      </w:r>
      <w:r w:rsidR="00542DCC" w:rsidRPr="00542DCC">
        <w:rPr>
          <w:rFonts w:eastAsia="Times New Roman" w:cs="Times New Roman"/>
          <w:noProof/>
        </w:rPr>
        <w:t>(2, 62, 67, 74)</w:t>
      </w:r>
      <w:r w:rsidR="009825D6" w:rsidRPr="00550BA6">
        <w:fldChar w:fldCharType="end"/>
      </w:r>
      <w:r w:rsidRPr="00A47A9C">
        <w:rPr>
          <w:rFonts w:eastAsia="Times New Roman" w:cs="Times New Roman"/>
          <w:b/>
          <w:bCs/>
        </w:rPr>
        <w:t>,</w:t>
      </w:r>
      <w:r w:rsidRPr="00A47A9C">
        <w:rPr>
          <w:rFonts w:eastAsia="Times New Roman" w:cs="Times New Roman"/>
        </w:rPr>
        <w:t xml:space="preserve"> it </w:t>
      </w:r>
      <w:r w:rsidR="00D632B2" w:rsidRPr="00A47A9C">
        <w:rPr>
          <w:rFonts w:eastAsia="Times New Roman" w:cs="Times New Roman"/>
        </w:rPr>
        <w:t>is possible that the HM runners previously or currently performed other forms of training that contributed to the neuromuscular adaptations observed in the present study.</w:t>
      </w:r>
      <w:r w:rsidR="00752BD2" w:rsidRPr="00A47A9C">
        <w:rPr>
          <w:rFonts w:eastAsia="Times New Roman" w:cs="Times New Roman"/>
        </w:rPr>
        <w:t xml:space="preserve"> </w:t>
      </w:r>
      <w:r w:rsidRPr="00A47A9C">
        <w:rPr>
          <w:rFonts w:eastAsia="Times New Roman" w:cs="Times New Roman"/>
        </w:rPr>
        <w:t xml:space="preserve">Given this limitation and lack of knowledge </w:t>
      </w:r>
      <w:proofErr w:type="gramStart"/>
      <w:r w:rsidRPr="00A47A9C">
        <w:rPr>
          <w:rFonts w:eastAsia="Times New Roman" w:cs="Times New Roman"/>
        </w:rPr>
        <w:t>in the area of</w:t>
      </w:r>
      <w:proofErr w:type="gramEnd"/>
      <w:r w:rsidRPr="00A47A9C">
        <w:rPr>
          <w:rFonts w:eastAsia="Times New Roman" w:cs="Times New Roman"/>
        </w:rPr>
        <w:t xml:space="preserve"> neuromuscular adaptations to running training volume, </w:t>
      </w:r>
      <w:r w:rsidR="00D632B2" w:rsidRPr="00A47A9C">
        <w:rPr>
          <w:rFonts w:eastAsia="Times New Roman" w:cs="Times New Roman"/>
        </w:rPr>
        <w:t xml:space="preserve">a </w:t>
      </w:r>
      <w:r w:rsidRPr="00A47A9C">
        <w:rPr>
          <w:rFonts w:eastAsia="Times New Roman" w:cs="Times New Roman"/>
        </w:rPr>
        <w:t>possible future direction would be to conduct a</w:t>
      </w:r>
      <w:r w:rsidR="00D632B2" w:rsidRPr="00A47A9C">
        <w:rPr>
          <w:rFonts w:eastAsia="Times New Roman" w:cs="Times New Roman"/>
        </w:rPr>
        <w:t xml:space="preserve"> longitudinal</w:t>
      </w:r>
      <w:r w:rsidRPr="00A47A9C">
        <w:rPr>
          <w:rFonts w:eastAsia="Times New Roman" w:cs="Times New Roman"/>
        </w:rPr>
        <w:t xml:space="preserve"> training intervention stud</w:t>
      </w:r>
      <w:r w:rsidR="00D632B2" w:rsidRPr="00A47A9C">
        <w:rPr>
          <w:rFonts w:eastAsia="Times New Roman" w:cs="Times New Roman"/>
        </w:rPr>
        <w:t>y</w:t>
      </w:r>
      <w:r w:rsidRPr="00A47A9C">
        <w:rPr>
          <w:rFonts w:eastAsia="Times New Roman" w:cs="Times New Roman"/>
        </w:rPr>
        <w:t xml:space="preserve"> that </w:t>
      </w:r>
      <w:r w:rsidR="00D632B2" w:rsidRPr="00A47A9C">
        <w:rPr>
          <w:rFonts w:eastAsia="Times New Roman" w:cs="Times New Roman"/>
        </w:rPr>
        <w:t>examined responses following a controlled, well documented programme of running training.</w:t>
      </w:r>
      <w:r w:rsidR="00752BD2" w:rsidRPr="00A47A9C">
        <w:rPr>
          <w:rFonts w:eastAsia="Times New Roman" w:cs="Times New Roman"/>
        </w:rPr>
        <w:t xml:space="preserve"> </w:t>
      </w:r>
      <w:r w:rsidR="00FF49D7" w:rsidRPr="00A47A9C">
        <w:rPr>
          <w:rFonts w:eastAsia="Times New Roman" w:cs="Times New Roman"/>
        </w:rPr>
        <w:t>Another limitation of this study is th</w:t>
      </w:r>
      <w:r w:rsidR="00D62798" w:rsidRPr="00A47A9C">
        <w:rPr>
          <w:rFonts w:eastAsia="Times New Roman" w:cs="Times New Roman"/>
        </w:rPr>
        <w:t xml:space="preserve">at we did not directly measure </w:t>
      </w:r>
      <w:r w:rsidR="00D62798" w:rsidRPr="00A47A9C">
        <w:rPr>
          <w:rFonts w:eastAsia="Times New Roman" w:cs="Times New Roman"/>
          <w:i/>
          <w:iCs/>
        </w:rPr>
        <w:t>in vivo</w:t>
      </w:r>
      <w:r w:rsidR="00D62798" w:rsidRPr="00A47A9C">
        <w:rPr>
          <w:rFonts w:eastAsia="Times New Roman" w:cs="Times New Roman"/>
        </w:rPr>
        <w:t xml:space="preserve"> </w:t>
      </w:r>
      <w:r w:rsidR="00FF49D7" w:rsidRPr="00A47A9C">
        <w:rPr>
          <w:rFonts w:eastAsia="Times New Roman" w:cs="Times New Roman"/>
        </w:rPr>
        <w:t>the dynamic function of the lower limb muscle-</w:t>
      </w:r>
      <w:proofErr w:type="gramStart"/>
      <w:r w:rsidR="00FF49D7" w:rsidRPr="00A47A9C">
        <w:rPr>
          <w:rFonts w:eastAsia="Times New Roman" w:cs="Times New Roman"/>
        </w:rPr>
        <w:t>tendons</w:t>
      </w:r>
      <w:r w:rsidR="00AE7A6E" w:rsidRPr="00A47A9C">
        <w:rPr>
          <w:rFonts w:eastAsia="Times New Roman" w:cs="Times New Roman"/>
        </w:rPr>
        <w:t>,</w:t>
      </w:r>
      <w:r w:rsidR="00FF49D7" w:rsidRPr="00A47A9C">
        <w:rPr>
          <w:rFonts w:eastAsia="Times New Roman" w:cs="Times New Roman"/>
        </w:rPr>
        <w:t xml:space="preserve"> but</w:t>
      </w:r>
      <w:proofErr w:type="gramEnd"/>
      <w:r w:rsidR="00FF49D7" w:rsidRPr="00A47A9C">
        <w:rPr>
          <w:rFonts w:eastAsia="Times New Roman" w:cs="Times New Roman"/>
        </w:rPr>
        <w:t xml:space="preserve"> used an estimation of elastic </w:t>
      </w:r>
      <w:r w:rsidR="000251C8" w:rsidRPr="00A47A9C">
        <w:rPr>
          <w:rFonts w:eastAsia="Times New Roman" w:cs="Times New Roman"/>
        </w:rPr>
        <w:t>work</w:t>
      </w:r>
      <w:r w:rsidR="00FF49D7" w:rsidRPr="00A47A9C">
        <w:rPr>
          <w:rFonts w:eastAsia="Times New Roman" w:cs="Times New Roman"/>
        </w:rPr>
        <w:t xml:space="preserve"> based on inverse dynamics of ankle joint work. </w:t>
      </w:r>
      <w:r w:rsidRPr="00A47A9C">
        <w:rPr>
          <w:rFonts w:eastAsia="Times New Roman" w:cs="Times New Roman"/>
        </w:rPr>
        <w:t xml:space="preserve">Although the methods </w:t>
      </w:r>
      <w:r w:rsidRPr="00A47A9C">
        <w:rPr>
          <w:rFonts w:eastAsia="Times New Roman" w:cs="Times New Roman"/>
        </w:rPr>
        <w:lastRenderedPageBreak/>
        <w:t xml:space="preserve">used in this study provide an overall approximation of the contribution of the elastic </w:t>
      </w:r>
      <w:r w:rsidR="000251C8" w:rsidRPr="00A47A9C">
        <w:rPr>
          <w:rFonts w:eastAsia="Times New Roman" w:cs="Times New Roman"/>
        </w:rPr>
        <w:t>work</w:t>
      </w:r>
      <w:r w:rsidRPr="00A47A9C">
        <w:rPr>
          <w:rFonts w:eastAsia="Times New Roman" w:cs="Times New Roman"/>
        </w:rPr>
        <w:t xml:space="preserve"> during running, possible future avenues would be to use </w:t>
      </w:r>
      <w:r w:rsidR="00364C28" w:rsidRPr="00A47A9C">
        <w:rPr>
          <w:rFonts w:eastAsia="Times New Roman" w:cs="Times New Roman"/>
        </w:rPr>
        <w:t>advanced</w:t>
      </w:r>
      <w:r w:rsidRPr="00A47A9C">
        <w:rPr>
          <w:rFonts w:eastAsia="Times New Roman" w:cs="Times New Roman"/>
        </w:rPr>
        <w:t xml:space="preserve"> imaging techniques such as shear wave imaging that are being introduced </w:t>
      </w:r>
      <w:r w:rsidR="00EE2F46" w:rsidRPr="00A47A9C">
        <w:rPr>
          <w:rFonts w:eastAsia="Times New Roman" w:cs="Times New Roman"/>
        </w:rPr>
        <w:t xml:space="preserve">to </w:t>
      </w:r>
      <w:r w:rsidRPr="00A47A9C">
        <w:rPr>
          <w:rFonts w:eastAsia="Times New Roman" w:cs="Times New Roman"/>
        </w:rPr>
        <w:t>quantify how the lower extremity tendons behave dynamically during locomotion</w:t>
      </w:r>
      <w:r w:rsidR="00A809C4" w:rsidRPr="00A47A9C">
        <w:rPr>
          <w:rFonts w:eastAsia="Times New Roman" w:cs="Times New Roman"/>
        </w:rPr>
        <w:t xml:space="preserve"> </w:t>
      </w:r>
      <w:r w:rsidR="00A809C4" w:rsidRPr="00550BA6">
        <w:fldChar w:fldCharType="begin" w:fldLock="1"/>
      </w:r>
      <w:r w:rsidR="00542DCC">
        <w:rPr>
          <w:rFonts w:cs="Times New Roman"/>
          <w:szCs w:val="20"/>
        </w:rPr>
        <w:instrText>ADDIN CSL_CITATION { "citationItems" : [ { "id" : "ITEM-1", "itemData" : { "author" : [ { "dropping-particle" : "", "family" : "Martin", "given" : "J.", "non-dropping-particle" : "", "parse-names" : false, "suffix" : "" }, { "dropping-particle" : "", "family" : "Keuler", "given" : "E.M.", "non-dropping-particle" : "", "parse-names" : false, "suffix" : "" }, { "dropping-particle" : "", "family" : "Hermus", "given" : "J.R.", "non-dropping-particle" : "", "parse-names" : false, "suffix" : "" }, { "dropping-particle" : "", "family" : "Stiffler", "given" : "M.R.", "non-dropping-particle" : "", "parse-names" : false, "suffix" : "" }, { "dropping-particle" : "", "family" : "Allen", "given" : "M.S.", "non-dropping-particle" : "", "parse-names" : false, "suffix" : "" }, { "dropping-particle" : "", "family" : "Thelen", "given" : "Darryl G.", "non-dropping-particle" : "", "parse-names" : false, "suffix" : "" } ], "container-title" : "ASM", "id" : "ITEM-1", "issued" : { "date-parts" : [ [ "2016" ] ] }, "page" : "390-391", "title" : "Ultrasonic imaging of in vivo Achilles tendon stress during walking", "type" : "paper-conference", "volume" : "0" }, "uris" : [ "http://www.mendeley.com/documents/?uuid=51397b90-2906-43c1-9ca0-542afbb5ff6d" ] } ], "mendeley" : { "formattedCitation" : "(52)", "plainTextFormattedCitation" : "(52)", "previouslyFormattedCitation" : "(52)" }, "properties" : { "noteIndex" : 0 }, "schema" : "https://github.com/citation-style-language/schema/raw/master/csl-citation.json" }</w:instrText>
      </w:r>
      <w:r w:rsidR="00A809C4" w:rsidRPr="00550BA6">
        <w:rPr>
          <w:rFonts w:cs="Times New Roman"/>
          <w:szCs w:val="20"/>
        </w:rPr>
        <w:fldChar w:fldCharType="separate"/>
      </w:r>
      <w:r w:rsidR="00542DCC" w:rsidRPr="00542DCC">
        <w:rPr>
          <w:rFonts w:eastAsia="Times New Roman" w:cs="Times New Roman"/>
          <w:noProof/>
        </w:rPr>
        <w:t>(52)</w:t>
      </w:r>
      <w:r w:rsidR="00A809C4" w:rsidRPr="00550BA6">
        <w:fldChar w:fldCharType="end"/>
      </w:r>
      <w:r w:rsidR="00A809C4" w:rsidRPr="00A47A9C">
        <w:rPr>
          <w:rFonts w:eastAsia="Times New Roman" w:cs="Times New Roman"/>
        </w:rPr>
        <w:t>.</w:t>
      </w:r>
    </w:p>
    <w:p w14:paraId="26C0F177" w14:textId="77777777" w:rsidR="00A809C4" w:rsidRPr="00427FD7" w:rsidRDefault="00A809C4" w:rsidP="006E45B8">
      <w:pPr>
        <w:rPr>
          <w:rFonts w:cs="Times New Roman"/>
          <w:szCs w:val="20"/>
        </w:rPr>
      </w:pPr>
    </w:p>
    <w:p w14:paraId="472ABC78" w14:textId="77777777" w:rsidR="006E45B8" w:rsidRPr="00427FD7" w:rsidRDefault="006E45B8" w:rsidP="006E45B8">
      <w:pPr>
        <w:pStyle w:val="Heading1"/>
      </w:pPr>
      <w:r w:rsidRPr="00427FD7">
        <w:t>Conclusion</w:t>
      </w:r>
    </w:p>
    <w:p w14:paraId="468FC2B1" w14:textId="0AF74A55" w:rsidR="001806B0" w:rsidRDefault="001806B0" w:rsidP="001806B0">
      <w:pPr>
        <w:rPr>
          <w:rFonts w:eastAsia="Times New Roman" w:cs="Times New Roman"/>
        </w:rPr>
      </w:pPr>
      <w:r w:rsidRPr="00A47A9C">
        <w:rPr>
          <w:rFonts w:eastAsia="Times New Roman" w:cs="Times New Roman"/>
        </w:rPr>
        <w:t>The changes in knee joint motion and neuromuscular behaviour with both running speed and training status revealed some clear and fundamental associations between knee joint stiffness and muscle co-activation levels about that joint.</w:t>
      </w:r>
      <w:r w:rsidR="00752BD2" w:rsidRPr="00A47A9C">
        <w:rPr>
          <w:rFonts w:eastAsia="Times New Roman" w:cs="Times New Roman"/>
        </w:rPr>
        <w:t xml:space="preserve"> </w:t>
      </w:r>
      <w:r w:rsidRPr="00A47A9C">
        <w:rPr>
          <w:rFonts w:eastAsia="Times New Roman" w:cs="Times New Roman"/>
        </w:rPr>
        <w:t>We found that high mileage training was associated with changes in neuromuscular conditioning which was mainly characterised by lower activation of muscles surrounding the knee joint during the weight acceptance phase, higher initial knee stiffness and greater esti</w:t>
      </w:r>
      <w:r w:rsidR="00C9025A" w:rsidRPr="00A47A9C">
        <w:rPr>
          <w:rFonts w:eastAsia="Times New Roman" w:cs="Times New Roman"/>
        </w:rPr>
        <w:t>mate</w:t>
      </w:r>
      <w:r w:rsidR="0061219B" w:rsidRPr="00A47A9C">
        <w:rPr>
          <w:rFonts w:eastAsia="Times New Roman" w:cs="Times New Roman"/>
        </w:rPr>
        <w:t>s</w:t>
      </w:r>
      <w:r w:rsidR="005961D6" w:rsidRPr="00A47A9C">
        <w:rPr>
          <w:rFonts w:eastAsia="Times New Roman" w:cs="Times New Roman"/>
        </w:rPr>
        <w:t xml:space="preserve"> of elastic energy return about the ankle</w:t>
      </w:r>
      <w:r w:rsidR="00FF49D7" w:rsidRPr="00A47A9C">
        <w:rPr>
          <w:rFonts w:eastAsia="Times New Roman" w:cs="Times New Roman"/>
        </w:rPr>
        <w:t>.</w:t>
      </w:r>
      <w:r w:rsidR="009712BC">
        <w:rPr>
          <w:rFonts w:eastAsia="Times New Roman" w:cs="Times New Roman"/>
        </w:rPr>
        <w:t xml:space="preserve"> </w:t>
      </w:r>
      <w:r w:rsidRPr="00A47A9C">
        <w:rPr>
          <w:rFonts w:eastAsia="Times New Roman" w:cs="Times New Roman"/>
        </w:rPr>
        <w:t xml:space="preserve">Overall, these neuromuscular adaptations were increasingly evident at the faster running speeds. </w:t>
      </w:r>
    </w:p>
    <w:p w14:paraId="7094F994" w14:textId="77777777" w:rsidR="001B4C16" w:rsidRPr="00427FD7" w:rsidRDefault="001B4C16" w:rsidP="001806B0"/>
    <w:p w14:paraId="72EF24C2" w14:textId="77777777" w:rsidR="00D8306F" w:rsidRPr="00427FD7" w:rsidRDefault="00D8306F" w:rsidP="00D8306F">
      <w:pPr>
        <w:pStyle w:val="Heading1"/>
      </w:pPr>
      <w:r w:rsidRPr="00427FD7">
        <w:t>Acknowledgement</w:t>
      </w:r>
    </w:p>
    <w:p w14:paraId="3026B8F9" w14:textId="65E82740" w:rsidR="00B331FC" w:rsidRPr="00427FD7" w:rsidRDefault="00D8306F" w:rsidP="00D8306F">
      <w:r w:rsidRPr="00427FD7">
        <w:t>The authors would like to acknowledge Carlos González Zingsem for his help during data collection.</w:t>
      </w:r>
      <w:r w:rsidR="00B331FC" w:rsidRPr="00427FD7">
        <w:br w:type="page"/>
      </w:r>
    </w:p>
    <w:p w14:paraId="14476865" w14:textId="0D6FBDC2" w:rsidR="008F41EE" w:rsidRPr="00427FD7" w:rsidRDefault="00B331FC" w:rsidP="00B331FC">
      <w:pPr>
        <w:pStyle w:val="Heading1"/>
      </w:pPr>
      <w:r w:rsidRPr="00427FD7">
        <w:lastRenderedPageBreak/>
        <w:t>References</w:t>
      </w:r>
    </w:p>
    <w:p w14:paraId="73B58075" w14:textId="6BF57A39" w:rsidR="00871309" w:rsidRPr="00871309" w:rsidRDefault="008F41EE" w:rsidP="00871309">
      <w:pPr>
        <w:widowControl w:val="0"/>
        <w:autoSpaceDE w:val="0"/>
        <w:autoSpaceDN w:val="0"/>
        <w:adjustRightInd w:val="0"/>
        <w:ind w:left="640" w:hanging="640"/>
        <w:rPr>
          <w:rFonts w:cs="Times New Roman"/>
          <w:noProof/>
          <w:szCs w:val="24"/>
        </w:rPr>
      </w:pPr>
      <w:r w:rsidRPr="00D22335">
        <w:rPr>
          <w:rFonts w:cs="Times New Roman"/>
          <w:szCs w:val="20"/>
        </w:rPr>
        <w:fldChar w:fldCharType="begin" w:fldLock="1"/>
      </w:r>
      <w:r w:rsidRPr="00427FD7">
        <w:rPr>
          <w:rFonts w:cs="Times New Roman"/>
          <w:szCs w:val="20"/>
        </w:rPr>
        <w:instrText xml:space="preserve">ADDIN Mendeley Bibliography CSL_BIBLIOGRAPHY </w:instrText>
      </w:r>
      <w:r w:rsidRPr="00D22335">
        <w:rPr>
          <w:rFonts w:cs="Times New Roman"/>
          <w:szCs w:val="20"/>
        </w:rPr>
        <w:fldChar w:fldCharType="separate"/>
      </w:r>
      <w:r w:rsidR="00871309" w:rsidRPr="00871309">
        <w:rPr>
          <w:rFonts w:cs="Times New Roman"/>
          <w:noProof/>
          <w:szCs w:val="24"/>
        </w:rPr>
        <w:t xml:space="preserve">1. </w:t>
      </w:r>
      <w:r w:rsidR="00871309" w:rsidRPr="00871309">
        <w:rPr>
          <w:rFonts w:cs="Times New Roman"/>
          <w:noProof/>
          <w:szCs w:val="24"/>
        </w:rPr>
        <w:tab/>
      </w:r>
      <w:r w:rsidR="00871309" w:rsidRPr="00871309">
        <w:rPr>
          <w:rFonts w:cs="Times New Roman"/>
          <w:b/>
          <w:bCs/>
          <w:noProof/>
          <w:szCs w:val="24"/>
        </w:rPr>
        <w:t>Albertus-Kajee Y</w:t>
      </w:r>
      <w:r w:rsidR="00871309" w:rsidRPr="00871309">
        <w:rPr>
          <w:rFonts w:cs="Times New Roman"/>
          <w:noProof/>
          <w:szCs w:val="24"/>
        </w:rPr>
        <w:t xml:space="preserve">, </w:t>
      </w:r>
      <w:r w:rsidR="00871309" w:rsidRPr="00871309">
        <w:rPr>
          <w:rFonts w:cs="Times New Roman"/>
          <w:b/>
          <w:bCs/>
          <w:noProof/>
          <w:szCs w:val="24"/>
        </w:rPr>
        <w:t>Tucker R</w:t>
      </w:r>
      <w:r w:rsidR="00871309" w:rsidRPr="00871309">
        <w:rPr>
          <w:rFonts w:cs="Times New Roman"/>
          <w:noProof/>
          <w:szCs w:val="24"/>
        </w:rPr>
        <w:t xml:space="preserve">, </w:t>
      </w:r>
      <w:r w:rsidR="00871309" w:rsidRPr="00871309">
        <w:rPr>
          <w:rFonts w:cs="Times New Roman"/>
          <w:b/>
          <w:bCs/>
          <w:noProof/>
          <w:szCs w:val="24"/>
        </w:rPr>
        <w:t>Derman W</w:t>
      </w:r>
      <w:r w:rsidR="00871309" w:rsidRPr="00871309">
        <w:rPr>
          <w:rFonts w:cs="Times New Roman"/>
          <w:noProof/>
          <w:szCs w:val="24"/>
        </w:rPr>
        <w:t xml:space="preserve">, </w:t>
      </w:r>
      <w:r w:rsidR="00871309" w:rsidRPr="00871309">
        <w:rPr>
          <w:rFonts w:cs="Times New Roman"/>
          <w:b/>
          <w:bCs/>
          <w:noProof/>
          <w:szCs w:val="24"/>
        </w:rPr>
        <w:t>Lamberts RP</w:t>
      </w:r>
      <w:r w:rsidR="00871309" w:rsidRPr="00871309">
        <w:rPr>
          <w:rFonts w:cs="Times New Roman"/>
          <w:noProof/>
          <w:szCs w:val="24"/>
        </w:rPr>
        <w:t xml:space="preserve">, </w:t>
      </w:r>
      <w:r w:rsidR="00871309" w:rsidRPr="00871309">
        <w:rPr>
          <w:rFonts w:cs="Times New Roman"/>
          <w:b/>
          <w:bCs/>
          <w:noProof/>
          <w:szCs w:val="24"/>
        </w:rPr>
        <w:t>Lambert MI</w:t>
      </w:r>
      <w:r w:rsidR="00871309" w:rsidRPr="00871309">
        <w:rPr>
          <w:rFonts w:cs="Times New Roman"/>
          <w:noProof/>
          <w:szCs w:val="24"/>
        </w:rPr>
        <w:t xml:space="preserve">. Alternative methods of normalising EMG during running. </w:t>
      </w:r>
      <w:r w:rsidR="00871309" w:rsidRPr="00871309">
        <w:rPr>
          <w:rFonts w:cs="Times New Roman"/>
          <w:i/>
          <w:iCs/>
          <w:noProof/>
          <w:szCs w:val="24"/>
        </w:rPr>
        <w:t>J Electromyogr Kinesiol</w:t>
      </w:r>
      <w:r w:rsidR="00871309" w:rsidRPr="00871309">
        <w:rPr>
          <w:rFonts w:cs="Times New Roman"/>
          <w:noProof/>
          <w:szCs w:val="24"/>
        </w:rPr>
        <w:t xml:space="preserve"> 21: 579–86, 2011.</w:t>
      </w:r>
    </w:p>
    <w:p w14:paraId="150DF155"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 </w:t>
      </w:r>
      <w:r w:rsidRPr="00871309">
        <w:rPr>
          <w:rFonts w:cs="Times New Roman"/>
          <w:noProof/>
          <w:szCs w:val="24"/>
        </w:rPr>
        <w:tab/>
      </w:r>
      <w:r w:rsidRPr="00871309">
        <w:rPr>
          <w:rFonts w:cs="Times New Roman"/>
          <w:b/>
          <w:bCs/>
          <w:noProof/>
          <w:szCs w:val="24"/>
        </w:rPr>
        <w:t>Albracht K</w:t>
      </w:r>
      <w:r w:rsidRPr="00871309">
        <w:rPr>
          <w:rFonts w:cs="Times New Roman"/>
          <w:noProof/>
          <w:szCs w:val="24"/>
        </w:rPr>
        <w:t xml:space="preserve">, </w:t>
      </w:r>
      <w:r w:rsidRPr="00871309">
        <w:rPr>
          <w:rFonts w:cs="Times New Roman"/>
          <w:b/>
          <w:bCs/>
          <w:noProof/>
          <w:szCs w:val="24"/>
        </w:rPr>
        <w:t>Arampatzis A</w:t>
      </w:r>
      <w:r w:rsidRPr="00871309">
        <w:rPr>
          <w:rFonts w:cs="Times New Roman"/>
          <w:noProof/>
          <w:szCs w:val="24"/>
        </w:rPr>
        <w:t xml:space="preserve">. Exercise-induced changes in triceps surae tendon stiffness and muscle strength affect running economy in humans. </w:t>
      </w:r>
      <w:r w:rsidRPr="00871309">
        <w:rPr>
          <w:rFonts w:cs="Times New Roman"/>
          <w:i/>
          <w:iCs/>
          <w:noProof/>
          <w:szCs w:val="24"/>
        </w:rPr>
        <w:t>Eur J Appl Physiol</w:t>
      </w:r>
      <w:r w:rsidRPr="00871309">
        <w:rPr>
          <w:rFonts w:cs="Times New Roman"/>
          <w:noProof/>
          <w:szCs w:val="24"/>
        </w:rPr>
        <w:t xml:space="preserve"> 113: 1605–1615, 2013.</w:t>
      </w:r>
    </w:p>
    <w:p w14:paraId="52F001D9"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 </w:t>
      </w:r>
      <w:r w:rsidRPr="00871309">
        <w:rPr>
          <w:rFonts w:cs="Times New Roman"/>
          <w:noProof/>
          <w:szCs w:val="24"/>
        </w:rPr>
        <w:tab/>
      </w:r>
      <w:r w:rsidRPr="00871309">
        <w:rPr>
          <w:rFonts w:cs="Times New Roman"/>
          <w:b/>
          <w:bCs/>
          <w:noProof/>
          <w:szCs w:val="24"/>
        </w:rPr>
        <w:t>Arampatzis A</w:t>
      </w:r>
      <w:r w:rsidRPr="00871309">
        <w:rPr>
          <w:rFonts w:cs="Times New Roman"/>
          <w:noProof/>
          <w:szCs w:val="24"/>
        </w:rPr>
        <w:t xml:space="preserve">, </w:t>
      </w:r>
      <w:r w:rsidRPr="00871309">
        <w:rPr>
          <w:rFonts w:cs="Times New Roman"/>
          <w:b/>
          <w:bCs/>
          <w:noProof/>
          <w:szCs w:val="24"/>
        </w:rPr>
        <w:t>Brüggemann G-P</w:t>
      </w:r>
      <w:r w:rsidRPr="00871309">
        <w:rPr>
          <w:rFonts w:cs="Times New Roman"/>
          <w:noProof/>
          <w:szCs w:val="24"/>
        </w:rPr>
        <w:t xml:space="preserve">, </w:t>
      </w:r>
      <w:r w:rsidRPr="00871309">
        <w:rPr>
          <w:rFonts w:cs="Times New Roman"/>
          <w:b/>
          <w:bCs/>
          <w:noProof/>
          <w:szCs w:val="24"/>
        </w:rPr>
        <w:t>Metzler V</w:t>
      </w:r>
      <w:r w:rsidRPr="00871309">
        <w:rPr>
          <w:rFonts w:cs="Times New Roman"/>
          <w:noProof/>
          <w:szCs w:val="24"/>
        </w:rPr>
        <w:t xml:space="preserve">. The effect of speed on leg stiffness and joint kinetics in human running. </w:t>
      </w:r>
      <w:r w:rsidRPr="00871309">
        <w:rPr>
          <w:rFonts w:cs="Times New Roman"/>
          <w:i/>
          <w:iCs/>
          <w:noProof/>
          <w:szCs w:val="24"/>
        </w:rPr>
        <w:t>J Biomech</w:t>
      </w:r>
      <w:r w:rsidRPr="00871309">
        <w:rPr>
          <w:rFonts w:cs="Times New Roman"/>
          <w:noProof/>
          <w:szCs w:val="24"/>
        </w:rPr>
        <w:t xml:space="preserve"> 32: 1349–1353, 1999.</w:t>
      </w:r>
    </w:p>
    <w:p w14:paraId="5C83D5F8"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 </w:t>
      </w:r>
      <w:r w:rsidRPr="00871309">
        <w:rPr>
          <w:rFonts w:cs="Times New Roman"/>
          <w:noProof/>
          <w:szCs w:val="24"/>
        </w:rPr>
        <w:tab/>
      </w:r>
      <w:r w:rsidRPr="00871309">
        <w:rPr>
          <w:rFonts w:cs="Times New Roman"/>
          <w:b/>
          <w:bCs/>
          <w:noProof/>
          <w:szCs w:val="24"/>
        </w:rPr>
        <w:t>Arampatzis A</w:t>
      </w:r>
      <w:r w:rsidRPr="00871309">
        <w:rPr>
          <w:rFonts w:cs="Times New Roman"/>
          <w:noProof/>
          <w:szCs w:val="24"/>
        </w:rPr>
        <w:t xml:space="preserve">, </w:t>
      </w:r>
      <w:r w:rsidRPr="00871309">
        <w:rPr>
          <w:rFonts w:cs="Times New Roman"/>
          <w:b/>
          <w:bCs/>
          <w:noProof/>
          <w:szCs w:val="24"/>
        </w:rPr>
        <w:t>De Monte G</w:t>
      </w:r>
      <w:r w:rsidRPr="00871309">
        <w:rPr>
          <w:rFonts w:cs="Times New Roman"/>
          <w:noProof/>
          <w:szCs w:val="24"/>
        </w:rPr>
        <w:t xml:space="preserve">, </w:t>
      </w:r>
      <w:r w:rsidRPr="00871309">
        <w:rPr>
          <w:rFonts w:cs="Times New Roman"/>
          <w:b/>
          <w:bCs/>
          <w:noProof/>
          <w:szCs w:val="24"/>
        </w:rPr>
        <w:t>Karamanidis K</w:t>
      </w:r>
      <w:r w:rsidRPr="00871309">
        <w:rPr>
          <w:rFonts w:cs="Times New Roman"/>
          <w:noProof/>
          <w:szCs w:val="24"/>
        </w:rPr>
        <w:t xml:space="preserve">, </w:t>
      </w:r>
      <w:r w:rsidRPr="00871309">
        <w:rPr>
          <w:rFonts w:cs="Times New Roman"/>
          <w:b/>
          <w:bCs/>
          <w:noProof/>
          <w:szCs w:val="24"/>
        </w:rPr>
        <w:t>Morey-klapsing G</w:t>
      </w:r>
      <w:r w:rsidRPr="00871309">
        <w:rPr>
          <w:rFonts w:cs="Times New Roman"/>
          <w:noProof/>
          <w:szCs w:val="24"/>
        </w:rPr>
        <w:t xml:space="preserve">, </w:t>
      </w:r>
      <w:r w:rsidRPr="00871309">
        <w:rPr>
          <w:rFonts w:cs="Times New Roman"/>
          <w:b/>
          <w:bCs/>
          <w:noProof/>
          <w:szCs w:val="24"/>
        </w:rPr>
        <w:t>Stafilidis S</w:t>
      </w:r>
      <w:r w:rsidRPr="00871309">
        <w:rPr>
          <w:rFonts w:cs="Times New Roman"/>
          <w:noProof/>
          <w:szCs w:val="24"/>
        </w:rPr>
        <w:t xml:space="preserve">, </w:t>
      </w:r>
      <w:r w:rsidRPr="00871309">
        <w:rPr>
          <w:rFonts w:cs="Times New Roman"/>
          <w:b/>
          <w:bCs/>
          <w:noProof/>
          <w:szCs w:val="24"/>
        </w:rPr>
        <w:t>Brüggemann G-P</w:t>
      </w:r>
      <w:r w:rsidRPr="00871309">
        <w:rPr>
          <w:rFonts w:cs="Times New Roman"/>
          <w:noProof/>
          <w:szCs w:val="24"/>
        </w:rPr>
        <w:t xml:space="preserve">. Influence of the muscle – tendon unit’ s mechanical and morphological properties on running economy. </w:t>
      </w:r>
      <w:r w:rsidRPr="00871309">
        <w:rPr>
          <w:rFonts w:cs="Times New Roman"/>
          <w:i/>
          <w:iCs/>
          <w:noProof/>
          <w:szCs w:val="24"/>
        </w:rPr>
        <w:t>J Exp Biol</w:t>
      </w:r>
      <w:r w:rsidRPr="00871309">
        <w:rPr>
          <w:rFonts w:cs="Times New Roman"/>
          <w:noProof/>
          <w:szCs w:val="24"/>
        </w:rPr>
        <w:t xml:space="preserve"> 209: 3345–3357, 2006.</w:t>
      </w:r>
    </w:p>
    <w:p w14:paraId="48B479C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 </w:t>
      </w:r>
      <w:r w:rsidRPr="00871309">
        <w:rPr>
          <w:rFonts w:cs="Times New Roman"/>
          <w:noProof/>
          <w:szCs w:val="24"/>
        </w:rPr>
        <w:tab/>
      </w:r>
      <w:r w:rsidRPr="00871309">
        <w:rPr>
          <w:rFonts w:cs="Times New Roman"/>
          <w:b/>
          <w:bCs/>
          <w:noProof/>
          <w:szCs w:val="24"/>
        </w:rPr>
        <w:t>Arnold EM</w:t>
      </w:r>
      <w:r w:rsidRPr="00871309">
        <w:rPr>
          <w:rFonts w:cs="Times New Roman"/>
          <w:noProof/>
          <w:szCs w:val="24"/>
        </w:rPr>
        <w:t xml:space="preserve">, </w:t>
      </w:r>
      <w:r w:rsidRPr="00871309">
        <w:rPr>
          <w:rFonts w:cs="Times New Roman"/>
          <w:b/>
          <w:bCs/>
          <w:noProof/>
          <w:szCs w:val="24"/>
        </w:rPr>
        <w:t>Hamner SR</w:t>
      </w:r>
      <w:r w:rsidRPr="00871309">
        <w:rPr>
          <w:rFonts w:cs="Times New Roman"/>
          <w:noProof/>
          <w:szCs w:val="24"/>
        </w:rPr>
        <w:t xml:space="preserve">, </w:t>
      </w:r>
      <w:r w:rsidRPr="00871309">
        <w:rPr>
          <w:rFonts w:cs="Times New Roman"/>
          <w:b/>
          <w:bCs/>
          <w:noProof/>
          <w:szCs w:val="24"/>
        </w:rPr>
        <w:t>Seth A</w:t>
      </w:r>
      <w:r w:rsidRPr="00871309">
        <w:rPr>
          <w:rFonts w:cs="Times New Roman"/>
          <w:noProof/>
          <w:szCs w:val="24"/>
        </w:rPr>
        <w:t xml:space="preserve">, </w:t>
      </w:r>
      <w:r w:rsidRPr="00871309">
        <w:rPr>
          <w:rFonts w:cs="Times New Roman"/>
          <w:b/>
          <w:bCs/>
          <w:noProof/>
          <w:szCs w:val="24"/>
        </w:rPr>
        <w:t>Millard M</w:t>
      </w:r>
      <w:r w:rsidRPr="00871309">
        <w:rPr>
          <w:rFonts w:cs="Times New Roman"/>
          <w:noProof/>
          <w:szCs w:val="24"/>
        </w:rPr>
        <w:t xml:space="preserve">, </w:t>
      </w:r>
      <w:r w:rsidRPr="00871309">
        <w:rPr>
          <w:rFonts w:cs="Times New Roman"/>
          <w:b/>
          <w:bCs/>
          <w:noProof/>
          <w:szCs w:val="24"/>
        </w:rPr>
        <w:t>Delp SL</w:t>
      </w:r>
      <w:r w:rsidRPr="00871309">
        <w:rPr>
          <w:rFonts w:cs="Times New Roman"/>
          <w:noProof/>
          <w:szCs w:val="24"/>
        </w:rPr>
        <w:t xml:space="preserve">. How muscle fiber lengths and velocities affect muscle force generation as humans walk and run at different speeds. </w:t>
      </w:r>
      <w:r w:rsidRPr="00871309">
        <w:rPr>
          <w:rFonts w:cs="Times New Roman"/>
          <w:i/>
          <w:iCs/>
          <w:noProof/>
          <w:szCs w:val="24"/>
        </w:rPr>
        <w:t>J Exp Biol</w:t>
      </w:r>
      <w:r w:rsidRPr="00871309">
        <w:rPr>
          <w:rFonts w:cs="Times New Roman"/>
          <w:noProof/>
          <w:szCs w:val="24"/>
        </w:rPr>
        <w:t xml:space="preserve"> 216: 2150–2160, 2013.</w:t>
      </w:r>
    </w:p>
    <w:p w14:paraId="4EB0128B"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 </w:t>
      </w:r>
      <w:r w:rsidRPr="00871309">
        <w:rPr>
          <w:rFonts w:cs="Times New Roman"/>
          <w:noProof/>
          <w:szCs w:val="24"/>
        </w:rPr>
        <w:tab/>
      </w:r>
      <w:r w:rsidRPr="00871309">
        <w:rPr>
          <w:rFonts w:cs="Times New Roman"/>
          <w:b/>
          <w:bCs/>
          <w:noProof/>
          <w:szCs w:val="24"/>
        </w:rPr>
        <w:t>Barnes KR</w:t>
      </w:r>
      <w:r w:rsidRPr="00871309">
        <w:rPr>
          <w:rFonts w:cs="Times New Roman"/>
          <w:noProof/>
          <w:szCs w:val="24"/>
        </w:rPr>
        <w:t xml:space="preserve">, </w:t>
      </w:r>
      <w:r w:rsidRPr="00871309">
        <w:rPr>
          <w:rFonts w:cs="Times New Roman"/>
          <w:b/>
          <w:bCs/>
          <w:noProof/>
          <w:szCs w:val="24"/>
        </w:rPr>
        <w:t>Kilding AE</w:t>
      </w:r>
      <w:r w:rsidRPr="00871309">
        <w:rPr>
          <w:rFonts w:cs="Times New Roman"/>
          <w:noProof/>
          <w:szCs w:val="24"/>
        </w:rPr>
        <w:t xml:space="preserve">. Strategies to Improve Running Economy. </w:t>
      </w:r>
      <w:r w:rsidRPr="00871309">
        <w:rPr>
          <w:rFonts w:cs="Times New Roman"/>
          <w:i/>
          <w:iCs/>
          <w:noProof/>
          <w:szCs w:val="24"/>
        </w:rPr>
        <w:t>Sport Med</w:t>
      </w:r>
      <w:r w:rsidRPr="00871309">
        <w:rPr>
          <w:rFonts w:cs="Times New Roman"/>
          <w:noProof/>
          <w:szCs w:val="24"/>
        </w:rPr>
        <w:t xml:space="preserve"> 45: 37–56, 2015.</w:t>
      </w:r>
    </w:p>
    <w:p w14:paraId="53C43D21"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 </w:t>
      </w:r>
      <w:r w:rsidRPr="00871309">
        <w:rPr>
          <w:rFonts w:cs="Times New Roman"/>
          <w:noProof/>
          <w:szCs w:val="24"/>
        </w:rPr>
        <w:tab/>
      </w:r>
      <w:r w:rsidRPr="00871309">
        <w:rPr>
          <w:rFonts w:cs="Times New Roman"/>
          <w:b/>
          <w:bCs/>
          <w:noProof/>
          <w:szCs w:val="24"/>
        </w:rPr>
        <w:t>Baur H</w:t>
      </w:r>
      <w:r w:rsidRPr="00871309">
        <w:rPr>
          <w:rFonts w:cs="Times New Roman"/>
          <w:noProof/>
          <w:szCs w:val="24"/>
        </w:rPr>
        <w:t xml:space="preserve">, </w:t>
      </w:r>
      <w:r w:rsidRPr="00871309">
        <w:rPr>
          <w:rFonts w:cs="Times New Roman"/>
          <w:b/>
          <w:bCs/>
          <w:noProof/>
          <w:szCs w:val="24"/>
        </w:rPr>
        <w:t>Hirschmüller A</w:t>
      </w:r>
      <w:r w:rsidRPr="00871309">
        <w:rPr>
          <w:rFonts w:cs="Times New Roman"/>
          <w:noProof/>
          <w:szCs w:val="24"/>
        </w:rPr>
        <w:t xml:space="preserve">, </w:t>
      </w:r>
      <w:r w:rsidRPr="00871309">
        <w:rPr>
          <w:rFonts w:cs="Times New Roman"/>
          <w:b/>
          <w:bCs/>
          <w:noProof/>
          <w:szCs w:val="24"/>
        </w:rPr>
        <w:t>Müller S</w:t>
      </w:r>
      <w:r w:rsidRPr="00871309">
        <w:rPr>
          <w:rFonts w:cs="Times New Roman"/>
          <w:noProof/>
          <w:szCs w:val="24"/>
        </w:rPr>
        <w:t xml:space="preserve">, </w:t>
      </w:r>
      <w:r w:rsidRPr="00871309">
        <w:rPr>
          <w:rFonts w:cs="Times New Roman"/>
          <w:b/>
          <w:bCs/>
          <w:noProof/>
          <w:szCs w:val="24"/>
        </w:rPr>
        <w:t>Cassel M</w:t>
      </w:r>
      <w:r w:rsidRPr="00871309">
        <w:rPr>
          <w:rFonts w:cs="Times New Roman"/>
          <w:noProof/>
          <w:szCs w:val="24"/>
        </w:rPr>
        <w:t xml:space="preserve">, </w:t>
      </w:r>
      <w:r w:rsidRPr="00871309">
        <w:rPr>
          <w:rFonts w:cs="Times New Roman"/>
          <w:b/>
          <w:bCs/>
          <w:noProof/>
          <w:szCs w:val="24"/>
        </w:rPr>
        <w:t>Mayer F</w:t>
      </w:r>
      <w:r w:rsidRPr="00871309">
        <w:rPr>
          <w:rFonts w:cs="Times New Roman"/>
          <w:noProof/>
          <w:szCs w:val="24"/>
        </w:rPr>
        <w:t xml:space="preserve">. Is EMG of the lower leg dependent on weekly running mileage? </w:t>
      </w:r>
      <w:r w:rsidRPr="00871309">
        <w:rPr>
          <w:rFonts w:cs="Times New Roman"/>
          <w:i/>
          <w:iCs/>
          <w:noProof/>
          <w:szCs w:val="24"/>
        </w:rPr>
        <w:t>Int J Sports Med</w:t>
      </w:r>
      <w:r w:rsidRPr="00871309">
        <w:rPr>
          <w:rFonts w:cs="Times New Roman"/>
          <w:noProof/>
          <w:szCs w:val="24"/>
        </w:rPr>
        <w:t xml:space="preserve"> 33: 53–57, 2012.</w:t>
      </w:r>
    </w:p>
    <w:p w14:paraId="2A6A04A4"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8. </w:t>
      </w:r>
      <w:r w:rsidRPr="00871309">
        <w:rPr>
          <w:rFonts w:cs="Times New Roman"/>
          <w:noProof/>
          <w:szCs w:val="24"/>
        </w:rPr>
        <w:tab/>
      </w:r>
      <w:r w:rsidRPr="00871309">
        <w:rPr>
          <w:rFonts w:cs="Times New Roman"/>
          <w:b/>
          <w:bCs/>
          <w:noProof/>
          <w:szCs w:val="24"/>
        </w:rPr>
        <w:t>Benoit DL</w:t>
      </w:r>
      <w:r w:rsidRPr="00871309">
        <w:rPr>
          <w:rFonts w:cs="Times New Roman"/>
          <w:noProof/>
          <w:szCs w:val="24"/>
        </w:rPr>
        <w:t xml:space="preserve">, </w:t>
      </w:r>
      <w:r w:rsidRPr="00871309">
        <w:rPr>
          <w:rFonts w:cs="Times New Roman"/>
          <w:b/>
          <w:bCs/>
          <w:noProof/>
          <w:szCs w:val="24"/>
        </w:rPr>
        <w:t>Ramsey DK</w:t>
      </w:r>
      <w:r w:rsidRPr="00871309">
        <w:rPr>
          <w:rFonts w:cs="Times New Roman"/>
          <w:noProof/>
          <w:szCs w:val="24"/>
        </w:rPr>
        <w:t xml:space="preserve">, </w:t>
      </w:r>
      <w:r w:rsidRPr="00871309">
        <w:rPr>
          <w:rFonts w:cs="Times New Roman"/>
          <w:b/>
          <w:bCs/>
          <w:noProof/>
          <w:szCs w:val="24"/>
        </w:rPr>
        <w:t>Lamontagne M</w:t>
      </w:r>
      <w:r w:rsidRPr="00871309">
        <w:rPr>
          <w:rFonts w:cs="Times New Roman"/>
          <w:noProof/>
          <w:szCs w:val="24"/>
        </w:rPr>
        <w:t xml:space="preserve">, </w:t>
      </w:r>
      <w:r w:rsidRPr="00871309">
        <w:rPr>
          <w:rFonts w:cs="Times New Roman"/>
          <w:b/>
          <w:bCs/>
          <w:noProof/>
          <w:szCs w:val="24"/>
        </w:rPr>
        <w:t>Xu L</w:t>
      </w:r>
      <w:r w:rsidRPr="00871309">
        <w:rPr>
          <w:rFonts w:cs="Times New Roman"/>
          <w:noProof/>
          <w:szCs w:val="24"/>
        </w:rPr>
        <w:t xml:space="preserve">, </w:t>
      </w:r>
      <w:r w:rsidRPr="00871309">
        <w:rPr>
          <w:rFonts w:cs="Times New Roman"/>
          <w:b/>
          <w:bCs/>
          <w:noProof/>
          <w:szCs w:val="24"/>
        </w:rPr>
        <w:t>Wretenberg P</w:t>
      </w:r>
      <w:r w:rsidRPr="00871309">
        <w:rPr>
          <w:rFonts w:cs="Times New Roman"/>
          <w:noProof/>
          <w:szCs w:val="24"/>
        </w:rPr>
        <w:t xml:space="preserve">, </w:t>
      </w:r>
      <w:r w:rsidRPr="00871309">
        <w:rPr>
          <w:rFonts w:cs="Times New Roman"/>
          <w:b/>
          <w:bCs/>
          <w:noProof/>
          <w:szCs w:val="24"/>
        </w:rPr>
        <w:t>Renström P</w:t>
      </w:r>
      <w:r w:rsidRPr="00871309">
        <w:rPr>
          <w:rFonts w:cs="Times New Roman"/>
          <w:noProof/>
          <w:szCs w:val="24"/>
        </w:rPr>
        <w:t xml:space="preserve">. Effect of skin movement artifact on knee kinematics during gait and cutting motions measured in vivo. </w:t>
      </w:r>
      <w:r w:rsidRPr="00871309">
        <w:rPr>
          <w:rFonts w:cs="Times New Roman"/>
          <w:i/>
          <w:iCs/>
          <w:noProof/>
          <w:szCs w:val="24"/>
        </w:rPr>
        <w:t>Gait Posture</w:t>
      </w:r>
      <w:r w:rsidRPr="00871309">
        <w:rPr>
          <w:rFonts w:cs="Times New Roman"/>
          <w:noProof/>
          <w:szCs w:val="24"/>
        </w:rPr>
        <w:t xml:space="preserve"> 24: 152–164, 2006.</w:t>
      </w:r>
    </w:p>
    <w:p w14:paraId="4040BF66"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9. </w:t>
      </w:r>
      <w:r w:rsidRPr="00871309">
        <w:rPr>
          <w:rFonts w:cs="Times New Roman"/>
          <w:noProof/>
          <w:szCs w:val="24"/>
        </w:rPr>
        <w:tab/>
      </w:r>
      <w:r w:rsidRPr="00871309">
        <w:rPr>
          <w:rFonts w:cs="Times New Roman"/>
          <w:b/>
          <w:bCs/>
          <w:noProof/>
          <w:szCs w:val="24"/>
        </w:rPr>
        <w:t>Besier TF</w:t>
      </w:r>
      <w:r w:rsidRPr="00871309">
        <w:rPr>
          <w:rFonts w:cs="Times New Roman"/>
          <w:noProof/>
          <w:szCs w:val="24"/>
        </w:rPr>
        <w:t xml:space="preserve">, </w:t>
      </w:r>
      <w:r w:rsidRPr="00871309">
        <w:rPr>
          <w:rFonts w:cs="Times New Roman"/>
          <w:b/>
          <w:bCs/>
          <w:noProof/>
          <w:szCs w:val="24"/>
        </w:rPr>
        <w:t>Lloyd DG</w:t>
      </w:r>
      <w:r w:rsidRPr="00871309">
        <w:rPr>
          <w:rFonts w:cs="Times New Roman"/>
          <w:noProof/>
          <w:szCs w:val="24"/>
        </w:rPr>
        <w:t xml:space="preserve">, </w:t>
      </w:r>
      <w:r w:rsidRPr="00871309">
        <w:rPr>
          <w:rFonts w:cs="Times New Roman"/>
          <w:b/>
          <w:bCs/>
          <w:noProof/>
          <w:szCs w:val="24"/>
        </w:rPr>
        <w:t>Ackland TR</w:t>
      </w:r>
      <w:r w:rsidRPr="00871309">
        <w:rPr>
          <w:rFonts w:cs="Times New Roman"/>
          <w:noProof/>
          <w:szCs w:val="24"/>
        </w:rPr>
        <w:t xml:space="preserve">. Muscle Activation Strategies at the Knee. </w:t>
      </w:r>
      <w:r w:rsidRPr="00871309">
        <w:rPr>
          <w:rFonts w:cs="Times New Roman"/>
          <w:i/>
          <w:iCs/>
          <w:noProof/>
          <w:szCs w:val="24"/>
        </w:rPr>
        <w:t>Med Sci Sports Exerc</w:t>
      </w:r>
      <w:r w:rsidRPr="00871309">
        <w:rPr>
          <w:rFonts w:cs="Times New Roman"/>
          <w:noProof/>
          <w:szCs w:val="24"/>
        </w:rPr>
        <w:t xml:space="preserve"> 35: 119–127, 2003.</w:t>
      </w:r>
    </w:p>
    <w:p w14:paraId="0EFB924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10. </w:t>
      </w:r>
      <w:r w:rsidRPr="00871309">
        <w:rPr>
          <w:rFonts w:cs="Times New Roman"/>
          <w:noProof/>
          <w:szCs w:val="24"/>
        </w:rPr>
        <w:tab/>
      </w:r>
      <w:r w:rsidRPr="00871309">
        <w:rPr>
          <w:rFonts w:cs="Times New Roman"/>
          <w:b/>
          <w:bCs/>
          <w:noProof/>
          <w:szCs w:val="24"/>
        </w:rPr>
        <w:t>Biewener AA</w:t>
      </w:r>
      <w:r w:rsidRPr="00871309">
        <w:rPr>
          <w:rFonts w:cs="Times New Roman"/>
          <w:noProof/>
          <w:szCs w:val="24"/>
        </w:rPr>
        <w:t xml:space="preserve">. Locomotion as an emergent property of muscle contractile dynamics. </w:t>
      </w:r>
      <w:r w:rsidRPr="00871309">
        <w:rPr>
          <w:rFonts w:cs="Times New Roman"/>
          <w:i/>
          <w:iCs/>
          <w:noProof/>
          <w:szCs w:val="24"/>
        </w:rPr>
        <w:t>J Exp Biol</w:t>
      </w:r>
      <w:r w:rsidRPr="00871309">
        <w:rPr>
          <w:rFonts w:cs="Times New Roman"/>
          <w:noProof/>
          <w:szCs w:val="24"/>
        </w:rPr>
        <w:t xml:space="preserve"> 219: 285–294, 2016.</w:t>
      </w:r>
    </w:p>
    <w:p w14:paraId="6426BE86"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11. </w:t>
      </w:r>
      <w:r w:rsidRPr="00871309">
        <w:rPr>
          <w:rFonts w:cs="Times New Roman"/>
          <w:noProof/>
          <w:szCs w:val="24"/>
        </w:rPr>
        <w:tab/>
      </w:r>
      <w:r w:rsidRPr="00871309">
        <w:rPr>
          <w:rFonts w:cs="Times New Roman"/>
          <w:b/>
          <w:bCs/>
          <w:noProof/>
          <w:szCs w:val="24"/>
        </w:rPr>
        <w:t>Bobbert MF</w:t>
      </w:r>
      <w:r w:rsidRPr="00871309">
        <w:rPr>
          <w:rFonts w:cs="Times New Roman"/>
          <w:noProof/>
          <w:szCs w:val="24"/>
        </w:rPr>
        <w:t xml:space="preserve">, </w:t>
      </w:r>
      <w:r w:rsidRPr="00871309">
        <w:rPr>
          <w:rFonts w:cs="Times New Roman"/>
          <w:b/>
          <w:bCs/>
          <w:noProof/>
          <w:szCs w:val="24"/>
        </w:rPr>
        <w:t>Yeadon MR</w:t>
      </w:r>
      <w:r w:rsidRPr="00871309">
        <w:rPr>
          <w:rFonts w:cs="Times New Roman"/>
          <w:noProof/>
          <w:szCs w:val="24"/>
        </w:rPr>
        <w:t xml:space="preserve">, </w:t>
      </w:r>
      <w:r w:rsidRPr="00871309">
        <w:rPr>
          <w:rFonts w:cs="Times New Roman"/>
          <w:b/>
          <w:bCs/>
          <w:noProof/>
          <w:szCs w:val="24"/>
        </w:rPr>
        <w:t>Nigg BM</w:t>
      </w:r>
      <w:r w:rsidRPr="00871309">
        <w:rPr>
          <w:rFonts w:cs="Times New Roman"/>
          <w:noProof/>
          <w:szCs w:val="24"/>
        </w:rPr>
        <w:t xml:space="preserve">. Mechanical analysis of the landing phase in heel-toe running. </w:t>
      </w:r>
      <w:r w:rsidRPr="00871309">
        <w:rPr>
          <w:rFonts w:cs="Times New Roman"/>
          <w:i/>
          <w:iCs/>
          <w:noProof/>
          <w:szCs w:val="24"/>
        </w:rPr>
        <w:t>J Biomech</w:t>
      </w:r>
      <w:r w:rsidRPr="00871309">
        <w:rPr>
          <w:rFonts w:cs="Times New Roman"/>
          <w:noProof/>
          <w:szCs w:val="24"/>
        </w:rPr>
        <w:t xml:space="preserve"> 25: 223–234, 1992.</w:t>
      </w:r>
    </w:p>
    <w:p w14:paraId="3D67FEA2"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12. </w:t>
      </w:r>
      <w:r w:rsidRPr="00871309">
        <w:rPr>
          <w:rFonts w:cs="Times New Roman"/>
          <w:noProof/>
          <w:szCs w:val="24"/>
        </w:rPr>
        <w:tab/>
      </w:r>
      <w:r w:rsidRPr="00871309">
        <w:rPr>
          <w:rFonts w:cs="Times New Roman"/>
          <w:b/>
          <w:bCs/>
          <w:noProof/>
          <w:szCs w:val="24"/>
        </w:rPr>
        <w:t>Bonacci J</w:t>
      </w:r>
      <w:r w:rsidRPr="00871309">
        <w:rPr>
          <w:rFonts w:cs="Times New Roman"/>
          <w:noProof/>
          <w:szCs w:val="24"/>
        </w:rPr>
        <w:t xml:space="preserve">, </w:t>
      </w:r>
      <w:r w:rsidRPr="00871309">
        <w:rPr>
          <w:rFonts w:cs="Times New Roman"/>
          <w:b/>
          <w:bCs/>
          <w:noProof/>
          <w:szCs w:val="24"/>
        </w:rPr>
        <w:t>Chapman AR</w:t>
      </w:r>
      <w:r w:rsidRPr="00871309">
        <w:rPr>
          <w:rFonts w:cs="Times New Roman"/>
          <w:noProof/>
          <w:szCs w:val="24"/>
        </w:rPr>
        <w:t xml:space="preserve">, </w:t>
      </w:r>
      <w:r w:rsidRPr="00871309">
        <w:rPr>
          <w:rFonts w:cs="Times New Roman"/>
          <w:b/>
          <w:bCs/>
          <w:noProof/>
          <w:szCs w:val="24"/>
        </w:rPr>
        <w:t>Blanch P</w:t>
      </w:r>
      <w:r w:rsidRPr="00871309">
        <w:rPr>
          <w:rFonts w:cs="Times New Roman"/>
          <w:noProof/>
          <w:szCs w:val="24"/>
        </w:rPr>
        <w:t xml:space="preserve">, </w:t>
      </w:r>
      <w:r w:rsidRPr="00871309">
        <w:rPr>
          <w:rFonts w:cs="Times New Roman"/>
          <w:b/>
          <w:bCs/>
          <w:noProof/>
          <w:szCs w:val="24"/>
        </w:rPr>
        <w:t>Vicenzino B</w:t>
      </w:r>
      <w:r w:rsidRPr="00871309">
        <w:rPr>
          <w:rFonts w:cs="Times New Roman"/>
          <w:noProof/>
          <w:szCs w:val="24"/>
        </w:rPr>
        <w:t xml:space="preserve">. Neuromuscular adaptations to training, injury and passive interventions: Implications for running economy. </w:t>
      </w:r>
      <w:r w:rsidRPr="00871309">
        <w:rPr>
          <w:rFonts w:cs="Times New Roman"/>
          <w:i/>
          <w:iCs/>
          <w:noProof/>
          <w:szCs w:val="24"/>
        </w:rPr>
        <w:t>Sport Med</w:t>
      </w:r>
      <w:r w:rsidRPr="00871309">
        <w:rPr>
          <w:rFonts w:cs="Times New Roman"/>
          <w:noProof/>
          <w:szCs w:val="24"/>
        </w:rPr>
        <w:t xml:space="preserve"> 39: 903–921, 2009.</w:t>
      </w:r>
    </w:p>
    <w:p w14:paraId="59A07287"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lastRenderedPageBreak/>
        <w:t xml:space="preserve">13. </w:t>
      </w:r>
      <w:r w:rsidRPr="00871309">
        <w:rPr>
          <w:rFonts w:cs="Times New Roman"/>
          <w:noProof/>
          <w:szCs w:val="24"/>
        </w:rPr>
        <w:tab/>
      </w:r>
      <w:r w:rsidRPr="00871309">
        <w:rPr>
          <w:rFonts w:cs="Times New Roman"/>
          <w:b/>
          <w:bCs/>
          <w:noProof/>
          <w:szCs w:val="24"/>
        </w:rPr>
        <w:t>Burdet E</w:t>
      </w:r>
      <w:r w:rsidRPr="00871309">
        <w:rPr>
          <w:rFonts w:cs="Times New Roman"/>
          <w:noProof/>
          <w:szCs w:val="24"/>
        </w:rPr>
        <w:t xml:space="preserve">, </w:t>
      </w:r>
      <w:r w:rsidRPr="00871309">
        <w:rPr>
          <w:rFonts w:cs="Times New Roman"/>
          <w:b/>
          <w:bCs/>
          <w:noProof/>
          <w:szCs w:val="24"/>
        </w:rPr>
        <w:t>Osu R</w:t>
      </w:r>
      <w:r w:rsidRPr="00871309">
        <w:rPr>
          <w:rFonts w:cs="Times New Roman"/>
          <w:noProof/>
          <w:szCs w:val="24"/>
        </w:rPr>
        <w:t xml:space="preserve">, </w:t>
      </w:r>
      <w:r w:rsidRPr="00871309">
        <w:rPr>
          <w:rFonts w:cs="Times New Roman"/>
          <w:b/>
          <w:bCs/>
          <w:noProof/>
          <w:szCs w:val="24"/>
        </w:rPr>
        <w:t>Franklin DW</w:t>
      </w:r>
      <w:r w:rsidRPr="00871309">
        <w:rPr>
          <w:rFonts w:cs="Times New Roman"/>
          <w:noProof/>
          <w:szCs w:val="24"/>
        </w:rPr>
        <w:t xml:space="preserve">, </w:t>
      </w:r>
      <w:r w:rsidRPr="00871309">
        <w:rPr>
          <w:rFonts w:cs="Times New Roman"/>
          <w:b/>
          <w:bCs/>
          <w:noProof/>
          <w:szCs w:val="24"/>
        </w:rPr>
        <w:t>Milner TE</w:t>
      </w:r>
      <w:r w:rsidRPr="00871309">
        <w:rPr>
          <w:rFonts w:cs="Times New Roman"/>
          <w:noProof/>
          <w:szCs w:val="24"/>
        </w:rPr>
        <w:t xml:space="preserve">, </w:t>
      </w:r>
      <w:r w:rsidRPr="00871309">
        <w:rPr>
          <w:rFonts w:cs="Times New Roman"/>
          <w:b/>
          <w:bCs/>
          <w:noProof/>
          <w:szCs w:val="24"/>
        </w:rPr>
        <w:t>Kawato M</w:t>
      </w:r>
      <w:r w:rsidRPr="00871309">
        <w:rPr>
          <w:rFonts w:cs="Times New Roman"/>
          <w:noProof/>
          <w:szCs w:val="24"/>
        </w:rPr>
        <w:t xml:space="preserve">. The central nervous system stabilizes unstable dynamics by learning optimal impedance. </w:t>
      </w:r>
      <w:r w:rsidRPr="00871309">
        <w:rPr>
          <w:rFonts w:cs="Times New Roman"/>
          <w:i/>
          <w:iCs/>
          <w:noProof/>
          <w:szCs w:val="24"/>
        </w:rPr>
        <w:t>Nature</w:t>
      </w:r>
      <w:r w:rsidRPr="00871309">
        <w:rPr>
          <w:rFonts w:cs="Times New Roman"/>
          <w:noProof/>
          <w:szCs w:val="24"/>
        </w:rPr>
        <w:t xml:space="preserve"> 414: 446–449, 2001.</w:t>
      </w:r>
    </w:p>
    <w:p w14:paraId="7B569189"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14. </w:t>
      </w:r>
      <w:r w:rsidRPr="00871309">
        <w:rPr>
          <w:rFonts w:cs="Times New Roman"/>
          <w:noProof/>
          <w:szCs w:val="24"/>
        </w:rPr>
        <w:tab/>
      </w:r>
      <w:r w:rsidRPr="00871309">
        <w:rPr>
          <w:rFonts w:cs="Times New Roman"/>
          <w:b/>
          <w:bCs/>
          <w:noProof/>
          <w:szCs w:val="24"/>
        </w:rPr>
        <w:t>Cavagna GA</w:t>
      </w:r>
      <w:r w:rsidRPr="00871309">
        <w:rPr>
          <w:rFonts w:cs="Times New Roman"/>
          <w:noProof/>
          <w:szCs w:val="24"/>
        </w:rPr>
        <w:t xml:space="preserve">. The landing-take-off asymmetry in human running. </w:t>
      </w:r>
      <w:r w:rsidRPr="00871309">
        <w:rPr>
          <w:rFonts w:cs="Times New Roman"/>
          <w:i/>
          <w:iCs/>
          <w:noProof/>
          <w:szCs w:val="24"/>
        </w:rPr>
        <w:t>J Exp Biol</w:t>
      </w:r>
      <w:r w:rsidRPr="00871309">
        <w:rPr>
          <w:rFonts w:cs="Times New Roman"/>
          <w:noProof/>
          <w:szCs w:val="24"/>
        </w:rPr>
        <w:t xml:space="preserve"> 209: 4051–4060, 2006.</w:t>
      </w:r>
    </w:p>
    <w:p w14:paraId="431A3592"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15. </w:t>
      </w:r>
      <w:r w:rsidRPr="00871309">
        <w:rPr>
          <w:rFonts w:cs="Times New Roman"/>
          <w:noProof/>
          <w:szCs w:val="24"/>
        </w:rPr>
        <w:tab/>
      </w:r>
      <w:r w:rsidRPr="00871309">
        <w:rPr>
          <w:rFonts w:cs="Times New Roman"/>
          <w:b/>
          <w:bCs/>
          <w:noProof/>
          <w:szCs w:val="24"/>
        </w:rPr>
        <w:t>Cavagna GA</w:t>
      </w:r>
      <w:r w:rsidRPr="00871309">
        <w:rPr>
          <w:rFonts w:cs="Times New Roman"/>
          <w:noProof/>
          <w:szCs w:val="24"/>
        </w:rPr>
        <w:t xml:space="preserve">, </w:t>
      </w:r>
      <w:r w:rsidRPr="00871309">
        <w:rPr>
          <w:rFonts w:cs="Times New Roman"/>
          <w:b/>
          <w:bCs/>
          <w:noProof/>
          <w:szCs w:val="24"/>
        </w:rPr>
        <w:t>Kaneko M</w:t>
      </w:r>
      <w:r w:rsidRPr="00871309">
        <w:rPr>
          <w:rFonts w:cs="Times New Roman"/>
          <w:noProof/>
          <w:szCs w:val="24"/>
        </w:rPr>
        <w:t xml:space="preserve">. Mechanical work and efficiency in level walking and running. </w:t>
      </w:r>
      <w:r w:rsidRPr="00871309">
        <w:rPr>
          <w:rFonts w:cs="Times New Roman"/>
          <w:i/>
          <w:iCs/>
          <w:noProof/>
          <w:szCs w:val="24"/>
        </w:rPr>
        <w:t>J Physiol</w:t>
      </w:r>
      <w:r w:rsidRPr="00871309">
        <w:rPr>
          <w:rFonts w:cs="Times New Roman"/>
          <w:noProof/>
          <w:szCs w:val="24"/>
        </w:rPr>
        <w:t xml:space="preserve"> 268: 467–481, 1977.</w:t>
      </w:r>
    </w:p>
    <w:p w14:paraId="5F86052B"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16. </w:t>
      </w:r>
      <w:r w:rsidRPr="00871309">
        <w:rPr>
          <w:rFonts w:cs="Times New Roman"/>
          <w:noProof/>
          <w:szCs w:val="24"/>
        </w:rPr>
        <w:tab/>
      </w:r>
      <w:r w:rsidRPr="00871309">
        <w:rPr>
          <w:rFonts w:cs="Times New Roman"/>
          <w:b/>
          <w:bCs/>
          <w:noProof/>
          <w:szCs w:val="24"/>
        </w:rPr>
        <w:t>Cavagna GA</w:t>
      </w:r>
      <w:r w:rsidRPr="00871309">
        <w:rPr>
          <w:rFonts w:cs="Times New Roman"/>
          <w:noProof/>
          <w:szCs w:val="24"/>
        </w:rPr>
        <w:t xml:space="preserve">, </w:t>
      </w:r>
      <w:r w:rsidRPr="00871309">
        <w:rPr>
          <w:rFonts w:cs="Times New Roman"/>
          <w:b/>
          <w:bCs/>
          <w:noProof/>
          <w:szCs w:val="24"/>
        </w:rPr>
        <w:t>Saibene FP</w:t>
      </w:r>
      <w:r w:rsidRPr="00871309">
        <w:rPr>
          <w:rFonts w:cs="Times New Roman"/>
          <w:noProof/>
          <w:szCs w:val="24"/>
        </w:rPr>
        <w:t xml:space="preserve">, </w:t>
      </w:r>
      <w:r w:rsidRPr="00871309">
        <w:rPr>
          <w:rFonts w:cs="Times New Roman"/>
          <w:b/>
          <w:bCs/>
          <w:noProof/>
          <w:szCs w:val="24"/>
        </w:rPr>
        <w:t>Margaria R</w:t>
      </w:r>
      <w:r w:rsidRPr="00871309">
        <w:rPr>
          <w:rFonts w:cs="Times New Roman"/>
          <w:noProof/>
          <w:szCs w:val="24"/>
        </w:rPr>
        <w:t xml:space="preserve">. Mechanical work in running. </w:t>
      </w:r>
      <w:r w:rsidRPr="00871309">
        <w:rPr>
          <w:rFonts w:cs="Times New Roman"/>
          <w:i/>
          <w:iCs/>
          <w:noProof/>
          <w:szCs w:val="24"/>
        </w:rPr>
        <w:t>J Appl Physiol</w:t>
      </w:r>
      <w:r w:rsidRPr="00871309">
        <w:rPr>
          <w:rFonts w:cs="Times New Roman"/>
          <w:noProof/>
          <w:szCs w:val="24"/>
        </w:rPr>
        <w:t xml:space="preserve"> 19: 249–256, 1964.</w:t>
      </w:r>
    </w:p>
    <w:p w14:paraId="33812860"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17. </w:t>
      </w:r>
      <w:r w:rsidRPr="00871309">
        <w:rPr>
          <w:rFonts w:cs="Times New Roman"/>
          <w:noProof/>
          <w:szCs w:val="24"/>
        </w:rPr>
        <w:tab/>
      </w:r>
      <w:r w:rsidRPr="00871309">
        <w:rPr>
          <w:rFonts w:cs="Times New Roman"/>
          <w:b/>
          <w:bCs/>
          <w:noProof/>
          <w:szCs w:val="24"/>
        </w:rPr>
        <w:t>Chapman AR</w:t>
      </w:r>
      <w:r w:rsidRPr="00871309">
        <w:rPr>
          <w:rFonts w:cs="Times New Roman"/>
          <w:noProof/>
          <w:szCs w:val="24"/>
        </w:rPr>
        <w:t xml:space="preserve">, </w:t>
      </w:r>
      <w:r w:rsidRPr="00871309">
        <w:rPr>
          <w:rFonts w:cs="Times New Roman"/>
          <w:b/>
          <w:bCs/>
          <w:noProof/>
          <w:szCs w:val="24"/>
        </w:rPr>
        <w:t>Vicenzino B</w:t>
      </w:r>
      <w:r w:rsidRPr="00871309">
        <w:rPr>
          <w:rFonts w:cs="Times New Roman"/>
          <w:noProof/>
          <w:szCs w:val="24"/>
        </w:rPr>
        <w:t xml:space="preserve">, </w:t>
      </w:r>
      <w:r w:rsidRPr="00871309">
        <w:rPr>
          <w:rFonts w:cs="Times New Roman"/>
          <w:b/>
          <w:bCs/>
          <w:noProof/>
          <w:szCs w:val="24"/>
        </w:rPr>
        <w:t>Blanch P</w:t>
      </w:r>
      <w:r w:rsidRPr="00871309">
        <w:rPr>
          <w:rFonts w:cs="Times New Roman"/>
          <w:noProof/>
          <w:szCs w:val="24"/>
        </w:rPr>
        <w:t xml:space="preserve">, </w:t>
      </w:r>
      <w:r w:rsidRPr="00871309">
        <w:rPr>
          <w:rFonts w:cs="Times New Roman"/>
          <w:b/>
          <w:bCs/>
          <w:noProof/>
          <w:szCs w:val="24"/>
        </w:rPr>
        <w:t>Hodges PW</w:t>
      </w:r>
      <w:r w:rsidRPr="00871309">
        <w:rPr>
          <w:rFonts w:cs="Times New Roman"/>
          <w:noProof/>
          <w:szCs w:val="24"/>
        </w:rPr>
        <w:t xml:space="preserve">. Leg muscle recruitment during cycling is less developed in triathletes than cyclists despite matched cycling training loads. </w:t>
      </w:r>
      <w:r w:rsidRPr="00871309">
        <w:rPr>
          <w:rFonts w:cs="Times New Roman"/>
          <w:i/>
          <w:iCs/>
          <w:noProof/>
          <w:szCs w:val="24"/>
        </w:rPr>
        <w:t>Exp Brain Res</w:t>
      </w:r>
      <w:r w:rsidRPr="00871309">
        <w:rPr>
          <w:rFonts w:cs="Times New Roman"/>
          <w:noProof/>
          <w:szCs w:val="24"/>
        </w:rPr>
        <w:t xml:space="preserve"> 181: 503–518, 2007.</w:t>
      </w:r>
    </w:p>
    <w:p w14:paraId="7CF6B7F9"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18. </w:t>
      </w:r>
      <w:r w:rsidRPr="00871309">
        <w:rPr>
          <w:rFonts w:cs="Times New Roman"/>
          <w:noProof/>
          <w:szCs w:val="24"/>
        </w:rPr>
        <w:tab/>
      </w:r>
      <w:r w:rsidRPr="00871309">
        <w:rPr>
          <w:rFonts w:cs="Times New Roman"/>
          <w:b/>
          <w:bCs/>
          <w:noProof/>
          <w:szCs w:val="24"/>
        </w:rPr>
        <w:t>Chapman AR</w:t>
      </w:r>
      <w:r w:rsidRPr="00871309">
        <w:rPr>
          <w:rFonts w:cs="Times New Roman"/>
          <w:noProof/>
          <w:szCs w:val="24"/>
        </w:rPr>
        <w:t xml:space="preserve">, </w:t>
      </w:r>
      <w:r w:rsidRPr="00871309">
        <w:rPr>
          <w:rFonts w:cs="Times New Roman"/>
          <w:b/>
          <w:bCs/>
          <w:noProof/>
          <w:szCs w:val="24"/>
        </w:rPr>
        <w:t>Vicenzino B</w:t>
      </w:r>
      <w:r w:rsidRPr="00871309">
        <w:rPr>
          <w:rFonts w:cs="Times New Roman"/>
          <w:noProof/>
          <w:szCs w:val="24"/>
        </w:rPr>
        <w:t xml:space="preserve">, </w:t>
      </w:r>
      <w:r w:rsidRPr="00871309">
        <w:rPr>
          <w:rFonts w:cs="Times New Roman"/>
          <w:b/>
          <w:bCs/>
          <w:noProof/>
          <w:szCs w:val="24"/>
        </w:rPr>
        <w:t>Blanch P</w:t>
      </w:r>
      <w:r w:rsidRPr="00871309">
        <w:rPr>
          <w:rFonts w:cs="Times New Roman"/>
          <w:noProof/>
          <w:szCs w:val="24"/>
        </w:rPr>
        <w:t xml:space="preserve">, </w:t>
      </w:r>
      <w:r w:rsidRPr="00871309">
        <w:rPr>
          <w:rFonts w:cs="Times New Roman"/>
          <w:b/>
          <w:bCs/>
          <w:noProof/>
          <w:szCs w:val="24"/>
        </w:rPr>
        <w:t>Hodges PW</w:t>
      </w:r>
      <w:r w:rsidRPr="00871309">
        <w:rPr>
          <w:rFonts w:cs="Times New Roman"/>
          <w:noProof/>
          <w:szCs w:val="24"/>
        </w:rPr>
        <w:t xml:space="preserve">. Is running less skilled in triathletes than runners matched for running training history? </w:t>
      </w:r>
      <w:r w:rsidRPr="00871309">
        <w:rPr>
          <w:rFonts w:cs="Times New Roman"/>
          <w:i/>
          <w:iCs/>
          <w:noProof/>
          <w:szCs w:val="24"/>
        </w:rPr>
        <w:t>Med Sci Sports Exerc</w:t>
      </w:r>
      <w:r w:rsidRPr="00871309">
        <w:rPr>
          <w:rFonts w:cs="Times New Roman"/>
          <w:noProof/>
          <w:szCs w:val="24"/>
        </w:rPr>
        <w:t xml:space="preserve"> 40: 557–565, 2008.</w:t>
      </w:r>
    </w:p>
    <w:p w14:paraId="1FFCC824"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19. </w:t>
      </w:r>
      <w:r w:rsidRPr="00871309">
        <w:rPr>
          <w:rFonts w:cs="Times New Roman"/>
          <w:noProof/>
          <w:szCs w:val="24"/>
        </w:rPr>
        <w:tab/>
      </w:r>
      <w:r w:rsidRPr="00871309">
        <w:rPr>
          <w:rFonts w:cs="Times New Roman"/>
          <w:b/>
          <w:bCs/>
          <w:noProof/>
          <w:szCs w:val="24"/>
        </w:rPr>
        <w:t>Chapman AR</w:t>
      </w:r>
      <w:r w:rsidRPr="00871309">
        <w:rPr>
          <w:rFonts w:cs="Times New Roman"/>
          <w:noProof/>
          <w:szCs w:val="24"/>
        </w:rPr>
        <w:t xml:space="preserve">, </w:t>
      </w:r>
      <w:r w:rsidRPr="00871309">
        <w:rPr>
          <w:rFonts w:cs="Times New Roman"/>
          <w:b/>
          <w:bCs/>
          <w:noProof/>
          <w:szCs w:val="24"/>
        </w:rPr>
        <w:t>Vicenzino B</w:t>
      </w:r>
      <w:r w:rsidRPr="00871309">
        <w:rPr>
          <w:rFonts w:cs="Times New Roman"/>
          <w:noProof/>
          <w:szCs w:val="24"/>
        </w:rPr>
        <w:t xml:space="preserve">, </w:t>
      </w:r>
      <w:r w:rsidRPr="00871309">
        <w:rPr>
          <w:rFonts w:cs="Times New Roman"/>
          <w:b/>
          <w:bCs/>
          <w:noProof/>
          <w:szCs w:val="24"/>
        </w:rPr>
        <w:t>Blanch P</w:t>
      </w:r>
      <w:r w:rsidRPr="00871309">
        <w:rPr>
          <w:rFonts w:cs="Times New Roman"/>
          <w:noProof/>
          <w:szCs w:val="24"/>
        </w:rPr>
        <w:t xml:space="preserve">, </w:t>
      </w:r>
      <w:r w:rsidRPr="00871309">
        <w:rPr>
          <w:rFonts w:cs="Times New Roman"/>
          <w:b/>
          <w:bCs/>
          <w:noProof/>
          <w:szCs w:val="24"/>
        </w:rPr>
        <w:t>Hodges PW</w:t>
      </w:r>
      <w:r w:rsidRPr="00871309">
        <w:rPr>
          <w:rFonts w:cs="Times New Roman"/>
          <w:noProof/>
          <w:szCs w:val="24"/>
        </w:rPr>
        <w:t xml:space="preserve">. Patterns of leg muscle recruitment vary between novice and highly trained cyclists. </w:t>
      </w:r>
      <w:r w:rsidRPr="00871309">
        <w:rPr>
          <w:rFonts w:cs="Times New Roman"/>
          <w:i/>
          <w:iCs/>
          <w:noProof/>
          <w:szCs w:val="24"/>
        </w:rPr>
        <w:t>J Electromyogr Kinesiol</w:t>
      </w:r>
      <w:r w:rsidRPr="00871309">
        <w:rPr>
          <w:rFonts w:cs="Times New Roman"/>
          <w:noProof/>
          <w:szCs w:val="24"/>
        </w:rPr>
        <w:t xml:space="preserve"> 18: 359–71, 2008.</w:t>
      </w:r>
    </w:p>
    <w:p w14:paraId="3F96CA25"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20. </w:t>
      </w:r>
      <w:r w:rsidRPr="00871309">
        <w:rPr>
          <w:rFonts w:cs="Times New Roman"/>
          <w:noProof/>
          <w:szCs w:val="24"/>
        </w:rPr>
        <w:tab/>
      </w:r>
      <w:r w:rsidRPr="00871309">
        <w:rPr>
          <w:rFonts w:cs="Times New Roman"/>
          <w:b/>
          <w:bCs/>
          <w:noProof/>
          <w:szCs w:val="24"/>
        </w:rPr>
        <w:t>Chapman AR</w:t>
      </w:r>
      <w:r w:rsidRPr="00871309">
        <w:rPr>
          <w:rFonts w:cs="Times New Roman"/>
          <w:noProof/>
          <w:szCs w:val="24"/>
        </w:rPr>
        <w:t xml:space="preserve">, </w:t>
      </w:r>
      <w:r w:rsidRPr="00871309">
        <w:rPr>
          <w:rFonts w:cs="Times New Roman"/>
          <w:b/>
          <w:bCs/>
          <w:noProof/>
          <w:szCs w:val="24"/>
        </w:rPr>
        <w:t>Vicenzino B</w:t>
      </w:r>
      <w:r w:rsidRPr="00871309">
        <w:rPr>
          <w:rFonts w:cs="Times New Roman"/>
          <w:noProof/>
          <w:szCs w:val="24"/>
        </w:rPr>
        <w:t xml:space="preserve">, </w:t>
      </w:r>
      <w:r w:rsidRPr="00871309">
        <w:rPr>
          <w:rFonts w:cs="Times New Roman"/>
          <w:b/>
          <w:bCs/>
          <w:noProof/>
          <w:szCs w:val="24"/>
        </w:rPr>
        <w:t>Blanch P</w:t>
      </w:r>
      <w:r w:rsidRPr="00871309">
        <w:rPr>
          <w:rFonts w:cs="Times New Roman"/>
          <w:noProof/>
          <w:szCs w:val="24"/>
        </w:rPr>
        <w:t xml:space="preserve">, </w:t>
      </w:r>
      <w:r w:rsidRPr="00871309">
        <w:rPr>
          <w:rFonts w:cs="Times New Roman"/>
          <w:b/>
          <w:bCs/>
          <w:noProof/>
          <w:szCs w:val="24"/>
        </w:rPr>
        <w:t>Knox JJ</w:t>
      </w:r>
      <w:r w:rsidRPr="00871309">
        <w:rPr>
          <w:rFonts w:cs="Times New Roman"/>
          <w:noProof/>
          <w:szCs w:val="24"/>
        </w:rPr>
        <w:t xml:space="preserve">, </w:t>
      </w:r>
      <w:r w:rsidRPr="00871309">
        <w:rPr>
          <w:rFonts w:cs="Times New Roman"/>
          <w:b/>
          <w:bCs/>
          <w:noProof/>
          <w:szCs w:val="24"/>
        </w:rPr>
        <w:t>Hodges PW</w:t>
      </w:r>
      <w:r w:rsidRPr="00871309">
        <w:rPr>
          <w:rFonts w:cs="Times New Roman"/>
          <w:noProof/>
          <w:szCs w:val="24"/>
        </w:rPr>
        <w:t xml:space="preserve">. Leg muscle recruitment in highly trained cyclists. </w:t>
      </w:r>
      <w:r w:rsidRPr="00871309">
        <w:rPr>
          <w:rFonts w:cs="Times New Roman"/>
          <w:i/>
          <w:iCs/>
          <w:noProof/>
          <w:szCs w:val="24"/>
        </w:rPr>
        <w:t>J Sports Sci</w:t>
      </w:r>
      <w:r w:rsidRPr="00871309">
        <w:rPr>
          <w:rFonts w:cs="Times New Roman"/>
          <w:noProof/>
          <w:szCs w:val="24"/>
        </w:rPr>
        <w:t xml:space="preserve"> 47: 115–24, 2006.</w:t>
      </w:r>
    </w:p>
    <w:p w14:paraId="16D5C8B5"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21. </w:t>
      </w:r>
      <w:r w:rsidRPr="00871309">
        <w:rPr>
          <w:rFonts w:cs="Times New Roman"/>
          <w:noProof/>
          <w:szCs w:val="24"/>
        </w:rPr>
        <w:tab/>
      </w:r>
      <w:r w:rsidRPr="00871309">
        <w:rPr>
          <w:rFonts w:cs="Times New Roman"/>
          <w:b/>
          <w:bCs/>
          <w:noProof/>
          <w:szCs w:val="24"/>
        </w:rPr>
        <w:t>Cohen J</w:t>
      </w:r>
      <w:r w:rsidRPr="00871309">
        <w:rPr>
          <w:rFonts w:cs="Times New Roman"/>
          <w:noProof/>
          <w:szCs w:val="24"/>
        </w:rPr>
        <w:t xml:space="preserve">. </w:t>
      </w:r>
      <w:r w:rsidRPr="00871309">
        <w:rPr>
          <w:rFonts w:cs="Times New Roman"/>
          <w:i/>
          <w:iCs/>
          <w:noProof/>
          <w:szCs w:val="24"/>
        </w:rPr>
        <w:t>Statistical power analysis for the behavioral sciences</w:t>
      </w:r>
      <w:r w:rsidRPr="00871309">
        <w:rPr>
          <w:rFonts w:cs="Times New Roman"/>
          <w:noProof/>
          <w:szCs w:val="24"/>
        </w:rPr>
        <w:t>. 2nd ed. Hillsdale: Erlbaum, 1988.</w:t>
      </w:r>
    </w:p>
    <w:p w14:paraId="2281845F"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22. </w:t>
      </w:r>
      <w:r w:rsidRPr="00871309">
        <w:rPr>
          <w:rFonts w:cs="Times New Roman"/>
          <w:noProof/>
          <w:szCs w:val="24"/>
        </w:rPr>
        <w:tab/>
      </w:r>
      <w:r w:rsidRPr="00871309">
        <w:rPr>
          <w:rFonts w:cs="Times New Roman"/>
          <w:b/>
          <w:bCs/>
          <w:noProof/>
          <w:szCs w:val="24"/>
        </w:rPr>
        <w:t>Dempster WT</w:t>
      </w:r>
      <w:r w:rsidRPr="00871309">
        <w:rPr>
          <w:rFonts w:cs="Times New Roman"/>
          <w:noProof/>
          <w:szCs w:val="24"/>
        </w:rPr>
        <w:t xml:space="preserve">. Space requirements of the seated operator: Geometrical, Kinematic, and Mechanical Aspects of the Body With Special Reference to the Limbs. </w:t>
      </w:r>
      <w:r w:rsidRPr="00871309">
        <w:rPr>
          <w:rFonts w:cs="Times New Roman"/>
          <w:i/>
          <w:iCs/>
          <w:noProof/>
          <w:szCs w:val="24"/>
        </w:rPr>
        <w:t>WADC Tech. Rep.</w:t>
      </w:r>
      <w:r w:rsidRPr="00871309">
        <w:rPr>
          <w:rFonts w:cs="Times New Roman"/>
          <w:noProof/>
          <w:szCs w:val="24"/>
        </w:rPr>
        <w:t xml:space="preserve"> .</w:t>
      </w:r>
    </w:p>
    <w:p w14:paraId="5DC00854"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23. </w:t>
      </w:r>
      <w:r w:rsidRPr="00871309">
        <w:rPr>
          <w:rFonts w:cs="Times New Roman"/>
          <w:noProof/>
          <w:szCs w:val="24"/>
        </w:rPr>
        <w:tab/>
      </w:r>
      <w:r w:rsidRPr="00871309">
        <w:rPr>
          <w:rFonts w:cs="Times New Roman"/>
          <w:b/>
          <w:bCs/>
          <w:noProof/>
          <w:szCs w:val="24"/>
        </w:rPr>
        <w:t>Dorn TW</w:t>
      </w:r>
      <w:r w:rsidRPr="00871309">
        <w:rPr>
          <w:rFonts w:cs="Times New Roman"/>
          <w:noProof/>
          <w:szCs w:val="24"/>
        </w:rPr>
        <w:t xml:space="preserve">, </w:t>
      </w:r>
      <w:r w:rsidRPr="00871309">
        <w:rPr>
          <w:rFonts w:cs="Times New Roman"/>
          <w:b/>
          <w:bCs/>
          <w:noProof/>
          <w:szCs w:val="24"/>
        </w:rPr>
        <w:t>Schache AG</w:t>
      </w:r>
      <w:r w:rsidRPr="00871309">
        <w:rPr>
          <w:rFonts w:cs="Times New Roman"/>
          <w:noProof/>
          <w:szCs w:val="24"/>
        </w:rPr>
        <w:t xml:space="preserve">, </w:t>
      </w:r>
      <w:r w:rsidRPr="00871309">
        <w:rPr>
          <w:rFonts w:cs="Times New Roman"/>
          <w:b/>
          <w:bCs/>
          <w:noProof/>
          <w:szCs w:val="24"/>
        </w:rPr>
        <w:t>Pandy MG</w:t>
      </w:r>
      <w:r w:rsidRPr="00871309">
        <w:rPr>
          <w:rFonts w:cs="Times New Roman"/>
          <w:noProof/>
          <w:szCs w:val="24"/>
        </w:rPr>
        <w:t xml:space="preserve">. Muscular strategy shift in human running: dependence of running speed on hip and ankle muscle performance. </w:t>
      </w:r>
      <w:r w:rsidRPr="00871309">
        <w:rPr>
          <w:rFonts w:cs="Times New Roman"/>
          <w:i/>
          <w:iCs/>
          <w:noProof/>
          <w:szCs w:val="24"/>
        </w:rPr>
        <w:t>J Exp Biol</w:t>
      </w:r>
      <w:r w:rsidRPr="00871309">
        <w:rPr>
          <w:rFonts w:cs="Times New Roman"/>
          <w:noProof/>
          <w:szCs w:val="24"/>
        </w:rPr>
        <w:t xml:space="preserve"> 215: 1944–56, 2012.</w:t>
      </w:r>
    </w:p>
    <w:p w14:paraId="2B0C53DC"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24. </w:t>
      </w:r>
      <w:r w:rsidRPr="00871309">
        <w:rPr>
          <w:rFonts w:cs="Times New Roman"/>
          <w:noProof/>
          <w:szCs w:val="24"/>
        </w:rPr>
        <w:tab/>
      </w:r>
      <w:r w:rsidRPr="00871309">
        <w:rPr>
          <w:rFonts w:cs="Times New Roman"/>
          <w:b/>
          <w:bCs/>
          <w:noProof/>
          <w:szCs w:val="24"/>
        </w:rPr>
        <w:t>Dutto DJ</w:t>
      </w:r>
      <w:r w:rsidRPr="00871309">
        <w:rPr>
          <w:rFonts w:cs="Times New Roman"/>
          <w:noProof/>
          <w:szCs w:val="24"/>
        </w:rPr>
        <w:t xml:space="preserve">, </w:t>
      </w:r>
      <w:r w:rsidRPr="00871309">
        <w:rPr>
          <w:rFonts w:cs="Times New Roman"/>
          <w:b/>
          <w:bCs/>
          <w:noProof/>
          <w:szCs w:val="24"/>
        </w:rPr>
        <w:t>Braun WA</w:t>
      </w:r>
      <w:r w:rsidRPr="00871309">
        <w:rPr>
          <w:rFonts w:cs="Times New Roman"/>
          <w:noProof/>
          <w:szCs w:val="24"/>
        </w:rPr>
        <w:t xml:space="preserve">. DOMS-Associated Changes in Ankle and Knee Joint Dynamics during Running. </w:t>
      </w:r>
      <w:r w:rsidRPr="00871309">
        <w:rPr>
          <w:rFonts w:cs="Times New Roman"/>
          <w:i/>
          <w:iCs/>
          <w:noProof/>
          <w:szCs w:val="24"/>
        </w:rPr>
        <w:t>Med Sci Sports Exerc</w:t>
      </w:r>
      <w:r w:rsidRPr="00871309">
        <w:rPr>
          <w:rFonts w:cs="Times New Roman"/>
          <w:noProof/>
          <w:szCs w:val="24"/>
        </w:rPr>
        <w:t xml:space="preserve"> 36: 560–566, 2004.</w:t>
      </w:r>
    </w:p>
    <w:p w14:paraId="12F9F47E"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25. </w:t>
      </w:r>
      <w:r w:rsidRPr="00871309">
        <w:rPr>
          <w:rFonts w:cs="Times New Roman"/>
          <w:noProof/>
          <w:szCs w:val="24"/>
        </w:rPr>
        <w:tab/>
      </w:r>
      <w:r w:rsidRPr="00871309">
        <w:rPr>
          <w:rFonts w:cs="Times New Roman"/>
          <w:b/>
          <w:bCs/>
          <w:noProof/>
          <w:szCs w:val="24"/>
        </w:rPr>
        <w:t>Ellis RG</w:t>
      </w:r>
      <w:r w:rsidRPr="00871309">
        <w:rPr>
          <w:rFonts w:cs="Times New Roman"/>
          <w:noProof/>
          <w:szCs w:val="24"/>
        </w:rPr>
        <w:t xml:space="preserve">, </w:t>
      </w:r>
      <w:r w:rsidRPr="00871309">
        <w:rPr>
          <w:rFonts w:cs="Times New Roman"/>
          <w:b/>
          <w:bCs/>
          <w:noProof/>
          <w:szCs w:val="24"/>
        </w:rPr>
        <w:t>Sumner BJ</w:t>
      </w:r>
      <w:r w:rsidRPr="00871309">
        <w:rPr>
          <w:rFonts w:cs="Times New Roman"/>
          <w:noProof/>
          <w:szCs w:val="24"/>
        </w:rPr>
        <w:t xml:space="preserve">, </w:t>
      </w:r>
      <w:r w:rsidRPr="00871309">
        <w:rPr>
          <w:rFonts w:cs="Times New Roman"/>
          <w:b/>
          <w:bCs/>
          <w:noProof/>
          <w:szCs w:val="24"/>
        </w:rPr>
        <w:t>Kram R</w:t>
      </w:r>
      <w:r w:rsidRPr="00871309">
        <w:rPr>
          <w:rFonts w:cs="Times New Roman"/>
          <w:noProof/>
          <w:szCs w:val="24"/>
        </w:rPr>
        <w:t xml:space="preserve">. Muscle contributions to propulsion and braking during walking and running: Insight from external force perturbations. </w:t>
      </w:r>
      <w:r w:rsidRPr="00871309">
        <w:rPr>
          <w:rFonts w:cs="Times New Roman"/>
          <w:i/>
          <w:iCs/>
          <w:noProof/>
          <w:szCs w:val="24"/>
        </w:rPr>
        <w:t>Gait Posture</w:t>
      </w:r>
      <w:r w:rsidRPr="00871309">
        <w:rPr>
          <w:rFonts w:cs="Times New Roman"/>
          <w:noProof/>
          <w:szCs w:val="24"/>
        </w:rPr>
        <w:t xml:space="preserve"> 40: 594–599, 2014.</w:t>
      </w:r>
    </w:p>
    <w:p w14:paraId="1A2549E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26. </w:t>
      </w:r>
      <w:r w:rsidRPr="00871309">
        <w:rPr>
          <w:rFonts w:cs="Times New Roman"/>
          <w:noProof/>
          <w:szCs w:val="24"/>
        </w:rPr>
        <w:tab/>
      </w:r>
      <w:r w:rsidRPr="00871309">
        <w:rPr>
          <w:rFonts w:cs="Times New Roman"/>
          <w:b/>
          <w:bCs/>
          <w:noProof/>
          <w:szCs w:val="24"/>
        </w:rPr>
        <w:t>Fletcher JR</w:t>
      </w:r>
      <w:r w:rsidRPr="00871309">
        <w:rPr>
          <w:rFonts w:cs="Times New Roman"/>
          <w:noProof/>
          <w:szCs w:val="24"/>
        </w:rPr>
        <w:t xml:space="preserve">, </w:t>
      </w:r>
      <w:r w:rsidRPr="00871309">
        <w:rPr>
          <w:rFonts w:cs="Times New Roman"/>
          <w:b/>
          <w:bCs/>
          <w:noProof/>
          <w:szCs w:val="24"/>
        </w:rPr>
        <w:t>Esau SP</w:t>
      </w:r>
      <w:r w:rsidRPr="00871309">
        <w:rPr>
          <w:rFonts w:cs="Times New Roman"/>
          <w:noProof/>
          <w:szCs w:val="24"/>
        </w:rPr>
        <w:t xml:space="preserve">, </w:t>
      </w:r>
      <w:r w:rsidRPr="00871309">
        <w:rPr>
          <w:rFonts w:cs="Times New Roman"/>
          <w:b/>
          <w:bCs/>
          <w:noProof/>
          <w:szCs w:val="24"/>
        </w:rPr>
        <w:t>MacIntosh BR</w:t>
      </w:r>
      <w:r w:rsidRPr="00871309">
        <w:rPr>
          <w:rFonts w:cs="Times New Roman"/>
          <w:noProof/>
          <w:szCs w:val="24"/>
        </w:rPr>
        <w:t xml:space="preserve">. Changes in tendon stiffness and running economy in highly </w:t>
      </w:r>
      <w:r w:rsidRPr="00871309">
        <w:rPr>
          <w:rFonts w:cs="Times New Roman"/>
          <w:noProof/>
          <w:szCs w:val="24"/>
        </w:rPr>
        <w:lastRenderedPageBreak/>
        <w:t xml:space="preserve">trained distance runners. </w:t>
      </w:r>
      <w:r w:rsidRPr="00871309">
        <w:rPr>
          <w:rFonts w:cs="Times New Roman"/>
          <w:i/>
          <w:iCs/>
          <w:noProof/>
          <w:szCs w:val="24"/>
        </w:rPr>
        <w:t>Eur J Appl Physiol</w:t>
      </w:r>
      <w:r w:rsidRPr="00871309">
        <w:rPr>
          <w:rFonts w:cs="Times New Roman"/>
          <w:noProof/>
          <w:szCs w:val="24"/>
        </w:rPr>
        <w:t xml:space="preserve"> 110: 1037–1046, 2010.</w:t>
      </w:r>
    </w:p>
    <w:p w14:paraId="23904137"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27. </w:t>
      </w:r>
      <w:r w:rsidRPr="00871309">
        <w:rPr>
          <w:rFonts w:cs="Times New Roman"/>
          <w:noProof/>
          <w:szCs w:val="24"/>
        </w:rPr>
        <w:tab/>
      </w:r>
      <w:r w:rsidRPr="00871309">
        <w:rPr>
          <w:rFonts w:cs="Times New Roman"/>
          <w:b/>
          <w:bCs/>
          <w:noProof/>
          <w:szCs w:val="24"/>
        </w:rPr>
        <w:t>Franklin DW</w:t>
      </w:r>
      <w:r w:rsidRPr="00871309">
        <w:rPr>
          <w:rFonts w:cs="Times New Roman"/>
          <w:noProof/>
          <w:szCs w:val="24"/>
        </w:rPr>
        <w:t xml:space="preserve">, </w:t>
      </w:r>
      <w:r w:rsidRPr="00871309">
        <w:rPr>
          <w:rFonts w:cs="Times New Roman"/>
          <w:b/>
          <w:bCs/>
          <w:noProof/>
          <w:szCs w:val="24"/>
        </w:rPr>
        <w:t>So U</w:t>
      </w:r>
      <w:r w:rsidRPr="00871309">
        <w:rPr>
          <w:rFonts w:cs="Times New Roman"/>
          <w:noProof/>
          <w:szCs w:val="24"/>
        </w:rPr>
        <w:t xml:space="preserve">, </w:t>
      </w:r>
      <w:r w:rsidRPr="00871309">
        <w:rPr>
          <w:rFonts w:cs="Times New Roman"/>
          <w:b/>
          <w:bCs/>
          <w:noProof/>
          <w:szCs w:val="24"/>
        </w:rPr>
        <w:t>Kawato M</w:t>
      </w:r>
      <w:r w:rsidRPr="00871309">
        <w:rPr>
          <w:rFonts w:cs="Times New Roman"/>
          <w:noProof/>
          <w:szCs w:val="24"/>
        </w:rPr>
        <w:t xml:space="preserve">, </w:t>
      </w:r>
      <w:r w:rsidRPr="00871309">
        <w:rPr>
          <w:rFonts w:cs="Times New Roman"/>
          <w:b/>
          <w:bCs/>
          <w:noProof/>
          <w:szCs w:val="24"/>
        </w:rPr>
        <w:t>Milner TE</w:t>
      </w:r>
      <w:r w:rsidRPr="00871309">
        <w:rPr>
          <w:rFonts w:cs="Times New Roman"/>
          <w:noProof/>
          <w:szCs w:val="24"/>
        </w:rPr>
        <w:t xml:space="preserve">. Impedance Control Balances Stability With Metabolically Costly Muscle Activation. </w:t>
      </w:r>
      <w:r w:rsidRPr="00871309">
        <w:rPr>
          <w:rFonts w:cs="Times New Roman"/>
          <w:i/>
          <w:iCs/>
          <w:noProof/>
          <w:szCs w:val="24"/>
        </w:rPr>
        <w:t>J Neurophysiol</w:t>
      </w:r>
      <w:r w:rsidRPr="00871309">
        <w:rPr>
          <w:rFonts w:cs="Times New Roman"/>
          <w:noProof/>
          <w:szCs w:val="24"/>
        </w:rPr>
        <w:t xml:space="preserve"> 92: 3097–3105, 2004.</w:t>
      </w:r>
    </w:p>
    <w:p w14:paraId="702293D9"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28. </w:t>
      </w:r>
      <w:r w:rsidRPr="00871309">
        <w:rPr>
          <w:rFonts w:cs="Times New Roman"/>
          <w:noProof/>
          <w:szCs w:val="24"/>
        </w:rPr>
        <w:tab/>
      </w:r>
      <w:r w:rsidRPr="00871309">
        <w:rPr>
          <w:rFonts w:cs="Times New Roman"/>
          <w:b/>
          <w:bCs/>
          <w:noProof/>
          <w:szCs w:val="24"/>
        </w:rPr>
        <w:t>Franklin DW</w:t>
      </w:r>
      <w:r w:rsidRPr="00871309">
        <w:rPr>
          <w:rFonts w:cs="Times New Roman"/>
          <w:noProof/>
          <w:szCs w:val="24"/>
        </w:rPr>
        <w:t xml:space="preserve">, </w:t>
      </w:r>
      <w:r w:rsidRPr="00871309">
        <w:rPr>
          <w:rFonts w:cs="Times New Roman"/>
          <w:b/>
          <w:bCs/>
          <w:noProof/>
          <w:szCs w:val="24"/>
        </w:rPr>
        <w:t>So U</w:t>
      </w:r>
      <w:r w:rsidRPr="00871309">
        <w:rPr>
          <w:rFonts w:cs="Times New Roman"/>
          <w:noProof/>
          <w:szCs w:val="24"/>
        </w:rPr>
        <w:t xml:space="preserve">, </w:t>
      </w:r>
      <w:r w:rsidRPr="00871309">
        <w:rPr>
          <w:rFonts w:cs="Times New Roman"/>
          <w:b/>
          <w:bCs/>
          <w:noProof/>
          <w:szCs w:val="24"/>
        </w:rPr>
        <w:t>Kawato M</w:t>
      </w:r>
      <w:r w:rsidRPr="00871309">
        <w:rPr>
          <w:rFonts w:cs="Times New Roman"/>
          <w:noProof/>
          <w:szCs w:val="24"/>
        </w:rPr>
        <w:t xml:space="preserve">, </w:t>
      </w:r>
      <w:r w:rsidRPr="00871309">
        <w:rPr>
          <w:rFonts w:cs="Times New Roman"/>
          <w:b/>
          <w:bCs/>
          <w:noProof/>
          <w:szCs w:val="24"/>
        </w:rPr>
        <w:t>Milner TE</w:t>
      </w:r>
      <w:r w:rsidRPr="00871309">
        <w:rPr>
          <w:rFonts w:cs="Times New Roman"/>
          <w:noProof/>
          <w:szCs w:val="24"/>
        </w:rPr>
        <w:t xml:space="preserve">. Impedance Control Balances Stability With Metabolically Costly Muscle Activation. </w:t>
      </w:r>
      <w:r w:rsidRPr="00871309">
        <w:rPr>
          <w:rFonts w:cs="Times New Roman"/>
          <w:i/>
          <w:iCs/>
          <w:noProof/>
          <w:szCs w:val="24"/>
        </w:rPr>
        <w:t>J Neurophysiol</w:t>
      </w:r>
      <w:r w:rsidRPr="00871309">
        <w:rPr>
          <w:rFonts w:cs="Times New Roman"/>
          <w:noProof/>
          <w:szCs w:val="24"/>
        </w:rPr>
        <w:t xml:space="preserve"> 92: 3097–3105, 2004.</w:t>
      </w:r>
    </w:p>
    <w:p w14:paraId="798EE6DC"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29. </w:t>
      </w:r>
      <w:r w:rsidRPr="00871309">
        <w:rPr>
          <w:rFonts w:cs="Times New Roman"/>
          <w:noProof/>
          <w:szCs w:val="24"/>
        </w:rPr>
        <w:tab/>
      </w:r>
      <w:r w:rsidRPr="00871309">
        <w:rPr>
          <w:rFonts w:cs="Times New Roman"/>
          <w:b/>
          <w:bCs/>
          <w:noProof/>
          <w:szCs w:val="24"/>
        </w:rPr>
        <w:t>Gazendam MGJ</w:t>
      </w:r>
      <w:r w:rsidRPr="00871309">
        <w:rPr>
          <w:rFonts w:cs="Times New Roman"/>
          <w:noProof/>
          <w:szCs w:val="24"/>
        </w:rPr>
        <w:t xml:space="preserve">, </w:t>
      </w:r>
      <w:r w:rsidRPr="00871309">
        <w:rPr>
          <w:rFonts w:cs="Times New Roman"/>
          <w:b/>
          <w:bCs/>
          <w:noProof/>
          <w:szCs w:val="24"/>
        </w:rPr>
        <w:t>Hof AL</w:t>
      </w:r>
      <w:r w:rsidRPr="00871309">
        <w:rPr>
          <w:rFonts w:cs="Times New Roman"/>
          <w:noProof/>
          <w:szCs w:val="24"/>
        </w:rPr>
        <w:t xml:space="preserve">. Averaged EMG profiles in jogging and running at different speeds. </w:t>
      </w:r>
      <w:r w:rsidRPr="00871309">
        <w:rPr>
          <w:rFonts w:cs="Times New Roman"/>
          <w:i/>
          <w:iCs/>
          <w:noProof/>
          <w:szCs w:val="24"/>
        </w:rPr>
        <w:t>Gait Posture</w:t>
      </w:r>
      <w:r w:rsidRPr="00871309">
        <w:rPr>
          <w:rFonts w:cs="Times New Roman"/>
          <w:noProof/>
          <w:szCs w:val="24"/>
        </w:rPr>
        <w:t xml:space="preserve"> 25: 604–614, 2007.</w:t>
      </w:r>
    </w:p>
    <w:p w14:paraId="7A3B900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30. </w:t>
      </w:r>
      <w:r w:rsidRPr="00871309">
        <w:rPr>
          <w:rFonts w:cs="Times New Roman"/>
          <w:noProof/>
          <w:szCs w:val="24"/>
        </w:rPr>
        <w:tab/>
      </w:r>
      <w:r w:rsidRPr="00871309">
        <w:rPr>
          <w:rFonts w:cs="Times New Roman"/>
          <w:b/>
          <w:bCs/>
          <w:noProof/>
          <w:szCs w:val="24"/>
        </w:rPr>
        <w:t>Grood ES</w:t>
      </w:r>
      <w:r w:rsidRPr="00871309">
        <w:rPr>
          <w:rFonts w:cs="Times New Roman"/>
          <w:noProof/>
          <w:szCs w:val="24"/>
        </w:rPr>
        <w:t xml:space="preserve">, </w:t>
      </w:r>
      <w:r w:rsidRPr="00871309">
        <w:rPr>
          <w:rFonts w:cs="Times New Roman"/>
          <w:b/>
          <w:bCs/>
          <w:noProof/>
          <w:szCs w:val="24"/>
        </w:rPr>
        <w:t>Suntay WJ</w:t>
      </w:r>
      <w:r w:rsidRPr="00871309">
        <w:rPr>
          <w:rFonts w:cs="Times New Roman"/>
          <w:noProof/>
          <w:szCs w:val="24"/>
        </w:rPr>
        <w:t xml:space="preserve">. A Joint Coordinate System for the Clinical Description of Three-Dimensional Motions: Application to the Knee. </w:t>
      </w:r>
      <w:r w:rsidRPr="00871309">
        <w:rPr>
          <w:rFonts w:cs="Times New Roman"/>
          <w:i/>
          <w:iCs/>
          <w:noProof/>
          <w:szCs w:val="24"/>
        </w:rPr>
        <w:t>J Biomech Eng</w:t>
      </w:r>
      <w:r w:rsidRPr="00871309">
        <w:rPr>
          <w:rFonts w:cs="Times New Roman"/>
          <w:noProof/>
          <w:szCs w:val="24"/>
        </w:rPr>
        <w:t xml:space="preserve"> 105: 136–144, 1983.</w:t>
      </w:r>
    </w:p>
    <w:p w14:paraId="5A10BA4D"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31. </w:t>
      </w:r>
      <w:r w:rsidRPr="00871309">
        <w:rPr>
          <w:rFonts w:cs="Times New Roman"/>
          <w:noProof/>
          <w:szCs w:val="24"/>
        </w:rPr>
        <w:tab/>
      </w:r>
      <w:r w:rsidRPr="00871309">
        <w:rPr>
          <w:rFonts w:cs="Times New Roman"/>
          <w:b/>
          <w:bCs/>
          <w:noProof/>
          <w:szCs w:val="24"/>
        </w:rPr>
        <w:t>Günther M</w:t>
      </w:r>
      <w:r w:rsidRPr="00871309">
        <w:rPr>
          <w:rFonts w:cs="Times New Roman"/>
          <w:noProof/>
          <w:szCs w:val="24"/>
        </w:rPr>
        <w:t xml:space="preserve">, </w:t>
      </w:r>
      <w:r w:rsidRPr="00871309">
        <w:rPr>
          <w:rFonts w:cs="Times New Roman"/>
          <w:b/>
          <w:bCs/>
          <w:noProof/>
          <w:szCs w:val="24"/>
        </w:rPr>
        <w:t>Blickhan R</w:t>
      </w:r>
      <w:r w:rsidRPr="00871309">
        <w:rPr>
          <w:rFonts w:cs="Times New Roman"/>
          <w:noProof/>
          <w:szCs w:val="24"/>
        </w:rPr>
        <w:t xml:space="preserve">. Joint stiffness of the ankle and the knee in running. </w:t>
      </w:r>
      <w:r w:rsidRPr="00871309">
        <w:rPr>
          <w:rFonts w:cs="Times New Roman"/>
          <w:i/>
          <w:iCs/>
          <w:noProof/>
          <w:szCs w:val="24"/>
        </w:rPr>
        <w:t>J Biomech</w:t>
      </w:r>
      <w:r w:rsidRPr="00871309">
        <w:rPr>
          <w:rFonts w:cs="Times New Roman"/>
          <w:noProof/>
          <w:szCs w:val="24"/>
        </w:rPr>
        <w:t xml:space="preserve"> 35: 1459–1474, 2002.</w:t>
      </w:r>
    </w:p>
    <w:p w14:paraId="4EC7F58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32. </w:t>
      </w:r>
      <w:r w:rsidRPr="00871309">
        <w:rPr>
          <w:rFonts w:cs="Times New Roman"/>
          <w:noProof/>
          <w:szCs w:val="24"/>
        </w:rPr>
        <w:tab/>
      </w:r>
      <w:r w:rsidRPr="00871309">
        <w:rPr>
          <w:rFonts w:cs="Times New Roman"/>
          <w:b/>
          <w:bCs/>
          <w:noProof/>
          <w:szCs w:val="24"/>
        </w:rPr>
        <w:t>Hagood S</w:t>
      </w:r>
      <w:r w:rsidRPr="00871309">
        <w:rPr>
          <w:rFonts w:cs="Times New Roman"/>
          <w:noProof/>
          <w:szCs w:val="24"/>
        </w:rPr>
        <w:t xml:space="preserve">, </w:t>
      </w:r>
      <w:r w:rsidRPr="00871309">
        <w:rPr>
          <w:rFonts w:cs="Times New Roman"/>
          <w:b/>
          <w:bCs/>
          <w:noProof/>
          <w:szCs w:val="24"/>
        </w:rPr>
        <w:t>Solomonow M</w:t>
      </w:r>
      <w:r w:rsidRPr="00871309">
        <w:rPr>
          <w:rFonts w:cs="Times New Roman"/>
          <w:noProof/>
          <w:szCs w:val="24"/>
        </w:rPr>
        <w:t xml:space="preserve">, </w:t>
      </w:r>
      <w:r w:rsidRPr="00871309">
        <w:rPr>
          <w:rFonts w:cs="Times New Roman"/>
          <w:b/>
          <w:bCs/>
          <w:noProof/>
          <w:szCs w:val="24"/>
        </w:rPr>
        <w:t>Baratta R</w:t>
      </w:r>
      <w:r w:rsidRPr="00871309">
        <w:rPr>
          <w:rFonts w:cs="Times New Roman"/>
          <w:noProof/>
          <w:szCs w:val="24"/>
        </w:rPr>
        <w:t xml:space="preserve">, </w:t>
      </w:r>
      <w:r w:rsidRPr="00871309">
        <w:rPr>
          <w:rFonts w:cs="Times New Roman"/>
          <w:b/>
          <w:bCs/>
          <w:noProof/>
          <w:szCs w:val="24"/>
        </w:rPr>
        <w:t>Zhou BH</w:t>
      </w:r>
      <w:r w:rsidRPr="00871309">
        <w:rPr>
          <w:rFonts w:cs="Times New Roman"/>
          <w:noProof/>
          <w:szCs w:val="24"/>
        </w:rPr>
        <w:t xml:space="preserve">, </w:t>
      </w:r>
      <w:r w:rsidRPr="00871309">
        <w:rPr>
          <w:rFonts w:cs="Times New Roman"/>
          <w:b/>
          <w:bCs/>
          <w:noProof/>
          <w:szCs w:val="24"/>
        </w:rPr>
        <w:t>D’Ambrosia R</w:t>
      </w:r>
      <w:r w:rsidRPr="00871309">
        <w:rPr>
          <w:rFonts w:cs="Times New Roman"/>
          <w:noProof/>
          <w:szCs w:val="24"/>
        </w:rPr>
        <w:t xml:space="preserve">. The effect of joint velocity on the contribution of the antagonist musculature to knee stiffness and laxity. </w:t>
      </w:r>
      <w:r w:rsidRPr="00871309">
        <w:rPr>
          <w:rFonts w:cs="Times New Roman"/>
          <w:i/>
          <w:iCs/>
          <w:noProof/>
          <w:szCs w:val="24"/>
        </w:rPr>
        <w:t>Am J Sports Med</w:t>
      </w:r>
      <w:r w:rsidRPr="00871309">
        <w:rPr>
          <w:rFonts w:cs="Times New Roman"/>
          <w:noProof/>
          <w:szCs w:val="24"/>
        </w:rPr>
        <w:t xml:space="preserve"> 18: 182–187, 1990.</w:t>
      </w:r>
    </w:p>
    <w:p w14:paraId="68227EC0"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33. </w:t>
      </w:r>
      <w:r w:rsidRPr="00871309">
        <w:rPr>
          <w:rFonts w:cs="Times New Roman"/>
          <w:noProof/>
          <w:szCs w:val="24"/>
        </w:rPr>
        <w:tab/>
      </w:r>
      <w:r w:rsidRPr="00871309">
        <w:rPr>
          <w:rFonts w:cs="Times New Roman"/>
          <w:b/>
          <w:bCs/>
          <w:noProof/>
          <w:szCs w:val="24"/>
        </w:rPr>
        <w:t>Hamner SR</w:t>
      </w:r>
      <w:r w:rsidRPr="00871309">
        <w:rPr>
          <w:rFonts w:cs="Times New Roman"/>
          <w:noProof/>
          <w:szCs w:val="24"/>
        </w:rPr>
        <w:t xml:space="preserve">, </w:t>
      </w:r>
      <w:r w:rsidRPr="00871309">
        <w:rPr>
          <w:rFonts w:cs="Times New Roman"/>
          <w:b/>
          <w:bCs/>
          <w:noProof/>
          <w:szCs w:val="24"/>
        </w:rPr>
        <w:t>Seth A</w:t>
      </w:r>
      <w:r w:rsidRPr="00871309">
        <w:rPr>
          <w:rFonts w:cs="Times New Roman"/>
          <w:noProof/>
          <w:szCs w:val="24"/>
        </w:rPr>
        <w:t xml:space="preserve">, </w:t>
      </w:r>
      <w:r w:rsidRPr="00871309">
        <w:rPr>
          <w:rFonts w:cs="Times New Roman"/>
          <w:b/>
          <w:bCs/>
          <w:noProof/>
          <w:szCs w:val="24"/>
        </w:rPr>
        <w:t>Delp SL</w:t>
      </w:r>
      <w:r w:rsidRPr="00871309">
        <w:rPr>
          <w:rFonts w:cs="Times New Roman"/>
          <w:noProof/>
          <w:szCs w:val="24"/>
        </w:rPr>
        <w:t xml:space="preserve">. Muscle contributions to propulsion and support during running. </w:t>
      </w:r>
      <w:r w:rsidRPr="00871309">
        <w:rPr>
          <w:rFonts w:cs="Times New Roman"/>
          <w:i/>
          <w:iCs/>
          <w:noProof/>
          <w:szCs w:val="24"/>
        </w:rPr>
        <w:t>J Biomech</w:t>
      </w:r>
      <w:r w:rsidRPr="00871309">
        <w:rPr>
          <w:rFonts w:cs="Times New Roman"/>
          <w:noProof/>
          <w:szCs w:val="24"/>
        </w:rPr>
        <w:t xml:space="preserve"> 43: 2709–2716, 2010.</w:t>
      </w:r>
    </w:p>
    <w:p w14:paraId="0E6575A1"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34. </w:t>
      </w:r>
      <w:r w:rsidRPr="00871309">
        <w:rPr>
          <w:rFonts w:cs="Times New Roman"/>
          <w:noProof/>
          <w:szCs w:val="24"/>
        </w:rPr>
        <w:tab/>
      </w:r>
      <w:r w:rsidRPr="00871309">
        <w:rPr>
          <w:rFonts w:cs="Times New Roman"/>
          <w:b/>
          <w:bCs/>
          <w:noProof/>
          <w:szCs w:val="24"/>
        </w:rPr>
        <w:t>Hanavan EP</w:t>
      </w:r>
      <w:r w:rsidRPr="00871309">
        <w:rPr>
          <w:rFonts w:cs="Times New Roman"/>
          <w:noProof/>
          <w:szCs w:val="24"/>
        </w:rPr>
        <w:t xml:space="preserve">. A mathematical model of the human body. </w:t>
      </w:r>
      <w:r w:rsidRPr="00871309">
        <w:rPr>
          <w:rFonts w:cs="Times New Roman"/>
          <w:i/>
          <w:iCs/>
          <w:noProof/>
          <w:szCs w:val="24"/>
        </w:rPr>
        <w:t>WADC Tech. Rep. AMRL-TR-64-102, Aerosp. Med. Researsch Lab. Wright-Patterson Air Force Base, OH</w:t>
      </w:r>
      <w:r w:rsidRPr="00871309">
        <w:rPr>
          <w:rFonts w:cs="Times New Roman"/>
          <w:noProof/>
          <w:szCs w:val="24"/>
        </w:rPr>
        <w:t>. .</w:t>
      </w:r>
    </w:p>
    <w:p w14:paraId="655E47DA"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35. </w:t>
      </w:r>
      <w:r w:rsidRPr="00871309">
        <w:rPr>
          <w:rFonts w:cs="Times New Roman"/>
          <w:noProof/>
          <w:szCs w:val="24"/>
        </w:rPr>
        <w:tab/>
      </w:r>
      <w:r w:rsidRPr="00871309">
        <w:rPr>
          <w:rFonts w:cs="Times New Roman"/>
          <w:b/>
          <w:bCs/>
          <w:noProof/>
          <w:szCs w:val="24"/>
        </w:rPr>
        <w:t>Hermens HJ</w:t>
      </w:r>
      <w:r w:rsidRPr="00871309">
        <w:rPr>
          <w:rFonts w:cs="Times New Roman"/>
          <w:noProof/>
          <w:szCs w:val="24"/>
        </w:rPr>
        <w:t xml:space="preserve">, </w:t>
      </w:r>
      <w:r w:rsidRPr="00871309">
        <w:rPr>
          <w:rFonts w:cs="Times New Roman"/>
          <w:b/>
          <w:bCs/>
          <w:noProof/>
          <w:szCs w:val="24"/>
        </w:rPr>
        <w:t>Freriks B</w:t>
      </w:r>
      <w:r w:rsidRPr="00871309">
        <w:rPr>
          <w:rFonts w:cs="Times New Roman"/>
          <w:noProof/>
          <w:szCs w:val="24"/>
        </w:rPr>
        <w:t xml:space="preserve">, </w:t>
      </w:r>
      <w:r w:rsidRPr="00871309">
        <w:rPr>
          <w:rFonts w:cs="Times New Roman"/>
          <w:b/>
          <w:bCs/>
          <w:noProof/>
          <w:szCs w:val="24"/>
        </w:rPr>
        <w:t>Disselhorst-Klug C</w:t>
      </w:r>
      <w:r w:rsidRPr="00871309">
        <w:rPr>
          <w:rFonts w:cs="Times New Roman"/>
          <w:noProof/>
          <w:szCs w:val="24"/>
        </w:rPr>
        <w:t xml:space="preserve">, </w:t>
      </w:r>
      <w:r w:rsidRPr="00871309">
        <w:rPr>
          <w:rFonts w:cs="Times New Roman"/>
          <w:b/>
          <w:bCs/>
          <w:noProof/>
          <w:szCs w:val="24"/>
        </w:rPr>
        <w:t>Rau G</w:t>
      </w:r>
      <w:r w:rsidRPr="00871309">
        <w:rPr>
          <w:rFonts w:cs="Times New Roman"/>
          <w:noProof/>
          <w:szCs w:val="24"/>
        </w:rPr>
        <w:t xml:space="preserve">. Development of recommendations for SEMG sensors and sensor placement procedures. </w:t>
      </w:r>
      <w:r w:rsidRPr="00871309">
        <w:rPr>
          <w:rFonts w:cs="Times New Roman"/>
          <w:i/>
          <w:iCs/>
          <w:noProof/>
          <w:szCs w:val="24"/>
        </w:rPr>
        <w:t>J Electromyogr Kinesiol</w:t>
      </w:r>
      <w:r w:rsidRPr="00871309">
        <w:rPr>
          <w:rFonts w:cs="Times New Roman"/>
          <w:noProof/>
          <w:szCs w:val="24"/>
        </w:rPr>
        <w:t xml:space="preserve"> 10: 361–374, 2000.</w:t>
      </w:r>
    </w:p>
    <w:p w14:paraId="6CF75008"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36. </w:t>
      </w:r>
      <w:r w:rsidRPr="00871309">
        <w:rPr>
          <w:rFonts w:cs="Times New Roman"/>
          <w:noProof/>
          <w:szCs w:val="24"/>
        </w:rPr>
        <w:tab/>
      </w:r>
      <w:r w:rsidRPr="00871309">
        <w:rPr>
          <w:rFonts w:cs="Times New Roman"/>
          <w:b/>
          <w:bCs/>
          <w:noProof/>
          <w:szCs w:val="24"/>
        </w:rPr>
        <w:t>Hill A V.</w:t>
      </w:r>
      <w:r w:rsidRPr="00871309">
        <w:rPr>
          <w:rFonts w:cs="Times New Roman"/>
          <w:noProof/>
          <w:szCs w:val="24"/>
        </w:rPr>
        <w:t xml:space="preserve"> The heat of shortening and the dynamic constants of muscle. In: </w:t>
      </w:r>
      <w:r w:rsidRPr="00871309">
        <w:rPr>
          <w:rFonts w:cs="Times New Roman"/>
          <w:i/>
          <w:iCs/>
          <w:noProof/>
          <w:szCs w:val="24"/>
        </w:rPr>
        <w:t>Proc R Soc Lond B Biol Sci</w:t>
      </w:r>
      <w:r w:rsidRPr="00871309">
        <w:rPr>
          <w:rFonts w:cs="Times New Roman"/>
          <w:noProof/>
          <w:szCs w:val="24"/>
        </w:rPr>
        <w:t>. 1938, p. 136–195.</w:t>
      </w:r>
    </w:p>
    <w:p w14:paraId="66C63AF0"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37. </w:t>
      </w:r>
      <w:r w:rsidRPr="00871309">
        <w:rPr>
          <w:rFonts w:cs="Times New Roman"/>
          <w:noProof/>
          <w:szCs w:val="24"/>
        </w:rPr>
        <w:tab/>
      </w:r>
      <w:r w:rsidRPr="00871309">
        <w:rPr>
          <w:rFonts w:cs="Times New Roman"/>
          <w:b/>
          <w:bCs/>
          <w:noProof/>
          <w:szCs w:val="24"/>
        </w:rPr>
        <w:t>Hobara H</w:t>
      </w:r>
      <w:r w:rsidRPr="00871309">
        <w:rPr>
          <w:rFonts w:cs="Times New Roman"/>
          <w:noProof/>
          <w:szCs w:val="24"/>
        </w:rPr>
        <w:t xml:space="preserve">, </w:t>
      </w:r>
      <w:r w:rsidRPr="00871309">
        <w:rPr>
          <w:rFonts w:cs="Times New Roman"/>
          <w:b/>
          <w:bCs/>
          <w:noProof/>
          <w:szCs w:val="24"/>
        </w:rPr>
        <w:t>Kimura K</w:t>
      </w:r>
      <w:r w:rsidRPr="00871309">
        <w:rPr>
          <w:rFonts w:cs="Times New Roman"/>
          <w:noProof/>
          <w:szCs w:val="24"/>
        </w:rPr>
        <w:t xml:space="preserve">, </w:t>
      </w:r>
      <w:r w:rsidRPr="00871309">
        <w:rPr>
          <w:rFonts w:cs="Times New Roman"/>
          <w:b/>
          <w:bCs/>
          <w:noProof/>
          <w:szCs w:val="24"/>
        </w:rPr>
        <w:t>Omuro K</w:t>
      </w:r>
      <w:r w:rsidRPr="00871309">
        <w:rPr>
          <w:rFonts w:cs="Times New Roman"/>
          <w:noProof/>
          <w:szCs w:val="24"/>
        </w:rPr>
        <w:t xml:space="preserve">, </w:t>
      </w:r>
      <w:r w:rsidRPr="00871309">
        <w:rPr>
          <w:rFonts w:cs="Times New Roman"/>
          <w:b/>
          <w:bCs/>
          <w:noProof/>
          <w:szCs w:val="24"/>
        </w:rPr>
        <w:t>Gomi K</w:t>
      </w:r>
      <w:r w:rsidRPr="00871309">
        <w:rPr>
          <w:rFonts w:cs="Times New Roman"/>
          <w:noProof/>
          <w:szCs w:val="24"/>
        </w:rPr>
        <w:t xml:space="preserve">, </w:t>
      </w:r>
      <w:r w:rsidRPr="00871309">
        <w:rPr>
          <w:rFonts w:cs="Times New Roman"/>
          <w:b/>
          <w:bCs/>
          <w:noProof/>
          <w:szCs w:val="24"/>
        </w:rPr>
        <w:t>Muraoka T</w:t>
      </w:r>
      <w:r w:rsidRPr="00871309">
        <w:rPr>
          <w:rFonts w:cs="Times New Roman"/>
          <w:noProof/>
          <w:szCs w:val="24"/>
        </w:rPr>
        <w:t xml:space="preserve">, </w:t>
      </w:r>
      <w:r w:rsidRPr="00871309">
        <w:rPr>
          <w:rFonts w:cs="Times New Roman"/>
          <w:b/>
          <w:bCs/>
          <w:noProof/>
          <w:szCs w:val="24"/>
        </w:rPr>
        <w:t>Sakamoto M</w:t>
      </w:r>
      <w:r w:rsidRPr="00871309">
        <w:rPr>
          <w:rFonts w:cs="Times New Roman"/>
          <w:noProof/>
          <w:szCs w:val="24"/>
        </w:rPr>
        <w:t xml:space="preserve">, </w:t>
      </w:r>
      <w:r w:rsidRPr="00871309">
        <w:rPr>
          <w:rFonts w:cs="Times New Roman"/>
          <w:b/>
          <w:bCs/>
          <w:noProof/>
          <w:szCs w:val="24"/>
        </w:rPr>
        <w:t>Kanosue K</w:t>
      </w:r>
      <w:r w:rsidRPr="00871309">
        <w:rPr>
          <w:rFonts w:cs="Times New Roman"/>
          <w:noProof/>
          <w:szCs w:val="24"/>
        </w:rPr>
        <w:t xml:space="preserve">. Differences in lower extremity stiffness between endurance-trained athletes and untrained subjects. </w:t>
      </w:r>
      <w:r w:rsidRPr="00871309">
        <w:rPr>
          <w:rFonts w:cs="Times New Roman"/>
          <w:i/>
          <w:iCs/>
          <w:noProof/>
          <w:szCs w:val="24"/>
        </w:rPr>
        <w:t>J Sci Med Sport</w:t>
      </w:r>
      <w:r w:rsidRPr="00871309">
        <w:rPr>
          <w:rFonts w:cs="Times New Roman"/>
          <w:noProof/>
          <w:szCs w:val="24"/>
        </w:rPr>
        <w:t xml:space="preserve"> 13: 106–111, 2010.</w:t>
      </w:r>
    </w:p>
    <w:p w14:paraId="5DD00917"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38. </w:t>
      </w:r>
      <w:r w:rsidRPr="00871309">
        <w:rPr>
          <w:rFonts w:cs="Times New Roman"/>
          <w:noProof/>
          <w:szCs w:val="24"/>
        </w:rPr>
        <w:tab/>
      </w:r>
      <w:r w:rsidRPr="00871309">
        <w:rPr>
          <w:rFonts w:cs="Times New Roman"/>
          <w:b/>
          <w:bCs/>
          <w:noProof/>
          <w:szCs w:val="24"/>
        </w:rPr>
        <w:t>Horita T</w:t>
      </w:r>
      <w:r w:rsidRPr="00871309">
        <w:rPr>
          <w:rFonts w:cs="Times New Roman"/>
          <w:noProof/>
          <w:szCs w:val="24"/>
        </w:rPr>
        <w:t xml:space="preserve">, </w:t>
      </w:r>
      <w:r w:rsidRPr="00871309">
        <w:rPr>
          <w:rFonts w:cs="Times New Roman"/>
          <w:b/>
          <w:bCs/>
          <w:noProof/>
          <w:szCs w:val="24"/>
        </w:rPr>
        <w:t>Komi P V.</w:t>
      </w:r>
      <w:r w:rsidRPr="00871309">
        <w:rPr>
          <w:rFonts w:cs="Times New Roman"/>
          <w:noProof/>
          <w:szCs w:val="24"/>
        </w:rPr>
        <w:t xml:space="preserve">, </w:t>
      </w:r>
      <w:r w:rsidRPr="00871309">
        <w:rPr>
          <w:rFonts w:cs="Times New Roman"/>
          <w:b/>
          <w:bCs/>
          <w:noProof/>
          <w:szCs w:val="24"/>
        </w:rPr>
        <w:t>Nicol C</w:t>
      </w:r>
      <w:r w:rsidRPr="00871309">
        <w:rPr>
          <w:rFonts w:cs="Times New Roman"/>
          <w:noProof/>
          <w:szCs w:val="24"/>
        </w:rPr>
        <w:t xml:space="preserve">, </w:t>
      </w:r>
      <w:r w:rsidRPr="00871309">
        <w:rPr>
          <w:rFonts w:cs="Times New Roman"/>
          <w:b/>
          <w:bCs/>
          <w:noProof/>
          <w:szCs w:val="24"/>
        </w:rPr>
        <w:t>Kyröläinen H</w:t>
      </w:r>
      <w:r w:rsidRPr="00871309">
        <w:rPr>
          <w:rFonts w:cs="Times New Roman"/>
          <w:noProof/>
          <w:szCs w:val="24"/>
        </w:rPr>
        <w:t xml:space="preserve">. Interaction between pre-landing activities and stiffness </w:t>
      </w:r>
      <w:r w:rsidRPr="00871309">
        <w:rPr>
          <w:rFonts w:cs="Times New Roman"/>
          <w:noProof/>
          <w:szCs w:val="24"/>
        </w:rPr>
        <w:lastRenderedPageBreak/>
        <w:t xml:space="preserve">regulation of the knee joint musculoskeletal system in the drop jump: Implications to performance. </w:t>
      </w:r>
      <w:r w:rsidRPr="00871309">
        <w:rPr>
          <w:rFonts w:cs="Times New Roman"/>
          <w:i/>
          <w:iCs/>
          <w:noProof/>
          <w:szCs w:val="24"/>
        </w:rPr>
        <w:t>Eur J Appl Physiol</w:t>
      </w:r>
      <w:r w:rsidRPr="00871309">
        <w:rPr>
          <w:rFonts w:cs="Times New Roman"/>
          <w:noProof/>
          <w:szCs w:val="24"/>
        </w:rPr>
        <w:t xml:space="preserve"> 88: 76–84, 2002.</w:t>
      </w:r>
    </w:p>
    <w:p w14:paraId="10F99385"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39. </w:t>
      </w:r>
      <w:r w:rsidRPr="00871309">
        <w:rPr>
          <w:rFonts w:cs="Times New Roman"/>
          <w:noProof/>
          <w:szCs w:val="24"/>
        </w:rPr>
        <w:tab/>
      </w:r>
      <w:r w:rsidRPr="00871309">
        <w:rPr>
          <w:rFonts w:cs="Times New Roman"/>
          <w:b/>
          <w:bCs/>
          <w:noProof/>
          <w:szCs w:val="24"/>
        </w:rPr>
        <w:t>Kellis E</w:t>
      </w:r>
      <w:r w:rsidRPr="00871309">
        <w:rPr>
          <w:rFonts w:cs="Times New Roman"/>
          <w:noProof/>
          <w:szCs w:val="24"/>
        </w:rPr>
        <w:t xml:space="preserve">. Biceps femoris and semitendinosus tendon/aponeurosis strain during passive and active (isometric) conditions. </w:t>
      </w:r>
      <w:r w:rsidRPr="00871309">
        <w:rPr>
          <w:rFonts w:cs="Times New Roman"/>
          <w:i/>
          <w:iCs/>
          <w:noProof/>
          <w:szCs w:val="24"/>
        </w:rPr>
        <w:t>J Electromyogr Kinesiol</w:t>
      </w:r>
      <w:r w:rsidRPr="00871309">
        <w:rPr>
          <w:rFonts w:cs="Times New Roman"/>
          <w:noProof/>
          <w:szCs w:val="24"/>
        </w:rPr>
        <w:t xml:space="preserve"> 26: 111–119, 2016.</w:t>
      </w:r>
    </w:p>
    <w:p w14:paraId="519D18D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40. </w:t>
      </w:r>
      <w:r w:rsidRPr="00871309">
        <w:rPr>
          <w:rFonts w:cs="Times New Roman"/>
          <w:noProof/>
          <w:szCs w:val="24"/>
        </w:rPr>
        <w:tab/>
      </w:r>
      <w:r w:rsidRPr="00871309">
        <w:rPr>
          <w:rFonts w:cs="Times New Roman"/>
          <w:b/>
          <w:bCs/>
          <w:noProof/>
          <w:szCs w:val="24"/>
        </w:rPr>
        <w:t>Kellis E</w:t>
      </w:r>
      <w:r w:rsidRPr="00871309">
        <w:rPr>
          <w:rFonts w:cs="Times New Roman"/>
          <w:noProof/>
          <w:szCs w:val="24"/>
        </w:rPr>
        <w:t xml:space="preserve">, </w:t>
      </w:r>
      <w:r w:rsidRPr="00871309">
        <w:rPr>
          <w:rFonts w:cs="Times New Roman"/>
          <w:b/>
          <w:bCs/>
          <w:noProof/>
          <w:szCs w:val="24"/>
        </w:rPr>
        <w:t>Arabatzi F</w:t>
      </w:r>
      <w:r w:rsidRPr="00871309">
        <w:rPr>
          <w:rFonts w:cs="Times New Roman"/>
          <w:noProof/>
          <w:szCs w:val="24"/>
        </w:rPr>
        <w:t xml:space="preserve">, </w:t>
      </w:r>
      <w:r w:rsidRPr="00871309">
        <w:rPr>
          <w:rFonts w:cs="Times New Roman"/>
          <w:b/>
          <w:bCs/>
          <w:noProof/>
          <w:szCs w:val="24"/>
        </w:rPr>
        <w:t>Papadopoulos C</w:t>
      </w:r>
      <w:r w:rsidRPr="00871309">
        <w:rPr>
          <w:rFonts w:cs="Times New Roman"/>
          <w:noProof/>
          <w:szCs w:val="24"/>
        </w:rPr>
        <w:t xml:space="preserve">. Muscle co-activation around the knee in drop jumping using the co-contraction index. </w:t>
      </w:r>
      <w:r w:rsidRPr="00871309">
        <w:rPr>
          <w:rFonts w:cs="Times New Roman"/>
          <w:i/>
          <w:iCs/>
          <w:noProof/>
          <w:szCs w:val="24"/>
        </w:rPr>
        <w:t>J Electromyogr Kinesiol</w:t>
      </w:r>
      <w:r w:rsidRPr="00871309">
        <w:rPr>
          <w:rFonts w:cs="Times New Roman"/>
          <w:noProof/>
          <w:szCs w:val="24"/>
        </w:rPr>
        <w:t xml:space="preserve"> 13: 229–238, 2003.</w:t>
      </w:r>
    </w:p>
    <w:p w14:paraId="12CE49BF"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41. </w:t>
      </w:r>
      <w:r w:rsidRPr="00871309">
        <w:rPr>
          <w:rFonts w:cs="Times New Roman"/>
          <w:noProof/>
          <w:szCs w:val="24"/>
        </w:rPr>
        <w:tab/>
      </w:r>
      <w:r w:rsidRPr="00871309">
        <w:rPr>
          <w:rFonts w:cs="Times New Roman"/>
          <w:b/>
          <w:bCs/>
          <w:noProof/>
          <w:szCs w:val="24"/>
        </w:rPr>
        <w:t>Kuitunen S</w:t>
      </w:r>
      <w:r w:rsidRPr="00871309">
        <w:rPr>
          <w:rFonts w:cs="Times New Roman"/>
          <w:noProof/>
          <w:szCs w:val="24"/>
        </w:rPr>
        <w:t xml:space="preserve">, </w:t>
      </w:r>
      <w:r w:rsidRPr="00871309">
        <w:rPr>
          <w:rFonts w:cs="Times New Roman"/>
          <w:b/>
          <w:bCs/>
          <w:noProof/>
          <w:szCs w:val="24"/>
        </w:rPr>
        <w:t>Komi P V.</w:t>
      </w:r>
      <w:r w:rsidRPr="00871309">
        <w:rPr>
          <w:rFonts w:cs="Times New Roman"/>
          <w:noProof/>
          <w:szCs w:val="24"/>
        </w:rPr>
        <w:t xml:space="preserve">, </w:t>
      </w:r>
      <w:r w:rsidRPr="00871309">
        <w:rPr>
          <w:rFonts w:cs="Times New Roman"/>
          <w:b/>
          <w:bCs/>
          <w:noProof/>
          <w:szCs w:val="24"/>
        </w:rPr>
        <w:t>Kyröläinen H</w:t>
      </w:r>
      <w:r w:rsidRPr="00871309">
        <w:rPr>
          <w:rFonts w:cs="Times New Roman"/>
          <w:noProof/>
          <w:szCs w:val="24"/>
        </w:rPr>
        <w:t xml:space="preserve">. Knee and ankle joint stiffness in sprint running. </w:t>
      </w:r>
      <w:r w:rsidRPr="00871309">
        <w:rPr>
          <w:rFonts w:cs="Times New Roman"/>
          <w:i/>
          <w:iCs/>
          <w:noProof/>
          <w:szCs w:val="24"/>
        </w:rPr>
        <w:t>Med Sci Sports Exerc</w:t>
      </w:r>
      <w:r w:rsidRPr="00871309">
        <w:rPr>
          <w:rFonts w:cs="Times New Roman"/>
          <w:noProof/>
          <w:szCs w:val="24"/>
        </w:rPr>
        <w:t xml:space="preserve"> 34: 166–173, 2002.</w:t>
      </w:r>
    </w:p>
    <w:p w14:paraId="0EEFD7DE"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42. </w:t>
      </w:r>
      <w:r w:rsidRPr="00871309">
        <w:rPr>
          <w:rFonts w:cs="Times New Roman"/>
          <w:noProof/>
          <w:szCs w:val="24"/>
        </w:rPr>
        <w:tab/>
      </w:r>
      <w:r w:rsidRPr="00871309">
        <w:rPr>
          <w:rFonts w:cs="Times New Roman"/>
          <w:b/>
          <w:bCs/>
          <w:noProof/>
          <w:szCs w:val="24"/>
        </w:rPr>
        <w:t>Kyröläinen H</w:t>
      </w:r>
      <w:r w:rsidRPr="00871309">
        <w:rPr>
          <w:rFonts w:cs="Times New Roman"/>
          <w:noProof/>
          <w:szCs w:val="24"/>
        </w:rPr>
        <w:t xml:space="preserve">, </w:t>
      </w:r>
      <w:r w:rsidRPr="00871309">
        <w:rPr>
          <w:rFonts w:cs="Times New Roman"/>
          <w:b/>
          <w:bCs/>
          <w:noProof/>
          <w:szCs w:val="24"/>
        </w:rPr>
        <w:t>Avela J</w:t>
      </w:r>
      <w:r w:rsidRPr="00871309">
        <w:rPr>
          <w:rFonts w:cs="Times New Roman"/>
          <w:noProof/>
          <w:szCs w:val="24"/>
        </w:rPr>
        <w:t xml:space="preserve">, </w:t>
      </w:r>
      <w:r w:rsidRPr="00871309">
        <w:rPr>
          <w:rFonts w:cs="Times New Roman"/>
          <w:b/>
          <w:bCs/>
          <w:noProof/>
          <w:szCs w:val="24"/>
        </w:rPr>
        <w:t>Komi P V.</w:t>
      </w:r>
      <w:r w:rsidRPr="00871309">
        <w:rPr>
          <w:rFonts w:cs="Times New Roman"/>
          <w:noProof/>
          <w:szCs w:val="24"/>
        </w:rPr>
        <w:t xml:space="preserve"> Changes in muscle activity with increasing running speed. </w:t>
      </w:r>
      <w:r w:rsidRPr="00871309">
        <w:rPr>
          <w:rFonts w:cs="Times New Roman"/>
          <w:i/>
          <w:iCs/>
          <w:noProof/>
          <w:szCs w:val="24"/>
        </w:rPr>
        <w:t>J Sports Sci</w:t>
      </w:r>
      <w:r w:rsidRPr="00871309">
        <w:rPr>
          <w:rFonts w:cs="Times New Roman"/>
          <w:noProof/>
          <w:szCs w:val="24"/>
        </w:rPr>
        <w:t xml:space="preserve"> 23: 1101–1109, 2005.</w:t>
      </w:r>
    </w:p>
    <w:p w14:paraId="22390AF6"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43. </w:t>
      </w:r>
      <w:r w:rsidRPr="00871309">
        <w:rPr>
          <w:rFonts w:cs="Times New Roman"/>
          <w:noProof/>
          <w:szCs w:val="24"/>
        </w:rPr>
        <w:tab/>
      </w:r>
      <w:r w:rsidRPr="00871309">
        <w:rPr>
          <w:rFonts w:cs="Times New Roman"/>
          <w:b/>
          <w:bCs/>
          <w:noProof/>
          <w:szCs w:val="24"/>
        </w:rPr>
        <w:t>Kyröläinen H</w:t>
      </w:r>
      <w:r w:rsidRPr="00871309">
        <w:rPr>
          <w:rFonts w:cs="Times New Roman"/>
          <w:noProof/>
          <w:szCs w:val="24"/>
        </w:rPr>
        <w:t xml:space="preserve">, </w:t>
      </w:r>
      <w:r w:rsidRPr="00871309">
        <w:rPr>
          <w:rFonts w:cs="Times New Roman"/>
          <w:b/>
          <w:bCs/>
          <w:noProof/>
          <w:szCs w:val="24"/>
        </w:rPr>
        <w:t>Belli A</w:t>
      </w:r>
      <w:r w:rsidRPr="00871309">
        <w:rPr>
          <w:rFonts w:cs="Times New Roman"/>
          <w:noProof/>
          <w:szCs w:val="24"/>
        </w:rPr>
        <w:t xml:space="preserve">, </w:t>
      </w:r>
      <w:r w:rsidRPr="00871309">
        <w:rPr>
          <w:rFonts w:cs="Times New Roman"/>
          <w:b/>
          <w:bCs/>
          <w:noProof/>
          <w:szCs w:val="24"/>
        </w:rPr>
        <w:t>Komi P V.</w:t>
      </w:r>
      <w:r w:rsidRPr="00871309">
        <w:rPr>
          <w:rFonts w:cs="Times New Roman"/>
          <w:noProof/>
          <w:szCs w:val="24"/>
        </w:rPr>
        <w:t xml:space="preserve"> Biomechanical factors affecting running economy. </w:t>
      </w:r>
      <w:r w:rsidRPr="00871309">
        <w:rPr>
          <w:rFonts w:cs="Times New Roman"/>
          <w:i/>
          <w:iCs/>
          <w:noProof/>
          <w:szCs w:val="24"/>
        </w:rPr>
        <w:t>Med Sci Sports Exerc</w:t>
      </w:r>
      <w:r w:rsidRPr="00871309">
        <w:rPr>
          <w:rFonts w:cs="Times New Roman"/>
          <w:noProof/>
          <w:szCs w:val="24"/>
        </w:rPr>
        <w:t xml:space="preserve"> 33: 1330–1337, 2001.</w:t>
      </w:r>
    </w:p>
    <w:p w14:paraId="01663266"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44. </w:t>
      </w:r>
      <w:r w:rsidRPr="00871309">
        <w:rPr>
          <w:rFonts w:cs="Times New Roman"/>
          <w:noProof/>
          <w:szCs w:val="24"/>
        </w:rPr>
        <w:tab/>
      </w:r>
      <w:r w:rsidRPr="00871309">
        <w:rPr>
          <w:rFonts w:cs="Times New Roman"/>
          <w:b/>
          <w:bCs/>
          <w:noProof/>
          <w:szCs w:val="24"/>
        </w:rPr>
        <w:t>Kyrolainen H</w:t>
      </w:r>
      <w:r w:rsidRPr="00871309">
        <w:rPr>
          <w:rFonts w:cs="Times New Roman"/>
          <w:noProof/>
          <w:szCs w:val="24"/>
        </w:rPr>
        <w:t xml:space="preserve">, </w:t>
      </w:r>
      <w:r w:rsidRPr="00871309">
        <w:rPr>
          <w:rFonts w:cs="Times New Roman"/>
          <w:b/>
          <w:bCs/>
          <w:noProof/>
          <w:szCs w:val="24"/>
        </w:rPr>
        <w:t>Komi P V</w:t>
      </w:r>
      <w:r w:rsidRPr="00871309">
        <w:rPr>
          <w:rFonts w:cs="Times New Roman"/>
          <w:noProof/>
          <w:szCs w:val="24"/>
        </w:rPr>
        <w:t xml:space="preserve">, </w:t>
      </w:r>
      <w:r w:rsidRPr="00871309">
        <w:rPr>
          <w:rFonts w:cs="Times New Roman"/>
          <w:b/>
          <w:bCs/>
          <w:noProof/>
          <w:szCs w:val="24"/>
        </w:rPr>
        <w:t>Belli A</w:t>
      </w:r>
      <w:r w:rsidRPr="00871309">
        <w:rPr>
          <w:rFonts w:cs="Times New Roman"/>
          <w:noProof/>
          <w:szCs w:val="24"/>
        </w:rPr>
        <w:t xml:space="preserve">. Changes in Muscle Activity Patterns and Kinetics With Increasing Running Speed. </w:t>
      </w:r>
      <w:r w:rsidRPr="00871309">
        <w:rPr>
          <w:rFonts w:cs="Times New Roman"/>
          <w:i/>
          <w:iCs/>
          <w:noProof/>
          <w:szCs w:val="24"/>
        </w:rPr>
        <w:t>J Strength Cond Res</w:t>
      </w:r>
      <w:r w:rsidRPr="00871309">
        <w:rPr>
          <w:rFonts w:cs="Times New Roman"/>
          <w:noProof/>
          <w:szCs w:val="24"/>
        </w:rPr>
        <w:t xml:space="preserve"> 13: 400, 1999.</w:t>
      </w:r>
    </w:p>
    <w:p w14:paraId="48A81AEB"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45. </w:t>
      </w:r>
      <w:r w:rsidRPr="00871309">
        <w:rPr>
          <w:rFonts w:cs="Times New Roman"/>
          <w:noProof/>
          <w:szCs w:val="24"/>
        </w:rPr>
        <w:tab/>
      </w:r>
      <w:r w:rsidRPr="00871309">
        <w:rPr>
          <w:rFonts w:cs="Times New Roman"/>
          <w:b/>
          <w:bCs/>
          <w:noProof/>
          <w:szCs w:val="24"/>
        </w:rPr>
        <w:t>Lafortune MA</w:t>
      </w:r>
      <w:r w:rsidRPr="00871309">
        <w:rPr>
          <w:rFonts w:cs="Times New Roman"/>
          <w:noProof/>
          <w:szCs w:val="24"/>
        </w:rPr>
        <w:t xml:space="preserve">, </w:t>
      </w:r>
      <w:r w:rsidRPr="00871309">
        <w:rPr>
          <w:rFonts w:cs="Times New Roman"/>
          <w:b/>
          <w:bCs/>
          <w:noProof/>
          <w:szCs w:val="24"/>
        </w:rPr>
        <w:t>Hennig EM</w:t>
      </w:r>
      <w:r w:rsidRPr="00871309">
        <w:rPr>
          <w:rFonts w:cs="Times New Roman"/>
          <w:noProof/>
          <w:szCs w:val="24"/>
        </w:rPr>
        <w:t xml:space="preserve">, </w:t>
      </w:r>
      <w:r w:rsidRPr="00871309">
        <w:rPr>
          <w:rFonts w:cs="Times New Roman"/>
          <w:b/>
          <w:bCs/>
          <w:noProof/>
          <w:szCs w:val="24"/>
        </w:rPr>
        <w:t>Lake MJ</w:t>
      </w:r>
      <w:r w:rsidRPr="00871309">
        <w:rPr>
          <w:rFonts w:cs="Times New Roman"/>
          <w:noProof/>
          <w:szCs w:val="24"/>
        </w:rPr>
        <w:t xml:space="preserve">. Dominant role of interface over knee angle for cushioning impact loading and regulating initial leg stiffness. </w:t>
      </w:r>
      <w:r w:rsidRPr="00871309">
        <w:rPr>
          <w:rFonts w:cs="Times New Roman"/>
          <w:i/>
          <w:iCs/>
          <w:noProof/>
          <w:szCs w:val="24"/>
        </w:rPr>
        <w:t>J Biomech</w:t>
      </w:r>
      <w:r w:rsidRPr="00871309">
        <w:rPr>
          <w:rFonts w:cs="Times New Roman"/>
          <w:noProof/>
          <w:szCs w:val="24"/>
        </w:rPr>
        <w:t xml:space="preserve"> 29: 1523–1529, 1996.</w:t>
      </w:r>
    </w:p>
    <w:p w14:paraId="741D751F"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46. </w:t>
      </w:r>
      <w:r w:rsidRPr="00871309">
        <w:rPr>
          <w:rFonts w:cs="Times New Roman"/>
          <w:noProof/>
          <w:szCs w:val="24"/>
        </w:rPr>
        <w:tab/>
      </w:r>
      <w:r w:rsidRPr="00871309">
        <w:rPr>
          <w:rFonts w:cs="Times New Roman"/>
          <w:b/>
          <w:bCs/>
          <w:noProof/>
          <w:szCs w:val="24"/>
        </w:rPr>
        <w:t>Lai A</w:t>
      </w:r>
      <w:r w:rsidRPr="00871309">
        <w:rPr>
          <w:rFonts w:cs="Times New Roman"/>
          <w:noProof/>
          <w:szCs w:val="24"/>
        </w:rPr>
        <w:t xml:space="preserve">, </w:t>
      </w:r>
      <w:r w:rsidRPr="00871309">
        <w:rPr>
          <w:rFonts w:cs="Times New Roman"/>
          <w:b/>
          <w:bCs/>
          <w:noProof/>
          <w:szCs w:val="24"/>
        </w:rPr>
        <w:t>Lichtwark GA</w:t>
      </w:r>
      <w:r w:rsidRPr="00871309">
        <w:rPr>
          <w:rFonts w:cs="Times New Roman"/>
          <w:noProof/>
          <w:szCs w:val="24"/>
        </w:rPr>
        <w:t xml:space="preserve">, </w:t>
      </w:r>
      <w:r w:rsidRPr="00871309">
        <w:rPr>
          <w:rFonts w:cs="Times New Roman"/>
          <w:b/>
          <w:bCs/>
          <w:noProof/>
          <w:szCs w:val="24"/>
        </w:rPr>
        <w:t>Schache AG</w:t>
      </w:r>
      <w:r w:rsidRPr="00871309">
        <w:rPr>
          <w:rFonts w:cs="Times New Roman"/>
          <w:noProof/>
          <w:szCs w:val="24"/>
        </w:rPr>
        <w:t xml:space="preserve">, </w:t>
      </w:r>
      <w:r w:rsidRPr="00871309">
        <w:rPr>
          <w:rFonts w:cs="Times New Roman"/>
          <w:b/>
          <w:bCs/>
          <w:noProof/>
          <w:szCs w:val="24"/>
        </w:rPr>
        <w:t>Lin Y-C</w:t>
      </w:r>
      <w:r w:rsidRPr="00871309">
        <w:rPr>
          <w:rFonts w:cs="Times New Roman"/>
          <w:noProof/>
          <w:szCs w:val="24"/>
        </w:rPr>
        <w:t xml:space="preserve">, </w:t>
      </w:r>
      <w:r w:rsidRPr="00871309">
        <w:rPr>
          <w:rFonts w:cs="Times New Roman"/>
          <w:b/>
          <w:bCs/>
          <w:noProof/>
          <w:szCs w:val="24"/>
        </w:rPr>
        <w:t>Brown NAT</w:t>
      </w:r>
      <w:r w:rsidRPr="00871309">
        <w:rPr>
          <w:rFonts w:cs="Times New Roman"/>
          <w:noProof/>
          <w:szCs w:val="24"/>
        </w:rPr>
        <w:t xml:space="preserve">, </w:t>
      </w:r>
      <w:r w:rsidRPr="00871309">
        <w:rPr>
          <w:rFonts w:cs="Times New Roman"/>
          <w:b/>
          <w:bCs/>
          <w:noProof/>
          <w:szCs w:val="24"/>
        </w:rPr>
        <w:t>Pandy MG</w:t>
      </w:r>
      <w:r w:rsidRPr="00871309">
        <w:rPr>
          <w:rFonts w:cs="Times New Roman"/>
          <w:noProof/>
          <w:szCs w:val="24"/>
        </w:rPr>
        <w:t xml:space="preserve">. In-vivo behavior of the human soleus muscle with increasing walking and running speeds. </w:t>
      </w:r>
      <w:r w:rsidRPr="00871309">
        <w:rPr>
          <w:rFonts w:cs="Times New Roman"/>
          <w:i/>
          <w:iCs/>
          <w:noProof/>
          <w:szCs w:val="24"/>
        </w:rPr>
        <w:t>J Appl Physiol</w:t>
      </w:r>
      <w:r w:rsidRPr="00871309">
        <w:rPr>
          <w:rFonts w:cs="Times New Roman"/>
          <w:noProof/>
          <w:szCs w:val="24"/>
        </w:rPr>
        <w:t xml:space="preserve"> 118: 1266–1275, 2015.</w:t>
      </w:r>
    </w:p>
    <w:p w14:paraId="29232411"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47. </w:t>
      </w:r>
      <w:r w:rsidRPr="00871309">
        <w:rPr>
          <w:rFonts w:cs="Times New Roman"/>
          <w:noProof/>
          <w:szCs w:val="24"/>
        </w:rPr>
        <w:tab/>
      </w:r>
      <w:r w:rsidRPr="00871309">
        <w:rPr>
          <w:rFonts w:cs="Times New Roman"/>
          <w:b/>
          <w:bCs/>
          <w:noProof/>
          <w:szCs w:val="24"/>
        </w:rPr>
        <w:t>Lai A</w:t>
      </w:r>
      <w:r w:rsidRPr="00871309">
        <w:rPr>
          <w:rFonts w:cs="Times New Roman"/>
          <w:noProof/>
          <w:szCs w:val="24"/>
        </w:rPr>
        <w:t xml:space="preserve">, </w:t>
      </w:r>
      <w:r w:rsidRPr="00871309">
        <w:rPr>
          <w:rFonts w:cs="Times New Roman"/>
          <w:b/>
          <w:bCs/>
          <w:noProof/>
          <w:szCs w:val="24"/>
        </w:rPr>
        <w:t>Schache AG</w:t>
      </w:r>
      <w:r w:rsidRPr="00871309">
        <w:rPr>
          <w:rFonts w:cs="Times New Roman"/>
          <w:noProof/>
          <w:szCs w:val="24"/>
        </w:rPr>
        <w:t xml:space="preserve">, </w:t>
      </w:r>
      <w:r w:rsidRPr="00871309">
        <w:rPr>
          <w:rFonts w:cs="Times New Roman"/>
          <w:b/>
          <w:bCs/>
          <w:noProof/>
          <w:szCs w:val="24"/>
        </w:rPr>
        <w:t>Lin Y-C</w:t>
      </w:r>
      <w:r w:rsidRPr="00871309">
        <w:rPr>
          <w:rFonts w:cs="Times New Roman"/>
          <w:noProof/>
          <w:szCs w:val="24"/>
        </w:rPr>
        <w:t xml:space="preserve">, </w:t>
      </w:r>
      <w:r w:rsidRPr="00871309">
        <w:rPr>
          <w:rFonts w:cs="Times New Roman"/>
          <w:b/>
          <w:bCs/>
          <w:noProof/>
          <w:szCs w:val="24"/>
        </w:rPr>
        <w:t>Pandy MG</w:t>
      </w:r>
      <w:r w:rsidRPr="00871309">
        <w:rPr>
          <w:rFonts w:cs="Times New Roman"/>
          <w:noProof/>
          <w:szCs w:val="24"/>
        </w:rPr>
        <w:t xml:space="preserve">. Tendon elastic strain energy in the human ankle plantar-flexors and its role with increased running speed . </w:t>
      </w:r>
      <w:r w:rsidRPr="00871309">
        <w:rPr>
          <w:rFonts w:cs="Times New Roman"/>
          <w:i/>
          <w:iCs/>
          <w:noProof/>
          <w:szCs w:val="24"/>
        </w:rPr>
        <w:t>J Exp Biol</w:t>
      </w:r>
      <w:r w:rsidRPr="00871309">
        <w:rPr>
          <w:rFonts w:cs="Times New Roman"/>
          <w:noProof/>
          <w:szCs w:val="24"/>
        </w:rPr>
        <w:t xml:space="preserve"> 217: 3159–3168, 2014.</w:t>
      </w:r>
    </w:p>
    <w:p w14:paraId="442B791E"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48. </w:t>
      </w:r>
      <w:r w:rsidRPr="00871309">
        <w:rPr>
          <w:rFonts w:cs="Times New Roman"/>
          <w:noProof/>
          <w:szCs w:val="24"/>
        </w:rPr>
        <w:tab/>
      </w:r>
      <w:r w:rsidRPr="00871309">
        <w:rPr>
          <w:rFonts w:cs="Times New Roman"/>
          <w:b/>
          <w:bCs/>
          <w:noProof/>
          <w:szCs w:val="24"/>
        </w:rPr>
        <w:t>Li L</w:t>
      </w:r>
      <w:r w:rsidRPr="00871309">
        <w:rPr>
          <w:rFonts w:cs="Times New Roman"/>
          <w:noProof/>
          <w:szCs w:val="24"/>
        </w:rPr>
        <w:t xml:space="preserve">, </w:t>
      </w:r>
      <w:r w:rsidRPr="00871309">
        <w:rPr>
          <w:rFonts w:cs="Times New Roman"/>
          <w:b/>
          <w:bCs/>
          <w:noProof/>
          <w:szCs w:val="24"/>
        </w:rPr>
        <w:t>Heiderscheit BC</w:t>
      </w:r>
      <w:r w:rsidRPr="00871309">
        <w:rPr>
          <w:rFonts w:cs="Times New Roman"/>
          <w:noProof/>
          <w:szCs w:val="24"/>
        </w:rPr>
        <w:t xml:space="preserve">, </w:t>
      </w:r>
      <w:r w:rsidRPr="00871309">
        <w:rPr>
          <w:rFonts w:cs="Times New Roman"/>
          <w:b/>
          <w:bCs/>
          <w:noProof/>
          <w:szCs w:val="24"/>
        </w:rPr>
        <w:t>Caldwell GE</w:t>
      </w:r>
      <w:r w:rsidRPr="00871309">
        <w:rPr>
          <w:rFonts w:cs="Times New Roman"/>
          <w:noProof/>
          <w:szCs w:val="24"/>
        </w:rPr>
        <w:t xml:space="preserve">, </w:t>
      </w:r>
      <w:r w:rsidRPr="00871309">
        <w:rPr>
          <w:rFonts w:cs="Times New Roman"/>
          <w:b/>
          <w:bCs/>
          <w:noProof/>
          <w:szCs w:val="24"/>
        </w:rPr>
        <w:t>Hamill J</w:t>
      </w:r>
      <w:r w:rsidRPr="00871309">
        <w:rPr>
          <w:rFonts w:cs="Times New Roman"/>
          <w:noProof/>
          <w:szCs w:val="24"/>
        </w:rPr>
        <w:t xml:space="preserve">. Knee stiffness measurement during the stance phase of level running. </w:t>
      </w:r>
      <w:r w:rsidRPr="00871309">
        <w:rPr>
          <w:rFonts w:cs="Times New Roman"/>
          <w:i/>
          <w:iCs/>
          <w:noProof/>
          <w:szCs w:val="24"/>
        </w:rPr>
        <w:t>J Orthop Sports Phys Ther</w:t>
      </w:r>
      <w:r w:rsidRPr="00871309">
        <w:rPr>
          <w:rFonts w:cs="Times New Roman"/>
          <w:noProof/>
          <w:szCs w:val="24"/>
        </w:rPr>
        <w:t xml:space="preserve"> 27: 99, 1998.</w:t>
      </w:r>
    </w:p>
    <w:p w14:paraId="52D23EAD"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49. </w:t>
      </w:r>
      <w:r w:rsidRPr="00871309">
        <w:rPr>
          <w:rFonts w:cs="Times New Roman"/>
          <w:noProof/>
          <w:szCs w:val="24"/>
        </w:rPr>
        <w:tab/>
      </w:r>
      <w:r w:rsidRPr="00871309">
        <w:rPr>
          <w:rFonts w:cs="Times New Roman"/>
          <w:b/>
          <w:bCs/>
          <w:noProof/>
          <w:szCs w:val="24"/>
        </w:rPr>
        <w:t>Li L</w:t>
      </w:r>
      <w:r w:rsidRPr="00871309">
        <w:rPr>
          <w:rFonts w:cs="Times New Roman"/>
          <w:noProof/>
          <w:szCs w:val="24"/>
        </w:rPr>
        <w:t xml:space="preserve">, </w:t>
      </w:r>
      <w:r w:rsidRPr="00871309">
        <w:rPr>
          <w:rFonts w:cs="Times New Roman"/>
          <w:b/>
          <w:bCs/>
          <w:noProof/>
          <w:szCs w:val="24"/>
        </w:rPr>
        <w:t>Trapp LM</w:t>
      </w:r>
      <w:r w:rsidRPr="00871309">
        <w:rPr>
          <w:rFonts w:cs="Times New Roman"/>
          <w:noProof/>
          <w:szCs w:val="24"/>
        </w:rPr>
        <w:t xml:space="preserve">. Knee stiffness measurement during hopping at different frequencies. </w:t>
      </w:r>
      <w:r w:rsidRPr="00871309">
        <w:rPr>
          <w:rFonts w:cs="Times New Roman"/>
          <w:i/>
          <w:iCs/>
          <w:noProof/>
          <w:szCs w:val="24"/>
        </w:rPr>
        <w:t>Med Sci Sport Exerc</w:t>
      </w:r>
      <w:r w:rsidRPr="00871309">
        <w:rPr>
          <w:rFonts w:cs="Times New Roman"/>
          <w:noProof/>
          <w:szCs w:val="24"/>
        </w:rPr>
        <w:t xml:space="preserve"> 31: S358, 1999.</w:t>
      </w:r>
    </w:p>
    <w:p w14:paraId="66BB575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50. </w:t>
      </w:r>
      <w:r w:rsidRPr="00871309">
        <w:rPr>
          <w:rFonts w:cs="Times New Roman"/>
          <w:noProof/>
          <w:szCs w:val="24"/>
        </w:rPr>
        <w:tab/>
      </w:r>
      <w:r w:rsidRPr="00871309">
        <w:rPr>
          <w:rFonts w:cs="Times New Roman"/>
          <w:b/>
          <w:bCs/>
          <w:noProof/>
          <w:szCs w:val="24"/>
        </w:rPr>
        <w:t>Lichtwark GA</w:t>
      </w:r>
      <w:r w:rsidRPr="00871309">
        <w:rPr>
          <w:rFonts w:cs="Times New Roman"/>
          <w:noProof/>
          <w:szCs w:val="24"/>
        </w:rPr>
        <w:t xml:space="preserve">, </w:t>
      </w:r>
      <w:r w:rsidRPr="00871309">
        <w:rPr>
          <w:rFonts w:cs="Times New Roman"/>
          <w:b/>
          <w:bCs/>
          <w:noProof/>
          <w:szCs w:val="24"/>
        </w:rPr>
        <w:t>Bougoulias K</w:t>
      </w:r>
      <w:r w:rsidRPr="00871309">
        <w:rPr>
          <w:rFonts w:cs="Times New Roman"/>
          <w:noProof/>
          <w:szCs w:val="24"/>
        </w:rPr>
        <w:t xml:space="preserve">, </w:t>
      </w:r>
      <w:r w:rsidRPr="00871309">
        <w:rPr>
          <w:rFonts w:cs="Times New Roman"/>
          <w:b/>
          <w:bCs/>
          <w:noProof/>
          <w:szCs w:val="24"/>
        </w:rPr>
        <w:t>Wilson AM</w:t>
      </w:r>
      <w:r w:rsidRPr="00871309">
        <w:rPr>
          <w:rFonts w:cs="Times New Roman"/>
          <w:noProof/>
          <w:szCs w:val="24"/>
        </w:rPr>
        <w:t xml:space="preserve">. Muscle fascicle and series elastic element length changes </w:t>
      </w:r>
      <w:r w:rsidRPr="00871309">
        <w:rPr>
          <w:rFonts w:cs="Times New Roman"/>
          <w:noProof/>
          <w:szCs w:val="24"/>
        </w:rPr>
        <w:lastRenderedPageBreak/>
        <w:t xml:space="preserve">along the length of the human gastrocnemius during walking and running. </w:t>
      </w:r>
      <w:r w:rsidRPr="00871309">
        <w:rPr>
          <w:rFonts w:cs="Times New Roman"/>
          <w:i/>
          <w:iCs/>
          <w:noProof/>
          <w:szCs w:val="24"/>
        </w:rPr>
        <w:t>J Biomech</w:t>
      </w:r>
      <w:r w:rsidRPr="00871309">
        <w:rPr>
          <w:rFonts w:cs="Times New Roman"/>
          <w:noProof/>
          <w:szCs w:val="24"/>
        </w:rPr>
        <w:t xml:space="preserve"> 40: 157–164, 2007.</w:t>
      </w:r>
    </w:p>
    <w:p w14:paraId="3C11FB3F"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51. </w:t>
      </w:r>
      <w:r w:rsidRPr="00871309">
        <w:rPr>
          <w:rFonts w:cs="Times New Roman"/>
          <w:noProof/>
          <w:szCs w:val="24"/>
        </w:rPr>
        <w:tab/>
      </w:r>
      <w:r w:rsidRPr="00871309">
        <w:rPr>
          <w:rFonts w:cs="Times New Roman"/>
          <w:b/>
          <w:bCs/>
          <w:noProof/>
          <w:szCs w:val="24"/>
        </w:rPr>
        <w:t>Mann RA</w:t>
      </w:r>
      <w:r w:rsidRPr="00871309">
        <w:rPr>
          <w:rFonts w:cs="Times New Roman"/>
          <w:noProof/>
          <w:szCs w:val="24"/>
        </w:rPr>
        <w:t xml:space="preserve">, </w:t>
      </w:r>
      <w:r w:rsidRPr="00871309">
        <w:rPr>
          <w:rFonts w:cs="Times New Roman"/>
          <w:b/>
          <w:bCs/>
          <w:noProof/>
          <w:szCs w:val="24"/>
        </w:rPr>
        <w:t>Hagy J</w:t>
      </w:r>
      <w:r w:rsidRPr="00871309">
        <w:rPr>
          <w:rFonts w:cs="Times New Roman"/>
          <w:noProof/>
          <w:szCs w:val="24"/>
        </w:rPr>
        <w:t xml:space="preserve">. Biomechanics of walking, running, and sprinting. </w:t>
      </w:r>
      <w:r w:rsidRPr="00871309">
        <w:rPr>
          <w:rFonts w:cs="Times New Roman"/>
          <w:i/>
          <w:iCs/>
          <w:noProof/>
          <w:szCs w:val="24"/>
        </w:rPr>
        <w:t>Am J Sports Med</w:t>
      </w:r>
      <w:r w:rsidRPr="00871309">
        <w:rPr>
          <w:rFonts w:cs="Times New Roman"/>
          <w:noProof/>
          <w:szCs w:val="24"/>
        </w:rPr>
        <w:t xml:space="preserve"> 8: 345–350, 1980.</w:t>
      </w:r>
    </w:p>
    <w:p w14:paraId="18E06F8A"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52. </w:t>
      </w:r>
      <w:r w:rsidRPr="00871309">
        <w:rPr>
          <w:rFonts w:cs="Times New Roman"/>
          <w:noProof/>
          <w:szCs w:val="24"/>
        </w:rPr>
        <w:tab/>
      </w:r>
      <w:r w:rsidRPr="00871309">
        <w:rPr>
          <w:rFonts w:cs="Times New Roman"/>
          <w:b/>
          <w:bCs/>
          <w:noProof/>
          <w:szCs w:val="24"/>
        </w:rPr>
        <w:t>Martin J</w:t>
      </w:r>
      <w:r w:rsidRPr="00871309">
        <w:rPr>
          <w:rFonts w:cs="Times New Roman"/>
          <w:noProof/>
          <w:szCs w:val="24"/>
        </w:rPr>
        <w:t xml:space="preserve">, </w:t>
      </w:r>
      <w:r w:rsidRPr="00871309">
        <w:rPr>
          <w:rFonts w:cs="Times New Roman"/>
          <w:b/>
          <w:bCs/>
          <w:noProof/>
          <w:szCs w:val="24"/>
        </w:rPr>
        <w:t>Keuler EM</w:t>
      </w:r>
      <w:r w:rsidRPr="00871309">
        <w:rPr>
          <w:rFonts w:cs="Times New Roman"/>
          <w:noProof/>
          <w:szCs w:val="24"/>
        </w:rPr>
        <w:t xml:space="preserve">, </w:t>
      </w:r>
      <w:r w:rsidRPr="00871309">
        <w:rPr>
          <w:rFonts w:cs="Times New Roman"/>
          <w:b/>
          <w:bCs/>
          <w:noProof/>
          <w:szCs w:val="24"/>
        </w:rPr>
        <w:t>Hermus JR</w:t>
      </w:r>
      <w:r w:rsidRPr="00871309">
        <w:rPr>
          <w:rFonts w:cs="Times New Roman"/>
          <w:noProof/>
          <w:szCs w:val="24"/>
        </w:rPr>
        <w:t xml:space="preserve">, </w:t>
      </w:r>
      <w:r w:rsidRPr="00871309">
        <w:rPr>
          <w:rFonts w:cs="Times New Roman"/>
          <w:b/>
          <w:bCs/>
          <w:noProof/>
          <w:szCs w:val="24"/>
        </w:rPr>
        <w:t>Stiffler MR</w:t>
      </w:r>
      <w:r w:rsidRPr="00871309">
        <w:rPr>
          <w:rFonts w:cs="Times New Roman"/>
          <w:noProof/>
          <w:szCs w:val="24"/>
        </w:rPr>
        <w:t xml:space="preserve">, </w:t>
      </w:r>
      <w:r w:rsidRPr="00871309">
        <w:rPr>
          <w:rFonts w:cs="Times New Roman"/>
          <w:b/>
          <w:bCs/>
          <w:noProof/>
          <w:szCs w:val="24"/>
        </w:rPr>
        <w:t>Allen MS</w:t>
      </w:r>
      <w:r w:rsidRPr="00871309">
        <w:rPr>
          <w:rFonts w:cs="Times New Roman"/>
          <w:noProof/>
          <w:szCs w:val="24"/>
        </w:rPr>
        <w:t xml:space="preserve">, </w:t>
      </w:r>
      <w:r w:rsidRPr="00871309">
        <w:rPr>
          <w:rFonts w:cs="Times New Roman"/>
          <w:b/>
          <w:bCs/>
          <w:noProof/>
          <w:szCs w:val="24"/>
        </w:rPr>
        <w:t>Thelen DG</w:t>
      </w:r>
      <w:r w:rsidRPr="00871309">
        <w:rPr>
          <w:rFonts w:cs="Times New Roman"/>
          <w:noProof/>
          <w:szCs w:val="24"/>
        </w:rPr>
        <w:t xml:space="preserve">. Ultrasonic imaging of in vivo Achilles tendon stress during walking. In: </w:t>
      </w:r>
      <w:r w:rsidRPr="00871309">
        <w:rPr>
          <w:rFonts w:cs="Times New Roman"/>
          <w:i/>
          <w:iCs/>
          <w:noProof/>
          <w:szCs w:val="24"/>
        </w:rPr>
        <w:t>ASM</w:t>
      </w:r>
      <w:r w:rsidRPr="00871309">
        <w:rPr>
          <w:rFonts w:cs="Times New Roman"/>
          <w:noProof/>
          <w:szCs w:val="24"/>
        </w:rPr>
        <w:t>. 2016, p. 390–391.</w:t>
      </w:r>
    </w:p>
    <w:p w14:paraId="7523B7D4"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53. </w:t>
      </w:r>
      <w:r w:rsidRPr="00871309">
        <w:rPr>
          <w:rFonts w:cs="Times New Roman"/>
          <w:noProof/>
          <w:szCs w:val="24"/>
        </w:rPr>
        <w:tab/>
      </w:r>
      <w:r w:rsidRPr="00871309">
        <w:rPr>
          <w:rFonts w:cs="Times New Roman"/>
          <w:b/>
          <w:bCs/>
          <w:noProof/>
          <w:szCs w:val="24"/>
        </w:rPr>
        <w:t>Maxwell SE</w:t>
      </w:r>
      <w:r w:rsidRPr="00871309">
        <w:rPr>
          <w:rFonts w:cs="Times New Roman"/>
          <w:noProof/>
          <w:szCs w:val="24"/>
        </w:rPr>
        <w:t xml:space="preserve">, </w:t>
      </w:r>
      <w:r w:rsidRPr="00871309">
        <w:rPr>
          <w:rFonts w:cs="Times New Roman"/>
          <w:b/>
          <w:bCs/>
          <w:noProof/>
          <w:szCs w:val="24"/>
        </w:rPr>
        <w:t>Delaney HD</w:t>
      </w:r>
      <w:r w:rsidRPr="00871309">
        <w:rPr>
          <w:rFonts w:cs="Times New Roman"/>
          <w:noProof/>
          <w:szCs w:val="24"/>
        </w:rPr>
        <w:t xml:space="preserve">. </w:t>
      </w:r>
      <w:r w:rsidRPr="00871309">
        <w:rPr>
          <w:rFonts w:cs="Times New Roman"/>
          <w:i/>
          <w:iCs/>
          <w:noProof/>
          <w:szCs w:val="24"/>
        </w:rPr>
        <w:t>Designing Experiments and Analyzing Data: A Model Comparison Perspective, Volume 1</w:t>
      </w:r>
      <w:r w:rsidRPr="00871309">
        <w:rPr>
          <w:rFonts w:cs="Times New Roman"/>
          <w:noProof/>
          <w:szCs w:val="24"/>
        </w:rPr>
        <w:t>. Lawrence Erlbaum Associates, 2004.</w:t>
      </w:r>
    </w:p>
    <w:p w14:paraId="765030C8"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54. </w:t>
      </w:r>
      <w:r w:rsidRPr="00871309">
        <w:rPr>
          <w:rFonts w:cs="Times New Roman"/>
          <w:noProof/>
          <w:szCs w:val="24"/>
        </w:rPr>
        <w:tab/>
      </w:r>
      <w:r w:rsidRPr="00871309">
        <w:rPr>
          <w:rFonts w:cs="Times New Roman"/>
          <w:b/>
          <w:bCs/>
          <w:noProof/>
          <w:szCs w:val="24"/>
        </w:rPr>
        <w:t>McClay I</w:t>
      </w:r>
      <w:r w:rsidRPr="00871309">
        <w:rPr>
          <w:rFonts w:cs="Times New Roman"/>
          <w:noProof/>
          <w:szCs w:val="24"/>
        </w:rPr>
        <w:t xml:space="preserve">, </w:t>
      </w:r>
      <w:r w:rsidRPr="00871309">
        <w:rPr>
          <w:rFonts w:cs="Times New Roman"/>
          <w:b/>
          <w:bCs/>
          <w:noProof/>
          <w:szCs w:val="24"/>
        </w:rPr>
        <w:t>Lake MJ</w:t>
      </w:r>
      <w:r w:rsidRPr="00871309">
        <w:rPr>
          <w:rFonts w:cs="Times New Roman"/>
          <w:noProof/>
          <w:szCs w:val="24"/>
        </w:rPr>
        <w:t xml:space="preserve">, </w:t>
      </w:r>
      <w:r w:rsidRPr="00871309">
        <w:rPr>
          <w:rFonts w:cs="Times New Roman"/>
          <w:b/>
          <w:bCs/>
          <w:noProof/>
          <w:szCs w:val="24"/>
        </w:rPr>
        <w:t>Cavanagh PR</w:t>
      </w:r>
      <w:r w:rsidRPr="00871309">
        <w:rPr>
          <w:rFonts w:cs="Times New Roman"/>
          <w:noProof/>
          <w:szCs w:val="24"/>
        </w:rPr>
        <w:t xml:space="preserve">. Chapter 6. Muscle Activity in Running. In: </w:t>
      </w:r>
      <w:r w:rsidRPr="00871309">
        <w:rPr>
          <w:rFonts w:cs="Times New Roman"/>
          <w:i/>
          <w:iCs/>
          <w:noProof/>
          <w:szCs w:val="24"/>
        </w:rPr>
        <w:t>Biomechanics of Distance Running</w:t>
      </w:r>
      <w:r w:rsidRPr="00871309">
        <w:rPr>
          <w:rFonts w:cs="Times New Roman"/>
          <w:noProof/>
          <w:szCs w:val="24"/>
        </w:rPr>
        <w:t>. 1990, p. 165–186.</w:t>
      </w:r>
    </w:p>
    <w:p w14:paraId="7D6C50BA"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55. </w:t>
      </w:r>
      <w:r w:rsidRPr="00871309">
        <w:rPr>
          <w:rFonts w:cs="Times New Roman"/>
          <w:noProof/>
          <w:szCs w:val="24"/>
        </w:rPr>
        <w:tab/>
      </w:r>
      <w:r w:rsidRPr="00871309">
        <w:rPr>
          <w:rFonts w:cs="Times New Roman"/>
          <w:b/>
          <w:bCs/>
          <w:noProof/>
          <w:szCs w:val="24"/>
        </w:rPr>
        <w:t>McClay I</w:t>
      </w:r>
      <w:r w:rsidRPr="00871309">
        <w:rPr>
          <w:rFonts w:cs="Times New Roman"/>
          <w:noProof/>
          <w:szCs w:val="24"/>
        </w:rPr>
        <w:t xml:space="preserve">, </w:t>
      </w:r>
      <w:r w:rsidRPr="00871309">
        <w:rPr>
          <w:rFonts w:cs="Times New Roman"/>
          <w:b/>
          <w:bCs/>
          <w:noProof/>
          <w:szCs w:val="24"/>
        </w:rPr>
        <w:t>Manal K</w:t>
      </w:r>
      <w:r w:rsidRPr="00871309">
        <w:rPr>
          <w:rFonts w:cs="Times New Roman"/>
          <w:noProof/>
          <w:szCs w:val="24"/>
        </w:rPr>
        <w:t xml:space="preserve">. Three-dimensional kinetic analysis of running: significance of secondary planes of motion. </w:t>
      </w:r>
      <w:r w:rsidRPr="00871309">
        <w:rPr>
          <w:rFonts w:cs="Times New Roman"/>
          <w:i/>
          <w:iCs/>
          <w:noProof/>
          <w:szCs w:val="24"/>
        </w:rPr>
        <w:t>Med Sci Sport Exerc</w:t>
      </w:r>
      <w:r w:rsidRPr="00871309">
        <w:rPr>
          <w:rFonts w:cs="Times New Roman"/>
          <w:noProof/>
          <w:szCs w:val="24"/>
        </w:rPr>
        <w:t xml:space="preserve"> 31: 1629–1637, 1999.</w:t>
      </w:r>
    </w:p>
    <w:p w14:paraId="3F61FB50"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56. </w:t>
      </w:r>
      <w:r w:rsidRPr="00871309">
        <w:rPr>
          <w:rFonts w:cs="Times New Roman"/>
          <w:noProof/>
          <w:szCs w:val="24"/>
        </w:rPr>
        <w:tab/>
      </w:r>
      <w:r w:rsidRPr="00871309">
        <w:rPr>
          <w:rFonts w:cs="Times New Roman"/>
          <w:b/>
          <w:bCs/>
          <w:noProof/>
          <w:szCs w:val="24"/>
        </w:rPr>
        <w:t>Milliron M</w:t>
      </w:r>
      <w:r w:rsidRPr="00871309">
        <w:rPr>
          <w:rFonts w:cs="Times New Roman"/>
          <w:noProof/>
          <w:szCs w:val="24"/>
        </w:rPr>
        <w:t xml:space="preserve">, </w:t>
      </w:r>
      <w:r w:rsidRPr="00871309">
        <w:rPr>
          <w:rFonts w:cs="Times New Roman"/>
          <w:b/>
          <w:bCs/>
          <w:noProof/>
          <w:szCs w:val="24"/>
        </w:rPr>
        <w:t>Cavanagh PR</w:t>
      </w:r>
      <w:r w:rsidRPr="00871309">
        <w:rPr>
          <w:rFonts w:cs="Times New Roman"/>
          <w:noProof/>
          <w:szCs w:val="24"/>
        </w:rPr>
        <w:t xml:space="preserve">. Chapter 3. Sagittal Plane Kinematics of the Lower Extremity During Distance Running. In: </w:t>
      </w:r>
      <w:r w:rsidRPr="00871309">
        <w:rPr>
          <w:rFonts w:cs="Times New Roman"/>
          <w:i/>
          <w:iCs/>
          <w:noProof/>
          <w:szCs w:val="24"/>
        </w:rPr>
        <w:t>Biomechanics of Distance Running</w:t>
      </w:r>
      <w:r w:rsidRPr="00871309">
        <w:rPr>
          <w:rFonts w:cs="Times New Roman"/>
          <w:noProof/>
          <w:szCs w:val="24"/>
        </w:rPr>
        <w:t>. 1990, p. 65–105.</w:t>
      </w:r>
    </w:p>
    <w:p w14:paraId="2CF2FCC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57. </w:t>
      </w:r>
      <w:r w:rsidRPr="00871309">
        <w:rPr>
          <w:rFonts w:cs="Times New Roman"/>
          <w:noProof/>
          <w:szCs w:val="24"/>
        </w:rPr>
        <w:tab/>
      </w:r>
      <w:r w:rsidRPr="00871309">
        <w:rPr>
          <w:rFonts w:cs="Times New Roman"/>
          <w:b/>
          <w:bCs/>
          <w:noProof/>
          <w:szCs w:val="24"/>
        </w:rPr>
        <w:t>Milner TE</w:t>
      </w:r>
      <w:r w:rsidRPr="00871309">
        <w:rPr>
          <w:rFonts w:cs="Times New Roman"/>
          <w:noProof/>
          <w:szCs w:val="24"/>
        </w:rPr>
        <w:t xml:space="preserve">, </w:t>
      </w:r>
      <w:r w:rsidRPr="00871309">
        <w:rPr>
          <w:rFonts w:cs="Times New Roman"/>
          <w:b/>
          <w:bCs/>
          <w:noProof/>
          <w:szCs w:val="24"/>
        </w:rPr>
        <w:t>Cloutier C</w:t>
      </w:r>
      <w:r w:rsidRPr="00871309">
        <w:rPr>
          <w:rFonts w:cs="Times New Roman"/>
          <w:noProof/>
          <w:szCs w:val="24"/>
        </w:rPr>
        <w:t xml:space="preserve">, </w:t>
      </w:r>
      <w:r w:rsidRPr="00871309">
        <w:rPr>
          <w:rFonts w:cs="Times New Roman"/>
          <w:b/>
          <w:bCs/>
          <w:noProof/>
          <w:szCs w:val="24"/>
        </w:rPr>
        <w:t>Leger AB</w:t>
      </w:r>
      <w:r w:rsidRPr="00871309">
        <w:rPr>
          <w:rFonts w:cs="Times New Roman"/>
          <w:noProof/>
          <w:szCs w:val="24"/>
        </w:rPr>
        <w:t xml:space="preserve">, </w:t>
      </w:r>
      <w:r w:rsidRPr="00871309">
        <w:rPr>
          <w:rFonts w:cs="Times New Roman"/>
          <w:b/>
          <w:bCs/>
          <w:noProof/>
          <w:szCs w:val="24"/>
        </w:rPr>
        <w:t>Franklin DW</w:t>
      </w:r>
      <w:r w:rsidRPr="00871309">
        <w:rPr>
          <w:rFonts w:cs="Times New Roman"/>
          <w:noProof/>
          <w:szCs w:val="24"/>
        </w:rPr>
        <w:t xml:space="preserve">. Inability to activate muscles maximally during cocontraction and the effect on joint stiffness. </w:t>
      </w:r>
      <w:r w:rsidRPr="00871309">
        <w:rPr>
          <w:rFonts w:cs="Times New Roman"/>
          <w:i/>
          <w:iCs/>
          <w:noProof/>
          <w:szCs w:val="24"/>
        </w:rPr>
        <w:t>Exp Brain Res</w:t>
      </w:r>
      <w:r w:rsidRPr="00871309">
        <w:rPr>
          <w:rFonts w:cs="Times New Roman"/>
          <w:noProof/>
          <w:szCs w:val="24"/>
        </w:rPr>
        <w:t xml:space="preserve"> 107: 293–305, 1995.</w:t>
      </w:r>
    </w:p>
    <w:p w14:paraId="00D7905F"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58. </w:t>
      </w:r>
      <w:r w:rsidRPr="00871309">
        <w:rPr>
          <w:rFonts w:cs="Times New Roman"/>
          <w:noProof/>
          <w:szCs w:val="24"/>
        </w:rPr>
        <w:tab/>
      </w:r>
      <w:r w:rsidRPr="00871309">
        <w:rPr>
          <w:rFonts w:cs="Times New Roman"/>
          <w:b/>
          <w:bCs/>
          <w:noProof/>
          <w:szCs w:val="24"/>
        </w:rPr>
        <w:t>Moore IS</w:t>
      </w:r>
      <w:r w:rsidRPr="00871309">
        <w:rPr>
          <w:rFonts w:cs="Times New Roman"/>
          <w:noProof/>
          <w:szCs w:val="24"/>
        </w:rPr>
        <w:t xml:space="preserve">, </w:t>
      </w:r>
      <w:r w:rsidRPr="00871309">
        <w:rPr>
          <w:rFonts w:cs="Times New Roman"/>
          <w:b/>
          <w:bCs/>
          <w:noProof/>
          <w:szCs w:val="24"/>
        </w:rPr>
        <w:t>Jones AM</w:t>
      </w:r>
      <w:r w:rsidRPr="00871309">
        <w:rPr>
          <w:rFonts w:cs="Times New Roman"/>
          <w:noProof/>
          <w:szCs w:val="24"/>
        </w:rPr>
        <w:t xml:space="preserve">, </w:t>
      </w:r>
      <w:r w:rsidRPr="00871309">
        <w:rPr>
          <w:rFonts w:cs="Times New Roman"/>
          <w:b/>
          <w:bCs/>
          <w:noProof/>
          <w:szCs w:val="24"/>
        </w:rPr>
        <w:t>Dixon SJ</w:t>
      </w:r>
      <w:r w:rsidRPr="00871309">
        <w:rPr>
          <w:rFonts w:cs="Times New Roman"/>
          <w:noProof/>
          <w:szCs w:val="24"/>
        </w:rPr>
        <w:t xml:space="preserve">. Mechanisms for improved running economy in beginner runners. </w:t>
      </w:r>
      <w:r w:rsidRPr="00871309">
        <w:rPr>
          <w:rFonts w:cs="Times New Roman"/>
          <w:i/>
          <w:iCs/>
          <w:noProof/>
          <w:szCs w:val="24"/>
        </w:rPr>
        <w:t>Med Sci Sports Exerc</w:t>
      </w:r>
      <w:r w:rsidRPr="00871309">
        <w:rPr>
          <w:rFonts w:cs="Times New Roman"/>
          <w:noProof/>
          <w:szCs w:val="24"/>
        </w:rPr>
        <w:t xml:space="preserve"> 44: 1756–1763, 2012.</w:t>
      </w:r>
    </w:p>
    <w:p w14:paraId="68CA4395"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59. </w:t>
      </w:r>
      <w:r w:rsidRPr="00871309">
        <w:rPr>
          <w:rFonts w:cs="Times New Roman"/>
          <w:noProof/>
          <w:szCs w:val="24"/>
        </w:rPr>
        <w:tab/>
      </w:r>
      <w:r w:rsidRPr="00871309">
        <w:rPr>
          <w:rFonts w:cs="Times New Roman"/>
          <w:b/>
          <w:bCs/>
          <w:noProof/>
          <w:szCs w:val="24"/>
        </w:rPr>
        <w:t>Moore IS</w:t>
      </w:r>
      <w:r w:rsidRPr="00871309">
        <w:rPr>
          <w:rFonts w:cs="Times New Roman"/>
          <w:noProof/>
          <w:szCs w:val="24"/>
        </w:rPr>
        <w:t xml:space="preserve">, </w:t>
      </w:r>
      <w:r w:rsidRPr="00871309">
        <w:rPr>
          <w:rFonts w:cs="Times New Roman"/>
          <w:b/>
          <w:bCs/>
          <w:noProof/>
          <w:szCs w:val="24"/>
        </w:rPr>
        <w:t>Jones AM</w:t>
      </w:r>
      <w:r w:rsidRPr="00871309">
        <w:rPr>
          <w:rFonts w:cs="Times New Roman"/>
          <w:noProof/>
          <w:szCs w:val="24"/>
        </w:rPr>
        <w:t xml:space="preserve">, </w:t>
      </w:r>
      <w:r w:rsidRPr="00871309">
        <w:rPr>
          <w:rFonts w:cs="Times New Roman"/>
          <w:b/>
          <w:bCs/>
          <w:noProof/>
          <w:szCs w:val="24"/>
        </w:rPr>
        <w:t>Dixon SJ</w:t>
      </w:r>
      <w:r w:rsidRPr="00871309">
        <w:rPr>
          <w:rFonts w:cs="Times New Roman"/>
          <w:noProof/>
          <w:szCs w:val="24"/>
        </w:rPr>
        <w:t xml:space="preserve">. Relationship between metabolic cost and muscular coactivation across running speeds. </w:t>
      </w:r>
      <w:r w:rsidRPr="00871309">
        <w:rPr>
          <w:rFonts w:cs="Times New Roman"/>
          <w:i/>
          <w:iCs/>
          <w:noProof/>
          <w:szCs w:val="24"/>
        </w:rPr>
        <w:t>J Sci Med Sport</w:t>
      </w:r>
      <w:r w:rsidRPr="00871309">
        <w:rPr>
          <w:rFonts w:cs="Times New Roman"/>
          <w:noProof/>
          <w:szCs w:val="24"/>
        </w:rPr>
        <w:t xml:space="preserve"> 17: 671–676, 2014.</w:t>
      </w:r>
    </w:p>
    <w:p w14:paraId="328F9860"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60. </w:t>
      </w:r>
      <w:r w:rsidRPr="00871309">
        <w:rPr>
          <w:rFonts w:cs="Times New Roman"/>
          <w:noProof/>
          <w:szCs w:val="24"/>
        </w:rPr>
        <w:tab/>
      </w:r>
      <w:r w:rsidRPr="00871309">
        <w:rPr>
          <w:rFonts w:cs="Times New Roman"/>
          <w:b/>
          <w:bCs/>
          <w:noProof/>
          <w:szCs w:val="24"/>
        </w:rPr>
        <w:t>Novacheck TF</w:t>
      </w:r>
      <w:r w:rsidRPr="00871309">
        <w:rPr>
          <w:rFonts w:cs="Times New Roman"/>
          <w:noProof/>
          <w:szCs w:val="24"/>
        </w:rPr>
        <w:t xml:space="preserve">. The biomechanics of running. </w:t>
      </w:r>
      <w:r w:rsidRPr="00871309">
        <w:rPr>
          <w:rFonts w:cs="Times New Roman"/>
          <w:i/>
          <w:iCs/>
          <w:noProof/>
          <w:szCs w:val="24"/>
        </w:rPr>
        <w:t>Gait Posture</w:t>
      </w:r>
      <w:r w:rsidRPr="00871309">
        <w:rPr>
          <w:rFonts w:cs="Times New Roman"/>
          <w:noProof/>
          <w:szCs w:val="24"/>
        </w:rPr>
        <w:t xml:space="preserve"> 7: 77–95, 1998.</w:t>
      </w:r>
    </w:p>
    <w:p w14:paraId="49D579BC"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61. </w:t>
      </w:r>
      <w:r w:rsidRPr="00871309">
        <w:rPr>
          <w:rFonts w:cs="Times New Roman"/>
          <w:noProof/>
          <w:szCs w:val="24"/>
        </w:rPr>
        <w:tab/>
      </w:r>
      <w:r w:rsidRPr="00871309">
        <w:rPr>
          <w:rFonts w:cs="Times New Roman"/>
          <w:b/>
          <w:bCs/>
          <w:noProof/>
          <w:szCs w:val="24"/>
        </w:rPr>
        <w:t>Osu R</w:t>
      </w:r>
      <w:r w:rsidRPr="00871309">
        <w:rPr>
          <w:rFonts w:cs="Times New Roman"/>
          <w:noProof/>
          <w:szCs w:val="24"/>
        </w:rPr>
        <w:t xml:space="preserve">, </w:t>
      </w:r>
      <w:r w:rsidRPr="00871309">
        <w:rPr>
          <w:rFonts w:cs="Times New Roman"/>
          <w:b/>
          <w:bCs/>
          <w:noProof/>
          <w:szCs w:val="24"/>
        </w:rPr>
        <w:t>Franklin DW</w:t>
      </w:r>
      <w:r w:rsidRPr="00871309">
        <w:rPr>
          <w:rFonts w:cs="Times New Roman"/>
          <w:noProof/>
          <w:szCs w:val="24"/>
        </w:rPr>
        <w:t xml:space="preserve">, </w:t>
      </w:r>
      <w:r w:rsidRPr="00871309">
        <w:rPr>
          <w:rFonts w:cs="Times New Roman"/>
          <w:b/>
          <w:bCs/>
          <w:noProof/>
          <w:szCs w:val="24"/>
        </w:rPr>
        <w:t>Kato H</w:t>
      </w:r>
      <w:r w:rsidRPr="00871309">
        <w:rPr>
          <w:rFonts w:cs="Times New Roman"/>
          <w:noProof/>
          <w:szCs w:val="24"/>
        </w:rPr>
        <w:t xml:space="preserve">, </w:t>
      </w:r>
      <w:r w:rsidRPr="00871309">
        <w:rPr>
          <w:rFonts w:cs="Times New Roman"/>
          <w:b/>
          <w:bCs/>
          <w:noProof/>
          <w:szCs w:val="24"/>
        </w:rPr>
        <w:t>Gomi H</w:t>
      </w:r>
      <w:r w:rsidRPr="00871309">
        <w:rPr>
          <w:rFonts w:cs="Times New Roman"/>
          <w:noProof/>
          <w:szCs w:val="24"/>
        </w:rPr>
        <w:t xml:space="preserve">, </w:t>
      </w:r>
      <w:r w:rsidRPr="00871309">
        <w:rPr>
          <w:rFonts w:cs="Times New Roman"/>
          <w:b/>
          <w:bCs/>
          <w:noProof/>
          <w:szCs w:val="24"/>
        </w:rPr>
        <w:t>Domen K</w:t>
      </w:r>
      <w:r w:rsidRPr="00871309">
        <w:rPr>
          <w:rFonts w:cs="Times New Roman"/>
          <w:noProof/>
          <w:szCs w:val="24"/>
        </w:rPr>
        <w:t xml:space="preserve">, </w:t>
      </w:r>
      <w:r w:rsidRPr="00871309">
        <w:rPr>
          <w:rFonts w:cs="Times New Roman"/>
          <w:b/>
          <w:bCs/>
          <w:noProof/>
          <w:szCs w:val="24"/>
        </w:rPr>
        <w:t>Yoshioka T</w:t>
      </w:r>
      <w:r w:rsidRPr="00871309">
        <w:rPr>
          <w:rFonts w:cs="Times New Roman"/>
          <w:noProof/>
          <w:szCs w:val="24"/>
        </w:rPr>
        <w:t xml:space="preserve">, </w:t>
      </w:r>
      <w:r w:rsidRPr="00871309">
        <w:rPr>
          <w:rFonts w:cs="Times New Roman"/>
          <w:b/>
          <w:bCs/>
          <w:noProof/>
          <w:szCs w:val="24"/>
        </w:rPr>
        <w:t>Kawato M</w:t>
      </w:r>
      <w:r w:rsidRPr="00871309">
        <w:rPr>
          <w:rFonts w:cs="Times New Roman"/>
          <w:noProof/>
          <w:szCs w:val="24"/>
        </w:rPr>
        <w:t xml:space="preserve">. Short- and Long-Term Changes in Joint Co-Contraction Associated With Motor Learning as Revealed From Surface EMG. </w:t>
      </w:r>
      <w:r w:rsidRPr="00871309">
        <w:rPr>
          <w:rFonts w:cs="Times New Roman"/>
          <w:i/>
          <w:iCs/>
          <w:noProof/>
          <w:szCs w:val="24"/>
        </w:rPr>
        <w:t>J Neurophysiol</w:t>
      </w:r>
      <w:r w:rsidRPr="00871309">
        <w:rPr>
          <w:rFonts w:cs="Times New Roman"/>
          <w:noProof/>
          <w:szCs w:val="24"/>
        </w:rPr>
        <w:t xml:space="preserve"> 88: 991–1004, 2002.</w:t>
      </w:r>
    </w:p>
    <w:p w14:paraId="1DABF97D"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62. </w:t>
      </w:r>
      <w:r w:rsidRPr="00871309">
        <w:rPr>
          <w:rFonts w:cs="Times New Roman"/>
          <w:noProof/>
          <w:szCs w:val="24"/>
        </w:rPr>
        <w:tab/>
      </w:r>
      <w:r w:rsidRPr="00871309">
        <w:rPr>
          <w:rFonts w:cs="Times New Roman"/>
          <w:b/>
          <w:bCs/>
          <w:noProof/>
          <w:szCs w:val="24"/>
        </w:rPr>
        <w:t>Paavolainen L</w:t>
      </w:r>
      <w:r w:rsidRPr="00871309">
        <w:rPr>
          <w:rFonts w:cs="Times New Roman"/>
          <w:noProof/>
          <w:szCs w:val="24"/>
        </w:rPr>
        <w:t xml:space="preserve">, </w:t>
      </w:r>
      <w:r w:rsidRPr="00871309">
        <w:rPr>
          <w:rFonts w:cs="Times New Roman"/>
          <w:b/>
          <w:bCs/>
          <w:noProof/>
          <w:szCs w:val="24"/>
        </w:rPr>
        <w:t>Häkkinen K</w:t>
      </w:r>
      <w:r w:rsidRPr="00871309">
        <w:rPr>
          <w:rFonts w:cs="Times New Roman"/>
          <w:noProof/>
          <w:szCs w:val="24"/>
        </w:rPr>
        <w:t xml:space="preserve">, </w:t>
      </w:r>
      <w:r w:rsidRPr="00871309">
        <w:rPr>
          <w:rFonts w:cs="Times New Roman"/>
          <w:b/>
          <w:bCs/>
          <w:noProof/>
          <w:szCs w:val="24"/>
        </w:rPr>
        <w:t>Hämäläinen I</w:t>
      </w:r>
      <w:r w:rsidRPr="00871309">
        <w:rPr>
          <w:rFonts w:cs="Times New Roman"/>
          <w:noProof/>
          <w:szCs w:val="24"/>
        </w:rPr>
        <w:t xml:space="preserve">, </w:t>
      </w:r>
      <w:r w:rsidRPr="00871309">
        <w:rPr>
          <w:rFonts w:cs="Times New Roman"/>
          <w:b/>
          <w:bCs/>
          <w:noProof/>
          <w:szCs w:val="24"/>
        </w:rPr>
        <w:t>Nummela A</w:t>
      </w:r>
      <w:r w:rsidRPr="00871309">
        <w:rPr>
          <w:rFonts w:cs="Times New Roman"/>
          <w:noProof/>
          <w:szCs w:val="24"/>
        </w:rPr>
        <w:t xml:space="preserve">, </w:t>
      </w:r>
      <w:r w:rsidRPr="00871309">
        <w:rPr>
          <w:rFonts w:cs="Times New Roman"/>
          <w:b/>
          <w:bCs/>
          <w:noProof/>
          <w:szCs w:val="24"/>
        </w:rPr>
        <w:t>Rusko H</w:t>
      </w:r>
      <w:r w:rsidRPr="00871309">
        <w:rPr>
          <w:rFonts w:cs="Times New Roman"/>
          <w:noProof/>
          <w:szCs w:val="24"/>
        </w:rPr>
        <w:t xml:space="preserve">. Explosive-strength training improves 5-km running time by improving running economy and muscle power. </w:t>
      </w:r>
      <w:r w:rsidRPr="00871309">
        <w:rPr>
          <w:rFonts w:cs="Times New Roman"/>
          <w:i/>
          <w:iCs/>
          <w:noProof/>
          <w:szCs w:val="24"/>
        </w:rPr>
        <w:t>J Appl Physiol</w:t>
      </w:r>
      <w:r w:rsidRPr="00871309">
        <w:rPr>
          <w:rFonts w:cs="Times New Roman"/>
          <w:noProof/>
          <w:szCs w:val="24"/>
        </w:rPr>
        <w:t xml:space="preserve"> 86: 1527–1533, 1999.</w:t>
      </w:r>
    </w:p>
    <w:p w14:paraId="698F023B"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lastRenderedPageBreak/>
        <w:t xml:space="preserve">63. </w:t>
      </w:r>
      <w:r w:rsidRPr="00871309">
        <w:rPr>
          <w:rFonts w:cs="Times New Roman"/>
          <w:noProof/>
          <w:szCs w:val="24"/>
        </w:rPr>
        <w:tab/>
      </w:r>
      <w:r w:rsidRPr="00871309">
        <w:rPr>
          <w:rFonts w:cs="Times New Roman"/>
          <w:b/>
          <w:bCs/>
          <w:noProof/>
          <w:szCs w:val="24"/>
        </w:rPr>
        <w:t>Roberts TJ</w:t>
      </w:r>
      <w:r w:rsidRPr="00871309">
        <w:rPr>
          <w:rFonts w:cs="Times New Roman"/>
          <w:noProof/>
          <w:szCs w:val="24"/>
        </w:rPr>
        <w:t xml:space="preserve">. Contribution of elastic tissues to the mechanics and energetics of muscle function during movement. </w:t>
      </w:r>
      <w:r w:rsidRPr="00871309">
        <w:rPr>
          <w:rFonts w:cs="Times New Roman"/>
          <w:i/>
          <w:iCs/>
          <w:noProof/>
          <w:szCs w:val="24"/>
        </w:rPr>
        <w:t>J Exp Biol</w:t>
      </w:r>
      <w:r w:rsidRPr="00871309">
        <w:rPr>
          <w:rFonts w:cs="Times New Roman"/>
          <w:noProof/>
          <w:szCs w:val="24"/>
        </w:rPr>
        <w:t xml:space="preserve"> 219: 266–75, 2016.</w:t>
      </w:r>
    </w:p>
    <w:p w14:paraId="2E5578C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64. </w:t>
      </w:r>
      <w:r w:rsidRPr="00871309">
        <w:rPr>
          <w:rFonts w:cs="Times New Roman"/>
          <w:noProof/>
          <w:szCs w:val="24"/>
        </w:rPr>
        <w:tab/>
      </w:r>
      <w:r w:rsidRPr="00871309">
        <w:rPr>
          <w:rFonts w:cs="Times New Roman"/>
          <w:b/>
          <w:bCs/>
          <w:noProof/>
          <w:szCs w:val="24"/>
        </w:rPr>
        <w:t>Roberts TJ</w:t>
      </w:r>
      <w:r w:rsidRPr="00871309">
        <w:rPr>
          <w:rFonts w:cs="Times New Roman"/>
          <w:noProof/>
          <w:szCs w:val="24"/>
        </w:rPr>
        <w:t xml:space="preserve">, </w:t>
      </w:r>
      <w:r w:rsidRPr="00871309">
        <w:rPr>
          <w:rFonts w:cs="Times New Roman"/>
          <w:b/>
          <w:bCs/>
          <w:noProof/>
          <w:szCs w:val="24"/>
        </w:rPr>
        <w:t>Marsh RL</w:t>
      </w:r>
      <w:r w:rsidRPr="00871309">
        <w:rPr>
          <w:rFonts w:cs="Times New Roman"/>
          <w:noProof/>
          <w:szCs w:val="24"/>
        </w:rPr>
        <w:t xml:space="preserve">, </w:t>
      </w:r>
      <w:r w:rsidRPr="00871309">
        <w:rPr>
          <w:rFonts w:cs="Times New Roman"/>
          <w:b/>
          <w:bCs/>
          <w:noProof/>
          <w:szCs w:val="24"/>
        </w:rPr>
        <w:t>Weyand PG</w:t>
      </w:r>
      <w:r w:rsidRPr="00871309">
        <w:rPr>
          <w:rFonts w:cs="Times New Roman"/>
          <w:noProof/>
          <w:szCs w:val="24"/>
        </w:rPr>
        <w:t xml:space="preserve">, </w:t>
      </w:r>
      <w:r w:rsidRPr="00871309">
        <w:rPr>
          <w:rFonts w:cs="Times New Roman"/>
          <w:b/>
          <w:bCs/>
          <w:noProof/>
          <w:szCs w:val="24"/>
        </w:rPr>
        <w:t>Taylor CR</w:t>
      </w:r>
      <w:r w:rsidRPr="00871309">
        <w:rPr>
          <w:rFonts w:cs="Times New Roman"/>
          <w:noProof/>
          <w:szCs w:val="24"/>
        </w:rPr>
        <w:t xml:space="preserve">. Muscular Force in Running Turkeys: The Economy of Minimizing Work. </w:t>
      </w:r>
      <w:r w:rsidRPr="00871309">
        <w:rPr>
          <w:rFonts w:cs="Times New Roman"/>
          <w:i/>
          <w:iCs/>
          <w:noProof/>
          <w:szCs w:val="24"/>
        </w:rPr>
        <w:t>Science (80- )</w:t>
      </w:r>
      <w:r w:rsidRPr="00871309">
        <w:rPr>
          <w:rFonts w:cs="Times New Roman"/>
          <w:noProof/>
          <w:szCs w:val="24"/>
        </w:rPr>
        <w:t xml:space="preserve"> 275: 1113–1115, 1997.</w:t>
      </w:r>
    </w:p>
    <w:p w14:paraId="200696D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65. </w:t>
      </w:r>
      <w:r w:rsidRPr="00871309">
        <w:rPr>
          <w:rFonts w:cs="Times New Roman"/>
          <w:noProof/>
          <w:szCs w:val="24"/>
        </w:rPr>
        <w:tab/>
      </w:r>
      <w:r w:rsidRPr="00871309">
        <w:rPr>
          <w:rFonts w:cs="Times New Roman"/>
          <w:b/>
          <w:bCs/>
          <w:noProof/>
          <w:szCs w:val="24"/>
        </w:rPr>
        <w:t>Rubenson J</w:t>
      </w:r>
      <w:r w:rsidRPr="00871309">
        <w:rPr>
          <w:rFonts w:cs="Times New Roman"/>
          <w:noProof/>
          <w:szCs w:val="24"/>
        </w:rPr>
        <w:t xml:space="preserve">, </w:t>
      </w:r>
      <w:r w:rsidRPr="00871309">
        <w:rPr>
          <w:rFonts w:cs="Times New Roman"/>
          <w:b/>
          <w:bCs/>
          <w:noProof/>
          <w:szCs w:val="24"/>
        </w:rPr>
        <w:t>Lloyd DG</w:t>
      </w:r>
      <w:r w:rsidRPr="00871309">
        <w:rPr>
          <w:rFonts w:cs="Times New Roman"/>
          <w:noProof/>
          <w:szCs w:val="24"/>
        </w:rPr>
        <w:t xml:space="preserve">, </w:t>
      </w:r>
      <w:r w:rsidRPr="00871309">
        <w:rPr>
          <w:rFonts w:cs="Times New Roman"/>
          <w:b/>
          <w:bCs/>
          <w:noProof/>
          <w:szCs w:val="24"/>
        </w:rPr>
        <w:t>Heliams DB</w:t>
      </w:r>
      <w:r w:rsidRPr="00871309">
        <w:rPr>
          <w:rFonts w:cs="Times New Roman"/>
          <w:noProof/>
          <w:szCs w:val="24"/>
        </w:rPr>
        <w:t xml:space="preserve">, </w:t>
      </w:r>
      <w:r w:rsidRPr="00871309">
        <w:rPr>
          <w:rFonts w:cs="Times New Roman"/>
          <w:b/>
          <w:bCs/>
          <w:noProof/>
          <w:szCs w:val="24"/>
        </w:rPr>
        <w:t>Besier TF</w:t>
      </w:r>
      <w:r w:rsidRPr="00871309">
        <w:rPr>
          <w:rFonts w:cs="Times New Roman"/>
          <w:noProof/>
          <w:szCs w:val="24"/>
        </w:rPr>
        <w:t xml:space="preserve">, </w:t>
      </w:r>
      <w:r w:rsidRPr="00871309">
        <w:rPr>
          <w:rFonts w:cs="Times New Roman"/>
          <w:b/>
          <w:bCs/>
          <w:noProof/>
          <w:szCs w:val="24"/>
        </w:rPr>
        <w:t>Fournier PA</w:t>
      </w:r>
      <w:r w:rsidRPr="00871309">
        <w:rPr>
          <w:rFonts w:cs="Times New Roman"/>
          <w:noProof/>
          <w:szCs w:val="24"/>
        </w:rPr>
        <w:t xml:space="preserve">. Adaptations for economical bipedal running: the effect of limb structure on three-dimensional joint mechanics. </w:t>
      </w:r>
      <w:r w:rsidRPr="00871309">
        <w:rPr>
          <w:rFonts w:cs="Times New Roman"/>
          <w:i/>
          <w:iCs/>
          <w:noProof/>
          <w:szCs w:val="24"/>
        </w:rPr>
        <w:t>J R Soc Interface</w:t>
      </w:r>
      <w:r w:rsidRPr="00871309">
        <w:rPr>
          <w:rFonts w:cs="Times New Roman"/>
          <w:noProof/>
          <w:szCs w:val="24"/>
        </w:rPr>
        <w:t xml:space="preserve"> 8: 740–755, 2011.</w:t>
      </w:r>
    </w:p>
    <w:p w14:paraId="37D4E928"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66. </w:t>
      </w:r>
      <w:r w:rsidRPr="00871309">
        <w:rPr>
          <w:rFonts w:cs="Times New Roman"/>
          <w:noProof/>
          <w:szCs w:val="24"/>
        </w:rPr>
        <w:tab/>
      </w:r>
      <w:r w:rsidRPr="00871309">
        <w:rPr>
          <w:rFonts w:cs="Times New Roman"/>
          <w:b/>
          <w:bCs/>
          <w:noProof/>
          <w:szCs w:val="24"/>
        </w:rPr>
        <w:t>Russell PJ</w:t>
      </w:r>
      <w:r w:rsidRPr="00871309">
        <w:rPr>
          <w:rFonts w:cs="Times New Roman"/>
          <w:noProof/>
          <w:szCs w:val="24"/>
        </w:rPr>
        <w:t xml:space="preserve">, </w:t>
      </w:r>
      <w:r w:rsidRPr="00871309">
        <w:rPr>
          <w:rFonts w:cs="Times New Roman"/>
          <w:b/>
          <w:bCs/>
          <w:noProof/>
          <w:szCs w:val="24"/>
        </w:rPr>
        <w:t>Croce R V.</w:t>
      </w:r>
      <w:r w:rsidRPr="00871309">
        <w:rPr>
          <w:rFonts w:cs="Times New Roman"/>
          <w:noProof/>
          <w:szCs w:val="24"/>
        </w:rPr>
        <w:t xml:space="preserve">, </w:t>
      </w:r>
      <w:r w:rsidRPr="00871309">
        <w:rPr>
          <w:rFonts w:cs="Times New Roman"/>
          <w:b/>
          <w:bCs/>
          <w:noProof/>
          <w:szCs w:val="24"/>
        </w:rPr>
        <w:t>Swartz EE</w:t>
      </w:r>
      <w:r w:rsidRPr="00871309">
        <w:rPr>
          <w:rFonts w:cs="Times New Roman"/>
          <w:noProof/>
          <w:szCs w:val="24"/>
        </w:rPr>
        <w:t xml:space="preserve">, </w:t>
      </w:r>
      <w:r w:rsidRPr="00871309">
        <w:rPr>
          <w:rFonts w:cs="Times New Roman"/>
          <w:b/>
          <w:bCs/>
          <w:noProof/>
          <w:szCs w:val="24"/>
        </w:rPr>
        <w:t>Decoster LC</w:t>
      </w:r>
      <w:r w:rsidRPr="00871309">
        <w:rPr>
          <w:rFonts w:cs="Times New Roman"/>
          <w:noProof/>
          <w:szCs w:val="24"/>
        </w:rPr>
        <w:t xml:space="preserve">. Knee-muscle activation during landings: Developmental and gender comparisons. </w:t>
      </w:r>
      <w:r w:rsidRPr="00871309">
        <w:rPr>
          <w:rFonts w:cs="Times New Roman"/>
          <w:i/>
          <w:iCs/>
          <w:noProof/>
          <w:szCs w:val="24"/>
        </w:rPr>
        <w:t>Med Sci Sports Exerc</w:t>
      </w:r>
      <w:r w:rsidRPr="00871309">
        <w:rPr>
          <w:rFonts w:cs="Times New Roman"/>
          <w:noProof/>
          <w:szCs w:val="24"/>
        </w:rPr>
        <w:t xml:space="preserve"> 39: 159–169, 2007.</w:t>
      </w:r>
    </w:p>
    <w:p w14:paraId="7E016876"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67. </w:t>
      </w:r>
      <w:r w:rsidRPr="00871309">
        <w:rPr>
          <w:rFonts w:cs="Times New Roman"/>
          <w:noProof/>
          <w:szCs w:val="24"/>
        </w:rPr>
        <w:tab/>
      </w:r>
      <w:r w:rsidRPr="00871309">
        <w:rPr>
          <w:rFonts w:cs="Times New Roman"/>
          <w:b/>
          <w:bCs/>
          <w:noProof/>
          <w:szCs w:val="24"/>
        </w:rPr>
        <w:t>Sale DG</w:t>
      </w:r>
      <w:r w:rsidRPr="00871309">
        <w:rPr>
          <w:rFonts w:cs="Times New Roman"/>
          <w:noProof/>
          <w:szCs w:val="24"/>
        </w:rPr>
        <w:t xml:space="preserve">. Neural adaptation to resistance training. </w:t>
      </w:r>
      <w:r w:rsidRPr="00871309">
        <w:rPr>
          <w:rFonts w:cs="Times New Roman"/>
          <w:i/>
          <w:iCs/>
          <w:noProof/>
          <w:szCs w:val="24"/>
        </w:rPr>
        <w:t>Med Sci Sports Exerc</w:t>
      </w:r>
      <w:r w:rsidRPr="00871309">
        <w:rPr>
          <w:rFonts w:cs="Times New Roman"/>
          <w:noProof/>
          <w:szCs w:val="24"/>
        </w:rPr>
        <w:t xml:space="preserve"> 20: S135-145, 1988.</w:t>
      </w:r>
    </w:p>
    <w:p w14:paraId="17117B45"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68. </w:t>
      </w:r>
      <w:r w:rsidRPr="00871309">
        <w:rPr>
          <w:rFonts w:cs="Times New Roman"/>
          <w:noProof/>
          <w:szCs w:val="24"/>
        </w:rPr>
        <w:tab/>
      </w:r>
      <w:r w:rsidRPr="00871309">
        <w:rPr>
          <w:rFonts w:cs="Times New Roman"/>
          <w:b/>
          <w:bCs/>
          <w:noProof/>
          <w:szCs w:val="24"/>
        </w:rPr>
        <w:t>Santello M</w:t>
      </w:r>
      <w:r w:rsidRPr="00871309">
        <w:rPr>
          <w:rFonts w:cs="Times New Roman"/>
          <w:noProof/>
          <w:szCs w:val="24"/>
        </w:rPr>
        <w:t xml:space="preserve">, </w:t>
      </w:r>
      <w:r w:rsidRPr="00871309">
        <w:rPr>
          <w:rFonts w:cs="Times New Roman"/>
          <w:b/>
          <w:bCs/>
          <w:noProof/>
          <w:szCs w:val="24"/>
        </w:rPr>
        <w:t>McDonagh MJN</w:t>
      </w:r>
      <w:r w:rsidRPr="00871309">
        <w:rPr>
          <w:rFonts w:cs="Times New Roman"/>
          <w:noProof/>
          <w:szCs w:val="24"/>
        </w:rPr>
        <w:t xml:space="preserve">. The control of timing and amplitude of EMG activity in landing movements in humans. </w:t>
      </w:r>
      <w:r w:rsidRPr="00871309">
        <w:rPr>
          <w:rFonts w:cs="Times New Roman"/>
          <w:i/>
          <w:iCs/>
          <w:noProof/>
          <w:szCs w:val="24"/>
        </w:rPr>
        <w:t>Exp Physiol</w:t>
      </w:r>
      <w:r w:rsidRPr="00871309">
        <w:rPr>
          <w:rFonts w:cs="Times New Roman"/>
          <w:noProof/>
          <w:szCs w:val="24"/>
        </w:rPr>
        <w:t xml:space="preserve"> 83: 857–874, 1998.</w:t>
      </w:r>
    </w:p>
    <w:p w14:paraId="14B2B80C"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69. </w:t>
      </w:r>
      <w:r w:rsidRPr="00871309">
        <w:rPr>
          <w:rFonts w:cs="Times New Roman"/>
          <w:noProof/>
          <w:szCs w:val="24"/>
        </w:rPr>
        <w:tab/>
      </w:r>
      <w:r w:rsidRPr="00871309">
        <w:rPr>
          <w:rFonts w:cs="Times New Roman"/>
          <w:b/>
          <w:bCs/>
          <w:noProof/>
          <w:szCs w:val="24"/>
        </w:rPr>
        <w:t>Sasaki K</w:t>
      </w:r>
      <w:r w:rsidRPr="00871309">
        <w:rPr>
          <w:rFonts w:cs="Times New Roman"/>
          <w:noProof/>
          <w:szCs w:val="24"/>
        </w:rPr>
        <w:t xml:space="preserve">, </w:t>
      </w:r>
      <w:r w:rsidRPr="00871309">
        <w:rPr>
          <w:rFonts w:cs="Times New Roman"/>
          <w:b/>
          <w:bCs/>
          <w:noProof/>
          <w:szCs w:val="24"/>
        </w:rPr>
        <w:t>Neptune RR</w:t>
      </w:r>
      <w:r w:rsidRPr="00871309">
        <w:rPr>
          <w:rFonts w:cs="Times New Roman"/>
          <w:noProof/>
          <w:szCs w:val="24"/>
        </w:rPr>
        <w:t xml:space="preserve">. Differences in muscle function during walking and running at the same speed. </w:t>
      </w:r>
      <w:r w:rsidRPr="00871309">
        <w:rPr>
          <w:rFonts w:cs="Times New Roman"/>
          <w:i/>
          <w:iCs/>
          <w:noProof/>
          <w:szCs w:val="24"/>
        </w:rPr>
        <w:t>J Biomech</w:t>
      </w:r>
      <w:r w:rsidRPr="00871309">
        <w:rPr>
          <w:rFonts w:cs="Times New Roman"/>
          <w:noProof/>
          <w:szCs w:val="24"/>
        </w:rPr>
        <w:t xml:space="preserve"> 39: 2005–2013, 2006.</w:t>
      </w:r>
    </w:p>
    <w:p w14:paraId="274B5DC2"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70. </w:t>
      </w:r>
      <w:r w:rsidRPr="00871309">
        <w:rPr>
          <w:rFonts w:cs="Times New Roman"/>
          <w:noProof/>
          <w:szCs w:val="24"/>
        </w:rPr>
        <w:tab/>
      </w:r>
      <w:r w:rsidRPr="00871309">
        <w:rPr>
          <w:rFonts w:cs="Times New Roman"/>
          <w:b/>
          <w:bCs/>
          <w:noProof/>
          <w:szCs w:val="24"/>
        </w:rPr>
        <w:t>Savage T</w:t>
      </w:r>
      <w:r w:rsidRPr="00871309">
        <w:rPr>
          <w:rFonts w:cs="Times New Roman"/>
          <w:noProof/>
          <w:szCs w:val="24"/>
        </w:rPr>
        <w:t xml:space="preserve">, </w:t>
      </w:r>
      <w:r w:rsidRPr="00871309">
        <w:rPr>
          <w:rFonts w:cs="Times New Roman"/>
          <w:b/>
          <w:bCs/>
          <w:noProof/>
          <w:szCs w:val="24"/>
        </w:rPr>
        <w:t>Fantini C</w:t>
      </w:r>
      <w:r w:rsidRPr="00871309">
        <w:rPr>
          <w:rFonts w:cs="Times New Roman"/>
          <w:noProof/>
          <w:szCs w:val="24"/>
        </w:rPr>
        <w:t xml:space="preserve">, </w:t>
      </w:r>
      <w:r w:rsidRPr="00871309">
        <w:rPr>
          <w:rFonts w:cs="Times New Roman"/>
          <w:b/>
          <w:bCs/>
          <w:noProof/>
          <w:szCs w:val="24"/>
        </w:rPr>
        <w:t>Brüggemann G-P</w:t>
      </w:r>
      <w:r w:rsidRPr="00871309">
        <w:rPr>
          <w:rFonts w:cs="Times New Roman"/>
          <w:noProof/>
          <w:szCs w:val="24"/>
        </w:rPr>
        <w:t xml:space="preserve">. A comparison of muscular activation patterns during running and landing. </w:t>
      </w:r>
      <w:r w:rsidRPr="00871309">
        <w:rPr>
          <w:rFonts w:cs="Times New Roman"/>
          <w:i/>
          <w:iCs/>
          <w:noProof/>
          <w:szCs w:val="24"/>
        </w:rPr>
        <w:t>Br J Sports Med</w:t>
      </w:r>
      <w:r w:rsidRPr="00871309">
        <w:rPr>
          <w:rFonts w:cs="Times New Roman"/>
          <w:noProof/>
          <w:szCs w:val="24"/>
        </w:rPr>
        <w:t xml:space="preserve"> 45: 310–384, 2011.</w:t>
      </w:r>
    </w:p>
    <w:p w14:paraId="1158943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71. </w:t>
      </w:r>
      <w:r w:rsidRPr="00871309">
        <w:rPr>
          <w:rFonts w:cs="Times New Roman"/>
          <w:noProof/>
          <w:szCs w:val="24"/>
        </w:rPr>
        <w:tab/>
      </w:r>
      <w:r w:rsidRPr="00871309">
        <w:rPr>
          <w:rFonts w:cs="Times New Roman"/>
          <w:b/>
          <w:bCs/>
          <w:noProof/>
          <w:szCs w:val="24"/>
        </w:rPr>
        <w:t>Schache AG</w:t>
      </w:r>
      <w:r w:rsidRPr="00871309">
        <w:rPr>
          <w:rFonts w:cs="Times New Roman"/>
          <w:noProof/>
          <w:szCs w:val="24"/>
        </w:rPr>
        <w:t xml:space="preserve">, </w:t>
      </w:r>
      <w:r w:rsidRPr="00871309">
        <w:rPr>
          <w:rFonts w:cs="Times New Roman"/>
          <w:b/>
          <w:bCs/>
          <w:noProof/>
          <w:szCs w:val="24"/>
        </w:rPr>
        <w:t>Brown NAT</w:t>
      </w:r>
      <w:r w:rsidRPr="00871309">
        <w:rPr>
          <w:rFonts w:cs="Times New Roman"/>
          <w:noProof/>
          <w:szCs w:val="24"/>
        </w:rPr>
        <w:t xml:space="preserve">, </w:t>
      </w:r>
      <w:r w:rsidRPr="00871309">
        <w:rPr>
          <w:rFonts w:cs="Times New Roman"/>
          <w:b/>
          <w:bCs/>
          <w:noProof/>
          <w:szCs w:val="24"/>
        </w:rPr>
        <w:t>Pandy MG</w:t>
      </w:r>
      <w:r w:rsidRPr="00871309">
        <w:rPr>
          <w:rFonts w:cs="Times New Roman"/>
          <w:noProof/>
          <w:szCs w:val="24"/>
        </w:rPr>
        <w:t xml:space="preserve">. Modulation of work and power by the human lower-limb joints with increasing steady-state locomotion speed. </w:t>
      </w:r>
      <w:r w:rsidRPr="00871309">
        <w:rPr>
          <w:rFonts w:cs="Times New Roman"/>
          <w:i/>
          <w:iCs/>
          <w:noProof/>
          <w:szCs w:val="24"/>
        </w:rPr>
        <w:t>J Exp Biol</w:t>
      </w:r>
      <w:r w:rsidRPr="00871309">
        <w:rPr>
          <w:rFonts w:cs="Times New Roman"/>
          <w:noProof/>
          <w:szCs w:val="24"/>
        </w:rPr>
        <w:t xml:space="preserve"> 218: 2472–2481, 2015.</w:t>
      </w:r>
    </w:p>
    <w:p w14:paraId="0E3A2F4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72. </w:t>
      </w:r>
      <w:r w:rsidRPr="00871309">
        <w:rPr>
          <w:rFonts w:cs="Times New Roman"/>
          <w:noProof/>
          <w:szCs w:val="24"/>
        </w:rPr>
        <w:tab/>
      </w:r>
      <w:r w:rsidRPr="00871309">
        <w:rPr>
          <w:rFonts w:cs="Times New Roman"/>
          <w:b/>
          <w:bCs/>
          <w:noProof/>
          <w:szCs w:val="24"/>
        </w:rPr>
        <w:t>Schache AG</w:t>
      </w:r>
      <w:r w:rsidRPr="00871309">
        <w:rPr>
          <w:rFonts w:cs="Times New Roman"/>
          <w:noProof/>
          <w:szCs w:val="24"/>
        </w:rPr>
        <w:t xml:space="preserve">, </w:t>
      </w:r>
      <w:r w:rsidRPr="00871309">
        <w:rPr>
          <w:rFonts w:cs="Times New Roman"/>
          <w:b/>
          <w:bCs/>
          <w:noProof/>
          <w:szCs w:val="24"/>
        </w:rPr>
        <w:t>Dorn TW</w:t>
      </w:r>
      <w:r w:rsidRPr="00871309">
        <w:rPr>
          <w:rFonts w:cs="Times New Roman"/>
          <w:noProof/>
          <w:szCs w:val="24"/>
        </w:rPr>
        <w:t xml:space="preserve">, </w:t>
      </w:r>
      <w:r w:rsidRPr="00871309">
        <w:rPr>
          <w:rFonts w:cs="Times New Roman"/>
          <w:b/>
          <w:bCs/>
          <w:noProof/>
          <w:szCs w:val="24"/>
        </w:rPr>
        <w:t>Williams GP</w:t>
      </w:r>
      <w:r w:rsidRPr="00871309">
        <w:rPr>
          <w:rFonts w:cs="Times New Roman"/>
          <w:noProof/>
          <w:szCs w:val="24"/>
        </w:rPr>
        <w:t xml:space="preserve">, </w:t>
      </w:r>
      <w:r w:rsidRPr="00871309">
        <w:rPr>
          <w:rFonts w:cs="Times New Roman"/>
          <w:b/>
          <w:bCs/>
          <w:noProof/>
          <w:szCs w:val="24"/>
        </w:rPr>
        <w:t>Brown NAT</w:t>
      </w:r>
      <w:r w:rsidRPr="00871309">
        <w:rPr>
          <w:rFonts w:cs="Times New Roman"/>
          <w:noProof/>
          <w:szCs w:val="24"/>
        </w:rPr>
        <w:t xml:space="preserve">, </w:t>
      </w:r>
      <w:r w:rsidRPr="00871309">
        <w:rPr>
          <w:rFonts w:cs="Times New Roman"/>
          <w:b/>
          <w:bCs/>
          <w:noProof/>
          <w:szCs w:val="24"/>
        </w:rPr>
        <w:t>Pandy MG</w:t>
      </w:r>
      <w:r w:rsidRPr="00871309">
        <w:rPr>
          <w:rFonts w:cs="Times New Roman"/>
          <w:noProof/>
          <w:szCs w:val="24"/>
        </w:rPr>
        <w:t xml:space="preserve">. Lower-Limb Muscular Strategies for Increasing Running Speed. </w:t>
      </w:r>
      <w:r w:rsidRPr="00871309">
        <w:rPr>
          <w:rFonts w:cs="Times New Roman"/>
          <w:i/>
          <w:iCs/>
          <w:noProof/>
          <w:szCs w:val="24"/>
        </w:rPr>
        <w:t>J Orthop Sports Phys Ther</w:t>
      </w:r>
      <w:r w:rsidRPr="00871309">
        <w:rPr>
          <w:rFonts w:cs="Times New Roman"/>
          <w:noProof/>
          <w:szCs w:val="24"/>
        </w:rPr>
        <w:t xml:space="preserve"> 44: 813–825, 2014.</w:t>
      </w:r>
    </w:p>
    <w:p w14:paraId="6933E2CC"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73. </w:t>
      </w:r>
      <w:r w:rsidRPr="00871309">
        <w:rPr>
          <w:rFonts w:cs="Times New Roman"/>
          <w:noProof/>
          <w:szCs w:val="24"/>
        </w:rPr>
        <w:tab/>
      </w:r>
      <w:r w:rsidRPr="00871309">
        <w:rPr>
          <w:rFonts w:cs="Times New Roman"/>
          <w:b/>
          <w:bCs/>
          <w:noProof/>
          <w:szCs w:val="24"/>
        </w:rPr>
        <w:t>Schache AG</w:t>
      </w:r>
      <w:r w:rsidRPr="00871309">
        <w:rPr>
          <w:rFonts w:cs="Times New Roman"/>
          <w:noProof/>
          <w:szCs w:val="24"/>
        </w:rPr>
        <w:t xml:space="preserve">, </w:t>
      </w:r>
      <w:r w:rsidRPr="00871309">
        <w:rPr>
          <w:rFonts w:cs="Times New Roman"/>
          <w:b/>
          <w:bCs/>
          <w:noProof/>
          <w:szCs w:val="24"/>
        </w:rPr>
        <w:t>Dorn TW</w:t>
      </w:r>
      <w:r w:rsidRPr="00871309">
        <w:rPr>
          <w:rFonts w:cs="Times New Roman"/>
          <w:noProof/>
          <w:szCs w:val="24"/>
        </w:rPr>
        <w:t xml:space="preserve">, </w:t>
      </w:r>
      <w:r w:rsidRPr="00871309">
        <w:rPr>
          <w:rFonts w:cs="Times New Roman"/>
          <w:b/>
          <w:bCs/>
          <w:noProof/>
          <w:szCs w:val="24"/>
        </w:rPr>
        <w:t>Wrigley T V.</w:t>
      </w:r>
      <w:r w:rsidRPr="00871309">
        <w:rPr>
          <w:rFonts w:cs="Times New Roman"/>
          <w:noProof/>
          <w:szCs w:val="24"/>
        </w:rPr>
        <w:t xml:space="preserve">, </w:t>
      </w:r>
      <w:r w:rsidRPr="00871309">
        <w:rPr>
          <w:rFonts w:cs="Times New Roman"/>
          <w:b/>
          <w:bCs/>
          <w:noProof/>
          <w:szCs w:val="24"/>
        </w:rPr>
        <w:t>Brown NAT</w:t>
      </w:r>
      <w:r w:rsidRPr="00871309">
        <w:rPr>
          <w:rFonts w:cs="Times New Roman"/>
          <w:noProof/>
          <w:szCs w:val="24"/>
        </w:rPr>
        <w:t xml:space="preserve">, </w:t>
      </w:r>
      <w:r w:rsidRPr="00871309">
        <w:rPr>
          <w:rFonts w:cs="Times New Roman"/>
          <w:b/>
          <w:bCs/>
          <w:noProof/>
          <w:szCs w:val="24"/>
        </w:rPr>
        <w:t>Pandy MG</w:t>
      </w:r>
      <w:r w:rsidRPr="00871309">
        <w:rPr>
          <w:rFonts w:cs="Times New Roman"/>
          <w:noProof/>
          <w:szCs w:val="24"/>
        </w:rPr>
        <w:t xml:space="preserve">. Stretch and activation of the human biarticular hamstrings across a range of running speeds. </w:t>
      </w:r>
      <w:r w:rsidRPr="00871309">
        <w:rPr>
          <w:rFonts w:cs="Times New Roman"/>
          <w:i/>
          <w:iCs/>
          <w:noProof/>
          <w:szCs w:val="24"/>
        </w:rPr>
        <w:t>Eur J Appl Physiol</w:t>
      </w:r>
      <w:r w:rsidRPr="00871309">
        <w:rPr>
          <w:rFonts w:cs="Times New Roman"/>
          <w:noProof/>
          <w:szCs w:val="24"/>
        </w:rPr>
        <w:t xml:space="preserve"> 113: 2813–2828, 2013.</w:t>
      </w:r>
    </w:p>
    <w:p w14:paraId="06909490"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74. </w:t>
      </w:r>
      <w:r w:rsidRPr="00871309">
        <w:rPr>
          <w:rFonts w:cs="Times New Roman"/>
          <w:noProof/>
          <w:szCs w:val="24"/>
        </w:rPr>
        <w:tab/>
      </w:r>
      <w:r w:rsidRPr="00871309">
        <w:rPr>
          <w:rFonts w:cs="Times New Roman"/>
          <w:b/>
          <w:bCs/>
          <w:noProof/>
          <w:szCs w:val="24"/>
        </w:rPr>
        <w:t>Spurrs RW</w:t>
      </w:r>
      <w:r w:rsidRPr="00871309">
        <w:rPr>
          <w:rFonts w:cs="Times New Roman"/>
          <w:noProof/>
          <w:szCs w:val="24"/>
        </w:rPr>
        <w:t xml:space="preserve">, </w:t>
      </w:r>
      <w:r w:rsidRPr="00871309">
        <w:rPr>
          <w:rFonts w:cs="Times New Roman"/>
          <w:b/>
          <w:bCs/>
          <w:noProof/>
          <w:szCs w:val="24"/>
        </w:rPr>
        <w:t>Murphy AJ</w:t>
      </w:r>
      <w:r w:rsidRPr="00871309">
        <w:rPr>
          <w:rFonts w:cs="Times New Roman"/>
          <w:noProof/>
          <w:szCs w:val="24"/>
        </w:rPr>
        <w:t xml:space="preserve">, </w:t>
      </w:r>
      <w:r w:rsidRPr="00871309">
        <w:rPr>
          <w:rFonts w:cs="Times New Roman"/>
          <w:b/>
          <w:bCs/>
          <w:noProof/>
          <w:szCs w:val="24"/>
        </w:rPr>
        <w:t>Watsford ML</w:t>
      </w:r>
      <w:r w:rsidRPr="00871309">
        <w:rPr>
          <w:rFonts w:cs="Times New Roman"/>
          <w:noProof/>
          <w:szCs w:val="24"/>
        </w:rPr>
        <w:t xml:space="preserve">. The effect of plyometric training on distance running performance. </w:t>
      </w:r>
      <w:r w:rsidRPr="00871309">
        <w:rPr>
          <w:rFonts w:cs="Times New Roman"/>
          <w:i/>
          <w:iCs/>
          <w:noProof/>
          <w:szCs w:val="24"/>
        </w:rPr>
        <w:t>Eur J Appl Physiol</w:t>
      </w:r>
      <w:r w:rsidRPr="00871309">
        <w:rPr>
          <w:rFonts w:cs="Times New Roman"/>
          <w:noProof/>
          <w:szCs w:val="24"/>
        </w:rPr>
        <w:t xml:space="preserve"> 89: 1–7, 2003.</w:t>
      </w:r>
    </w:p>
    <w:p w14:paraId="73A013BA"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75. </w:t>
      </w:r>
      <w:r w:rsidRPr="00871309">
        <w:rPr>
          <w:rFonts w:cs="Times New Roman"/>
          <w:noProof/>
          <w:szCs w:val="24"/>
        </w:rPr>
        <w:tab/>
      </w:r>
      <w:r w:rsidRPr="00871309">
        <w:rPr>
          <w:rFonts w:cs="Times New Roman"/>
          <w:b/>
          <w:bCs/>
          <w:noProof/>
          <w:szCs w:val="24"/>
        </w:rPr>
        <w:t>Tam N</w:t>
      </w:r>
      <w:r w:rsidRPr="00871309">
        <w:rPr>
          <w:rFonts w:cs="Times New Roman"/>
          <w:noProof/>
          <w:szCs w:val="24"/>
        </w:rPr>
        <w:t xml:space="preserve">, </w:t>
      </w:r>
      <w:r w:rsidRPr="00871309">
        <w:rPr>
          <w:rFonts w:cs="Times New Roman"/>
          <w:b/>
          <w:bCs/>
          <w:noProof/>
          <w:szCs w:val="24"/>
        </w:rPr>
        <w:t>Santos-Concejero J</w:t>
      </w:r>
      <w:r w:rsidRPr="00871309">
        <w:rPr>
          <w:rFonts w:cs="Times New Roman"/>
          <w:noProof/>
          <w:szCs w:val="24"/>
        </w:rPr>
        <w:t xml:space="preserve">, </w:t>
      </w:r>
      <w:r w:rsidRPr="00871309">
        <w:rPr>
          <w:rFonts w:cs="Times New Roman"/>
          <w:b/>
          <w:bCs/>
          <w:noProof/>
          <w:szCs w:val="24"/>
        </w:rPr>
        <w:t>Coetzee DR</w:t>
      </w:r>
      <w:r w:rsidRPr="00871309">
        <w:rPr>
          <w:rFonts w:cs="Times New Roman"/>
          <w:noProof/>
          <w:szCs w:val="24"/>
        </w:rPr>
        <w:t xml:space="preserve">, </w:t>
      </w:r>
      <w:r w:rsidRPr="00871309">
        <w:rPr>
          <w:rFonts w:cs="Times New Roman"/>
          <w:b/>
          <w:bCs/>
          <w:noProof/>
          <w:szCs w:val="24"/>
        </w:rPr>
        <w:t>Noakes TD</w:t>
      </w:r>
      <w:r w:rsidRPr="00871309">
        <w:rPr>
          <w:rFonts w:cs="Times New Roman"/>
          <w:noProof/>
          <w:szCs w:val="24"/>
        </w:rPr>
        <w:t xml:space="preserve">, </w:t>
      </w:r>
      <w:r w:rsidRPr="00871309">
        <w:rPr>
          <w:rFonts w:cs="Times New Roman"/>
          <w:b/>
          <w:bCs/>
          <w:noProof/>
          <w:szCs w:val="24"/>
        </w:rPr>
        <w:t>Tucker R</w:t>
      </w:r>
      <w:r w:rsidRPr="00871309">
        <w:rPr>
          <w:rFonts w:cs="Times New Roman"/>
          <w:noProof/>
          <w:szCs w:val="24"/>
        </w:rPr>
        <w:t xml:space="preserve">. Muscle co-activation and its influence on running performance and risk of injury in elite Kenyan runners. </w:t>
      </w:r>
      <w:r w:rsidRPr="00871309">
        <w:rPr>
          <w:rFonts w:cs="Times New Roman"/>
          <w:i/>
          <w:iCs/>
          <w:noProof/>
          <w:szCs w:val="24"/>
        </w:rPr>
        <w:t>J Sports Sci</w:t>
      </w:r>
      <w:r w:rsidRPr="00871309">
        <w:rPr>
          <w:rFonts w:cs="Times New Roman"/>
          <w:noProof/>
          <w:szCs w:val="24"/>
        </w:rPr>
        <w:t xml:space="preserve"> 0: 1–7, 2016.</w:t>
      </w:r>
    </w:p>
    <w:p w14:paraId="5F21C858"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lastRenderedPageBreak/>
        <w:t xml:space="preserve">76. </w:t>
      </w:r>
      <w:r w:rsidRPr="00871309">
        <w:rPr>
          <w:rFonts w:cs="Times New Roman"/>
          <w:noProof/>
          <w:szCs w:val="24"/>
        </w:rPr>
        <w:tab/>
      </w:r>
      <w:r w:rsidRPr="00871309">
        <w:rPr>
          <w:rFonts w:cs="Times New Roman"/>
          <w:b/>
          <w:bCs/>
          <w:noProof/>
          <w:szCs w:val="24"/>
        </w:rPr>
        <w:t>Thoroughman KA</w:t>
      </w:r>
      <w:r w:rsidRPr="00871309">
        <w:rPr>
          <w:rFonts w:cs="Times New Roman"/>
          <w:noProof/>
          <w:szCs w:val="24"/>
        </w:rPr>
        <w:t xml:space="preserve">, </w:t>
      </w:r>
      <w:r w:rsidRPr="00871309">
        <w:rPr>
          <w:rFonts w:cs="Times New Roman"/>
          <w:b/>
          <w:bCs/>
          <w:noProof/>
          <w:szCs w:val="24"/>
        </w:rPr>
        <w:t>Shadmehr R</w:t>
      </w:r>
      <w:r w:rsidRPr="00871309">
        <w:rPr>
          <w:rFonts w:cs="Times New Roman"/>
          <w:noProof/>
          <w:szCs w:val="24"/>
        </w:rPr>
        <w:t xml:space="preserve">. Electromyographic correlates of learning an internal model of reaching movements. </w:t>
      </w:r>
      <w:r w:rsidRPr="00871309">
        <w:rPr>
          <w:rFonts w:cs="Times New Roman"/>
          <w:i/>
          <w:iCs/>
          <w:noProof/>
          <w:szCs w:val="24"/>
        </w:rPr>
        <w:t>J Neurosci</w:t>
      </w:r>
      <w:r w:rsidRPr="00871309">
        <w:rPr>
          <w:rFonts w:cs="Times New Roman"/>
          <w:noProof/>
          <w:szCs w:val="24"/>
        </w:rPr>
        <w:t xml:space="preserve"> 19: 8573–8588, 1999.</w:t>
      </w:r>
    </w:p>
    <w:p w14:paraId="2E0FC8E3"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77. </w:t>
      </w:r>
      <w:r w:rsidRPr="00871309">
        <w:rPr>
          <w:rFonts w:cs="Times New Roman"/>
          <w:noProof/>
          <w:szCs w:val="24"/>
        </w:rPr>
        <w:tab/>
      </w:r>
      <w:r w:rsidRPr="00871309">
        <w:rPr>
          <w:rFonts w:cs="Times New Roman"/>
          <w:b/>
          <w:bCs/>
          <w:noProof/>
          <w:szCs w:val="24"/>
        </w:rPr>
        <w:t>Trapp LM</w:t>
      </w:r>
      <w:r w:rsidRPr="00871309">
        <w:rPr>
          <w:rFonts w:cs="Times New Roman"/>
          <w:noProof/>
          <w:szCs w:val="24"/>
        </w:rPr>
        <w:t xml:space="preserve">, </w:t>
      </w:r>
      <w:r w:rsidRPr="00871309">
        <w:rPr>
          <w:rFonts w:cs="Times New Roman"/>
          <w:b/>
          <w:bCs/>
          <w:noProof/>
          <w:szCs w:val="24"/>
        </w:rPr>
        <w:t>Li L</w:t>
      </w:r>
      <w:r w:rsidRPr="00871309">
        <w:rPr>
          <w:rFonts w:cs="Times New Roman"/>
          <w:noProof/>
          <w:szCs w:val="24"/>
        </w:rPr>
        <w:t xml:space="preserve">. The efffect of running velocity on different stiffnesses of the knee joint during the running stance phase. </w:t>
      </w:r>
      <w:r w:rsidRPr="00871309">
        <w:rPr>
          <w:rFonts w:cs="Times New Roman"/>
          <w:i/>
          <w:iCs/>
          <w:noProof/>
          <w:szCs w:val="24"/>
        </w:rPr>
        <w:t>Med Sci Sport Exerc</w:t>
      </w:r>
      <w:r w:rsidRPr="00871309">
        <w:rPr>
          <w:rFonts w:cs="Times New Roman"/>
          <w:noProof/>
          <w:szCs w:val="24"/>
        </w:rPr>
        <w:t xml:space="preserve"> 31: S358, 1999.</w:t>
      </w:r>
    </w:p>
    <w:p w14:paraId="2E9A7C0A"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78. </w:t>
      </w:r>
      <w:r w:rsidRPr="00871309">
        <w:rPr>
          <w:rFonts w:cs="Times New Roman"/>
          <w:noProof/>
          <w:szCs w:val="24"/>
        </w:rPr>
        <w:tab/>
      </w:r>
      <w:r w:rsidRPr="00871309">
        <w:rPr>
          <w:rFonts w:cs="Times New Roman"/>
          <w:b/>
          <w:bCs/>
          <w:noProof/>
          <w:szCs w:val="24"/>
        </w:rPr>
        <w:t>Uchida TK</w:t>
      </w:r>
      <w:r w:rsidRPr="00871309">
        <w:rPr>
          <w:rFonts w:cs="Times New Roman"/>
          <w:noProof/>
          <w:szCs w:val="24"/>
        </w:rPr>
        <w:t xml:space="preserve">, </w:t>
      </w:r>
      <w:r w:rsidRPr="00871309">
        <w:rPr>
          <w:rFonts w:cs="Times New Roman"/>
          <w:b/>
          <w:bCs/>
          <w:noProof/>
          <w:szCs w:val="24"/>
        </w:rPr>
        <w:t>Hicks JL</w:t>
      </w:r>
      <w:r w:rsidRPr="00871309">
        <w:rPr>
          <w:rFonts w:cs="Times New Roman"/>
          <w:noProof/>
          <w:szCs w:val="24"/>
        </w:rPr>
        <w:t xml:space="preserve">, </w:t>
      </w:r>
      <w:r w:rsidRPr="00871309">
        <w:rPr>
          <w:rFonts w:cs="Times New Roman"/>
          <w:b/>
          <w:bCs/>
          <w:noProof/>
          <w:szCs w:val="24"/>
        </w:rPr>
        <w:t>Dembia CL</w:t>
      </w:r>
      <w:r w:rsidRPr="00871309">
        <w:rPr>
          <w:rFonts w:cs="Times New Roman"/>
          <w:noProof/>
          <w:szCs w:val="24"/>
        </w:rPr>
        <w:t xml:space="preserve">, </w:t>
      </w:r>
      <w:r w:rsidRPr="00871309">
        <w:rPr>
          <w:rFonts w:cs="Times New Roman"/>
          <w:b/>
          <w:bCs/>
          <w:noProof/>
          <w:szCs w:val="24"/>
        </w:rPr>
        <w:t>Delp SL</w:t>
      </w:r>
      <w:r w:rsidRPr="00871309">
        <w:rPr>
          <w:rFonts w:cs="Times New Roman"/>
          <w:noProof/>
          <w:szCs w:val="24"/>
        </w:rPr>
        <w:t xml:space="preserve">. Stretching your energetic budget: How tendon compliance affects the metabolic cost of running. </w:t>
      </w:r>
      <w:r w:rsidRPr="00871309">
        <w:rPr>
          <w:rFonts w:cs="Times New Roman"/>
          <w:i/>
          <w:iCs/>
          <w:noProof/>
          <w:szCs w:val="24"/>
        </w:rPr>
        <w:t>PLoS One</w:t>
      </w:r>
      <w:r w:rsidRPr="00871309">
        <w:rPr>
          <w:rFonts w:cs="Times New Roman"/>
          <w:noProof/>
          <w:szCs w:val="24"/>
        </w:rPr>
        <w:t xml:space="preserve"> 11: 1–19, 2016.</w:t>
      </w:r>
    </w:p>
    <w:p w14:paraId="779561B9"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79. </w:t>
      </w:r>
      <w:r w:rsidRPr="00871309">
        <w:rPr>
          <w:rFonts w:cs="Times New Roman"/>
          <w:noProof/>
          <w:szCs w:val="24"/>
        </w:rPr>
        <w:tab/>
      </w:r>
      <w:r w:rsidRPr="00871309">
        <w:rPr>
          <w:rFonts w:cs="Times New Roman"/>
          <w:b/>
          <w:bCs/>
          <w:noProof/>
          <w:szCs w:val="24"/>
        </w:rPr>
        <w:t>Umberger BR</w:t>
      </w:r>
      <w:r w:rsidRPr="00871309">
        <w:rPr>
          <w:rFonts w:cs="Times New Roman"/>
          <w:noProof/>
          <w:szCs w:val="24"/>
        </w:rPr>
        <w:t xml:space="preserve">, </w:t>
      </w:r>
      <w:r w:rsidRPr="00871309">
        <w:rPr>
          <w:rFonts w:cs="Times New Roman"/>
          <w:b/>
          <w:bCs/>
          <w:noProof/>
          <w:szCs w:val="24"/>
        </w:rPr>
        <w:t>Martin PE</w:t>
      </w:r>
      <w:r w:rsidRPr="00871309">
        <w:rPr>
          <w:rFonts w:cs="Times New Roman"/>
          <w:noProof/>
          <w:szCs w:val="24"/>
        </w:rPr>
        <w:t xml:space="preserve">. Mechanical power and efficiency of level walking with different stride rates. </w:t>
      </w:r>
      <w:r w:rsidRPr="00871309">
        <w:rPr>
          <w:rFonts w:cs="Times New Roman"/>
          <w:i/>
          <w:iCs/>
          <w:noProof/>
          <w:szCs w:val="24"/>
        </w:rPr>
        <w:t>J Exp Biol</w:t>
      </w:r>
      <w:r w:rsidRPr="00871309">
        <w:rPr>
          <w:rFonts w:cs="Times New Roman"/>
          <w:noProof/>
          <w:szCs w:val="24"/>
        </w:rPr>
        <w:t xml:space="preserve"> 210: 3255–3265, 2007.</w:t>
      </w:r>
    </w:p>
    <w:p w14:paraId="38D2EB19"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80. </w:t>
      </w:r>
      <w:r w:rsidRPr="00871309">
        <w:rPr>
          <w:rFonts w:cs="Times New Roman"/>
          <w:noProof/>
          <w:szCs w:val="24"/>
        </w:rPr>
        <w:tab/>
      </w:r>
      <w:r w:rsidRPr="00871309">
        <w:rPr>
          <w:rFonts w:cs="Times New Roman"/>
          <w:b/>
          <w:bCs/>
          <w:noProof/>
          <w:szCs w:val="24"/>
        </w:rPr>
        <w:t>Williams DS</w:t>
      </w:r>
      <w:r w:rsidRPr="00871309">
        <w:rPr>
          <w:rFonts w:cs="Times New Roman"/>
          <w:noProof/>
          <w:szCs w:val="24"/>
        </w:rPr>
        <w:t xml:space="preserve">, </w:t>
      </w:r>
      <w:r w:rsidRPr="00871309">
        <w:rPr>
          <w:rFonts w:cs="Times New Roman"/>
          <w:b/>
          <w:bCs/>
          <w:noProof/>
          <w:szCs w:val="24"/>
        </w:rPr>
        <w:t>McClay Davis I</w:t>
      </w:r>
      <w:r w:rsidRPr="00871309">
        <w:rPr>
          <w:rFonts w:cs="Times New Roman"/>
          <w:noProof/>
          <w:szCs w:val="24"/>
        </w:rPr>
        <w:t xml:space="preserve">, </w:t>
      </w:r>
      <w:r w:rsidRPr="00871309">
        <w:rPr>
          <w:rFonts w:cs="Times New Roman"/>
          <w:b/>
          <w:bCs/>
          <w:noProof/>
          <w:szCs w:val="24"/>
        </w:rPr>
        <w:t>Scholz JP</w:t>
      </w:r>
      <w:r w:rsidRPr="00871309">
        <w:rPr>
          <w:rFonts w:cs="Times New Roman"/>
          <w:noProof/>
          <w:szCs w:val="24"/>
        </w:rPr>
        <w:t xml:space="preserve">, </w:t>
      </w:r>
      <w:r w:rsidRPr="00871309">
        <w:rPr>
          <w:rFonts w:cs="Times New Roman"/>
          <w:b/>
          <w:bCs/>
          <w:noProof/>
          <w:szCs w:val="24"/>
        </w:rPr>
        <w:t>Hamill J</w:t>
      </w:r>
      <w:r w:rsidRPr="00871309">
        <w:rPr>
          <w:rFonts w:cs="Times New Roman"/>
          <w:noProof/>
          <w:szCs w:val="24"/>
        </w:rPr>
        <w:t xml:space="preserve">, </w:t>
      </w:r>
      <w:r w:rsidRPr="00871309">
        <w:rPr>
          <w:rFonts w:cs="Times New Roman"/>
          <w:b/>
          <w:bCs/>
          <w:noProof/>
          <w:szCs w:val="24"/>
        </w:rPr>
        <w:t>Buchanan TS</w:t>
      </w:r>
      <w:r w:rsidRPr="00871309">
        <w:rPr>
          <w:rFonts w:cs="Times New Roman"/>
          <w:noProof/>
          <w:szCs w:val="24"/>
        </w:rPr>
        <w:t xml:space="preserve">. High-arched runners exhibit increased leg stiffness compared to low-arched runners. </w:t>
      </w:r>
      <w:r w:rsidRPr="00871309">
        <w:rPr>
          <w:rFonts w:cs="Times New Roman"/>
          <w:i/>
          <w:iCs/>
          <w:noProof/>
          <w:szCs w:val="24"/>
        </w:rPr>
        <w:t>Gait Posture</w:t>
      </w:r>
      <w:r w:rsidRPr="00871309">
        <w:rPr>
          <w:rFonts w:cs="Times New Roman"/>
          <w:noProof/>
          <w:szCs w:val="24"/>
        </w:rPr>
        <w:t xml:space="preserve"> 19: 263–269, 2004.</w:t>
      </w:r>
    </w:p>
    <w:p w14:paraId="0E91DF59" w14:textId="77777777" w:rsidR="00871309" w:rsidRPr="00871309" w:rsidRDefault="00871309" w:rsidP="00871309">
      <w:pPr>
        <w:widowControl w:val="0"/>
        <w:autoSpaceDE w:val="0"/>
        <w:autoSpaceDN w:val="0"/>
        <w:adjustRightInd w:val="0"/>
        <w:ind w:left="640" w:hanging="640"/>
        <w:rPr>
          <w:rFonts w:cs="Times New Roman"/>
          <w:noProof/>
          <w:szCs w:val="24"/>
        </w:rPr>
      </w:pPr>
      <w:r w:rsidRPr="00871309">
        <w:rPr>
          <w:rFonts w:cs="Times New Roman"/>
          <w:noProof/>
          <w:szCs w:val="24"/>
        </w:rPr>
        <w:t xml:space="preserve">81. </w:t>
      </w:r>
      <w:r w:rsidRPr="00871309">
        <w:rPr>
          <w:rFonts w:cs="Times New Roman"/>
          <w:noProof/>
          <w:szCs w:val="24"/>
        </w:rPr>
        <w:tab/>
      </w:r>
      <w:r w:rsidRPr="00871309">
        <w:rPr>
          <w:rFonts w:cs="Times New Roman"/>
          <w:b/>
          <w:bCs/>
          <w:noProof/>
          <w:szCs w:val="24"/>
        </w:rPr>
        <w:t>Yang JF</w:t>
      </w:r>
      <w:r w:rsidRPr="00871309">
        <w:rPr>
          <w:rFonts w:cs="Times New Roman"/>
          <w:noProof/>
          <w:szCs w:val="24"/>
        </w:rPr>
        <w:t xml:space="preserve">, </w:t>
      </w:r>
      <w:r w:rsidRPr="00871309">
        <w:rPr>
          <w:rFonts w:cs="Times New Roman"/>
          <w:b/>
          <w:bCs/>
          <w:noProof/>
          <w:szCs w:val="24"/>
        </w:rPr>
        <w:t>Winter DA</w:t>
      </w:r>
      <w:r w:rsidRPr="00871309">
        <w:rPr>
          <w:rFonts w:cs="Times New Roman"/>
          <w:noProof/>
          <w:szCs w:val="24"/>
        </w:rPr>
        <w:t xml:space="preserve">. Electromyographic amplitude normalization methods: improving their sensitivity as diagnostic tools in gait analysis. </w:t>
      </w:r>
      <w:r w:rsidRPr="00871309">
        <w:rPr>
          <w:rFonts w:cs="Times New Roman"/>
          <w:i/>
          <w:iCs/>
          <w:noProof/>
          <w:szCs w:val="24"/>
        </w:rPr>
        <w:t>Arch. Phys. Med. Rehabil.</w:t>
      </w:r>
      <w:r w:rsidRPr="00871309">
        <w:rPr>
          <w:rFonts w:cs="Times New Roman"/>
          <w:noProof/>
          <w:szCs w:val="24"/>
        </w:rPr>
        <w:t xml:space="preserve"> 65: 517–521, 1984.</w:t>
      </w:r>
    </w:p>
    <w:p w14:paraId="0D3214D4" w14:textId="77777777" w:rsidR="00871309" w:rsidRPr="00871309" w:rsidRDefault="00871309" w:rsidP="00871309">
      <w:pPr>
        <w:widowControl w:val="0"/>
        <w:autoSpaceDE w:val="0"/>
        <w:autoSpaceDN w:val="0"/>
        <w:adjustRightInd w:val="0"/>
        <w:ind w:left="640" w:hanging="640"/>
        <w:rPr>
          <w:rFonts w:cs="Times New Roman"/>
          <w:noProof/>
        </w:rPr>
      </w:pPr>
      <w:r w:rsidRPr="00871309">
        <w:rPr>
          <w:rFonts w:cs="Times New Roman"/>
          <w:noProof/>
          <w:szCs w:val="24"/>
        </w:rPr>
        <w:t xml:space="preserve">82. </w:t>
      </w:r>
      <w:r w:rsidRPr="00871309">
        <w:rPr>
          <w:rFonts w:cs="Times New Roman"/>
          <w:noProof/>
          <w:szCs w:val="24"/>
        </w:rPr>
        <w:tab/>
      </w:r>
      <w:r w:rsidRPr="00871309">
        <w:rPr>
          <w:rFonts w:cs="Times New Roman"/>
          <w:b/>
          <w:bCs/>
          <w:noProof/>
          <w:szCs w:val="24"/>
        </w:rPr>
        <w:t>Yeadon MR</w:t>
      </w:r>
      <w:r w:rsidRPr="00871309">
        <w:rPr>
          <w:rFonts w:cs="Times New Roman"/>
          <w:noProof/>
          <w:szCs w:val="24"/>
        </w:rPr>
        <w:t xml:space="preserve">, </w:t>
      </w:r>
      <w:r w:rsidRPr="00871309">
        <w:rPr>
          <w:rFonts w:cs="Times New Roman"/>
          <w:b/>
          <w:bCs/>
          <w:noProof/>
          <w:szCs w:val="24"/>
        </w:rPr>
        <w:t>King MA</w:t>
      </w:r>
      <w:r w:rsidRPr="00871309">
        <w:rPr>
          <w:rFonts w:cs="Times New Roman"/>
          <w:noProof/>
          <w:szCs w:val="24"/>
        </w:rPr>
        <w:t xml:space="preserve">, </w:t>
      </w:r>
      <w:r w:rsidRPr="00871309">
        <w:rPr>
          <w:rFonts w:cs="Times New Roman"/>
          <w:b/>
          <w:bCs/>
          <w:noProof/>
          <w:szCs w:val="24"/>
        </w:rPr>
        <w:t>Forrester SE</w:t>
      </w:r>
      <w:r w:rsidRPr="00871309">
        <w:rPr>
          <w:rFonts w:cs="Times New Roman"/>
          <w:noProof/>
          <w:szCs w:val="24"/>
        </w:rPr>
        <w:t xml:space="preserve">, </w:t>
      </w:r>
      <w:r w:rsidRPr="00871309">
        <w:rPr>
          <w:rFonts w:cs="Times New Roman"/>
          <w:b/>
          <w:bCs/>
          <w:noProof/>
          <w:szCs w:val="24"/>
        </w:rPr>
        <w:t>Caldwell GE</w:t>
      </w:r>
      <w:r w:rsidRPr="00871309">
        <w:rPr>
          <w:rFonts w:cs="Times New Roman"/>
          <w:noProof/>
          <w:szCs w:val="24"/>
        </w:rPr>
        <w:t xml:space="preserve">, </w:t>
      </w:r>
      <w:r w:rsidRPr="00871309">
        <w:rPr>
          <w:rFonts w:cs="Times New Roman"/>
          <w:b/>
          <w:bCs/>
          <w:noProof/>
          <w:szCs w:val="24"/>
        </w:rPr>
        <w:t>Pain MTG</w:t>
      </w:r>
      <w:r w:rsidRPr="00871309">
        <w:rPr>
          <w:rFonts w:cs="Times New Roman"/>
          <w:noProof/>
          <w:szCs w:val="24"/>
        </w:rPr>
        <w:t xml:space="preserve">. The need for muscle co-contraction prior to a landing. </w:t>
      </w:r>
      <w:r w:rsidRPr="00871309">
        <w:rPr>
          <w:rFonts w:cs="Times New Roman"/>
          <w:i/>
          <w:iCs/>
          <w:noProof/>
          <w:szCs w:val="24"/>
        </w:rPr>
        <w:t>J Biomech</w:t>
      </w:r>
      <w:r w:rsidRPr="00871309">
        <w:rPr>
          <w:rFonts w:cs="Times New Roman"/>
          <w:noProof/>
          <w:szCs w:val="24"/>
        </w:rPr>
        <w:t xml:space="preserve"> 43: 364–369, 2010.</w:t>
      </w:r>
    </w:p>
    <w:p w14:paraId="61610038" w14:textId="0160519D" w:rsidR="00B80C50" w:rsidRPr="00427FD7" w:rsidRDefault="008F41EE" w:rsidP="00BD43E8">
      <w:pPr>
        <w:tabs>
          <w:tab w:val="left" w:pos="2209"/>
        </w:tabs>
        <w:rPr>
          <w:rFonts w:cs="Times New Roman"/>
          <w:szCs w:val="20"/>
        </w:rPr>
      </w:pPr>
      <w:r w:rsidRPr="00D22335">
        <w:rPr>
          <w:rFonts w:cs="Times New Roman"/>
          <w:szCs w:val="20"/>
        </w:rPr>
        <w:fldChar w:fldCharType="end"/>
      </w:r>
    </w:p>
    <w:p w14:paraId="2C3D0494" w14:textId="77777777" w:rsidR="005B5BCD" w:rsidRPr="00427FD7" w:rsidRDefault="005B5BCD">
      <w:pPr>
        <w:spacing w:line="259" w:lineRule="auto"/>
        <w:rPr>
          <w:rFonts w:eastAsiaTheme="majorEastAsia" w:cstheme="majorBidi"/>
          <w:b/>
          <w:color w:val="000000" w:themeColor="text1"/>
          <w:szCs w:val="32"/>
        </w:rPr>
      </w:pPr>
      <w:r w:rsidRPr="00427FD7">
        <w:br w:type="page"/>
      </w:r>
    </w:p>
    <w:p w14:paraId="0D8BB4F4" w14:textId="1A683EC6" w:rsidR="00D63A1D" w:rsidRPr="00427FD7" w:rsidRDefault="00D63A1D" w:rsidP="00D63A1D">
      <w:pPr>
        <w:pStyle w:val="Heading1"/>
      </w:pPr>
      <w:r w:rsidRPr="00427FD7">
        <w:lastRenderedPageBreak/>
        <w:t>Figure captions</w:t>
      </w:r>
    </w:p>
    <w:p w14:paraId="43A9A75E" w14:textId="77777777" w:rsidR="00D63A1D" w:rsidRPr="00427FD7" w:rsidRDefault="00D63A1D" w:rsidP="00D63A1D"/>
    <w:p w14:paraId="5E8699DD" w14:textId="74BE6F6B" w:rsidR="00D63A1D" w:rsidRPr="00427FD7" w:rsidRDefault="00D63A1D" w:rsidP="00D63A1D">
      <w:r w:rsidRPr="00427FD7">
        <w:rPr>
          <w:b/>
        </w:rPr>
        <w:t>Figure 1.</w:t>
      </w:r>
      <w:r w:rsidRPr="00427FD7">
        <w:t xml:space="preserve"> </w:t>
      </w:r>
      <w:r w:rsidR="00405A96" w:rsidRPr="00427FD7">
        <w:t xml:space="preserve">Weekly running mileage of all </w:t>
      </w:r>
      <w:r w:rsidR="009D081F" w:rsidRPr="00427FD7">
        <w:t>runners</w:t>
      </w:r>
      <w:r w:rsidR="00405A96" w:rsidRPr="00427FD7">
        <w:t xml:space="preserve"> was used</w:t>
      </w:r>
      <w:r w:rsidR="009D081F" w:rsidRPr="00427FD7">
        <w:t xml:space="preserve"> </w:t>
      </w:r>
      <w:r w:rsidRPr="00427FD7">
        <w:t xml:space="preserve">to </w:t>
      </w:r>
      <w:r w:rsidR="00607654" w:rsidRPr="00427FD7">
        <w:t xml:space="preserve">assign them to </w:t>
      </w:r>
      <w:r w:rsidRPr="00427FD7">
        <w:t>either a low mileage (&lt;15 km/</w:t>
      </w:r>
      <w:proofErr w:type="spellStart"/>
      <w:r w:rsidRPr="00427FD7">
        <w:t>wk</w:t>
      </w:r>
      <w:proofErr w:type="spellEnd"/>
      <w:r w:rsidRPr="00427FD7">
        <w:t>, n=13) or a high mileage (&gt;45 km/</w:t>
      </w:r>
      <w:proofErr w:type="spellStart"/>
      <w:r w:rsidRPr="00427FD7">
        <w:t>wk</w:t>
      </w:r>
      <w:proofErr w:type="spellEnd"/>
      <w:r w:rsidRPr="00427FD7">
        <w:t>, n=13) group.</w:t>
      </w:r>
      <w:r w:rsidR="00607654" w:rsidRPr="00427FD7">
        <w:t xml:space="preserve"> Each bar represents each individual subject’s weekly running mileage.</w:t>
      </w:r>
    </w:p>
    <w:p w14:paraId="6D0DBBAF" w14:textId="77777777" w:rsidR="00D63A1D" w:rsidRPr="00427FD7" w:rsidRDefault="00D63A1D" w:rsidP="00D63A1D">
      <w:pPr>
        <w:rPr>
          <w:b/>
        </w:rPr>
      </w:pPr>
    </w:p>
    <w:p w14:paraId="0B93D229" w14:textId="1C0F1805" w:rsidR="00D63A1D" w:rsidRPr="00427FD7" w:rsidRDefault="00D63A1D" w:rsidP="00D63A1D">
      <w:r w:rsidRPr="00427FD7">
        <w:rPr>
          <w:b/>
        </w:rPr>
        <w:t>Figure 2.</w:t>
      </w:r>
      <w:r w:rsidRPr="00427FD7">
        <w:t xml:space="preserve"> </w:t>
      </w:r>
      <w:r w:rsidR="00F110A9" w:rsidRPr="00AC113F">
        <w:rPr>
          <w:b/>
        </w:rPr>
        <w:t>(A)</w:t>
      </w:r>
      <w:r w:rsidR="00F110A9" w:rsidRPr="00427FD7">
        <w:t xml:space="preserve"> </w:t>
      </w:r>
      <w:r w:rsidRPr="00427FD7">
        <w:t>Activation patterns of quadriceps (Rectus Femoris and Vastus Medialis) and hamstrings (Biceps Femoris and Semitendinosus)</w:t>
      </w:r>
      <w:r w:rsidR="000621C9" w:rsidRPr="00427FD7">
        <w:t xml:space="preserve"> from 60 </w:t>
      </w:r>
      <w:proofErr w:type="spellStart"/>
      <w:r w:rsidR="000621C9" w:rsidRPr="00427FD7">
        <w:t>ms</w:t>
      </w:r>
      <w:proofErr w:type="spellEnd"/>
      <w:r w:rsidR="000621C9" w:rsidRPr="00427FD7">
        <w:t xml:space="preserve"> before landing to peak knee flexion, for a typical trial</w:t>
      </w:r>
      <w:r w:rsidR="00607654" w:rsidRPr="00427FD7">
        <w:t xml:space="preserve"> of a representative subject</w:t>
      </w:r>
      <w:r w:rsidRPr="00427FD7">
        <w:t>.</w:t>
      </w:r>
      <w:r w:rsidR="00474426" w:rsidRPr="00427FD7">
        <w:t xml:space="preserve"> Where hamstring activation decreases in preparation for landing, quadriceps become more active and have their maximal activation during stance.</w:t>
      </w:r>
      <w:r w:rsidRPr="00427FD7">
        <w:t xml:space="preserve"> </w:t>
      </w:r>
      <w:r w:rsidR="00F110A9" w:rsidRPr="00AC113F">
        <w:rPr>
          <w:b/>
        </w:rPr>
        <w:t>(</w:t>
      </w:r>
      <w:r w:rsidR="0068064D" w:rsidRPr="00427FD7">
        <w:rPr>
          <w:b/>
        </w:rPr>
        <w:t>B)</w:t>
      </w:r>
      <w:r w:rsidR="0068064D" w:rsidRPr="00427FD7">
        <w:t xml:space="preserve"> </w:t>
      </w:r>
      <w:r w:rsidR="00474426" w:rsidRPr="00427FD7">
        <w:t>C</w:t>
      </w:r>
      <w:r w:rsidRPr="00427FD7">
        <w:t xml:space="preserve">o-activation </w:t>
      </w:r>
      <w:r w:rsidR="00474426" w:rsidRPr="00427FD7">
        <w:t xml:space="preserve">of quadriceps and </w:t>
      </w:r>
      <w:r w:rsidRPr="00427FD7">
        <w:t xml:space="preserve">hamstrings </w:t>
      </w:r>
      <w:r w:rsidR="00474426" w:rsidRPr="00427FD7">
        <w:t>was defined by the magnitude of muscle activation, as well as the relative simultaneous activation. The co-activation ratio was highest when all muscles had simultaneous high activation levels.</w:t>
      </w:r>
    </w:p>
    <w:p w14:paraId="5B23C934" w14:textId="77777777" w:rsidR="00C01878" w:rsidRDefault="00C01878" w:rsidP="00C01878">
      <w:pPr>
        <w:rPr>
          <w:b/>
        </w:rPr>
      </w:pPr>
    </w:p>
    <w:p w14:paraId="670CA657" w14:textId="18DBA02E" w:rsidR="00C01878" w:rsidRPr="00427FD7" w:rsidRDefault="00C01878" w:rsidP="00C01878">
      <w:r w:rsidRPr="00427FD7">
        <w:rPr>
          <w:b/>
        </w:rPr>
        <w:t xml:space="preserve">Figure </w:t>
      </w:r>
      <w:r>
        <w:rPr>
          <w:b/>
        </w:rPr>
        <w:t>3</w:t>
      </w:r>
      <w:r w:rsidRPr="00427FD7">
        <w:rPr>
          <w:b/>
        </w:rPr>
        <w:t xml:space="preserve">. (A-B) </w:t>
      </w:r>
      <w:r w:rsidRPr="00427FD7">
        <w:t xml:space="preserve">A typical vertical ground reaction force (GRF) pattern (A) and knee angular velocity trace from 60 </w:t>
      </w:r>
      <w:proofErr w:type="spellStart"/>
      <w:r w:rsidRPr="00427FD7">
        <w:t>ms</w:t>
      </w:r>
      <w:proofErr w:type="spellEnd"/>
      <w:r w:rsidRPr="00427FD7">
        <w:t xml:space="preserve"> before initial contact (IC) to toe-off for an </w:t>
      </w:r>
      <w:r w:rsidRPr="00AC113F">
        <w:t xml:space="preserve">exemplar subject running </w:t>
      </w:r>
      <w:r w:rsidRPr="00427FD7">
        <w:t>at</w:t>
      </w:r>
      <w:r w:rsidRPr="00427FD7">
        <w:rPr>
          <w:b/>
        </w:rPr>
        <w:t xml:space="preserve"> </w:t>
      </w:r>
      <w:r w:rsidRPr="00427FD7">
        <w:t>5.5 m·s</w:t>
      </w:r>
      <w:r w:rsidRPr="00427FD7">
        <w:rPr>
          <w:vertAlign w:val="superscript"/>
        </w:rPr>
        <w:noBreakHyphen/>
        <w:t xml:space="preserve">1 </w:t>
      </w:r>
      <w:r w:rsidRPr="00427FD7">
        <w:t xml:space="preserve">(B). </w:t>
      </w:r>
      <w:r w:rsidRPr="00427FD7">
        <w:rPr>
          <w:rFonts w:cs="Times New Roman"/>
        </w:rPr>
        <w:t xml:space="preserve">The relationship between the vertical GRF and knee angular velocity is characterised by the clear change in angular velocity after the impact force peak. The initial impact phase </w:t>
      </w:r>
      <w:r w:rsidRPr="00AC113F">
        <w:t xml:space="preserve">(which typically lasts 20-40 </w:t>
      </w:r>
      <w:proofErr w:type="spellStart"/>
      <w:r w:rsidRPr="00AC113F">
        <w:t>ms</w:t>
      </w:r>
      <w:proofErr w:type="spellEnd"/>
      <w:r w:rsidRPr="00427FD7">
        <w:rPr>
          <w:rFonts w:cs="Times New Roman"/>
        </w:rPr>
        <w:t xml:space="preserve">) was defined from IC to peak knee angular velocity (PKAV). </w:t>
      </w:r>
      <w:r w:rsidRPr="00AC113F">
        <w:rPr>
          <w:rFonts w:cs="Times New Roman"/>
        </w:rPr>
        <w:t xml:space="preserve">The </w:t>
      </w:r>
      <w:r w:rsidRPr="00427FD7">
        <w:rPr>
          <w:rFonts w:cs="Times New Roman"/>
        </w:rPr>
        <w:t xml:space="preserve">weight acceptance phase was defined from PKAV to peak knee flexion (PKF). </w:t>
      </w:r>
      <w:r w:rsidRPr="00AC113F">
        <w:rPr>
          <w:b/>
        </w:rPr>
        <w:t>(C)</w:t>
      </w:r>
      <w:r>
        <w:t xml:space="preserve"> The slope of the s</w:t>
      </w:r>
      <w:r>
        <w:rPr>
          <w:lang w:eastAsia="nl-NL"/>
        </w:rPr>
        <w:t xml:space="preserve">traight line over the first half of stance in the knee moment-angle curve is typically used as a constant joint stiffness measure. </w:t>
      </w:r>
      <w:r w:rsidRPr="00427FD7">
        <w:rPr>
          <w:rFonts w:cs="Times New Roman"/>
        </w:rPr>
        <w:t>Note that the</w:t>
      </w:r>
      <w:r>
        <w:rPr>
          <w:rFonts w:cs="Times New Roman"/>
        </w:rPr>
        <w:t xml:space="preserve"> distinct ch</w:t>
      </w:r>
      <w:r w:rsidRPr="00427FD7">
        <w:rPr>
          <w:rFonts w:cs="Times New Roman"/>
        </w:rPr>
        <w:t>aracteristics of landing are not identified by th</w:t>
      </w:r>
      <w:r>
        <w:rPr>
          <w:rFonts w:cs="Times New Roman"/>
        </w:rPr>
        <w:t>is</w:t>
      </w:r>
      <w:r w:rsidRPr="00427FD7">
        <w:rPr>
          <w:rFonts w:cs="Times New Roman"/>
        </w:rPr>
        <w:t xml:space="preserve"> typically adopted knee stiffness calculation method, which assumes the landing to be a single phase and neglects the passive and active phases characterised by the changes in knee angular velocity. </w:t>
      </w:r>
      <w:r w:rsidRPr="00AC113F">
        <w:rPr>
          <w:rFonts w:cs="Times New Roman"/>
          <w:b/>
        </w:rPr>
        <w:t>(D)</w:t>
      </w:r>
      <w:r w:rsidRPr="00427FD7">
        <w:rPr>
          <w:rFonts w:cs="Times New Roman"/>
        </w:rPr>
        <w:t xml:space="preserve"> A schematic stick figure illustrates the changes in knee and ankle angle between IC and </w:t>
      </w:r>
      <w:proofErr w:type="gramStart"/>
      <w:r w:rsidRPr="00427FD7">
        <w:rPr>
          <w:rFonts w:cs="Times New Roman"/>
        </w:rPr>
        <w:t>PKF</w:t>
      </w:r>
      <w:r w:rsidRPr="00427FD7" w:rsidDel="005E22F8">
        <w:rPr>
          <w:rFonts w:cs="Times New Roman"/>
        </w:rPr>
        <w:t xml:space="preserve"> </w:t>
      </w:r>
      <w:r w:rsidRPr="00427FD7">
        <w:rPr>
          <w:rFonts w:cs="Times New Roman"/>
        </w:rPr>
        <w:t>.</w:t>
      </w:r>
      <w:proofErr w:type="gramEnd"/>
      <w:r w:rsidRPr="00427FD7">
        <w:rPr>
          <w:rFonts w:cs="Times New Roman"/>
        </w:rPr>
        <w:t xml:space="preserve"> Note that the orientation of the thigh segment (angle relative to the vertical) does not change during landing, and changes in knee angle are predominately related to the rotation of the shank. The ti</w:t>
      </w:r>
      <w:r w:rsidR="00E70BE4">
        <w:rPr>
          <w:rFonts w:cs="Times New Roman"/>
        </w:rPr>
        <w:t xml:space="preserve">me between two subsequent sticks </w:t>
      </w:r>
      <w:r w:rsidRPr="00427FD7">
        <w:rPr>
          <w:rFonts w:cs="Times New Roman"/>
        </w:rPr>
        <w:t xml:space="preserve">is 4 </w:t>
      </w:r>
      <w:proofErr w:type="spellStart"/>
      <w:r w:rsidRPr="00427FD7">
        <w:rPr>
          <w:rFonts w:cs="Times New Roman"/>
        </w:rPr>
        <w:t>ms</w:t>
      </w:r>
      <w:proofErr w:type="spellEnd"/>
      <w:r w:rsidRPr="00427FD7">
        <w:rPr>
          <w:rFonts w:cs="Times New Roman"/>
        </w:rPr>
        <w:t xml:space="preserve">. </w:t>
      </w:r>
    </w:p>
    <w:p w14:paraId="56BEC1FD" w14:textId="7859C483" w:rsidR="00D63A1D" w:rsidRPr="00427FD7" w:rsidRDefault="00D63A1D" w:rsidP="00D63A1D">
      <w:pPr>
        <w:rPr>
          <w:b/>
        </w:rPr>
      </w:pPr>
    </w:p>
    <w:p w14:paraId="274DC375" w14:textId="7A668A5C" w:rsidR="00D63A1D" w:rsidRPr="00427FD7" w:rsidRDefault="006E2B80" w:rsidP="00D63A1D">
      <w:r w:rsidRPr="006C2EEA">
        <w:rPr>
          <w:b/>
          <w:bCs/>
        </w:rPr>
        <w:t xml:space="preserve">Figure </w:t>
      </w:r>
      <w:r w:rsidR="00C01878">
        <w:rPr>
          <w:b/>
          <w:bCs/>
        </w:rPr>
        <w:t>4</w:t>
      </w:r>
      <w:r w:rsidRPr="006C2EEA">
        <w:rPr>
          <w:b/>
          <w:bCs/>
        </w:rPr>
        <w:t>.</w:t>
      </w:r>
      <w:r w:rsidR="00392F15" w:rsidRPr="00124153">
        <w:rPr>
          <w:b/>
          <w:bCs/>
        </w:rPr>
        <w:t xml:space="preserve"> </w:t>
      </w:r>
      <w:r w:rsidR="00122C75" w:rsidRPr="00427FD7">
        <w:t xml:space="preserve">Knee joint stiffness calculation for a typical trial of a </w:t>
      </w:r>
      <w:r w:rsidR="009336DE" w:rsidRPr="00427FD7">
        <w:t xml:space="preserve">representative </w:t>
      </w:r>
      <w:r w:rsidR="00122C75" w:rsidRPr="00427FD7">
        <w:t>LM (black dashed line) and HM (grey solid line) runner. S</w:t>
      </w:r>
      <w:r w:rsidR="00D63A1D" w:rsidRPr="00427FD7">
        <w:t xml:space="preserve">tiffness was defined as the </w:t>
      </w:r>
      <w:r w:rsidR="009336DE" w:rsidRPr="00427FD7">
        <w:t xml:space="preserve">slope </w:t>
      </w:r>
      <w:r w:rsidR="00D63A1D" w:rsidRPr="00427FD7">
        <w:t xml:space="preserve">of the </w:t>
      </w:r>
      <w:r w:rsidR="00C350D1">
        <w:t xml:space="preserve">squared </w:t>
      </w:r>
      <w:r w:rsidR="00D63A1D" w:rsidRPr="00427FD7">
        <w:t>knee angular position</w:t>
      </w:r>
      <w:r w:rsidR="00C350D1">
        <w:t xml:space="preserve"> (</w:t>
      </w:r>
      <w:r w:rsidR="00C350D1">
        <w:rPr>
          <w:rFonts w:ascii="Calibri" w:hAnsi="Calibri" w:cs="Calibri"/>
        </w:rPr>
        <w:t>θ</w:t>
      </w:r>
      <w:r w:rsidR="00C350D1">
        <w:t xml:space="preserve">) – </w:t>
      </w:r>
      <w:r w:rsidR="00D63A1D" w:rsidRPr="00427FD7">
        <w:t>velocity</w:t>
      </w:r>
      <w:r w:rsidR="00C350D1">
        <w:t xml:space="preserve"> (</w:t>
      </w:r>
      <w:r w:rsidR="00C350D1">
        <w:rPr>
          <w:rFonts w:cs="Times New Roman"/>
        </w:rPr>
        <w:t>ω</w:t>
      </w:r>
      <w:r w:rsidR="00C350D1">
        <w:t>)</w:t>
      </w:r>
      <w:r w:rsidR="00D63A1D" w:rsidRPr="00427FD7">
        <w:t xml:space="preserve"> </w:t>
      </w:r>
      <w:r w:rsidR="00D63A1D" w:rsidRPr="00427FD7">
        <w:lastRenderedPageBreak/>
        <w:t>curve. The slopes of the lines from initial contact (IC) to peak knee angular velocity (PKAV) and from PKAV to peak knee flexion (PKF) represent the stiffness of the knee for the initial impact phase (K</w:t>
      </w:r>
      <w:r w:rsidR="00D63A1D" w:rsidRPr="00427FD7">
        <w:rPr>
          <w:vertAlign w:val="subscript"/>
        </w:rPr>
        <w:t>knee</w:t>
      </w:r>
      <w:r w:rsidR="00D63A1D" w:rsidRPr="00427FD7">
        <w:t>1) and the weight acceptance phase (K</w:t>
      </w:r>
      <w:r w:rsidR="00D63A1D" w:rsidRPr="00427FD7">
        <w:rPr>
          <w:vertAlign w:val="subscript"/>
        </w:rPr>
        <w:t>knee</w:t>
      </w:r>
      <w:r w:rsidR="00D63A1D" w:rsidRPr="00427FD7">
        <w:t xml:space="preserve">2) respectively. </w:t>
      </w:r>
    </w:p>
    <w:p w14:paraId="54A86CA6" w14:textId="0934FE84" w:rsidR="00F64344" w:rsidRDefault="00F64344" w:rsidP="00D63A1D">
      <w:pPr>
        <w:rPr>
          <w:b/>
        </w:rPr>
      </w:pPr>
    </w:p>
    <w:p w14:paraId="5114BFB4" w14:textId="3D96732E" w:rsidR="00F64344" w:rsidRPr="00A47A9C" w:rsidRDefault="00F64344" w:rsidP="00D63A1D">
      <w:r>
        <w:rPr>
          <w:b/>
        </w:rPr>
        <w:t xml:space="preserve">Figure 5. </w:t>
      </w:r>
      <w:r>
        <w:t xml:space="preserve">Muscle activation levels and muscle co-activation for the LM (black dashed line) and HM (grey solid line) groups with standard deviations at four running speeds, from 60 </w:t>
      </w:r>
      <w:proofErr w:type="spellStart"/>
      <w:r>
        <w:t>ms</w:t>
      </w:r>
      <w:proofErr w:type="spellEnd"/>
      <w:r>
        <w:t xml:space="preserve"> before initial contact (IC; vertical dashed line) to peak knee flexion. Activation levels for each muscle were normalized to the peak EMG amplitude of a maximal sprint. Note that differences between groups mainly appeared after IC and increased with speed, </w:t>
      </w:r>
      <w:proofErr w:type="gramStart"/>
      <w:r>
        <w:t>in particular for</w:t>
      </w:r>
      <w:proofErr w:type="gramEnd"/>
      <w:r>
        <w:t xml:space="preserve"> Rectus Femoris, Vastus Medialis, Semitendinosus and muscle co-activation from 4.5 m</w:t>
      </w:r>
      <w:r>
        <w:rPr>
          <w:rFonts w:cs="Times New Roman"/>
        </w:rPr>
        <w:t>·s</w:t>
      </w:r>
      <w:r w:rsidRPr="00003586">
        <w:rPr>
          <w:rFonts w:cs="Times New Roman"/>
          <w:vertAlign w:val="superscript"/>
        </w:rPr>
        <w:noBreakHyphen/>
        <w:t>1</w:t>
      </w:r>
      <w:r>
        <w:rPr>
          <w:rFonts w:cs="Times New Roman"/>
        </w:rPr>
        <w:t xml:space="preserve"> </w:t>
      </w:r>
      <w:r>
        <w:t>to 5.5 m</w:t>
      </w:r>
      <w:r>
        <w:rPr>
          <w:rFonts w:cs="Times New Roman"/>
        </w:rPr>
        <w:t>·s</w:t>
      </w:r>
      <w:r w:rsidRPr="00003586">
        <w:rPr>
          <w:rFonts w:cs="Times New Roman"/>
          <w:vertAlign w:val="superscript"/>
        </w:rPr>
        <w:noBreakHyphen/>
        <w:t>1</w:t>
      </w:r>
      <w:r>
        <w:rPr>
          <w:rFonts w:cs="Times New Roman"/>
        </w:rPr>
        <w:t>.</w:t>
      </w:r>
    </w:p>
    <w:p w14:paraId="5B134FAB" w14:textId="77777777" w:rsidR="00D63A1D" w:rsidRPr="00427FD7" w:rsidRDefault="00D63A1D" w:rsidP="00D63A1D">
      <w:pPr>
        <w:rPr>
          <w:b/>
        </w:rPr>
      </w:pPr>
    </w:p>
    <w:p w14:paraId="59C5BF63" w14:textId="5F63D3FA" w:rsidR="00D63A1D" w:rsidRPr="00427FD7" w:rsidRDefault="006E2B80" w:rsidP="00D63A1D">
      <w:r w:rsidRPr="00427FD7">
        <w:rPr>
          <w:b/>
        </w:rPr>
        <w:t>Figure 6</w:t>
      </w:r>
      <w:r w:rsidR="00D63A1D" w:rsidRPr="00427FD7">
        <w:rPr>
          <w:b/>
        </w:rPr>
        <w:t>.</w:t>
      </w:r>
      <w:r w:rsidR="00D63A1D" w:rsidRPr="00427FD7">
        <w:t xml:space="preserve"> Mean </w:t>
      </w:r>
      <w:r w:rsidR="000C1022" w:rsidRPr="00427FD7">
        <w:t>(</w:t>
      </w:r>
      <w:r w:rsidR="00995547">
        <w:rPr>
          <w:rFonts w:cs="Times New Roman"/>
        </w:rPr>
        <w:t>±</w:t>
      </w:r>
      <w:r w:rsidR="000C1022" w:rsidRPr="00427FD7">
        <w:t xml:space="preserve">SD) </w:t>
      </w:r>
      <w:r w:rsidR="00D63A1D" w:rsidRPr="00427FD7">
        <w:t xml:space="preserve">normalized muscle activation </w:t>
      </w:r>
      <w:r w:rsidR="00552DDE" w:rsidRPr="00427FD7">
        <w:t xml:space="preserve">for the Rectus Femoris (A), </w:t>
      </w:r>
      <w:r w:rsidR="00DA1EE6" w:rsidRPr="00427FD7">
        <w:t>Vastus Medialis (B), Bi</w:t>
      </w:r>
      <w:r w:rsidR="00552DDE" w:rsidRPr="00427FD7">
        <w:t>ceps</w:t>
      </w:r>
      <w:r w:rsidR="00DA1EE6" w:rsidRPr="00427FD7">
        <w:t xml:space="preserve"> Femoris (C), </w:t>
      </w:r>
      <w:proofErr w:type="spellStart"/>
      <w:r w:rsidR="00DA1EE6" w:rsidRPr="00427FD7">
        <w:t>Semitendiosus</w:t>
      </w:r>
      <w:proofErr w:type="spellEnd"/>
      <w:r w:rsidR="00DA1EE6" w:rsidRPr="00427FD7">
        <w:t xml:space="preserve"> (D)</w:t>
      </w:r>
      <w:r w:rsidR="00552DDE" w:rsidRPr="00427FD7">
        <w:t xml:space="preserve"> </w:t>
      </w:r>
      <w:r w:rsidR="0087549A" w:rsidRPr="00427FD7">
        <w:t>and co-activation</w:t>
      </w:r>
      <w:r w:rsidR="005B6996" w:rsidRPr="00427FD7">
        <w:t xml:space="preserve"> </w:t>
      </w:r>
      <w:r w:rsidR="00DA1EE6" w:rsidRPr="00427FD7">
        <w:t xml:space="preserve">ratio (E) </w:t>
      </w:r>
      <w:r w:rsidR="005B6996" w:rsidRPr="00427FD7">
        <w:t>for the LM</w:t>
      </w:r>
      <w:r w:rsidR="00C31C38" w:rsidRPr="00427FD7">
        <w:t xml:space="preserve"> (black)</w:t>
      </w:r>
      <w:r w:rsidR="005B6996" w:rsidRPr="00427FD7">
        <w:t xml:space="preserve"> and HM </w:t>
      </w:r>
      <w:r w:rsidR="00C31C38" w:rsidRPr="00427FD7">
        <w:t xml:space="preserve">(grey) </w:t>
      </w:r>
      <w:r w:rsidR="00661D51">
        <w:t xml:space="preserve">group, during the </w:t>
      </w:r>
      <w:proofErr w:type="spellStart"/>
      <w:proofErr w:type="gramStart"/>
      <w:r w:rsidR="00661D51">
        <w:t>p</w:t>
      </w:r>
      <w:r w:rsidR="00661D51" w:rsidRPr="00427FD7">
        <w:t>re landing</w:t>
      </w:r>
      <w:proofErr w:type="spellEnd"/>
      <w:proofErr w:type="gramEnd"/>
      <w:r w:rsidR="00661D51" w:rsidRPr="00427FD7">
        <w:t>, initial impact and weight acceptance phases of landing across running speeds</w:t>
      </w:r>
      <w:r w:rsidR="00C31C38" w:rsidRPr="00427FD7">
        <w:t>. Especially during the initial impact and weight acceptance phases the muscle activation levels showed more increase with speed in LM runners compared to the HM group. Note the sharp increase of the co-activation ratio in the LM group during in the initial impact phase from 4.5 m</w:t>
      </w:r>
      <w:r w:rsidR="00C31C38" w:rsidRPr="00427FD7">
        <w:rPr>
          <w:rFonts w:cs="Times New Roman"/>
        </w:rPr>
        <w:t>·s</w:t>
      </w:r>
      <w:r w:rsidR="00C31C38" w:rsidRPr="00427FD7">
        <w:rPr>
          <w:rFonts w:cs="Times New Roman"/>
          <w:vertAlign w:val="superscript"/>
        </w:rPr>
        <w:noBreakHyphen/>
        <w:t>1</w:t>
      </w:r>
      <w:r w:rsidR="00C31C38" w:rsidRPr="00427FD7">
        <w:rPr>
          <w:rFonts w:cs="Times New Roman"/>
        </w:rPr>
        <w:t xml:space="preserve"> </w:t>
      </w:r>
      <w:r w:rsidR="00C31C38" w:rsidRPr="00427FD7">
        <w:t>to 5.5 m</w:t>
      </w:r>
      <w:r w:rsidR="00C31C38" w:rsidRPr="00427FD7">
        <w:rPr>
          <w:rFonts w:cs="Times New Roman"/>
        </w:rPr>
        <w:t>·s</w:t>
      </w:r>
      <w:r w:rsidR="00C31C38" w:rsidRPr="00427FD7">
        <w:rPr>
          <w:rFonts w:cs="Times New Roman"/>
          <w:vertAlign w:val="superscript"/>
        </w:rPr>
        <w:noBreakHyphen/>
        <w:t>1</w:t>
      </w:r>
      <w:r w:rsidR="00C31C38" w:rsidRPr="00427FD7">
        <w:rPr>
          <w:rFonts w:cs="Times New Roman"/>
        </w:rPr>
        <w:t>.</w:t>
      </w:r>
    </w:p>
    <w:p w14:paraId="764EF671" w14:textId="77777777" w:rsidR="00D63A1D" w:rsidRPr="00427FD7" w:rsidRDefault="00D63A1D" w:rsidP="00D63A1D">
      <w:pPr>
        <w:rPr>
          <w:b/>
        </w:rPr>
      </w:pPr>
    </w:p>
    <w:p w14:paraId="0E6878C2" w14:textId="5E8FCC2A" w:rsidR="00D63A1D" w:rsidRPr="00427FD7" w:rsidRDefault="006E2B80" w:rsidP="00D63A1D">
      <w:r w:rsidRPr="00427FD7">
        <w:rPr>
          <w:b/>
        </w:rPr>
        <w:t>Figure 7</w:t>
      </w:r>
      <w:r w:rsidR="00D63A1D" w:rsidRPr="00427FD7">
        <w:rPr>
          <w:b/>
        </w:rPr>
        <w:t xml:space="preserve">. </w:t>
      </w:r>
      <w:r w:rsidR="00D63A1D" w:rsidRPr="00427FD7">
        <w:t>Mean normalized muscle activations of the Semitendinosus (</w:t>
      </w:r>
      <w:r w:rsidR="00FD7876" w:rsidRPr="00427FD7">
        <w:t>A</w:t>
      </w:r>
      <w:r w:rsidR="00D63A1D" w:rsidRPr="00427FD7">
        <w:t>) and Rectus Femoris (</w:t>
      </w:r>
      <w:r w:rsidR="00FD7876" w:rsidRPr="00427FD7">
        <w:t>B</w:t>
      </w:r>
      <w:r w:rsidR="00D63A1D" w:rsidRPr="00427FD7">
        <w:t>), and co-activation ratio (</w:t>
      </w:r>
      <w:r w:rsidR="00FD7876" w:rsidRPr="00427FD7">
        <w:t>C</w:t>
      </w:r>
      <w:r w:rsidR="00D63A1D" w:rsidRPr="00427FD7">
        <w:t>), at four speeds for LM and HM runners.</w:t>
      </w:r>
      <w:r w:rsidR="008811CD" w:rsidRPr="00427FD7">
        <w:t xml:space="preserve"> </w:t>
      </w:r>
      <w:r w:rsidR="00352773" w:rsidRPr="00427FD7">
        <w:t>Semitendinosus and Rectus Femoris muscle activations progressively increased with running speed in both groups, however, the LM grouped runners displayed a progressively steeper increase in muscle activation with running speed as compared to the HM group. A significantly greater magnitude of muscle activation in Semitendinosus and Rectus Femoris was found between the groups at 5.5 m</w:t>
      </w:r>
      <w:r w:rsidR="00352773" w:rsidRPr="00427FD7">
        <w:rPr>
          <w:rFonts w:cs="Times New Roman"/>
        </w:rPr>
        <w:t>·s</w:t>
      </w:r>
      <w:r w:rsidR="00352773" w:rsidRPr="00427FD7">
        <w:rPr>
          <w:rFonts w:cs="Times New Roman"/>
          <w:vertAlign w:val="superscript"/>
        </w:rPr>
        <w:noBreakHyphen/>
        <w:t>1</w:t>
      </w:r>
      <w:r w:rsidR="00352773" w:rsidRPr="00427FD7">
        <w:t>. Similarly, the co-activation ratio showed a substantial (but not significant) increase of 44% in the LM group from 4.5 m</w:t>
      </w:r>
      <w:r w:rsidR="00352773" w:rsidRPr="00427FD7">
        <w:rPr>
          <w:rFonts w:cs="Times New Roman"/>
        </w:rPr>
        <w:t>·s</w:t>
      </w:r>
      <w:r w:rsidR="00352773" w:rsidRPr="00427FD7">
        <w:rPr>
          <w:rFonts w:cs="Times New Roman"/>
          <w:vertAlign w:val="superscript"/>
        </w:rPr>
        <w:noBreakHyphen/>
        <w:t>1</w:t>
      </w:r>
      <w:r w:rsidR="00352773" w:rsidRPr="00427FD7">
        <w:rPr>
          <w:rFonts w:cs="Times New Roman"/>
        </w:rPr>
        <w:t xml:space="preserve"> </w:t>
      </w:r>
      <w:r w:rsidR="00352773" w:rsidRPr="00427FD7">
        <w:t>to 5.5 m</w:t>
      </w:r>
      <w:r w:rsidR="00352773" w:rsidRPr="00427FD7">
        <w:rPr>
          <w:rFonts w:cs="Times New Roman"/>
        </w:rPr>
        <w:t>·s</w:t>
      </w:r>
      <w:r w:rsidR="00352773" w:rsidRPr="00427FD7">
        <w:rPr>
          <w:rFonts w:cs="Times New Roman"/>
          <w:vertAlign w:val="superscript"/>
        </w:rPr>
        <w:noBreakHyphen/>
        <w:t>1</w:t>
      </w:r>
      <w:r w:rsidR="00352773" w:rsidRPr="00427FD7">
        <w:rPr>
          <w:rFonts w:cs="Times New Roman"/>
        </w:rPr>
        <w:t>.</w:t>
      </w:r>
      <w:r w:rsidR="00CF016D" w:rsidRPr="00427FD7">
        <w:t xml:space="preserve"> </w:t>
      </w:r>
      <w:r w:rsidR="00D63A1D" w:rsidRPr="00427FD7">
        <w:t xml:space="preserve">*Significant difference between groups, </w:t>
      </w:r>
      <w:r w:rsidR="00D63A1D" w:rsidRPr="00427FD7">
        <w:rPr>
          <w:i/>
        </w:rPr>
        <w:t>P</w:t>
      </w:r>
      <w:r w:rsidR="00D63A1D" w:rsidRPr="00427FD7">
        <w:t xml:space="preserve"> &lt; 0.05.</w:t>
      </w:r>
    </w:p>
    <w:p w14:paraId="1C1EB60D" w14:textId="77777777" w:rsidR="00D63A1D" w:rsidRPr="00427FD7" w:rsidRDefault="00D63A1D" w:rsidP="00D63A1D">
      <w:pPr>
        <w:rPr>
          <w:b/>
        </w:rPr>
      </w:pPr>
    </w:p>
    <w:p w14:paraId="24F24E8C" w14:textId="22525CFB" w:rsidR="00D63A1D" w:rsidRPr="00427FD7" w:rsidRDefault="006E2B80" w:rsidP="00D63A1D">
      <w:r w:rsidRPr="00427FD7">
        <w:rPr>
          <w:b/>
        </w:rPr>
        <w:t>Figure 8</w:t>
      </w:r>
      <w:r w:rsidR="00D63A1D" w:rsidRPr="00427FD7">
        <w:rPr>
          <w:b/>
        </w:rPr>
        <w:t>.</w:t>
      </w:r>
      <w:r w:rsidR="00D63A1D" w:rsidRPr="00427FD7">
        <w:t xml:space="preserve"> </w:t>
      </w:r>
      <w:r w:rsidR="00787365" w:rsidRPr="00427FD7">
        <w:t>Mean m</w:t>
      </w:r>
      <w:r w:rsidR="00D63A1D" w:rsidRPr="00427FD7">
        <w:t>uscle activations for the Rectus Femoris (</w:t>
      </w:r>
      <w:r w:rsidR="00FD7876" w:rsidRPr="00427FD7">
        <w:t>A</w:t>
      </w:r>
      <w:r w:rsidR="00D63A1D" w:rsidRPr="00427FD7">
        <w:t>) and Vastus Medialis (</w:t>
      </w:r>
      <w:r w:rsidR="00FD7876" w:rsidRPr="00427FD7">
        <w:t>B)</w:t>
      </w:r>
      <w:r w:rsidR="00D63A1D" w:rsidRPr="00427FD7">
        <w:t xml:space="preserve"> between the </w:t>
      </w:r>
      <w:r w:rsidR="00122C75" w:rsidRPr="00427FD7">
        <w:t>LM</w:t>
      </w:r>
      <w:r w:rsidR="00D63A1D" w:rsidRPr="00427FD7">
        <w:t xml:space="preserve"> and </w:t>
      </w:r>
      <w:r w:rsidR="00122C75" w:rsidRPr="00427FD7">
        <w:t>HM</w:t>
      </w:r>
      <w:r w:rsidR="00D63A1D" w:rsidRPr="00427FD7">
        <w:t xml:space="preserve"> group</w:t>
      </w:r>
      <w:r w:rsidR="00787365" w:rsidRPr="00427FD7">
        <w:t xml:space="preserve"> for the three phases of landing</w:t>
      </w:r>
      <w:r w:rsidR="001C0004" w:rsidRPr="00427FD7">
        <w:t>. A</w:t>
      </w:r>
      <w:r w:rsidR="00787365" w:rsidRPr="00427FD7">
        <w:t xml:space="preserve">ctivation levels </w:t>
      </w:r>
      <w:r w:rsidR="001867BE" w:rsidRPr="00427FD7">
        <w:t xml:space="preserve">were </w:t>
      </w:r>
      <w:r w:rsidR="00787365" w:rsidRPr="00427FD7">
        <w:t xml:space="preserve">averaged </w:t>
      </w:r>
      <w:r w:rsidR="001C0004" w:rsidRPr="00427FD7">
        <w:t xml:space="preserve">across speeds for each </w:t>
      </w:r>
      <w:r w:rsidR="00122C75" w:rsidRPr="00427FD7">
        <w:t>separate</w:t>
      </w:r>
      <w:r w:rsidR="00787365" w:rsidRPr="00427FD7">
        <w:t xml:space="preserve"> phase</w:t>
      </w:r>
      <w:r w:rsidR="001C0004" w:rsidRPr="00427FD7">
        <w:t xml:space="preserve"> </w:t>
      </w:r>
      <w:r w:rsidR="001C0004" w:rsidRPr="00427FD7">
        <w:lastRenderedPageBreak/>
        <w:t>per group of runners</w:t>
      </w:r>
      <w:r w:rsidR="00787365" w:rsidRPr="00427FD7">
        <w:t>.</w:t>
      </w:r>
      <w:r w:rsidR="00122C75" w:rsidRPr="00427FD7">
        <w:t xml:space="preserve"> </w:t>
      </w:r>
      <w:r w:rsidR="00AE5189" w:rsidRPr="00427FD7">
        <w:t>Q</w:t>
      </w:r>
      <w:r w:rsidR="00122C75" w:rsidRPr="00427FD7">
        <w:t>uadriceps muscles did not show any differences</w:t>
      </w:r>
      <w:r w:rsidR="00AE5189" w:rsidRPr="00427FD7">
        <w:t xml:space="preserve"> between groups</w:t>
      </w:r>
      <w:r w:rsidR="00122C75" w:rsidRPr="00427FD7">
        <w:t xml:space="preserve"> in activation levels prior to landing,</w:t>
      </w:r>
      <w:r w:rsidR="00AE5189" w:rsidRPr="00427FD7">
        <w:t xml:space="preserve"> but</w:t>
      </w:r>
      <w:r w:rsidR="00122C75" w:rsidRPr="00427FD7">
        <w:t xml:space="preserve"> LM runners had </w:t>
      </w:r>
      <w:r w:rsidR="00D82009" w:rsidRPr="00427FD7">
        <w:t xml:space="preserve">greater </w:t>
      </w:r>
      <w:r w:rsidR="00122C75" w:rsidRPr="00427FD7">
        <w:t>quadriceps activation during the initial impact and weight acceptance phase.</w:t>
      </w:r>
    </w:p>
    <w:p w14:paraId="731206E7" w14:textId="77777777" w:rsidR="00D63A1D" w:rsidRPr="00427FD7" w:rsidRDefault="00D63A1D" w:rsidP="00D63A1D">
      <w:pPr>
        <w:rPr>
          <w:b/>
        </w:rPr>
      </w:pPr>
    </w:p>
    <w:p w14:paraId="7EBC1E2F" w14:textId="7EF96A32" w:rsidR="00D63A1D" w:rsidRPr="00427FD7" w:rsidRDefault="006E2B80" w:rsidP="00D63A1D">
      <w:r w:rsidRPr="00427FD7">
        <w:rPr>
          <w:b/>
        </w:rPr>
        <w:t>Figure 9</w:t>
      </w:r>
      <w:r w:rsidR="00D63A1D" w:rsidRPr="00427FD7">
        <w:rPr>
          <w:b/>
        </w:rPr>
        <w:t>.</w:t>
      </w:r>
      <w:r w:rsidR="00D63A1D" w:rsidRPr="00427FD7">
        <w:t xml:space="preserve"> </w:t>
      </w:r>
      <w:r w:rsidR="00FD548E" w:rsidRPr="00427FD7">
        <w:t xml:space="preserve">Mean </w:t>
      </w:r>
      <w:r w:rsidR="00D63A1D" w:rsidRPr="00427FD7">
        <w:t xml:space="preserve">Vastus Medialis </w:t>
      </w:r>
      <w:r w:rsidR="00FD548E" w:rsidRPr="00427FD7">
        <w:t xml:space="preserve">activation </w:t>
      </w:r>
      <w:r w:rsidR="00D63A1D" w:rsidRPr="00427FD7">
        <w:t xml:space="preserve">during the </w:t>
      </w:r>
      <w:r w:rsidR="00FD548E" w:rsidRPr="00427FD7">
        <w:t>three</w:t>
      </w:r>
      <w:r w:rsidR="00D63A1D" w:rsidRPr="00427FD7">
        <w:t xml:space="preserve"> phases</w:t>
      </w:r>
      <w:r w:rsidR="00FD548E" w:rsidRPr="00427FD7">
        <w:t xml:space="preserve"> of landing</w:t>
      </w:r>
      <w:r w:rsidR="00D63A1D" w:rsidRPr="00427FD7">
        <w:t xml:space="preserve"> </w:t>
      </w:r>
      <w:r w:rsidR="001867BE" w:rsidRPr="00427FD7">
        <w:t xml:space="preserve">for each </w:t>
      </w:r>
      <w:r w:rsidR="00D63A1D" w:rsidRPr="00427FD7">
        <w:t>running speed.</w:t>
      </w:r>
      <w:r w:rsidR="001867BE" w:rsidRPr="00427FD7">
        <w:t xml:space="preserve"> Vastus Medialis activation was averaged across LM and HM runners.</w:t>
      </w:r>
      <w:r w:rsidR="00D63A1D" w:rsidRPr="00427FD7">
        <w:t xml:space="preserve"> </w:t>
      </w:r>
      <w:r w:rsidR="000A1363" w:rsidRPr="00427FD7">
        <w:t xml:space="preserve">Particularly during the initial impact phase Vastus Medialis activation showed large increases with running speed. </w:t>
      </w:r>
      <w:r w:rsidR="00D63A1D" w:rsidRPr="00427FD7">
        <w:t xml:space="preserve">*Significant difference between all running speeds, </w:t>
      </w:r>
      <w:r w:rsidR="00D63A1D" w:rsidRPr="00427FD7">
        <w:rPr>
          <w:i/>
        </w:rPr>
        <w:t>P</w:t>
      </w:r>
      <w:r w:rsidR="00D63A1D" w:rsidRPr="00427FD7">
        <w:t xml:space="preserve"> &lt; 0.001. †Significant difference between 2.5 m</w:t>
      </w:r>
      <w:r w:rsidR="00D63A1D" w:rsidRPr="00427FD7">
        <w:rPr>
          <w:rFonts w:cs="Times New Roman"/>
        </w:rPr>
        <w:t>·s</w:t>
      </w:r>
      <w:r w:rsidR="00D63A1D" w:rsidRPr="00427FD7">
        <w:rPr>
          <w:rFonts w:cs="Times New Roman"/>
          <w:vertAlign w:val="superscript"/>
        </w:rPr>
        <w:noBreakHyphen/>
        <w:t>1</w:t>
      </w:r>
      <w:r w:rsidR="00D63A1D" w:rsidRPr="00427FD7">
        <w:rPr>
          <w:rFonts w:cs="Times New Roman"/>
        </w:rPr>
        <w:t>, 3</w:t>
      </w:r>
      <w:r w:rsidR="00D63A1D" w:rsidRPr="00427FD7">
        <w:t>.5 and 4.5 m</w:t>
      </w:r>
      <w:r w:rsidR="00D63A1D" w:rsidRPr="00427FD7">
        <w:rPr>
          <w:rFonts w:cs="Times New Roman"/>
        </w:rPr>
        <w:t>·s</w:t>
      </w:r>
      <w:r w:rsidR="00D63A1D" w:rsidRPr="00427FD7">
        <w:rPr>
          <w:rFonts w:cs="Times New Roman"/>
          <w:vertAlign w:val="superscript"/>
        </w:rPr>
        <w:noBreakHyphen/>
        <w:t>1</w:t>
      </w:r>
      <w:r w:rsidR="00D63A1D" w:rsidRPr="00427FD7">
        <w:rPr>
          <w:rFonts w:cs="Times New Roman"/>
        </w:rPr>
        <w:t xml:space="preserve">, </w:t>
      </w:r>
      <w:r w:rsidR="00D63A1D" w:rsidRPr="00427FD7">
        <w:rPr>
          <w:rFonts w:cs="Times New Roman"/>
          <w:i/>
        </w:rPr>
        <w:t>P</w:t>
      </w:r>
      <w:r w:rsidR="00D63A1D" w:rsidRPr="00427FD7">
        <w:rPr>
          <w:rFonts w:cs="Times New Roman"/>
        </w:rPr>
        <w:t xml:space="preserve"> &lt; 0.05.</w:t>
      </w:r>
    </w:p>
    <w:p w14:paraId="0B2A7528" w14:textId="77777777" w:rsidR="00D63A1D" w:rsidRPr="00427FD7" w:rsidRDefault="00D63A1D" w:rsidP="00D63A1D">
      <w:pPr>
        <w:rPr>
          <w:b/>
        </w:rPr>
      </w:pPr>
    </w:p>
    <w:p w14:paraId="2DB626C1" w14:textId="13C7F869" w:rsidR="00D63A1D" w:rsidRPr="00427FD7" w:rsidRDefault="006E2B80" w:rsidP="00D63A1D">
      <w:r w:rsidRPr="006C2EEA">
        <w:rPr>
          <w:b/>
          <w:bCs/>
        </w:rPr>
        <w:t>Figure 10</w:t>
      </w:r>
      <w:r w:rsidR="00D63A1D" w:rsidRPr="00124153">
        <w:rPr>
          <w:b/>
          <w:bCs/>
        </w:rPr>
        <w:t xml:space="preserve">. </w:t>
      </w:r>
      <w:r w:rsidR="00D63A1D" w:rsidRPr="00427FD7">
        <w:t xml:space="preserve">Knee kinematic and kinetic characteristics for the low mileage (black) and high mileage (grey) groups </w:t>
      </w:r>
      <w:r w:rsidR="00836A4D" w:rsidRPr="00427FD7">
        <w:t xml:space="preserve">for </w:t>
      </w:r>
      <w:r w:rsidR="00D63A1D" w:rsidRPr="00427FD7">
        <w:t>four running speeds.</w:t>
      </w:r>
      <w:r w:rsidR="00836A4D" w:rsidRPr="6BE170DE">
        <w:t xml:space="preserve"> </w:t>
      </w:r>
      <w:r w:rsidR="00836A4D" w:rsidRPr="00427FD7">
        <w:t>The time from the start of knee flexion (KF</w:t>
      </w:r>
      <w:r w:rsidR="00836A4D" w:rsidRPr="6BE170DE">
        <w:t>)</w:t>
      </w:r>
      <w:r w:rsidR="00836A4D" w:rsidRPr="00427FD7">
        <w:t xml:space="preserve"> to initial contact (IC) (</w:t>
      </w:r>
      <w:r w:rsidR="00FD7876" w:rsidRPr="00427FD7">
        <w:t>A</w:t>
      </w:r>
      <w:r w:rsidR="00836A4D" w:rsidRPr="00427FD7">
        <w:t>), the time from IC to peak knee angular velocity (PKAV</w:t>
      </w:r>
      <w:r w:rsidR="00836A4D" w:rsidRPr="6BE170DE">
        <w:t>) (</w:t>
      </w:r>
      <w:r w:rsidR="00FD7876" w:rsidRPr="00427FD7">
        <w:t>B</w:t>
      </w:r>
      <w:r w:rsidR="00836A4D" w:rsidRPr="00427FD7">
        <w:t>), stance time (</w:t>
      </w:r>
      <w:r w:rsidR="00FD7876" w:rsidRPr="00427FD7">
        <w:t>C</w:t>
      </w:r>
      <w:r w:rsidR="00836A4D" w:rsidRPr="6BE170DE">
        <w:t>)</w:t>
      </w:r>
      <w:r w:rsidR="00836A4D" w:rsidRPr="00427FD7">
        <w:t>, knee range of motion (</w:t>
      </w:r>
      <w:r w:rsidR="00FD7876" w:rsidRPr="00427FD7">
        <w:t>D</w:t>
      </w:r>
      <w:r w:rsidR="00836A4D" w:rsidRPr="00427FD7">
        <w:t>), initial impact knee stiffness K</w:t>
      </w:r>
      <w:r w:rsidR="00836A4D" w:rsidRPr="00427FD7">
        <w:rPr>
          <w:vertAlign w:val="subscript"/>
        </w:rPr>
        <w:t>knee</w:t>
      </w:r>
      <w:r w:rsidR="00836A4D" w:rsidRPr="00427FD7">
        <w:t>1 (</w:t>
      </w:r>
      <w:r w:rsidR="00FD7876" w:rsidRPr="00427FD7">
        <w:t>E</w:t>
      </w:r>
      <w:r w:rsidR="00836A4D" w:rsidRPr="00427FD7">
        <w:t>), weight acceptance knee stiffness K</w:t>
      </w:r>
      <w:r w:rsidR="00836A4D" w:rsidRPr="00427FD7">
        <w:rPr>
          <w:vertAlign w:val="subscript"/>
        </w:rPr>
        <w:t>knee</w:t>
      </w:r>
      <w:r w:rsidR="00836A4D" w:rsidRPr="00427FD7">
        <w:t>2 (</w:t>
      </w:r>
      <w:r w:rsidR="00FD7876" w:rsidRPr="00427FD7">
        <w:t>F</w:t>
      </w:r>
      <w:r w:rsidR="00836A4D" w:rsidRPr="00427FD7">
        <w:t>), ankle negative work (</w:t>
      </w:r>
      <w:r w:rsidR="00FD7876" w:rsidRPr="00427FD7">
        <w:t>G</w:t>
      </w:r>
      <w:r w:rsidR="00836A4D" w:rsidRPr="00427FD7">
        <w:t xml:space="preserve">) and </w:t>
      </w:r>
      <w:r w:rsidR="00ED7846" w:rsidRPr="00427FD7">
        <w:t>elastic</w:t>
      </w:r>
      <w:r w:rsidR="00836A4D" w:rsidRPr="6BE170DE">
        <w:t xml:space="preserve"> </w:t>
      </w:r>
      <w:r w:rsidR="000251C8">
        <w:t>work</w:t>
      </w:r>
      <w:r w:rsidR="00836A4D" w:rsidRPr="6BE170DE">
        <w:t xml:space="preserve"> (</w:t>
      </w:r>
      <w:r w:rsidR="00FD7876" w:rsidRPr="00427FD7">
        <w:t>H</w:t>
      </w:r>
      <w:r w:rsidR="00836A4D" w:rsidRPr="6BE170DE">
        <w:t xml:space="preserve">), </w:t>
      </w:r>
      <w:r w:rsidR="00836A4D" w:rsidRPr="00427FD7">
        <w:t>was averaged for each group of runners per running speed.</w:t>
      </w:r>
      <w:r w:rsidR="00AD3DB0" w:rsidRPr="6BE170DE">
        <w:t xml:space="preserve"> </w:t>
      </w:r>
      <w:r w:rsidR="00D63A1D" w:rsidRPr="00427FD7">
        <w:t>*Significant difference between groups, †significantly different from 2.5 m</w:t>
      </w:r>
      <w:r w:rsidR="00D63A1D" w:rsidRPr="00A47A9C">
        <w:rPr>
          <w:rFonts w:eastAsia="Times New Roman" w:cs="Times New Roman"/>
        </w:rPr>
        <w:t>·s</w:t>
      </w:r>
      <w:r w:rsidR="00D63A1D" w:rsidRPr="00A47A9C">
        <w:rPr>
          <w:rFonts w:eastAsia="Times New Roman" w:cs="Times New Roman"/>
          <w:vertAlign w:val="superscript"/>
        </w:rPr>
        <w:noBreakHyphen/>
        <w:t>1</w:t>
      </w:r>
      <w:r w:rsidR="00D63A1D" w:rsidRPr="00A47A9C">
        <w:rPr>
          <w:rFonts w:eastAsia="Times New Roman" w:cs="Times New Roman"/>
        </w:rPr>
        <w:t xml:space="preserve">, </w:t>
      </w:r>
      <w:r w:rsidR="00D63A1D" w:rsidRPr="00427FD7">
        <w:t>‡ significantly different from 3.5 m</w:t>
      </w:r>
      <w:r w:rsidR="00D63A1D" w:rsidRPr="00A47A9C">
        <w:rPr>
          <w:rFonts w:eastAsia="Times New Roman" w:cs="Times New Roman"/>
        </w:rPr>
        <w:t>·s</w:t>
      </w:r>
      <w:r w:rsidR="00D63A1D" w:rsidRPr="00A47A9C">
        <w:rPr>
          <w:rFonts w:eastAsia="Times New Roman" w:cs="Times New Roman"/>
          <w:vertAlign w:val="superscript"/>
        </w:rPr>
        <w:noBreakHyphen/>
        <w:t>1</w:t>
      </w:r>
      <w:r w:rsidR="00D63A1D" w:rsidRPr="00A47A9C">
        <w:rPr>
          <w:rFonts w:eastAsia="Times New Roman" w:cs="Times New Roman"/>
        </w:rPr>
        <w:t xml:space="preserve">, </w:t>
      </w:r>
      <w:r w:rsidR="00D63A1D" w:rsidRPr="00427FD7">
        <w:t>§significantly different from 4.5 m</w:t>
      </w:r>
      <w:r w:rsidR="00D63A1D" w:rsidRPr="00A47A9C">
        <w:rPr>
          <w:rFonts w:eastAsia="Times New Roman" w:cs="Times New Roman"/>
        </w:rPr>
        <w:t>·s</w:t>
      </w:r>
      <w:r w:rsidR="00D63A1D" w:rsidRPr="00A47A9C">
        <w:rPr>
          <w:rFonts w:eastAsia="Times New Roman" w:cs="Times New Roman"/>
          <w:vertAlign w:val="superscript"/>
        </w:rPr>
        <w:noBreakHyphen/>
        <w:t>1</w:t>
      </w:r>
      <w:r w:rsidR="00D63A1D" w:rsidRPr="00A47A9C">
        <w:rPr>
          <w:rFonts w:eastAsia="Times New Roman" w:cs="Times New Roman"/>
        </w:rPr>
        <w:t xml:space="preserve">, </w:t>
      </w:r>
      <w:r w:rsidR="00D63A1D" w:rsidRPr="00A47A9C">
        <w:rPr>
          <w:rFonts w:eastAsia="Times New Roman" w:cs="Times New Roman"/>
          <w:i/>
          <w:iCs/>
        </w:rPr>
        <w:t>P</w:t>
      </w:r>
      <w:r w:rsidR="00D63A1D" w:rsidRPr="00A47A9C">
        <w:rPr>
          <w:rFonts w:eastAsia="Times New Roman" w:cs="Times New Roman"/>
        </w:rPr>
        <w:t xml:space="preserve"> &lt; 0.05.</w:t>
      </w:r>
    </w:p>
    <w:p w14:paraId="1F66F2D2" w14:textId="77777777" w:rsidR="00D63A1D" w:rsidRPr="00427FD7" w:rsidRDefault="00D63A1D" w:rsidP="00D63A1D">
      <w:pPr>
        <w:rPr>
          <w:b/>
        </w:rPr>
      </w:pPr>
    </w:p>
    <w:p w14:paraId="6727B4EC" w14:textId="0A838749" w:rsidR="00D63A1D" w:rsidRPr="00427FD7" w:rsidRDefault="006E2B80" w:rsidP="00D63A1D">
      <w:r w:rsidRPr="00427FD7">
        <w:rPr>
          <w:b/>
        </w:rPr>
        <w:t>Figure 11</w:t>
      </w:r>
      <w:r w:rsidR="00D63A1D" w:rsidRPr="00427FD7">
        <w:rPr>
          <w:b/>
        </w:rPr>
        <w:t>.</w:t>
      </w:r>
      <w:r w:rsidR="00D63A1D" w:rsidRPr="00427FD7">
        <w:t xml:space="preserve"> Knee angle, angular velocity and angular acceleration curves for the </w:t>
      </w:r>
      <w:r w:rsidR="00AD3DB0" w:rsidRPr="00427FD7">
        <w:t>LM</w:t>
      </w:r>
      <w:r w:rsidR="00D63A1D" w:rsidRPr="00427FD7">
        <w:t xml:space="preserve"> (black dashed line) and </w:t>
      </w:r>
      <w:r w:rsidR="00AD3DB0" w:rsidRPr="00427FD7">
        <w:t>HM</w:t>
      </w:r>
      <w:r w:rsidR="00D63A1D" w:rsidRPr="00427FD7">
        <w:t xml:space="preserve"> (grey solid line) across the four running speeds, from 60 </w:t>
      </w:r>
      <w:proofErr w:type="spellStart"/>
      <w:r w:rsidR="00D63A1D" w:rsidRPr="00427FD7">
        <w:t>ms</w:t>
      </w:r>
      <w:proofErr w:type="spellEnd"/>
      <w:r w:rsidR="00D63A1D" w:rsidRPr="00427FD7">
        <w:t xml:space="preserve"> before initial contact (IC; vertical dashed line) to </w:t>
      </w:r>
      <w:r w:rsidR="00AD3DB0" w:rsidRPr="00427FD7">
        <w:t>peak knee flexion (PKF)</w:t>
      </w:r>
      <w:r w:rsidR="00D63A1D" w:rsidRPr="00427FD7">
        <w:t xml:space="preserve">. </w:t>
      </w:r>
      <w:r w:rsidR="00AD3DB0" w:rsidRPr="00427FD7">
        <w:t xml:space="preserve">Knee flexion before IC and peak knee angular velocity after IC occurred earlier in the HM runners compared to the LM group. </w:t>
      </w:r>
      <w:r w:rsidR="00AC34C9" w:rsidRPr="00427FD7">
        <w:t>Note</w:t>
      </w:r>
      <w:r w:rsidR="008B1761" w:rsidRPr="00427FD7">
        <w:t xml:space="preserve"> that </w:t>
      </w:r>
      <w:r w:rsidR="00ED3A2C" w:rsidRPr="00427FD7">
        <w:t xml:space="preserve">despite the </w:t>
      </w:r>
      <w:r w:rsidR="00B935A3" w:rsidRPr="00427FD7">
        <w:t>reduced</w:t>
      </w:r>
      <w:r w:rsidR="00ED3A2C" w:rsidRPr="00427FD7">
        <w:t xml:space="preserve"> time to PKF with increasing running speed (as expected) the time to PKAV remained constant</w:t>
      </w:r>
      <w:r w:rsidR="00AC34C9" w:rsidRPr="00427FD7">
        <w:t xml:space="preserve"> across speeds</w:t>
      </w:r>
      <w:r w:rsidR="00ED3A2C" w:rsidRPr="00427FD7">
        <w:t xml:space="preserve">. </w:t>
      </w:r>
      <w:r w:rsidR="00AD3DB0" w:rsidRPr="00427FD7">
        <w:t xml:space="preserve">HM runners showed slightly higher angular velocities at IC, and rapid changes in angular acceleration after IC </w:t>
      </w:r>
      <w:r w:rsidR="00AD36B8" w:rsidRPr="00427FD7">
        <w:t>(</w:t>
      </w:r>
      <w:r w:rsidR="00AD36B8" w:rsidRPr="00427FD7">
        <w:rPr>
          <w:rFonts w:cs="Times New Roman"/>
          <w:szCs w:val="20"/>
        </w:rPr>
        <w:t>increased magnitude of angular jerk)</w:t>
      </w:r>
      <w:r w:rsidR="00AD36B8" w:rsidRPr="00427FD7">
        <w:t xml:space="preserve"> </w:t>
      </w:r>
      <w:r w:rsidR="00AD3DB0" w:rsidRPr="00427FD7">
        <w:t xml:space="preserve">across all running speeds. </w:t>
      </w:r>
    </w:p>
    <w:sectPr w:rsidR="00D63A1D" w:rsidRPr="00427FD7" w:rsidSect="006C2EEA">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D1342" w14:textId="77777777" w:rsidR="00AF6ACD" w:rsidRDefault="00AF6ACD" w:rsidP="00664A01">
      <w:pPr>
        <w:spacing w:after="0" w:line="240" w:lineRule="auto"/>
      </w:pPr>
      <w:r>
        <w:separator/>
      </w:r>
    </w:p>
  </w:endnote>
  <w:endnote w:type="continuationSeparator" w:id="0">
    <w:p w14:paraId="020A7844" w14:textId="77777777" w:rsidR="00AF6ACD" w:rsidRDefault="00AF6ACD" w:rsidP="0066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53EC" w14:textId="77777777" w:rsidR="00AF6ACD" w:rsidRDefault="00AF6ACD" w:rsidP="00664A01">
      <w:pPr>
        <w:spacing w:after="0" w:line="240" w:lineRule="auto"/>
      </w:pPr>
      <w:r>
        <w:separator/>
      </w:r>
    </w:p>
  </w:footnote>
  <w:footnote w:type="continuationSeparator" w:id="0">
    <w:p w14:paraId="074437FB" w14:textId="77777777" w:rsidR="00AF6ACD" w:rsidRDefault="00AF6ACD" w:rsidP="00664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1754"/>
    <w:multiLevelType w:val="hybridMultilevel"/>
    <w:tmpl w:val="DDCA3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01DC4"/>
    <w:multiLevelType w:val="hybridMultilevel"/>
    <w:tmpl w:val="06BEE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B092F"/>
    <w:multiLevelType w:val="hybridMultilevel"/>
    <w:tmpl w:val="3D96134A"/>
    <w:lvl w:ilvl="0" w:tplc="5E241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C47641"/>
    <w:multiLevelType w:val="hybridMultilevel"/>
    <w:tmpl w:val="0ABE9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5AF"/>
    <w:rsid w:val="00002C68"/>
    <w:rsid w:val="00002F9A"/>
    <w:rsid w:val="00003186"/>
    <w:rsid w:val="000031F2"/>
    <w:rsid w:val="00003586"/>
    <w:rsid w:val="00003DD1"/>
    <w:rsid w:val="000051D6"/>
    <w:rsid w:val="000060C1"/>
    <w:rsid w:val="0000774B"/>
    <w:rsid w:val="00012B6A"/>
    <w:rsid w:val="00020B7D"/>
    <w:rsid w:val="0002330D"/>
    <w:rsid w:val="000251C8"/>
    <w:rsid w:val="00026721"/>
    <w:rsid w:val="00030000"/>
    <w:rsid w:val="0003473E"/>
    <w:rsid w:val="00040664"/>
    <w:rsid w:val="000407AD"/>
    <w:rsid w:val="00043133"/>
    <w:rsid w:val="000437E3"/>
    <w:rsid w:val="00044FD6"/>
    <w:rsid w:val="0005280C"/>
    <w:rsid w:val="00056CF1"/>
    <w:rsid w:val="00056E1B"/>
    <w:rsid w:val="0005782F"/>
    <w:rsid w:val="00057EA6"/>
    <w:rsid w:val="00060424"/>
    <w:rsid w:val="000621C9"/>
    <w:rsid w:val="0007164D"/>
    <w:rsid w:val="0007599F"/>
    <w:rsid w:val="00080618"/>
    <w:rsid w:val="0008089A"/>
    <w:rsid w:val="00081E9D"/>
    <w:rsid w:val="00084D59"/>
    <w:rsid w:val="000850F0"/>
    <w:rsid w:val="00085B02"/>
    <w:rsid w:val="000861B2"/>
    <w:rsid w:val="0008761C"/>
    <w:rsid w:val="00090F32"/>
    <w:rsid w:val="0009102A"/>
    <w:rsid w:val="000A0B63"/>
    <w:rsid w:val="000A1363"/>
    <w:rsid w:val="000A233F"/>
    <w:rsid w:val="000A2EF1"/>
    <w:rsid w:val="000A4EA6"/>
    <w:rsid w:val="000A6156"/>
    <w:rsid w:val="000A7F91"/>
    <w:rsid w:val="000B089B"/>
    <w:rsid w:val="000B2B42"/>
    <w:rsid w:val="000C1022"/>
    <w:rsid w:val="000C1947"/>
    <w:rsid w:val="000C47CD"/>
    <w:rsid w:val="000C7B36"/>
    <w:rsid w:val="000D030C"/>
    <w:rsid w:val="000D0E0D"/>
    <w:rsid w:val="000D1992"/>
    <w:rsid w:val="000D3054"/>
    <w:rsid w:val="000D4209"/>
    <w:rsid w:val="000D5CD6"/>
    <w:rsid w:val="000D64B7"/>
    <w:rsid w:val="000D77BD"/>
    <w:rsid w:val="000E0351"/>
    <w:rsid w:val="000E0357"/>
    <w:rsid w:val="000E2058"/>
    <w:rsid w:val="000E3C8E"/>
    <w:rsid w:val="000E4C9F"/>
    <w:rsid w:val="000E693C"/>
    <w:rsid w:val="000F00C2"/>
    <w:rsid w:val="000F05FD"/>
    <w:rsid w:val="000F208B"/>
    <w:rsid w:val="000F2592"/>
    <w:rsid w:val="000F263E"/>
    <w:rsid w:val="000F3142"/>
    <w:rsid w:val="000F3892"/>
    <w:rsid w:val="00101E03"/>
    <w:rsid w:val="00102CD7"/>
    <w:rsid w:val="001075A5"/>
    <w:rsid w:val="0011072E"/>
    <w:rsid w:val="001110DE"/>
    <w:rsid w:val="00111754"/>
    <w:rsid w:val="0011468A"/>
    <w:rsid w:val="0011485C"/>
    <w:rsid w:val="00121C67"/>
    <w:rsid w:val="00122612"/>
    <w:rsid w:val="00122C75"/>
    <w:rsid w:val="00124153"/>
    <w:rsid w:val="00124DD8"/>
    <w:rsid w:val="0012686A"/>
    <w:rsid w:val="00131D49"/>
    <w:rsid w:val="00134D89"/>
    <w:rsid w:val="00135701"/>
    <w:rsid w:val="001371F2"/>
    <w:rsid w:val="00141D53"/>
    <w:rsid w:val="001429A6"/>
    <w:rsid w:val="00145394"/>
    <w:rsid w:val="00147B06"/>
    <w:rsid w:val="00147C12"/>
    <w:rsid w:val="001507DE"/>
    <w:rsid w:val="00150A21"/>
    <w:rsid w:val="00154A92"/>
    <w:rsid w:val="00155158"/>
    <w:rsid w:val="00157D78"/>
    <w:rsid w:val="00160AF7"/>
    <w:rsid w:val="00161D80"/>
    <w:rsid w:val="001641D1"/>
    <w:rsid w:val="00164601"/>
    <w:rsid w:val="00166A92"/>
    <w:rsid w:val="0016727E"/>
    <w:rsid w:val="001713FB"/>
    <w:rsid w:val="00174FEF"/>
    <w:rsid w:val="00175517"/>
    <w:rsid w:val="00177822"/>
    <w:rsid w:val="001806B0"/>
    <w:rsid w:val="001822B6"/>
    <w:rsid w:val="0018363A"/>
    <w:rsid w:val="00183C1C"/>
    <w:rsid w:val="001867BE"/>
    <w:rsid w:val="00192FF7"/>
    <w:rsid w:val="00194E9A"/>
    <w:rsid w:val="00195360"/>
    <w:rsid w:val="001A0053"/>
    <w:rsid w:val="001A13E4"/>
    <w:rsid w:val="001A2110"/>
    <w:rsid w:val="001A365E"/>
    <w:rsid w:val="001A5785"/>
    <w:rsid w:val="001A5BB4"/>
    <w:rsid w:val="001B0632"/>
    <w:rsid w:val="001B0FAD"/>
    <w:rsid w:val="001B1D69"/>
    <w:rsid w:val="001B25E6"/>
    <w:rsid w:val="001B4C16"/>
    <w:rsid w:val="001B668E"/>
    <w:rsid w:val="001B6B23"/>
    <w:rsid w:val="001B79E3"/>
    <w:rsid w:val="001C0004"/>
    <w:rsid w:val="001C165D"/>
    <w:rsid w:val="001C2ECE"/>
    <w:rsid w:val="001C37BC"/>
    <w:rsid w:val="001C38C2"/>
    <w:rsid w:val="001C4096"/>
    <w:rsid w:val="001C43C8"/>
    <w:rsid w:val="001C577D"/>
    <w:rsid w:val="001C71E9"/>
    <w:rsid w:val="001D101F"/>
    <w:rsid w:val="001D17CB"/>
    <w:rsid w:val="001D27EC"/>
    <w:rsid w:val="001D57E8"/>
    <w:rsid w:val="001D76D4"/>
    <w:rsid w:val="001E0127"/>
    <w:rsid w:val="001F50A1"/>
    <w:rsid w:val="001F6866"/>
    <w:rsid w:val="001F6BCE"/>
    <w:rsid w:val="001F7962"/>
    <w:rsid w:val="00201464"/>
    <w:rsid w:val="00207B3F"/>
    <w:rsid w:val="00210B12"/>
    <w:rsid w:val="00211227"/>
    <w:rsid w:val="002137B5"/>
    <w:rsid w:val="0021423B"/>
    <w:rsid w:val="00214253"/>
    <w:rsid w:val="00215523"/>
    <w:rsid w:val="00215986"/>
    <w:rsid w:val="00220727"/>
    <w:rsid w:val="00221AD9"/>
    <w:rsid w:val="00223B57"/>
    <w:rsid w:val="002271DA"/>
    <w:rsid w:val="00227898"/>
    <w:rsid w:val="00230A21"/>
    <w:rsid w:val="002354B9"/>
    <w:rsid w:val="0023790D"/>
    <w:rsid w:val="002433BB"/>
    <w:rsid w:val="00245F9D"/>
    <w:rsid w:val="00253CEB"/>
    <w:rsid w:val="00255469"/>
    <w:rsid w:val="00255794"/>
    <w:rsid w:val="00256E69"/>
    <w:rsid w:val="00257E8A"/>
    <w:rsid w:val="0026033A"/>
    <w:rsid w:val="00261889"/>
    <w:rsid w:val="002618CF"/>
    <w:rsid w:val="00266AD6"/>
    <w:rsid w:val="00267C48"/>
    <w:rsid w:val="002701D3"/>
    <w:rsid w:val="00270293"/>
    <w:rsid w:val="00273CFB"/>
    <w:rsid w:val="002765BB"/>
    <w:rsid w:val="0027679F"/>
    <w:rsid w:val="00276E45"/>
    <w:rsid w:val="00281D01"/>
    <w:rsid w:val="002835BF"/>
    <w:rsid w:val="002847D5"/>
    <w:rsid w:val="0028584F"/>
    <w:rsid w:val="00287ADE"/>
    <w:rsid w:val="00291BC6"/>
    <w:rsid w:val="00292B40"/>
    <w:rsid w:val="00294DFB"/>
    <w:rsid w:val="002A0C8D"/>
    <w:rsid w:val="002A1A20"/>
    <w:rsid w:val="002A639B"/>
    <w:rsid w:val="002A6849"/>
    <w:rsid w:val="002A7462"/>
    <w:rsid w:val="002B0F2D"/>
    <w:rsid w:val="002B2CC5"/>
    <w:rsid w:val="002B4168"/>
    <w:rsid w:val="002B5719"/>
    <w:rsid w:val="002B57D9"/>
    <w:rsid w:val="002B59BE"/>
    <w:rsid w:val="002B5B95"/>
    <w:rsid w:val="002B6759"/>
    <w:rsid w:val="002C04B3"/>
    <w:rsid w:val="002C1D92"/>
    <w:rsid w:val="002C2343"/>
    <w:rsid w:val="002C2D03"/>
    <w:rsid w:val="002C3B50"/>
    <w:rsid w:val="002C422F"/>
    <w:rsid w:val="002C48B2"/>
    <w:rsid w:val="002C5386"/>
    <w:rsid w:val="002D00C4"/>
    <w:rsid w:val="002D3491"/>
    <w:rsid w:val="002D3F30"/>
    <w:rsid w:val="002D5F27"/>
    <w:rsid w:val="002E14C5"/>
    <w:rsid w:val="002E4C36"/>
    <w:rsid w:val="002F1E63"/>
    <w:rsid w:val="002F1F82"/>
    <w:rsid w:val="002F21F7"/>
    <w:rsid w:val="002F4587"/>
    <w:rsid w:val="002F4C5D"/>
    <w:rsid w:val="002F5359"/>
    <w:rsid w:val="00301714"/>
    <w:rsid w:val="00302289"/>
    <w:rsid w:val="00303FDD"/>
    <w:rsid w:val="00306A30"/>
    <w:rsid w:val="003075D2"/>
    <w:rsid w:val="00310A75"/>
    <w:rsid w:val="003118B9"/>
    <w:rsid w:val="0031273A"/>
    <w:rsid w:val="003145A8"/>
    <w:rsid w:val="00316CC3"/>
    <w:rsid w:val="00316E6F"/>
    <w:rsid w:val="00317428"/>
    <w:rsid w:val="003174BA"/>
    <w:rsid w:val="003209D4"/>
    <w:rsid w:val="00322717"/>
    <w:rsid w:val="0032656E"/>
    <w:rsid w:val="0032747A"/>
    <w:rsid w:val="0033030B"/>
    <w:rsid w:val="00332F04"/>
    <w:rsid w:val="00334F94"/>
    <w:rsid w:val="00336411"/>
    <w:rsid w:val="00336B87"/>
    <w:rsid w:val="00340878"/>
    <w:rsid w:val="00342CA9"/>
    <w:rsid w:val="00344DAB"/>
    <w:rsid w:val="00345161"/>
    <w:rsid w:val="00346200"/>
    <w:rsid w:val="003466C7"/>
    <w:rsid w:val="00346BC3"/>
    <w:rsid w:val="003510BF"/>
    <w:rsid w:val="003513F6"/>
    <w:rsid w:val="00352773"/>
    <w:rsid w:val="00352FF8"/>
    <w:rsid w:val="00353202"/>
    <w:rsid w:val="003535B6"/>
    <w:rsid w:val="00353CEB"/>
    <w:rsid w:val="00353FF2"/>
    <w:rsid w:val="003569B7"/>
    <w:rsid w:val="00362A16"/>
    <w:rsid w:val="00362A56"/>
    <w:rsid w:val="00362C04"/>
    <w:rsid w:val="0036348A"/>
    <w:rsid w:val="003636EF"/>
    <w:rsid w:val="00364419"/>
    <w:rsid w:val="00364BF1"/>
    <w:rsid w:val="00364C28"/>
    <w:rsid w:val="00366033"/>
    <w:rsid w:val="00371DD2"/>
    <w:rsid w:val="003742C0"/>
    <w:rsid w:val="00375130"/>
    <w:rsid w:val="0037520E"/>
    <w:rsid w:val="00380127"/>
    <w:rsid w:val="00381DB7"/>
    <w:rsid w:val="00382637"/>
    <w:rsid w:val="00387D91"/>
    <w:rsid w:val="00391E44"/>
    <w:rsid w:val="003923E6"/>
    <w:rsid w:val="00392F15"/>
    <w:rsid w:val="00393E01"/>
    <w:rsid w:val="00395ABB"/>
    <w:rsid w:val="0039732C"/>
    <w:rsid w:val="003A0301"/>
    <w:rsid w:val="003A1CCF"/>
    <w:rsid w:val="003A30AD"/>
    <w:rsid w:val="003A39C2"/>
    <w:rsid w:val="003A3D5C"/>
    <w:rsid w:val="003A4D01"/>
    <w:rsid w:val="003A5870"/>
    <w:rsid w:val="003A6060"/>
    <w:rsid w:val="003A75AB"/>
    <w:rsid w:val="003B0086"/>
    <w:rsid w:val="003B0B92"/>
    <w:rsid w:val="003B741F"/>
    <w:rsid w:val="003C04DC"/>
    <w:rsid w:val="003C0B7E"/>
    <w:rsid w:val="003C1C2B"/>
    <w:rsid w:val="003C26BC"/>
    <w:rsid w:val="003C2B19"/>
    <w:rsid w:val="003C2EF8"/>
    <w:rsid w:val="003C457E"/>
    <w:rsid w:val="003C463C"/>
    <w:rsid w:val="003C4A74"/>
    <w:rsid w:val="003C4EA2"/>
    <w:rsid w:val="003C654A"/>
    <w:rsid w:val="003C656F"/>
    <w:rsid w:val="003D2737"/>
    <w:rsid w:val="003D7064"/>
    <w:rsid w:val="003D769D"/>
    <w:rsid w:val="003E1BFC"/>
    <w:rsid w:val="003E2DBC"/>
    <w:rsid w:val="003E4256"/>
    <w:rsid w:val="003E4A8C"/>
    <w:rsid w:val="003E78AD"/>
    <w:rsid w:val="003F1C65"/>
    <w:rsid w:val="003F23D1"/>
    <w:rsid w:val="003F3D19"/>
    <w:rsid w:val="003F3DDB"/>
    <w:rsid w:val="003F4B72"/>
    <w:rsid w:val="003F6C96"/>
    <w:rsid w:val="004048BA"/>
    <w:rsid w:val="0040502F"/>
    <w:rsid w:val="004051DB"/>
    <w:rsid w:val="00405A96"/>
    <w:rsid w:val="00411240"/>
    <w:rsid w:val="004116C6"/>
    <w:rsid w:val="00411E34"/>
    <w:rsid w:val="00415187"/>
    <w:rsid w:val="00416155"/>
    <w:rsid w:val="004161AA"/>
    <w:rsid w:val="00417665"/>
    <w:rsid w:val="00417C84"/>
    <w:rsid w:val="004201E1"/>
    <w:rsid w:val="00420951"/>
    <w:rsid w:val="00420C60"/>
    <w:rsid w:val="00422881"/>
    <w:rsid w:val="00427FD7"/>
    <w:rsid w:val="00434C75"/>
    <w:rsid w:val="00435243"/>
    <w:rsid w:val="0043597C"/>
    <w:rsid w:val="00440A30"/>
    <w:rsid w:val="0044123F"/>
    <w:rsid w:val="00445D3E"/>
    <w:rsid w:val="00446898"/>
    <w:rsid w:val="00452567"/>
    <w:rsid w:val="0045361F"/>
    <w:rsid w:val="00453E71"/>
    <w:rsid w:val="004540D1"/>
    <w:rsid w:val="004560AC"/>
    <w:rsid w:val="00457271"/>
    <w:rsid w:val="0046193B"/>
    <w:rsid w:val="00461EB7"/>
    <w:rsid w:val="00467E65"/>
    <w:rsid w:val="00470FAB"/>
    <w:rsid w:val="00470FF9"/>
    <w:rsid w:val="00472008"/>
    <w:rsid w:val="00473A51"/>
    <w:rsid w:val="00474426"/>
    <w:rsid w:val="00474A93"/>
    <w:rsid w:val="00477A71"/>
    <w:rsid w:val="004817F9"/>
    <w:rsid w:val="00481C09"/>
    <w:rsid w:val="00482E0C"/>
    <w:rsid w:val="00482E4A"/>
    <w:rsid w:val="00485357"/>
    <w:rsid w:val="00487A4A"/>
    <w:rsid w:val="00490D0D"/>
    <w:rsid w:val="0049433D"/>
    <w:rsid w:val="00494BA4"/>
    <w:rsid w:val="00496F49"/>
    <w:rsid w:val="00497A13"/>
    <w:rsid w:val="004A249E"/>
    <w:rsid w:val="004A2AE0"/>
    <w:rsid w:val="004A4BEA"/>
    <w:rsid w:val="004A4DFA"/>
    <w:rsid w:val="004A5433"/>
    <w:rsid w:val="004A6B8B"/>
    <w:rsid w:val="004A79E9"/>
    <w:rsid w:val="004B08E0"/>
    <w:rsid w:val="004B1D75"/>
    <w:rsid w:val="004B24AE"/>
    <w:rsid w:val="004B25AF"/>
    <w:rsid w:val="004B2616"/>
    <w:rsid w:val="004B342C"/>
    <w:rsid w:val="004B431A"/>
    <w:rsid w:val="004B744F"/>
    <w:rsid w:val="004C0AF6"/>
    <w:rsid w:val="004C1186"/>
    <w:rsid w:val="004C1B0C"/>
    <w:rsid w:val="004C1E72"/>
    <w:rsid w:val="004C2C43"/>
    <w:rsid w:val="004C4005"/>
    <w:rsid w:val="004C4026"/>
    <w:rsid w:val="004C551B"/>
    <w:rsid w:val="004C565E"/>
    <w:rsid w:val="004C5ABE"/>
    <w:rsid w:val="004C5B73"/>
    <w:rsid w:val="004C604F"/>
    <w:rsid w:val="004C659C"/>
    <w:rsid w:val="004D0B95"/>
    <w:rsid w:val="004D10CF"/>
    <w:rsid w:val="004D19CB"/>
    <w:rsid w:val="004D3277"/>
    <w:rsid w:val="004D391B"/>
    <w:rsid w:val="004D4342"/>
    <w:rsid w:val="004D7E79"/>
    <w:rsid w:val="004E0C0E"/>
    <w:rsid w:val="004E1209"/>
    <w:rsid w:val="004E159A"/>
    <w:rsid w:val="004E34A3"/>
    <w:rsid w:val="004E4A51"/>
    <w:rsid w:val="004F1552"/>
    <w:rsid w:val="004F21CA"/>
    <w:rsid w:val="004F2467"/>
    <w:rsid w:val="004F2D5F"/>
    <w:rsid w:val="004F4392"/>
    <w:rsid w:val="004F6921"/>
    <w:rsid w:val="00501D75"/>
    <w:rsid w:val="00505A6E"/>
    <w:rsid w:val="00505C10"/>
    <w:rsid w:val="00506823"/>
    <w:rsid w:val="0051028F"/>
    <w:rsid w:val="00510BB6"/>
    <w:rsid w:val="00514E57"/>
    <w:rsid w:val="00514ED7"/>
    <w:rsid w:val="005157F0"/>
    <w:rsid w:val="005210DD"/>
    <w:rsid w:val="00522746"/>
    <w:rsid w:val="00524803"/>
    <w:rsid w:val="00524E8F"/>
    <w:rsid w:val="005263FC"/>
    <w:rsid w:val="00527873"/>
    <w:rsid w:val="00527C6F"/>
    <w:rsid w:val="005332F4"/>
    <w:rsid w:val="00534493"/>
    <w:rsid w:val="005345E7"/>
    <w:rsid w:val="00536CFC"/>
    <w:rsid w:val="00542DCC"/>
    <w:rsid w:val="00550BA6"/>
    <w:rsid w:val="00551D41"/>
    <w:rsid w:val="00552DDE"/>
    <w:rsid w:val="0055795A"/>
    <w:rsid w:val="005652CE"/>
    <w:rsid w:val="00565D1A"/>
    <w:rsid w:val="00571A2E"/>
    <w:rsid w:val="00572ACB"/>
    <w:rsid w:val="00572BBE"/>
    <w:rsid w:val="00572E28"/>
    <w:rsid w:val="00576568"/>
    <w:rsid w:val="005769AF"/>
    <w:rsid w:val="00583F37"/>
    <w:rsid w:val="00584142"/>
    <w:rsid w:val="0058450C"/>
    <w:rsid w:val="005865E6"/>
    <w:rsid w:val="00590485"/>
    <w:rsid w:val="00590E96"/>
    <w:rsid w:val="00593069"/>
    <w:rsid w:val="00593221"/>
    <w:rsid w:val="00594838"/>
    <w:rsid w:val="005961D6"/>
    <w:rsid w:val="00596D92"/>
    <w:rsid w:val="005A100E"/>
    <w:rsid w:val="005A2222"/>
    <w:rsid w:val="005A3357"/>
    <w:rsid w:val="005A3C97"/>
    <w:rsid w:val="005A76BF"/>
    <w:rsid w:val="005B02DB"/>
    <w:rsid w:val="005B5BCD"/>
    <w:rsid w:val="005B6996"/>
    <w:rsid w:val="005C2081"/>
    <w:rsid w:val="005C6483"/>
    <w:rsid w:val="005D047D"/>
    <w:rsid w:val="005D4602"/>
    <w:rsid w:val="005D683C"/>
    <w:rsid w:val="005D7B0B"/>
    <w:rsid w:val="005E037C"/>
    <w:rsid w:val="005E149C"/>
    <w:rsid w:val="005E17E2"/>
    <w:rsid w:val="005E1A73"/>
    <w:rsid w:val="005E22F8"/>
    <w:rsid w:val="005E2E71"/>
    <w:rsid w:val="005E4198"/>
    <w:rsid w:val="005E5D6B"/>
    <w:rsid w:val="005E68BF"/>
    <w:rsid w:val="005E6B3B"/>
    <w:rsid w:val="005E6C65"/>
    <w:rsid w:val="005E7B31"/>
    <w:rsid w:val="005F297B"/>
    <w:rsid w:val="006007EF"/>
    <w:rsid w:val="006008DA"/>
    <w:rsid w:val="00601009"/>
    <w:rsid w:val="00605F70"/>
    <w:rsid w:val="00606DA7"/>
    <w:rsid w:val="006071A4"/>
    <w:rsid w:val="00607654"/>
    <w:rsid w:val="006100AF"/>
    <w:rsid w:val="00611A49"/>
    <w:rsid w:val="00611CB6"/>
    <w:rsid w:val="0061219B"/>
    <w:rsid w:val="00614161"/>
    <w:rsid w:val="00616569"/>
    <w:rsid w:val="00620824"/>
    <w:rsid w:val="00620888"/>
    <w:rsid w:val="00621D50"/>
    <w:rsid w:val="006237D8"/>
    <w:rsid w:val="006250C4"/>
    <w:rsid w:val="0062642C"/>
    <w:rsid w:val="0063209E"/>
    <w:rsid w:val="006320DA"/>
    <w:rsid w:val="00632CAD"/>
    <w:rsid w:val="00634C52"/>
    <w:rsid w:val="00635888"/>
    <w:rsid w:val="00637007"/>
    <w:rsid w:val="006402DC"/>
    <w:rsid w:val="00640F0A"/>
    <w:rsid w:val="00641816"/>
    <w:rsid w:val="00644B00"/>
    <w:rsid w:val="00650803"/>
    <w:rsid w:val="00651227"/>
    <w:rsid w:val="006512D9"/>
    <w:rsid w:val="00654D6F"/>
    <w:rsid w:val="0066076A"/>
    <w:rsid w:val="00661D51"/>
    <w:rsid w:val="006624D5"/>
    <w:rsid w:val="0066290F"/>
    <w:rsid w:val="00663523"/>
    <w:rsid w:val="00663D0C"/>
    <w:rsid w:val="006642D8"/>
    <w:rsid w:val="00664A01"/>
    <w:rsid w:val="00665169"/>
    <w:rsid w:val="00665D6B"/>
    <w:rsid w:val="00666C05"/>
    <w:rsid w:val="00675FC0"/>
    <w:rsid w:val="00676705"/>
    <w:rsid w:val="00676E89"/>
    <w:rsid w:val="00677968"/>
    <w:rsid w:val="0068064D"/>
    <w:rsid w:val="00680C4A"/>
    <w:rsid w:val="0068107C"/>
    <w:rsid w:val="006823F3"/>
    <w:rsid w:val="00682F26"/>
    <w:rsid w:val="006841D0"/>
    <w:rsid w:val="006855FB"/>
    <w:rsid w:val="00687865"/>
    <w:rsid w:val="00690C0D"/>
    <w:rsid w:val="00691135"/>
    <w:rsid w:val="00693B14"/>
    <w:rsid w:val="00694D9D"/>
    <w:rsid w:val="006A0B62"/>
    <w:rsid w:val="006A19FF"/>
    <w:rsid w:val="006A2F3E"/>
    <w:rsid w:val="006A306C"/>
    <w:rsid w:val="006A499C"/>
    <w:rsid w:val="006A4F38"/>
    <w:rsid w:val="006A5CEB"/>
    <w:rsid w:val="006A625B"/>
    <w:rsid w:val="006A6647"/>
    <w:rsid w:val="006A7C5E"/>
    <w:rsid w:val="006B77E5"/>
    <w:rsid w:val="006C2EEA"/>
    <w:rsid w:val="006D026D"/>
    <w:rsid w:val="006D1E48"/>
    <w:rsid w:val="006D2C3D"/>
    <w:rsid w:val="006D3394"/>
    <w:rsid w:val="006D3814"/>
    <w:rsid w:val="006D4189"/>
    <w:rsid w:val="006D51F0"/>
    <w:rsid w:val="006D52B5"/>
    <w:rsid w:val="006D6107"/>
    <w:rsid w:val="006D61F5"/>
    <w:rsid w:val="006D750B"/>
    <w:rsid w:val="006D772B"/>
    <w:rsid w:val="006E2B80"/>
    <w:rsid w:val="006E2C0D"/>
    <w:rsid w:val="006E3996"/>
    <w:rsid w:val="006E45B8"/>
    <w:rsid w:val="006E5A62"/>
    <w:rsid w:val="006E6810"/>
    <w:rsid w:val="006E7EA8"/>
    <w:rsid w:val="006F015D"/>
    <w:rsid w:val="006F14DD"/>
    <w:rsid w:val="006F266D"/>
    <w:rsid w:val="006F36C4"/>
    <w:rsid w:val="006F3B7D"/>
    <w:rsid w:val="00700B46"/>
    <w:rsid w:val="00703047"/>
    <w:rsid w:val="007045FA"/>
    <w:rsid w:val="0070730F"/>
    <w:rsid w:val="0071219A"/>
    <w:rsid w:val="007128F2"/>
    <w:rsid w:val="007160F2"/>
    <w:rsid w:val="00717992"/>
    <w:rsid w:val="00720491"/>
    <w:rsid w:val="0072164A"/>
    <w:rsid w:val="00723FAA"/>
    <w:rsid w:val="00724AF9"/>
    <w:rsid w:val="007271EB"/>
    <w:rsid w:val="007278AC"/>
    <w:rsid w:val="00733133"/>
    <w:rsid w:val="00734A91"/>
    <w:rsid w:val="00736369"/>
    <w:rsid w:val="00736A8C"/>
    <w:rsid w:val="00736FF3"/>
    <w:rsid w:val="00740E4E"/>
    <w:rsid w:val="0074144C"/>
    <w:rsid w:val="00746690"/>
    <w:rsid w:val="007472EA"/>
    <w:rsid w:val="0074796D"/>
    <w:rsid w:val="00750E66"/>
    <w:rsid w:val="00752BD2"/>
    <w:rsid w:val="00752DE6"/>
    <w:rsid w:val="00755C90"/>
    <w:rsid w:val="00757205"/>
    <w:rsid w:val="00762814"/>
    <w:rsid w:val="00763BEA"/>
    <w:rsid w:val="00763F3D"/>
    <w:rsid w:val="0076569E"/>
    <w:rsid w:val="00770B80"/>
    <w:rsid w:val="00770C36"/>
    <w:rsid w:val="007725FC"/>
    <w:rsid w:val="00776060"/>
    <w:rsid w:val="00783E6B"/>
    <w:rsid w:val="007852C2"/>
    <w:rsid w:val="007856F4"/>
    <w:rsid w:val="00785AEB"/>
    <w:rsid w:val="00787365"/>
    <w:rsid w:val="007875B9"/>
    <w:rsid w:val="00794938"/>
    <w:rsid w:val="00794CEE"/>
    <w:rsid w:val="00795903"/>
    <w:rsid w:val="0079694D"/>
    <w:rsid w:val="00796A3C"/>
    <w:rsid w:val="00797902"/>
    <w:rsid w:val="007A20C7"/>
    <w:rsid w:val="007A243F"/>
    <w:rsid w:val="007A5540"/>
    <w:rsid w:val="007A5CBB"/>
    <w:rsid w:val="007B1762"/>
    <w:rsid w:val="007B1C33"/>
    <w:rsid w:val="007C2D77"/>
    <w:rsid w:val="007C44E2"/>
    <w:rsid w:val="007C48DC"/>
    <w:rsid w:val="007C78D2"/>
    <w:rsid w:val="007C7AA2"/>
    <w:rsid w:val="007D014B"/>
    <w:rsid w:val="007D1D78"/>
    <w:rsid w:val="007D1E22"/>
    <w:rsid w:val="007D70D3"/>
    <w:rsid w:val="007D72DE"/>
    <w:rsid w:val="007E6247"/>
    <w:rsid w:val="007E6510"/>
    <w:rsid w:val="007E707A"/>
    <w:rsid w:val="007E7F83"/>
    <w:rsid w:val="007F0AE5"/>
    <w:rsid w:val="007F0F8D"/>
    <w:rsid w:val="007F1058"/>
    <w:rsid w:val="007F2101"/>
    <w:rsid w:val="007F33D5"/>
    <w:rsid w:val="007F3C7B"/>
    <w:rsid w:val="007F3E14"/>
    <w:rsid w:val="007F4553"/>
    <w:rsid w:val="007F58B0"/>
    <w:rsid w:val="007F59AC"/>
    <w:rsid w:val="008004C1"/>
    <w:rsid w:val="00800919"/>
    <w:rsid w:val="00803CFA"/>
    <w:rsid w:val="008051E1"/>
    <w:rsid w:val="00810200"/>
    <w:rsid w:val="008109EF"/>
    <w:rsid w:val="00810B51"/>
    <w:rsid w:val="00813234"/>
    <w:rsid w:val="00813B4C"/>
    <w:rsid w:val="008169D0"/>
    <w:rsid w:val="0082357F"/>
    <w:rsid w:val="00823A0D"/>
    <w:rsid w:val="00823D8B"/>
    <w:rsid w:val="00834749"/>
    <w:rsid w:val="00835C53"/>
    <w:rsid w:val="00836A4D"/>
    <w:rsid w:val="00842E76"/>
    <w:rsid w:val="0084366B"/>
    <w:rsid w:val="00843E70"/>
    <w:rsid w:val="00846C97"/>
    <w:rsid w:val="008550C0"/>
    <w:rsid w:val="0085530A"/>
    <w:rsid w:val="00855DBF"/>
    <w:rsid w:val="0086060F"/>
    <w:rsid w:val="00862F8F"/>
    <w:rsid w:val="0086656E"/>
    <w:rsid w:val="00866727"/>
    <w:rsid w:val="0086793D"/>
    <w:rsid w:val="008700DE"/>
    <w:rsid w:val="00871309"/>
    <w:rsid w:val="008721FA"/>
    <w:rsid w:val="00874D58"/>
    <w:rsid w:val="0087549A"/>
    <w:rsid w:val="00875D07"/>
    <w:rsid w:val="0087714D"/>
    <w:rsid w:val="008811CD"/>
    <w:rsid w:val="0088253E"/>
    <w:rsid w:val="008848B2"/>
    <w:rsid w:val="00886892"/>
    <w:rsid w:val="0088696A"/>
    <w:rsid w:val="008873C0"/>
    <w:rsid w:val="00887568"/>
    <w:rsid w:val="00892455"/>
    <w:rsid w:val="00892D9E"/>
    <w:rsid w:val="00897032"/>
    <w:rsid w:val="0089718E"/>
    <w:rsid w:val="008A356E"/>
    <w:rsid w:val="008A3C25"/>
    <w:rsid w:val="008B02A7"/>
    <w:rsid w:val="008B0BAD"/>
    <w:rsid w:val="008B1761"/>
    <w:rsid w:val="008B19B5"/>
    <w:rsid w:val="008B3057"/>
    <w:rsid w:val="008B51C8"/>
    <w:rsid w:val="008B648B"/>
    <w:rsid w:val="008C1ACC"/>
    <w:rsid w:val="008C3553"/>
    <w:rsid w:val="008C68F1"/>
    <w:rsid w:val="008D01F8"/>
    <w:rsid w:val="008D1918"/>
    <w:rsid w:val="008D2428"/>
    <w:rsid w:val="008D2AAA"/>
    <w:rsid w:val="008D5656"/>
    <w:rsid w:val="008D5AEF"/>
    <w:rsid w:val="008D6608"/>
    <w:rsid w:val="008D6674"/>
    <w:rsid w:val="008E2F32"/>
    <w:rsid w:val="008E2F50"/>
    <w:rsid w:val="008E3373"/>
    <w:rsid w:val="008E770A"/>
    <w:rsid w:val="008E7865"/>
    <w:rsid w:val="008F41EE"/>
    <w:rsid w:val="009004D5"/>
    <w:rsid w:val="009055AB"/>
    <w:rsid w:val="009057D6"/>
    <w:rsid w:val="00910524"/>
    <w:rsid w:val="00910561"/>
    <w:rsid w:val="00910E75"/>
    <w:rsid w:val="00912114"/>
    <w:rsid w:val="00912C50"/>
    <w:rsid w:val="00913188"/>
    <w:rsid w:val="009141AF"/>
    <w:rsid w:val="00921193"/>
    <w:rsid w:val="00921293"/>
    <w:rsid w:val="00923BB1"/>
    <w:rsid w:val="00930254"/>
    <w:rsid w:val="009325C4"/>
    <w:rsid w:val="009336DE"/>
    <w:rsid w:val="00933B9B"/>
    <w:rsid w:val="009356EB"/>
    <w:rsid w:val="009356F1"/>
    <w:rsid w:val="00942832"/>
    <w:rsid w:val="00945480"/>
    <w:rsid w:val="009500E5"/>
    <w:rsid w:val="00950353"/>
    <w:rsid w:val="00950424"/>
    <w:rsid w:val="009508D1"/>
    <w:rsid w:val="00955F85"/>
    <w:rsid w:val="00956D8A"/>
    <w:rsid w:val="00957074"/>
    <w:rsid w:val="009611BF"/>
    <w:rsid w:val="00963184"/>
    <w:rsid w:val="009641BA"/>
    <w:rsid w:val="00967517"/>
    <w:rsid w:val="0097075E"/>
    <w:rsid w:val="00970892"/>
    <w:rsid w:val="009712BC"/>
    <w:rsid w:val="00973569"/>
    <w:rsid w:val="0097475E"/>
    <w:rsid w:val="009761F5"/>
    <w:rsid w:val="009805E2"/>
    <w:rsid w:val="00981BEF"/>
    <w:rsid w:val="009825D6"/>
    <w:rsid w:val="009840CD"/>
    <w:rsid w:val="009862C1"/>
    <w:rsid w:val="00986F4C"/>
    <w:rsid w:val="0099149F"/>
    <w:rsid w:val="00991AD0"/>
    <w:rsid w:val="00991FFE"/>
    <w:rsid w:val="0099424E"/>
    <w:rsid w:val="00994EF5"/>
    <w:rsid w:val="00995547"/>
    <w:rsid w:val="00997716"/>
    <w:rsid w:val="009A2573"/>
    <w:rsid w:val="009A42D2"/>
    <w:rsid w:val="009A4F0D"/>
    <w:rsid w:val="009A6D64"/>
    <w:rsid w:val="009B05FF"/>
    <w:rsid w:val="009B32BE"/>
    <w:rsid w:val="009B48A2"/>
    <w:rsid w:val="009B7512"/>
    <w:rsid w:val="009C12A7"/>
    <w:rsid w:val="009C329B"/>
    <w:rsid w:val="009C3FD2"/>
    <w:rsid w:val="009C5CF6"/>
    <w:rsid w:val="009C6303"/>
    <w:rsid w:val="009C68B4"/>
    <w:rsid w:val="009D081F"/>
    <w:rsid w:val="009D0BBD"/>
    <w:rsid w:val="009D0F77"/>
    <w:rsid w:val="009D177A"/>
    <w:rsid w:val="009E23B1"/>
    <w:rsid w:val="009E74E2"/>
    <w:rsid w:val="009E7C43"/>
    <w:rsid w:val="009F1126"/>
    <w:rsid w:val="00A03ADE"/>
    <w:rsid w:val="00A03E79"/>
    <w:rsid w:val="00A046A4"/>
    <w:rsid w:val="00A04928"/>
    <w:rsid w:val="00A07ADE"/>
    <w:rsid w:val="00A12F35"/>
    <w:rsid w:val="00A13327"/>
    <w:rsid w:val="00A1417D"/>
    <w:rsid w:val="00A14B57"/>
    <w:rsid w:val="00A15C21"/>
    <w:rsid w:val="00A17D99"/>
    <w:rsid w:val="00A21D3D"/>
    <w:rsid w:val="00A21EDF"/>
    <w:rsid w:val="00A2353C"/>
    <w:rsid w:val="00A2615F"/>
    <w:rsid w:val="00A26271"/>
    <w:rsid w:val="00A30242"/>
    <w:rsid w:val="00A30E95"/>
    <w:rsid w:val="00A31A4A"/>
    <w:rsid w:val="00A31C85"/>
    <w:rsid w:val="00A3438E"/>
    <w:rsid w:val="00A34458"/>
    <w:rsid w:val="00A354DE"/>
    <w:rsid w:val="00A37E4E"/>
    <w:rsid w:val="00A43DB9"/>
    <w:rsid w:val="00A442BE"/>
    <w:rsid w:val="00A442D0"/>
    <w:rsid w:val="00A44C07"/>
    <w:rsid w:val="00A47A9C"/>
    <w:rsid w:val="00A53E5D"/>
    <w:rsid w:val="00A53EEA"/>
    <w:rsid w:val="00A54B4F"/>
    <w:rsid w:val="00A54EC6"/>
    <w:rsid w:val="00A5550A"/>
    <w:rsid w:val="00A56FFA"/>
    <w:rsid w:val="00A60877"/>
    <w:rsid w:val="00A6207B"/>
    <w:rsid w:val="00A63428"/>
    <w:rsid w:val="00A65AA1"/>
    <w:rsid w:val="00A66AC8"/>
    <w:rsid w:val="00A724A4"/>
    <w:rsid w:val="00A74318"/>
    <w:rsid w:val="00A754DB"/>
    <w:rsid w:val="00A76812"/>
    <w:rsid w:val="00A77467"/>
    <w:rsid w:val="00A809C4"/>
    <w:rsid w:val="00A81632"/>
    <w:rsid w:val="00A83717"/>
    <w:rsid w:val="00A841A0"/>
    <w:rsid w:val="00A867F8"/>
    <w:rsid w:val="00A86CA9"/>
    <w:rsid w:val="00A90595"/>
    <w:rsid w:val="00A90A37"/>
    <w:rsid w:val="00A916AF"/>
    <w:rsid w:val="00A92BA2"/>
    <w:rsid w:val="00A96A46"/>
    <w:rsid w:val="00A97D5A"/>
    <w:rsid w:val="00AA0967"/>
    <w:rsid w:val="00AA2150"/>
    <w:rsid w:val="00AA28B7"/>
    <w:rsid w:val="00AA2B17"/>
    <w:rsid w:val="00AA31FB"/>
    <w:rsid w:val="00AA4730"/>
    <w:rsid w:val="00AA4B5C"/>
    <w:rsid w:val="00AA4C50"/>
    <w:rsid w:val="00AA7907"/>
    <w:rsid w:val="00AB1F6A"/>
    <w:rsid w:val="00AB3DC5"/>
    <w:rsid w:val="00AB53C4"/>
    <w:rsid w:val="00AB5EDB"/>
    <w:rsid w:val="00AC113F"/>
    <w:rsid w:val="00AC34C9"/>
    <w:rsid w:val="00AC35BD"/>
    <w:rsid w:val="00AC3BA9"/>
    <w:rsid w:val="00AC41D9"/>
    <w:rsid w:val="00AC723C"/>
    <w:rsid w:val="00AD17AB"/>
    <w:rsid w:val="00AD2A73"/>
    <w:rsid w:val="00AD36B8"/>
    <w:rsid w:val="00AD3DB0"/>
    <w:rsid w:val="00AD3E70"/>
    <w:rsid w:val="00AD50C1"/>
    <w:rsid w:val="00AD6410"/>
    <w:rsid w:val="00AD6A9B"/>
    <w:rsid w:val="00AD7267"/>
    <w:rsid w:val="00AD73C1"/>
    <w:rsid w:val="00AD73F8"/>
    <w:rsid w:val="00AD7C2A"/>
    <w:rsid w:val="00AE0A41"/>
    <w:rsid w:val="00AE0F05"/>
    <w:rsid w:val="00AE1086"/>
    <w:rsid w:val="00AE109D"/>
    <w:rsid w:val="00AE21FF"/>
    <w:rsid w:val="00AE4FC2"/>
    <w:rsid w:val="00AE5189"/>
    <w:rsid w:val="00AE6C63"/>
    <w:rsid w:val="00AE76FF"/>
    <w:rsid w:val="00AE7A6E"/>
    <w:rsid w:val="00AF2F23"/>
    <w:rsid w:val="00AF407B"/>
    <w:rsid w:val="00AF61A3"/>
    <w:rsid w:val="00AF6ACD"/>
    <w:rsid w:val="00AF75A9"/>
    <w:rsid w:val="00B034AF"/>
    <w:rsid w:val="00B04459"/>
    <w:rsid w:val="00B17107"/>
    <w:rsid w:val="00B23539"/>
    <w:rsid w:val="00B27AA3"/>
    <w:rsid w:val="00B32F75"/>
    <w:rsid w:val="00B331FC"/>
    <w:rsid w:val="00B3372E"/>
    <w:rsid w:val="00B34EA6"/>
    <w:rsid w:val="00B3669D"/>
    <w:rsid w:val="00B461CE"/>
    <w:rsid w:val="00B46430"/>
    <w:rsid w:val="00B46A66"/>
    <w:rsid w:val="00B473C0"/>
    <w:rsid w:val="00B5155E"/>
    <w:rsid w:val="00B520A4"/>
    <w:rsid w:val="00B52B53"/>
    <w:rsid w:val="00B55F37"/>
    <w:rsid w:val="00B602BC"/>
    <w:rsid w:val="00B61CF2"/>
    <w:rsid w:val="00B642CB"/>
    <w:rsid w:val="00B648E6"/>
    <w:rsid w:val="00B6521C"/>
    <w:rsid w:val="00B66FAC"/>
    <w:rsid w:val="00B714D8"/>
    <w:rsid w:val="00B76B9E"/>
    <w:rsid w:val="00B808CF"/>
    <w:rsid w:val="00B80C50"/>
    <w:rsid w:val="00B82333"/>
    <w:rsid w:val="00B84578"/>
    <w:rsid w:val="00B84F4B"/>
    <w:rsid w:val="00B87F16"/>
    <w:rsid w:val="00B90585"/>
    <w:rsid w:val="00B90D06"/>
    <w:rsid w:val="00B90F00"/>
    <w:rsid w:val="00B935A3"/>
    <w:rsid w:val="00B95A2E"/>
    <w:rsid w:val="00B96238"/>
    <w:rsid w:val="00BA0C91"/>
    <w:rsid w:val="00BA1BFE"/>
    <w:rsid w:val="00BA1E55"/>
    <w:rsid w:val="00BA4B33"/>
    <w:rsid w:val="00BA5526"/>
    <w:rsid w:val="00BA72B9"/>
    <w:rsid w:val="00BA7ED9"/>
    <w:rsid w:val="00BB1073"/>
    <w:rsid w:val="00BB1F70"/>
    <w:rsid w:val="00BB3BB2"/>
    <w:rsid w:val="00BB4ECF"/>
    <w:rsid w:val="00BB6091"/>
    <w:rsid w:val="00BB7041"/>
    <w:rsid w:val="00BB70BB"/>
    <w:rsid w:val="00BC0F1A"/>
    <w:rsid w:val="00BC179C"/>
    <w:rsid w:val="00BC4950"/>
    <w:rsid w:val="00BD1F82"/>
    <w:rsid w:val="00BD43E8"/>
    <w:rsid w:val="00BD510A"/>
    <w:rsid w:val="00BD5E22"/>
    <w:rsid w:val="00BD601C"/>
    <w:rsid w:val="00BD6925"/>
    <w:rsid w:val="00BE24C8"/>
    <w:rsid w:val="00BE775D"/>
    <w:rsid w:val="00BF0512"/>
    <w:rsid w:val="00BF1D54"/>
    <w:rsid w:val="00BF3965"/>
    <w:rsid w:val="00BF56D8"/>
    <w:rsid w:val="00C006CE"/>
    <w:rsid w:val="00C010D3"/>
    <w:rsid w:val="00C01878"/>
    <w:rsid w:val="00C02CF6"/>
    <w:rsid w:val="00C0426C"/>
    <w:rsid w:val="00C0465B"/>
    <w:rsid w:val="00C06B53"/>
    <w:rsid w:val="00C136B1"/>
    <w:rsid w:val="00C14871"/>
    <w:rsid w:val="00C14CB0"/>
    <w:rsid w:val="00C14CFE"/>
    <w:rsid w:val="00C15285"/>
    <w:rsid w:val="00C172CA"/>
    <w:rsid w:val="00C20A31"/>
    <w:rsid w:val="00C21B3E"/>
    <w:rsid w:val="00C2243B"/>
    <w:rsid w:val="00C243B3"/>
    <w:rsid w:val="00C25E83"/>
    <w:rsid w:val="00C2662C"/>
    <w:rsid w:val="00C30473"/>
    <w:rsid w:val="00C30DD0"/>
    <w:rsid w:val="00C312E2"/>
    <w:rsid w:val="00C314CA"/>
    <w:rsid w:val="00C31C38"/>
    <w:rsid w:val="00C328AD"/>
    <w:rsid w:val="00C3346B"/>
    <w:rsid w:val="00C350D1"/>
    <w:rsid w:val="00C35A02"/>
    <w:rsid w:val="00C363DB"/>
    <w:rsid w:val="00C378CF"/>
    <w:rsid w:val="00C409EB"/>
    <w:rsid w:val="00C40F4F"/>
    <w:rsid w:val="00C42CD8"/>
    <w:rsid w:val="00C43CCF"/>
    <w:rsid w:val="00C456A3"/>
    <w:rsid w:val="00C46FFE"/>
    <w:rsid w:val="00C50D70"/>
    <w:rsid w:val="00C515F2"/>
    <w:rsid w:val="00C51A57"/>
    <w:rsid w:val="00C52ABD"/>
    <w:rsid w:val="00C53228"/>
    <w:rsid w:val="00C553BB"/>
    <w:rsid w:val="00C6156A"/>
    <w:rsid w:val="00C61DFE"/>
    <w:rsid w:val="00C62B12"/>
    <w:rsid w:val="00C63834"/>
    <w:rsid w:val="00C662FC"/>
    <w:rsid w:val="00C73C19"/>
    <w:rsid w:val="00C74402"/>
    <w:rsid w:val="00C77A0A"/>
    <w:rsid w:val="00C82E6A"/>
    <w:rsid w:val="00C857CD"/>
    <w:rsid w:val="00C85ED4"/>
    <w:rsid w:val="00C867D8"/>
    <w:rsid w:val="00C86898"/>
    <w:rsid w:val="00C878A0"/>
    <w:rsid w:val="00C9025A"/>
    <w:rsid w:val="00C923CC"/>
    <w:rsid w:val="00C943AE"/>
    <w:rsid w:val="00C951DD"/>
    <w:rsid w:val="00CA20D8"/>
    <w:rsid w:val="00CA5C22"/>
    <w:rsid w:val="00CA5E7E"/>
    <w:rsid w:val="00CB056E"/>
    <w:rsid w:val="00CB0D64"/>
    <w:rsid w:val="00CB4FE8"/>
    <w:rsid w:val="00CC19EE"/>
    <w:rsid w:val="00CC2715"/>
    <w:rsid w:val="00CC5B53"/>
    <w:rsid w:val="00CC5C78"/>
    <w:rsid w:val="00CC77A0"/>
    <w:rsid w:val="00CD13ED"/>
    <w:rsid w:val="00CD166B"/>
    <w:rsid w:val="00CD516F"/>
    <w:rsid w:val="00CD5338"/>
    <w:rsid w:val="00CD59DB"/>
    <w:rsid w:val="00CD6244"/>
    <w:rsid w:val="00CD6DB4"/>
    <w:rsid w:val="00CE4282"/>
    <w:rsid w:val="00CE6328"/>
    <w:rsid w:val="00CE70C6"/>
    <w:rsid w:val="00CF016D"/>
    <w:rsid w:val="00CF0FD1"/>
    <w:rsid w:val="00CF326B"/>
    <w:rsid w:val="00CF4141"/>
    <w:rsid w:val="00CF42EA"/>
    <w:rsid w:val="00CF4E3C"/>
    <w:rsid w:val="00CF5A46"/>
    <w:rsid w:val="00CF5CBC"/>
    <w:rsid w:val="00CF6DBE"/>
    <w:rsid w:val="00CF79DF"/>
    <w:rsid w:val="00D0119C"/>
    <w:rsid w:val="00D01EBE"/>
    <w:rsid w:val="00D10669"/>
    <w:rsid w:val="00D119BC"/>
    <w:rsid w:val="00D126AC"/>
    <w:rsid w:val="00D12B34"/>
    <w:rsid w:val="00D155BC"/>
    <w:rsid w:val="00D1606A"/>
    <w:rsid w:val="00D17C0E"/>
    <w:rsid w:val="00D21208"/>
    <w:rsid w:val="00D21522"/>
    <w:rsid w:val="00D22335"/>
    <w:rsid w:val="00D26D3D"/>
    <w:rsid w:val="00D3173B"/>
    <w:rsid w:val="00D32183"/>
    <w:rsid w:val="00D322D7"/>
    <w:rsid w:val="00D338A5"/>
    <w:rsid w:val="00D36F70"/>
    <w:rsid w:val="00D41E81"/>
    <w:rsid w:val="00D42843"/>
    <w:rsid w:val="00D44808"/>
    <w:rsid w:val="00D448CD"/>
    <w:rsid w:val="00D47389"/>
    <w:rsid w:val="00D5037D"/>
    <w:rsid w:val="00D527A4"/>
    <w:rsid w:val="00D53915"/>
    <w:rsid w:val="00D56B4B"/>
    <w:rsid w:val="00D62798"/>
    <w:rsid w:val="00D632B2"/>
    <w:rsid w:val="00D6360C"/>
    <w:rsid w:val="00D63A1D"/>
    <w:rsid w:val="00D669B7"/>
    <w:rsid w:val="00D7213E"/>
    <w:rsid w:val="00D77E4F"/>
    <w:rsid w:val="00D81E75"/>
    <w:rsid w:val="00D82009"/>
    <w:rsid w:val="00D8306F"/>
    <w:rsid w:val="00D86B5A"/>
    <w:rsid w:val="00D87462"/>
    <w:rsid w:val="00D87582"/>
    <w:rsid w:val="00D87830"/>
    <w:rsid w:val="00D87BDA"/>
    <w:rsid w:val="00D87CFA"/>
    <w:rsid w:val="00D93B91"/>
    <w:rsid w:val="00D95BAD"/>
    <w:rsid w:val="00DA04B8"/>
    <w:rsid w:val="00DA191C"/>
    <w:rsid w:val="00DA1EE6"/>
    <w:rsid w:val="00DA5A99"/>
    <w:rsid w:val="00DA637E"/>
    <w:rsid w:val="00DA6E82"/>
    <w:rsid w:val="00DB0E98"/>
    <w:rsid w:val="00DB1AD2"/>
    <w:rsid w:val="00DB2BBB"/>
    <w:rsid w:val="00DB418F"/>
    <w:rsid w:val="00DB61B6"/>
    <w:rsid w:val="00DC032E"/>
    <w:rsid w:val="00DC3FFD"/>
    <w:rsid w:val="00DC7B74"/>
    <w:rsid w:val="00DC7DD6"/>
    <w:rsid w:val="00DD0C9D"/>
    <w:rsid w:val="00DD1B76"/>
    <w:rsid w:val="00DD531E"/>
    <w:rsid w:val="00DD6551"/>
    <w:rsid w:val="00DD67C3"/>
    <w:rsid w:val="00DD740F"/>
    <w:rsid w:val="00DD79C4"/>
    <w:rsid w:val="00DE12BC"/>
    <w:rsid w:val="00DE2300"/>
    <w:rsid w:val="00DE2DC4"/>
    <w:rsid w:val="00DE76D0"/>
    <w:rsid w:val="00DF03F2"/>
    <w:rsid w:val="00DF08B7"/>
    <w:rsid w:val="00DF09D7"/>
    <w:rsid w:val="00DF1350"/>
    <w:rsid w:val="00DF2EE2"/>
    <w:rsid w:val="00DF2F0C"/>
    <w:rsid w:val="00DF2FCC"/>
    <w:rsid w:val="00DF4A6D"/>
    <w:rsid w:val="00DF4E41"/>
    <w:rsid w:val="00DF5C0F"/>
    <w:rsid w:val="00DF5DC4"/>
    <w:rsid w:val="00DF764A"/>
    <w:rsid w:val="00E0235D"/>
    <w:rsid w:val="00E02936"/>
    <w:rsid w:val="00E04CDC"/>
    <w:rsid w:val="00E05A3A"/>
    <w:rsid w:val="00E10C43"/>
    <w:rsid w:val="00E134E9"/>
    <w:rsid w:val="00E13A54"/>
    <w:rsid w:val="00E13C6A"/>
    <w:rsid w:val="00E14FE9"/>
    <w:rsid w:val="00E1759B"/>
    <w:rsid w:val="00E219BF"/>
    <w:rsid w:val="00E21B3D"/>
    <w:rsid w:val="00E22A65"/>
    <w:rsid w:val="00E2444B"/>
    <w:rsid w:val="00E252DA"/>
    <w:rsid w:val="00E3185E"/>
    <w:rsid w:val="00E32016"/>
    <w:rsid w:val="00E324E1"/>
    <w:rsid w:val="00E32702"/>
    <w:rsid w:val="00E3319A"/>
    <w:rsid w:val="00E46373"/>
    <w:rsid w:val="00E463D5"/>
    <w:rsid w:val="00E50B61"/>
    <w:rsid w:val="00E526BF"/>
    <w:rsid w:val="00E52A11"/>
    <w:rsid w:val="00E609E5"/>
    <w:rsid w:val="00E612DB"/>
    <w:rsid w:val="00E63150"/>
    <w:rsid w:val="00E63AA1"/>
    <w:rsid w:val="00E65A68"/>
    <w:rsid w:val="00E65A99"/>
    <w:rsid w:val="00E70BE4"/>
    <w:rsid w:val="00E7178E"/>
    <w:rsid w:val="00E72395"/>
    <w:rsid w:val="00E72D1A"/>
    <w:rsid w:val="00E7468B"/>
    <w:rsid w:val="00E80D45"/>
    <w:rsid w:val="00E81881"/>
    <w:rsid w:val="00E82141"/>
    <w:rsid w:val="00E82D98"/>
    <w:rsid w:val="00E8360E"/>
    <w:rsid w:val="00E84375"/>
    <w:rsid w:val="00E84660"/>
    <w:rsid w:val="00E85BD3"/>
    <w:rsid w:val="00E87A46"/>
    <w:rsid w:val="00E87F45"/>
    <w:rsid w:val="00E91A35"/>
    <w:rsid w:val="00E92DC8"/>
    <w:rsid w:val="00E93292"/>
    <w:rsid w:val="00E949D6"/>
    <w:rsid w:val="00E94CFA"/>
    <w:rsid w:val="00EA0E81"/>
    <w:rsid w:val="00EA6BEA"/>
    <w:rsid w:val="00EA6F41"/>
    <w:rsid w:val="00EA7D22"/>
    <w:rsid w:val="00EB5BD5"/>
    <w:rsid w:val="00EB62DD"/>
    <w:rsid w:val="00EC0934"/>
    <w:rsid w:val="00EC23F4"/>
    <w:rsid w:val="00EC7A2D"/>
    <w:rsid w:val="00ED1B21"/>
    <w:rsid w:val="00ED2DC3"/>
    <w:rsid w:val="00ED3A2C"/>
    <w:rsid w:val="00ED652A"/>
    <w:rsid w:val="00ED7846"/>
    <w:rsid w:val="00EE2F46"/>
    <w:rsid w:val="00EF13B3"/>
    <w:rsid w:val="00EF24D8"/>
    <w:rsid w:val="00EF25E0"/>
    <w:rsid w:val="00EF4D2D"/>
    <w:rsid w:val="00EF7FBC"/>
    <w:rsid w:val="00F047BC"/>
    <w:rsid w:val="00F10E00"/>
    <w:rsid w:val="00F110A9"/>
    <w:rsid w:val="00F11186"/>
    <w:rsid w:val="00F11D59"/>
    <w:rsid w:val="00F122F4"/>
    <w:rsid w:val="00F14C32"/>
    <w:rsid w:val="00F16660"/>
    <w:rsid w:val="00F1724A"/>
    <w:rsid w:val="00F176CC"/>
    <w:rsid w:val="00F21459"/>
    <w:rsid w:val="00F23079"/>
    <w:rsid w:val="00F259DE"/>
    <w:rsid w:val="00F25C61"/>
    <w:rsid w:val="00F2619C"/>
    <w:rsid w:val="00F31EAF"/>
    <w:rsid w:val="00F3350F"/>
    <w:rsid w:val="00F368DE"/>
    <w:rsid w:val="00F4286A"/>
    <w:rsid w:val="00F428C7"/>
    <w:rsid w:val="00F44335"/>
    <w:rsid w:val="00F44736"/>
    <w:rsid w:val="00F50E9A"/>
    <w:rsid w:val="00F513AE"/>
    <w:rsid w:val="00F51E5B"/>
    <w:rsid w:val="00F52B6E"/>
    <w:rsid w:val="00F5459A"/>
    <w:rsid w:val="00F54AE0"/>
    <w:rsid w:val="00F54DAF"/>
    <w:rsid w:val="00F56E0E"/>
    <w:rsid w:val="00F56FF7"/>
    <w:rsid w:val="00F57DE1"/>
    <w:rsid w:val="00F60185"/>
    <w:rsid w:val="00F6029B"/>
    <w:rsid w:val="00F64344"/>
    <w:rsid w:val="00F64BB0"/>
    <w:rsid w:val="00F652F8"/>
    <w:rsid w:val="00F66750"/>
    <w:rsid w:val="00F70686"/>
    <w:rsid w:val="00F70D50"/>
    <w:rsid w:val="00F717F3"/>
    <w:rsid w:val="00F72413"/>
    <w:rsid w:val="00F7261B"/>
    <w:rsid w:val="00F75DA4"/>
    <w:rsid w:val="00F76C79"/>
    <w:rsid w:val="00F85198"/>
    <w:rsid w:val="00F85BC1"/>
    <w:rsid w:val="00F85C39"/>
    <w:rsid w:val="00F8689A"/>
    <w:rsid w:val="00F904DF"/>
    <w:rsid w:val="00F90CA9"/>
    <w:rsid w:val="00F9702C"/>
    <w:rsid w:val="00F974F2"/>
    <w:rsid w:val="00F97FD1"/>
    <w:rsid w:val="00FA6A2F"/>
    <w:rsid w:val="00FA7B9C"/>
    <w:rsid w:val="00FB0739"/>
    <w:rsid w:val="00FB19DD"/>
    <w:rsid w:val="00FB1A4D"/>
    <w:rsid w:val="00FB1BC2"/>
    <w:rsid w:val="00FB21F3"/>
    <w:rsid w:val="00FB3638"/>
    <w:rsid w:val="00FB393F"/>
    <w:rsid w:val="00FB49B6"/>
    <w:rsid w:val="00FB5885"/>
    <w:rsid w:val="00FB7B77"/>
    <w:rsid w:val="00FC11C6"/>
    <w:rsid w:val="00FC716A"/>
    <w:rsid w:val="00FC73D1"/>
    <w:rsid w:val="00FD1343"/>
    <w:rsid w:val="00FD548E"/>
    <w:rsid w:val="00FD6178"/>
    <w:rsid w:val="00FD69D1"/>
    <w:rsid w:val="00FD72F2"/>
    <w:rsid w:val="00FD7876"/>
    <w:rsid w:val="00FE0384"/>
    <w:rsid w:val="00FE1E16"/>
    <w:rsid w:val="00FE28F6"/>
    <w:rsid w:val="00FE6A67"/>
    <w:rsid w:val="00FE7B7D"/>
    <w:rsid w:val="00FF0582"/>
    <w:rsid w:val="00FF2684"/>
    <w:rsid w:val="00FF49D7"/>
    <w:rsid w:val="00FF49F3"/>
    <w:rsid w:val="04847510"/>
    <w:rsid w:val="0AD3340C"/>
    <w:rsid w:val="0BB8157C"/>
    <w:rsid w:val="0E25C512"/>
    <w:rsid w:val="397722AD"/>
    <w:rsid w:val="3F0100CD"/>
    <w:rsid w:val="3F403DEE"/>
    <w:rsid w:val="4BB2BE34"/>
    <w:rsid w:val="6BE170DE"/>
    <w:rsid w:val="7C57CC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4DB4A"/>
  <w15:docId w15:val="{18DFF8AC-60AC-4616-A563-19698772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06F"/>
    <w:pPr>
      <w:spacing w:line="480" w:lineRule="auto"/>
    </w:pPr>
    <w:rPr>
      <w:rFonts w:ascii="Times New Roman" w:eastAsiaTheme="minorEastAsia" w:hAnsi="Times New Roman"/>
      <w:sz w:val="20"/>
      <w:lang w:eastAsia="zh-CN"/>
    </w:rPr>
  </w:style>
  <w:style w:type="paragraph" w:styleId="Heading1">
    <w:name w:val="heading 1"/>
    <w:basedOn w:val="Normal"/>
    <w:next w:val="Normal"/>
    <w:link w:val="Heading1Char"/>
    <w:uiPriority w:val="9"/>
    <w:qFormat/>
    <w:rsid w:val="00D8306F"/>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D8306F"/>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06F"/>
    <w:rPr>
      <w:rFonts w:ascii="Times New Roman" w:eastAsiaTheme="majorEastAsia" w:hAnsi="Times New Roman" w:cstheme="majorBidi"/>
      <w:b/>
      <w:color w:val="000000" w:themeColor="text1"/>
      <w:sz w:val="20"/>
      <w:szCs w:val="32"/>
      <w:lang w:eastAsia="zh-CN"/>
    </w:rPr>
  </w:style>
  <w:style w:type="character" w:styleId="CommentReference">
    <w:name w:val="annotation reference"/>
    <w:basedOn w:val="DefaultParagraphFont"/>
    <w:uiPriority w:val="99"/>
    <w:semiHidden/>
    <w:unhideWhenUsed/>
    <w:rsid w:val="004B25AF"/>
    <w:rPr>
      <w:sz w:val="16"/>
      <w:szCs w:val="16"/>
    </w:rPr>
  </w:style>
  <w:style w:type="paragraph" w:styleId="CommentText">
    <w:name w:val="annotation text"/>
    <w:basedOn w:val="Normal"/>
    <w:link w:val="CommentTextChar"/>
    <w:uiPriority w:val="99"/>
    <w:unhideWhenUsed/>
    <w:rsid w:val="004B25AF"/>
    <w:pPr>
      <w:spacing w:line="240" w:lineRule="auto"/>
    </w:pPr>
    <w:rPr>
      <w:szCs w:val="20"/>
    </w:rPr>
  </w:style>
  <w:style w:type="character" w:customStyle="1" w:styleId="CommentTextChar">
    <w:name w:val="Comment Text Char"/>
    <w:basedOn w:val="DefaultParagraphFont"/>
    <w:link w:val="CommentText"/>
    <w:uiPriority w:val="99"/>
    <w:rsid w:val="004B25AF"/>
    <w:rPr>
      <w:rFonts w:ascii="Times New Roman" w:eastAsiaTheme="minorEastAsia" w:hAnsi="Times New Roman"/>
      <w:sz w:val="20"/>
      <w:szCs w:val="20"/>
      <w:lang w:eastAsia="zh-CN"/>
    </w:rPr>
  </w:style>
  <w:style w:type="paragraph" w:customStyle="1" w:styleId="EndNoteBibliographyTitle">
    <w:name w:val="EndNote Bibliography Title"/>
    <w:basedOn w:val="Normal"/>
    <w:rsid w:val="004B25AF"/>
    <w:pPr>
      <w:spacing w:after="0" w:line="240" w:lineRule="auto"/>
      <w:jc w:val="center"/>
    </w:pPr>
    <w:rPr>
      <w:rFonts w:cs="Times New Roman"/>
      <w:szCs w:val="24"/>
      <w:lang w:val="en-US" w:eastAsia="en-US"/>
    </w:rPr>
  </w:style>
  <w:style w:type="paragraph" w:customStyle="1" w:styleId="EndNoteBibliography">
    <w:name w:val="EndNote Bibliography"/>
    <w:basedOn w:val="Normal"/>
    <w:rsid w:val="004B25AF"/>
    <w:pPr>
      <w:spacing w:after="0" w:line="240" w:lineRule="auto"/>
    </w:pPr>
    <w:rPr>
      <w:rFonts w:cs="Times New Roman"/>
      <w:szCs w:val="24"/>
      <w:lang w:val="en-US" w:eastAsia="en-US"/>
    </w:rPr>
  </w:style>
  <w:style w:type="paragraph" w:styleId="BalloonText">
    <w:name w:val="Balloon Text"/>
    <w:basedOn w:val="Normal"/>
    <w:link w:val="BalloonTextChar"/>
    <w:uiPriority w:val="99"/>
    <w:semiHidden/>
    <w:unhideWhenUsed/>
    <w:rsid w:val="004B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AF"/>
    <w:rPr>
      <w:rFonts w:ascii="Segoe UI" w:eastAsiaTheme="minorEastAsia" w:hAnsi="Segoe UI" w:cs="Segoe UI"/>
      <w:sz w:val="18"/>
      <w:szCs w:val="18"/>
      <w:lang w:eastAsia="zh-CN"/>
    </w:rPr>
  </w:style>
  <w:style w:type="character" w:styleId="LineNumber">
    <w:name w:val="line number"/>
    <w:basedOn w:val="DefaultParagraphFont"/>
    <w:uiPriority w:val="99"/>
    <w:semiHidden/>
    <w:unhideWhenUsed/>
    <w:rsid w:val="004B25AF"/>
  </w:style>
  <w:style w:type="character" w:customStyle="1" w:styleId="Heading2Char">
    <w:name w:val="Heading 2 Char"/>
    <w:basedOn w:val="DefaultParagraphFont"/>
    <w:link w:val="Heading2"/>
    <w:uiPriority w:val="9"/>
    <w:rsid w:val="00D8306F"/>
    <w:rPr>
      <w:rFonts w:ascii="Times New Roman" w:eastAsiaTheme="majorEastAsia" w:hAnsi="Times New Roman" w:cstheme="majorBidi"/>
      <w:i/>
      <w:sz w:val="20"/>
      <w:szCs w:val="26"/>
      <w:lang w:eastAsia="zh-CN"/>
    </w:rPr>
  </w:style>
  <w:style w:type="paragraph" w:styleId="CommentSubject">
    <w:name w:val="annotation subject"/>
    <w:basedOn w:val="CommentText"/>
    <w:next w:val="CommentText"/>
    <w:link w:val="CommentSubjectChar"/>
    <w:uiPriority w:val="99"/>
    <w:semiHidden/>
    <w:unhideWhenUsed/>
    <w:rsid w:val="00A5550A"/>
    <w:rPr>
      <w:b/>
      <w:bCs/>
    </w:rPr>
  </w:style>
  <w:style w:type="character" w:customStyle="1" w:styleId="CommentSubjectChar">
    <w:name w:val="Comment Subject Char"/>
    <w:basedOn w:val="CommentTextChar"/>
    <w:link w:val="CommentSubject"/>
    <w:uiPriority w:val="99"/>
    <w:semiHidden/>
    <w:rsid w:val="00A5550A"/>
    <w:rPr>
      <w:rFonts w:ascii="Times New Roman" w:eastAsiaTheme="minorEastAsia" w:hAnsi="Times New Roman"/>
      <w:b/>
      <w:bCs/>
      <w:sz w:val="20"/>
      <w:szCs w:val="20"/>
      <w:lang w:eastAsia="zh-CN"/>
    </w:rPr>
  </w:style>
  <w:style w:type="paragraph" w:styleId="Header">
    <w:name w:val="header"/>
    <w:basedOn w:val="Normal"/>
    <w:link w:val="HeaderChar"/>
    <w:uiPriority w:val="99"/>
    <w:unhideWhenUsed/>
    <w:rsid w:val="00664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A01"/>
    <w:rPr>
      <w:rFonts w:ascii="Times New Roman" w:eastAsiaTheme="minorEastAsia" w:hAnsi="Times New Roman"/>
      <w:sz w:val="20"/>
      <w:lang w:eastAsia="zh-CN"/>
    </w:rPr>
  </w:style>
  <w:style w:type="paragraph" w:styleId="Footer">
    <w:name w:val="footer"/>
    <w:basedOn w:val="Normal"/>
    <w:link w:val="FooterChar"/>
    <w:uiPriority w:val="99"/>
    <w:unhideWhenUsed/>
    <w:rsid w:val="00664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A01"/>
    <w:rPr>
      <w:rFonts w:ascii="Times New Roman" w:eastAsiaTheme="minorEastAsia" w:hAnsi="Times New Roman"/>
      <w:sz w:val="20"/>
      <w:lang w:eastAsia="zh-CN"/>
    </w:rPr>
  </w:style>
  <w:style w:type="character" w:styleId="PlaceholderText">
    <w:name w:val="Placeholder Text"/>
    <w:basedOn w:val="DefaultParagraphFont"/>
    <w:uiPriority w:val="99"/>
    <w:semiHidden/>
    <w:rsid w:val="00C25E83"/>
    <w:rPr>
      <w:color w:val="808080"/>
    </w:rPr>
  </w:style>
  <w:style w:type="character" w:styleId="Hyperlink">
    <w:name w:val="Hyperlink"/>
    <w:basedOn w:val="DefaultParagraphFont"/>
    <w:uiPriority w:val="99"/>
    <w:unhideWhenUsed/>
    <w:rsid w:val="00D87CFA"/>
    <w:rPr>
      <w:color w:val="0563C1" w:themeColor="hyperlink"/>
      <w:u w:val="single"/>
    </w:rPr>
  </w:style>
  <w:style w:type="paragraph" w:styleId="ListParagraph">
    <w:name w:val="List Paragraph"/>
    <w:basedOn w:val="Normal"/>
    <w:uiPriority w:val="34"/>
    <w:qFormat/>
    <w:rsid w:val="00D87CFA"/>
    <w:pPr>
      <w:ind w:left="720"/>
      <w:contextualSpacing/>
    </w:pPr>
  </w:style>
  <w:style w:type="paragraph" w:styleId="Revision">
    <w:name w:val="Revision"/>
    <w:hidden/>
    <w:uiPriority w:val="99"/>
    <w:semiHidden/>
    <w:rsid w:val="00D87CFA"/>
    <w:pPr>
      <w:spacing w:after="0" w:line="240" w:lineRule="auto"/>
    </w:pPr>
    <w:rPr>
      <w:rFonts w:ascii="Times New Roman" w:eastAsiaTheme="minorEastAsia" w:hAnsi="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22232">
      <w:bodyDiv w:val="1"/>
      <w:marLeft w:val="0"/>
      <w:marRight w:val="0"/>
      <w:marTop w:val="0"/>
      <w:marBottom w:val="0"/>
      <w:divBdr>
        <w:top w:val="none" w:sz="0" w:space="0" w:color="auto"/>
        <w:left w:val="none" w:sz="0" w:space="0" w:color="auto"/>
        <w:bottom w:val="none" w:sz="0" w:space="0" w:color="auto"/>
        <w:right w:val="none" w:sz="0" w:space="0" w:color="auto"/>
      </w:divBdr>
    </w:div>
    <w:div w:id="381517461">
      <w:bodyDiv w:val="1"/>
      <w:marLeft w:val="0"/>
      <w:marRight w:val="0"/>
      <w:marTop w:val="0"/>
      <w:marBottom w:val="0"/>
      <w:divBdr>
        <w:top w:val="none" w:sz="0" w:space="0" w:color="auto"/>
        <w:left w:val="none" w:sz="0" w:space="0" w:color="auto"/>
        <w:bottom w:val="none" w:sz="0" w:space="0" w:color="auto"/>
        <w:right w:val="none" w:sz="0" w:space="0" w:color="auto"/>
      </w:divBdr>
    </w:div>
    <w:div w:id="1373192971">
      <w:bodyDiv w:val="1"/>
      <w:marLeft w:val="0"/>
      <w:marRight w:val="0"/>
      <w:marTop w:val="0"/>
      <w:marBottom w:val="0"/>
      <w:divBdr>
        <w:top w:val="none" w:sz="0" w:space="0" w:color="auto"/>
        <w:left w:val="none" w:sz="0" w:space="0" w:color="auto"/>
        <w:bottom w:val="none" w:sz="0" w:space="0" w:color="auto"/>
        <w:right w:val="none" w:sz="0" w:space="0" w:color="auto"/>
      </w:divBdr>
    </w:div>
    <w:div w:id="1480802678">
      <w:bodyDiv w:val="1"/>
      <w:marLeft w:val="0"/>
      <w:marRight w:val="0"/>
      <w:marTop w:val="0"/>
      <w:marBottom w:val="0"/>
      <w:divBdr>
        <w:top w:val="none" w:sz="0" w:space="0" w:color="auto"/>
        <w:left w:val="none" w:sz="0" w:space="0" w:color="auto"/>
        <w:bottom w:val="none" w:sz="0" w:space="0" w:color="auto"/>
        <w:right w:val="none" w:sz="0" w:space="0" w:color="auto"/>
      </w:divBdr>
    </w:div>
    <w:div w:id="20746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376F-B9A0-4C3D-B36F-A821F7A0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51354</Words>
  <Characters>292723</Characters>
  <Application>Microsoft Office Word</Application>
  <DocSecurity>0</DocSecurity>
  <Lines>2439</Lines>
  <Paragraphs>686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LJMU</dc:creator>
  <cp:lastModifiedBy>jasper verheul</cp:lastModifiedBy>
  <cp:revision>8</cp:revision>
  <cp:lastPrinted>2016-11-09T09:05:00Z</cp:lastPrinted>
  <dcterms:created xsi:type="dcterms:W3CDTF">2016-11-14T18:31:00Z</dcterms:created>
  <dcterms:modified xsi:type="dcterms:W3CDTF">2019-03-11T13:52:00Z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http://www.zotero.org/styles/journal-of-applied-physiology</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http://www.zotero.org/styles/journal-of-applied-physiology</vt:lpwstr>
  </property>
  <property fmtid="{D5CDD505-2E9C-101B-9397-08002B2CF9AE}" pid="15" name="Mendeley Recent Style Name 5_1">
    <vt:lpwstr>Journal of Applied Physiology</vt:lpwstr>
  </property>
  <property fmtid="{D5CDD505-2E9C-101B-9397-08002B2CF9AE}" pid="16" name="Mendeley Recent Style Id 6_1">
    <vt:lpwstr>http://www.zotero.org/styles/journal-of-biomechanics</vt:lpwstr>
  </property>
  <property fmtid="{D5CDD505-2E9C-101B-9397-08002B2CF9AE}" pid="17" name="Mendeley Recent Style Name 6_1">
    <vt:lpwstr>Journal of Biomechanics</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http://www.zotero.org/styles/springer-socpsych-author-date</vt:lpwstr>
  </property>
  <property fmtid="{D5CDD505-2E9C-101B-9397-08002B2CF9AE}" pid="21" name="Mendeley Recent Style Name 8_1">
    <vt:lpwstr>Springer SocPsych (author-date)</vt:lpwstr>
  </property>
  <property fmtid="{D5CDD505-2E9C-101B-9397-08002B2CF9AE}" pid="22" name="Mendeley Recent Style Id 9_1">
    <vt:lpwstr>http://www.zotero.org/styles/springer-socpsych-brackets</vt:lpwstr>
  </property>
  <property fmtid="{D5CDD505-2E9C-101B-9397-08002B2CF9AE}" pid="23" name="Mendeley Recent Style Name 9_1">
    <vt:lpwstr>Springer SocPsych (numeric, brackets)</vt:lpwstr>
  </property>
  <property fmtid="{D5CDD505-2E9C-101B-9397-08002B2CF9AE}" pid="24" name="Mendeley Unique User Id_1">
    <vt:lpwstr>9a3dec96-191e-361c-9a4c-55c60bb2c85a</vt:lpwstr>
  </property>
</Properties>
</file>