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0B5C31" w14:textId="77777777" w:rsidR="00E91E4C" w:rsidRPr="0076578E" w:rsidRDefault="00E91E4C" w:rsidP="00E20153">
      <w:pPr>
        <w:spacing w:line="480" w:lineRule="auto"/>
        <w:jc w:val="both"/>
        <w:rPr>
          <w:rFonts w:ascii="Times New Roman" w:hAnsi="Times New Roman" w:cs="Times New Roman"/>
          <w:b/>
          <w:bCs/>
          <w:color w:val="000000" w:themeColor="text1"/>
        </w:rPr>
      </w:pPr>
      <w:r w:rsidRPr="0076578E">
        <w:rPr>
          <w:rFonts w:ascii="Times New Roman" w:hAnsi="Times New Roman" w:cs="Times New Roman"/>
          <w:b/>
          <w:bCs/>
          <w:color w:val="000000" w:themeColor="text1"/>
        </w:rPr>
        <w:t xml:space="preserve">Title: </w:t>
      </w:r>
    </w:p>
    <w:p w14:paraId="181F3128" w14:textId="33A8CFA1" w:rsidR="00E91E4C" w:rsidRPr="0076578E" w:rsidRDefault="00241F1C" w:rsidP="00E20153">
      <w:pPr>
        <w:spacing w:line="480" w:lineRule="auto"/>
        <w:jc w:val="both"/>
        <w:rPr>
          <w:rFonts w:ascii="Times New Roman" w:hAnsi="Times New Roman" w:cs="Times New Roman"/>
          <w:color w:val="000000" w:themeColor="text1"/>
        </w:rPr>
      </w:pPr>
      <w:r w:rsidRPr="0076578E">
        <w:rPr>
          <w:rFonts w:ascii="Times New Roman" w:hAnsi="Times New Roman" w:cs="Times New Roman"/>
          <w:color w:val="000000" w:themeColor="text1"/>
        </w:rPr>
        <w:t xml:space="preserve">Pectin-alginate </w:t>
      </w:r>
      <w:r w:rsidR="00E91E4C" w:rsidRPr="0076578E">
        <w:rPr>
          <w:rFonts w:ascii="Times New Roman" w:hAnsi="Times New Roman" w:cs="Times New Roman"/>
          <w:color w:val="000000" w:themeColor="text1"/>
        </w:rPr>
        <w:t>does not</w:t>
      </w:r>
      <w:r w:rsidR="00A22EC0" w:rsidRPr="0076578E">
        <w:rPr>
          <w:rFonts w:ascii="Times New Roman" w:hAnsi="Times New Roman" w:cs="Times New Roman"/>
          <w:color w:val="000000" w:themeColor="text1"/>
        </w:rPr>
        <w:t xml:space="preserve"> further</w:t>
      </w:r>
      <w:r w:rsidR="00E91E4C" w:rsidRPr="0076578E">
        <w:rPr>
          <w:rFonts w:ascii="Times New Roman" w:hAnsi="Times New Roman" w:cs="Times New Roman"/>
          <w:color w:val="000000" w:themeColor="text1"/>
        </w:rPr>
        <w:t xml:space="preserve"> </w:t>
      </w:r>
      <w:r w:rsidRPr="0076578E">
        <w:rPr>
          <w:rFonts w:ascii="Times New Roman" w:hAnsi="Times New Roman" w:cs="Times New Roman"/>
          <w:color w:val="000000" w:themeColor="text1"/>
        </w:rPr>
        <w:t>enhance</w:t>
      </w:r>
      <w:r w:rsidR="00E91E4C" w:rsidRPr="0076578E">
        <w:rPr>
          <w:rFonts w:ascii="Times New Roman" w:hAnsi="Times New Roman" w:cs="Times New Roman"/>
          <w:color w:val="000000" w:themeColor="text1"/>
        </w:rPr>
        <w:t xml:space="preserve"> exogenous </w:t>
      </w:r>
      <w:r w:rsidR="004E7B81" w:rsidRPr="0076578E">
        <w:rPr>
          <w:rFonts w:ascii="Times New Roman" w:hAnsi="Times New Roman" w:cs="Times New Roman"/>
          <w:color w:val="000000" w:themeColor="text1"/>
        </w:rPr>
        <w:t>carbohydrate</w:t>
      </w:r>
      <w:r w:rsidR="00E91E4C" w:rsidRPr="0076578E">
        <w:rPr>
          <w:rFonts w:ascii="Times New Roman" w:hAnsi="Times New Roman" w:cs="Times New Roman"/>
          <w:color w:val="000000" w:themeColor="text1"/>
        </w:rPr>
        <w:t xml:space="preserve"> oxidation</w:t>
      </w:r>
      <w:r w:rsidRPr="0076578E">
        <w:rPr>
          <w:rFonts w:ascii="Times New Roman" w:hAnsi="Times New Roman" w:cs="Times New Roman"/>
          <w:color w:val="000000" w:themeColor="text1"/>
        </w:rPr>
        <w:t xml:space="preserve"> in running.</w:t>
      </w:r>
    </w:p>
    <w:p w14:paraId="67945B11" w14:textId="77777777" w:rsidR="00A22EC0" w:rsidRPr="0076578E" w:rsidRDefault="00A22EC0" w:rsidP="00E20153">
      <w:pPr>
        <w:spacing w:line="480" w:lineRule="auto"/>
        <w:jc w:val="both"/>
        <w:rPr>
          <w:rFonts w:ascii="Times New Roman" w:hAnsi="Times New Roman" w:cs="Times New Roman"/>
          <w:color w:val="000000" w:themeColor="text1"/>
        </w:rPr>
      </w:pPr>
      <w:bookmarkStart w:id="0" w:name="_GoBack"/>
      <w:bookmarkEnd w:id="0"/>
    </w:p>
    <w:p w14:paraId="7FAD7809" w14:textId="77777777" w:rsidR="00E91E4C" w:rsidRPr="0076578E" w:rsidRDefault="00E91E4C" w:rsidP="00E20153">
      <w:pPr>
        <w:spacing w:line="480" w:lineRule="auto"/>
        <w:jc w:val="both"/>
        <w:rPr>
          <w:rFonts w:ascii="Times New Roman" w:hAnsi="Times New Roman" w:cs="Times New Roman"/>
          <w:b/>
          <w:bCs/>
          <w:color w:val="000000" w:themeColor="text1"/>
        </w:rPr>
      </w:pPr>
      <w:r w:rsidRPr="0076578E">
        <w:rPr>
          <w:rFonts w:ascii="Times New Roman" w:hAnsi="Times New Roman" w:cs="Times New Roman"/>
          <w:b/>
          <w:bCs/>
          <w:color w:val="000000" w:themeColor="text1"/>
        </w:rPr>
        <w:t xml:space="preserve">Authors: </w:t>
      </w:r>
    </w:p>
    <w:p w14:paraId="3CE2ED6D" w14:textId="4D1A5DD8" w:rsidR="00E91E4C" w:rsidRPr="0076578E" w:rsidRDefault="00E91E4C" w:rsidP="00E20153">
      <w:pPr>
        <w:spacing w:line="480" w:lineRule="auto"/>
        <w:jc w:val="both"/>
        <w:rPr>
          <w:rFonts w:ascii="Times New Roman" w:hAnsi="Times New Roman" w:cs="Times New Roman"/>
          <w:color w:val="000000" w:themeColor="text1"/>
        </w:rPr>
      </w:pPr>
      <w:r w:rsidRPr="0076578E">
        <w:rPr>
          <w:rFonts w:ascii="Times New Roman" w:hAnsi="Times New Roman" w:cs="Times New Roman"/>
          <w:color w:val="000000" w:themeColor="text1"/>
        </w:rPr>
        <w:t>James F. P. Barber</w:t>
      </w:r>
      <w:r w:rsidRPr="0076578E">
        <w:rPr>
          <w:rFonts w:ascii="Times New Roman" w:hAnsi="Times New Roman" w:cs="Times New Roman"/>
          <w:color w:val="000000" w:themeColor="text1"/>
          <w:vertAlign w:val="superscript"/>
        </w:rPr>
        <w:t>1</w:t>
      </w:r>
      <w:r w:rsidRPr="0076578E">
        <w:rPr>
          <w:rFonts w:ascii="Times New Roman" w:hAnsi="Times New Roman" w:cs="Times New Roman"/>
          <w:color w:val="000000" w:themeColor="text1"/>
        </w:rPr>
        <w:t xml:space="preserve">, </w:t>
      </w:r>
      <w:r w:rsidR="000D7710" w:rsidRPr="0076578E">
        <w:rPr>
          <w:rFonts w:ascii="Times New Roman" w:hAnsi="Times New Roman" w:cs="Times New Roman"/>
          <w:color w:val="000000" w:themeColor="text1"/>
        </w:rPr>
        <w:t>Joel Thomas</w:t>
      </w:r>
      <w:r w:rsidR="000D7710" w:rsidRPr="0076578E">
        <w:rPr>
          <w:rFonts w:ascii="Times New Roman" w:hAnsi="Times New Roman" w:cs="Times New Roman"/>
          <w:color w:val="000000" w:themeColor="text1"/>
          <w:vertAlign w:val="superscript"/>
        </w:rPr>
        <w:t>1</w:t>
      </w:r>
      <w:r w:rsidR="000D7710" w:rsidRPr="0076578E">
        <w:rPr>
          <w:rFonts w:ascii="Times New Roman" w:hAnsi="Times New Roman" w:cs="Times New Roman"/>
          <w:color w:val="000000" w:themeColor="text1"/>
        </w:rPr>
        <w:t xml:space="preserve">, </w:t>
      </w:r>
      <w:r w:rsidRPr="0076578E">
        <w:rPr>
          <w:rFonts w:ascii="Times New Roman" w:hAnsi="Times New Roman" w:cs="Times New Roman"/>
          <w:color w:val="000000" w:themeColor="text1"/>
        </w:rPr>
        <w:t>Ben Narang</w:t>
      </w:r>
      <w:r w:rsidRPr="0076578E">
        <w:rPr>
          <w:rFonts w:ascii="Times New Roman" w:hAnsi="Times New Roman" w:cs="Times New Roman"/>
          <w:color w:val="000000" w:themeColor="text1"/>
          <w:vertAlign w:val="superscript"/>
        </w:rPr>
        <w:t>1</w:t>
      </w:r>
      <w:r w:rsidRPr="0076578E">
        <w:rPr>
          <w:rFonts w:ascii="Times New Roman" w:hAnsi="Times New Roman" w:cs="Times New Roman"/>
          <w:color w:val="000000" w:themeColor="text1"/>
        </w:rPr>
        <w:t>,</w:t>
      </w:r>
      <w:r w:rsidR="00105528" w:rsidRPr="0076578E">
        <w:rPr>
          <w:rFonts w:ascii="Times New Roman" w:hAnsi="Times New Roman" w:cs="Times New Roman"/>
          <w:color w:val="000000" w:themeColor="text1"/>
        </w:rPr>
        <w:t xml:space="preserve"> Aaron Hengist</w:t>
      </w:r>
      <w:r w:rsidR="00105528" w:rsidRPr="0076578E">
        <w:rPr>
          <w:rFonts w:ascii="Times New Roman" w:hAnsi="Times New Roman" w:cs="Times New Roman"/>
          <w:color w:val="000000" w:themeColor="text1"/>
          <w:vertAlign w:val="superscript"/>
        </w:rPr>
        <w:t>1</w:t>
      </w:r>
      <w:r w:rsidR="00105528" w:rsidRPr="0076578E">
        <w:rPr>
          <w:rFonts w:ascii="Times New Roman" w:hAnsi="Times New Roman" w:cs="Times New Roman"/>
          <w:color w:val="000000" w:themeColor="text1"/>
        </w:rPr>
        <w:t>,</w:t>
      </w:r>
      <w:r w:rsidRPr="0076578E">
        <w:rPr>
          <w:rFonts w:ascii="Times New Roman" w:hAnsi="Times New Roman" w:cs="Times New Roman"/>
          <w:color w:val="000000" w:themeColor="text1"/>
        </w:rPr>
        <w:t xml:space="preserve"> James A. Betts</w:t>
      </w:r>
      <w:r w:rsidRPr="0076578E">
        <w:rPr>
          <w:rFonts w:ascii="Times New Roman" w:hAnsi="Times New Roman" w:cs="Times New Roman"/>
          <w:color w:val="000000" w:themeColor="text1"/>
          <w:vertAlign w:val="superscript"/>
        </w:rPr>
        <w:t>1</w:t>
      </w:r>
      <w:r w:rsidRPr="0076578E">
        <w:rPr>
          <w:rFonts w:ascii="Times New Roman" w:hAnsi="Times New Roman" w:cs="Times New Roman"/>
          <w:color w:val="000000" w:themeColor="text1"/>
        </w:rPr>
        <w:t>,</w:t>
      </w:r>
      <w:r w:rsidR="001C39FF" w:rsidRPr="0076578E">
        <w:rPr>
          <w:rFonts w:ascii="Times New Roman" w:hAnsi="Times New Roman" w:cs="Times New Roman"/>
          <w:color w:val="000000" w:themeColor="text1"/>
        </w:rPr>
        <w:t xml:space="preserve"> Gareth A. Wallis</w:t>
      </w:r>
      <w:r w:rsidR="001C39FF" w:rsidRPr="0076578E">
        <w:rPr>
          <w:rFonts w:ascii="Times New Roman" w:hAnsi="Times New Roman" w:cs="Times New Roman"/>
          <w:color w:val="000000" w:themeColor="text1"/>
          <w:vertAlign w:val="superscript"/>
        </w:rPr>
        <w:t>2</w:t>
      </w:r>
      <w:r w:rsidR="001C39FF" w:rsidRPr="0076578E">
        <w:rPr>
          <w:rFonts w:ascii="Times New Roman" w:hAnsi="Times New Roman" w:cs="Times New Roman"/>
          <w:color w:val="000000" w:themeColor="text1"/>
        </w:rPr>
        <w:t>,</w:t>
      </w:r>
      <w:r w:rsidRPr="0076578E">
        <w:rPr>
          <w:rFonts w:ascii="Times New Roman" w:hAnsi="Times New Roman" w:cs="Times New Roman"/>
          <w:color w:val="000000" w:themeColor="text1"/>
        </w:rPr>
        <w:t xml:space="preserve"> Javier T. Gonzalez</w:t>
      </w:r>
      <w:r w:rsidRPr="0076578E">
        <w:rPr>
          <w:rFonts w:ascii="Times New Roman" w:hAnsi="Times New Roman" w:cs="Times New Roman"/>
          <w:color w:val="000000" w:themeColor="text1"/>
          <w:vertAlign w:val="superscript"/>
        </w:rPr>
        <w:t>1</w:t>
      </w:r>
    </w:p>
    <w:p w14:paraId="68BB47AF" w14:textId="77777777" w:rsidR="00E91E4C" w:rsidRPr="0076578E" w:rsidRDefault="00E91E4C" w:rsidP="00E20153">
      <w:pPr>
        <w:spacing w:line="480" w:lineRule="auto"/>
        <w:jc w:val="both"/>
        <w:rPr>
          <w:rFonts w:ascii="Times New Roman" w:hAnsi="Times New Roman" w:cs="Times New Roman"/>
          <w:color w:val="000000" w:themeColor="text1"/>
        </w:rPr>
      </w:pPr>
    </w:p>
    <w:p w14:paraId="73BA03A6" w14:textId="77777777" w:rsidR="00E91E4C" w:rsidRPr="0076578E" w:rsidRDefault="00E91E4C" w:rsidP="00E20153">
      <w:pPr>
        <w:spacing w:line="480" w:lineRule="auto"/>
        <w:jc w:val="both"/>
        <w:rPr>
          <w:rFonts w:ascii="Times New Roman" w:hAnsi="Times New Roman" w:cs="Times New Roman"/>
          <w:b/>
          <w:bCs/>
          <w:color w:val="000000" w:themeColor="text1"/>
        </w:rPr>
      </w:pPr>
      <w:r w:rsidRPr="0076578E">
        <w:rPr>
          <w:rFonts w:ascii="Times New Roman" w:hAnsi="Times New Roman" w:cs="Times New Roman"/>
          <w:b/>
          <w:bCs/>
          <w:color w:val="000000" w:themeColor="text1"/>
        </w:rPr>
        <w:t>Affiliations:</w:t>
      </w:r>
    </w:p>
    <w:p w14:paraId="422AF9E8" w14:textId="77777777" w:rsidR="00E91E4C" w:rsidRPr="0076578E" w:rsidRDefault="00E91E4C" w:rsidP="00E20153">
      <w:pPr>
        <w:spacing w:line="480" w:lineRule="auto"/>
        <w:jc w:val="both"/>
        <w:rPr>
          <w:rFonts w:ascii="Times New Roman" w:hAnsi="Times New Roman" w:cs="Times New Roman"/>
          <w:color w:val="000000" w:themeColor="text1"/>
        </w:rPr>
      </w:pPr>
      <w:r w:rsidRPr="0076578E">
        <w:rPr>
          <w:rFonts w:ascii="Times New Roman" w:hAnsi="Times New Roman" w:cs="Times New Roman"/>
          <w:color w:val="000000" w:themeColor="text1"/>
          <w:vertAlign w:val="superscript"/>
        </w:rPr>
        <w:t>1</w:t>
      </w:r>
      <w:r w:rsidRPr="0076578E">
        <w:rPr>
          <w:rFonts w:ascii="Times New Roman" w:hAnsi="Times New Roman" w:cs="Times New Roman"/>
          <w:color w:val="000000" w:themeColor="text1"/>
        </w:rPr>
        <w:t>Department for Health, University of Bath, Bath, UK.</w:t>
      </w:r>
    </w:p>
    <w:p w14:paraId="05C203D7" w14:textId="77777777" w:rsidR="00E91E4C" w:rsidRPr="0076578E" w:rsidRDefault="00E91E4C" w:rsidP="00E20153">
      <w:pPr>
        <w:spacing w:line="480" w:lineRule="auto"/>
        <w:jc w:val="both"/>
        <w:rPr>
          <w:rFonts w:ascii="Times New Roman" w:hAnsi="Times New Roman" w:cs="Times New Roman"/>
          <w:color w:val="000000" w:themeColor="text1"/>
        </w:rPr>
      </w:pPr>
      <w:r w:rsidRPr="0076578E">
        <w:rPr>
          <w:rFonts w:ascii="Times New Roman" w:hAnsi="Times New Roman" w:cs="Times New Roman"/>
          <w:color w:val="000000" w:themeColor="text1"/>
          <w:vertAlign w:val="superscript"/>
        </w:rPr>
        <w:t>2</w:t>
      </w:r>
      <w:r w:rsidRPr="0076578E">
        <w:rPr>
          <w:rFonts w:ascii="Times New Roman" w:hAnsi="Times New Roman" w:cs="Times New Roman"/>
          <w:color w:val="000000" w:themeColor="text1"/>
        </w:rPr>
        <w:t>School of Sport, Exercise and Rehabilitation Sciences, University of Birmingham, Birmingham, UK</w:t>
      </w:r>
    </w:p>
    <w:p w14:paraId="7F19F850" w14:textId="77777777" w:rsidR="00E91E4C" w:rsidRPr="0076578E" w:rsidRDefault="00E91E4C" w:rsidP="00E20153">
      <w:pPr>
        <w:spacing w:line="480" w:lineRule="auto"/>
        <w:jc w:val="both"/>
        <w:rPr>
          <w:rFonts w:ascii="Times New Roman" w:hAnsi="Times New Roman" w:cs="Times New Roman"/>
          <w:color w:val="000000" w:themeColor="text1"/>
        </w:rPr>
      </w:pPr>
    </w:p>
    <w:p w14:paraId="22581185" w14:textId="77777777" w:rsidR="00E91E4C" w:rsidRPr="0076578E" w:rsidRDefault="00E91E4C" w:rsidP="00E20153">
      <w:pPr>
        <w:spacing w:line="480" w:lineRule="auto"/>
        <w:jc w:val="both"/>
        <w:rPr>
          <w:rFonts w:ascii="Times New Roman" w:hAnsi="Times New Roman" w:cs="Times New Roman"/>
          <w:b/>
          <w:color w:val="000000" w:themeColor="text1"/>
        </w:rPr>
      </w:pPr>
      <w:r w:rsidRPr="0076578E">
        <w:rPr>
          <w:rFonts w:ascii="Times New Roman" w:hAnsi="Times New Roman" w:cs="Times New Roman"/>
          <w:b/>
          <w:color w:val="000000" w:themeColor="text1"/>
        </w:rPr>
        <w:t>Author Contributions:</w:t>
      </w:r>
    </w:p>
    <w:p w14:paraId="27A4E9EB" w14:textId="5FFBD841" w:rsidR="00E91E4C" w:rsidRPr="0076578E" w:rsidRDefault="00E91E4C" w:rsidP="00E20153">
      <w:pPr>
        <w:spacing w:line="480" w:lineRule="auto"/>
        <w:jc w:val="both"/>
        <w:rPr>
          <w:rFonts w:ascii="Times New Roman" w:hAnsi="Times New Roman" w:cs="Times New Roman"/>
          <w:color w:val="000000" w:themeColor="text1"/>
        </w:rPr>
      </w:pPr>
      <w:r w:rsidRPr="0076578E">
        <w:rPr>
          <w:rFonts w:ascii="Times New Roman" w:hAnsi="Times New Roman" w:cs="Times New Roman"/>
          <w:color w:val="000000" w:themeColor="text1"/>
        </w:rPr>
        <w:t>JFPB, JTG, GAW and JAB designed the research, JFPB,</w:t>
      </w:r>
      <w:r w:rsidR="00734F39" w:rsidRPr="0076578E">
        <w:rPr>
          <w:rFonts w:ascii="Times New Roman" w:hAnsi="Times New Roman" w:cs="Times New Roman"/>
          <w:color w:val="000000" w:themeColor="text1"/>
        </w:rPr>
        <w:t xml:space="preserve"> JT,</w:t>
      </w:r>
      <w:r w:rsidR="00105528" w:rsidRPr="0076578E">
        <w:rPr>
          <w:rFonts w:ascii="Times New Roman" w:hAnsi="Times New Roman" w:cs="Times New Roman"/>
          <w:color w:val="000000" w:themeColor="text1"/>
        </w:rPr>
        <w:t xml:space="preserve"> AH</w:t>
      </w:r>
      <w:r w:rsidR="00D12E6F" w:rsidRPr="0076578E">
        <w:rPr>
          <w:rFonts w:ascii="Times New Roman" w:hAnsi="Times New Roman" w:cs="Times New Roman"/>
          <w:color w:val="000000" w:themeColor="text1"/>
        </w:rPr>
        <w:t>,</w:t>
      </w:r>
      <w:r w:rsidRPr="0076578E">
        <w:rPr>
          <w:rFonts w:ascii="Times New Roman" w:hAnsi="Times New Roman" w:cs="Times New Roman"/>
          <w:color w:val="000000" w:themeColor="text1"/>
        </w:rPr>
        <w:t xml:space="preserve"> JTG and BN conducted the research, JFPB and JTG </w:t>
      </w:r>
      <w:proofErr w:type="spellStart"/>
      <w:r w:rsidR="00732003" w:rsidRPr="0076578E">
        <w:rPr>
          <w:rFonts w:ascii="Times New Roman" w:hAnsi="Times New Roman" w:cs="Times New Roman"/>
          <w:color w:val="000000" w:themeColor="text1"/>
        </w:rPr>
        <w:t>analyzed</w:t>
      </w:r>
      <w:proofErr w:type="spellEnd"/>
      <w:r w:rsidRPr="0076578E">
        <w:rPr>
          <w:rFonts w:ascii="Times New Roman" w:hAnsi="Times New Roman" w:cs="Times New Roman"/>
          <w:color w:val="000000" w:themeColor="text1"/>
        </w:rPr>
        <w:t xml:space="preserve"> the data, JTG performed the statistical analysis, JFPB and JTG primarily wrote the paper and all authors read and approved the final version of the manuscript.</w:t>
      </w:r>
    </w:p>
    <w:p w14:paraId="7CAEA499" w14:textId="77777777" w:rsidR="00E91E4C" w:rsidRPr="0076578E" w:rsidRDefault="00E91E4C" w:rsidP="00E20153">
      <w:pPr>
        <w:spacing w:line="480" w:lineRule="auto"/>
        <w:jc w:val="both"/>
        <w:rPr>
          <w:rFonts w:ascii="Times New Roman" w:hAnsi="Times New Roman" w:cs="Times New Roman"/>
          <w:color w:val="000000" w:themeColor="text1"/>
        </w:rPr>
      </w:pPr>
    </w:p>
    <w:p w14:paraId="52ED85AE" w14:textId="77777777" w:rsidR="00E91E4C" w:rsidRPr="0076578E" w:rsidRDefault="00E91E4C" w:rsidP="00E20153">
      <w:pPr>
        <w:spacing w:line="480" w:lineRule="auto"/>
        <w:jc w:val="both"/>
        <w:rPr>
          <w:rFonts w:ascii="Times New Roman" w:hAnsi="Times New Roman" w:cs="Times New Roman"/>
          <w:b/>
          <w:color w:val="000000" w:themeColor="text1"/>
        </w:rPr>
      </w:pPr>
      <w:r w:rsidRPr="0076578E">
        <w:rPr>
          <w:rFonts w:ascii="Times New Roman" w:hAnsi="Times New Roman" w:cs="Times New Roman"/>
          <w:b/>
          <w:color w:val="000000" w:themeColor="text1"/>
        </w:rPr>
        <w:t>Corresponding Author:</w:t>
      </w:r>
    </w:p>
    <w:p w14:paraId="7D2E470A" w14:textId="77777777" w:rsidR="00E91E4C" w:rsidRPr="0076578E" w:rsidRDefault="00E91E4C" w:rsidP="00E20153">
      <w:pPr>
        <w:spacing w:line="480" w:lineRule="auto"/>
        <w:rPr>
          <w:rFonts w:ascii="Times New Roman" w:hAnsi="Times New Roman" w:cs="Times New Roman"/>
          <w:b/>
          <w:color w:val="000000" w:themeColor="text1"/>
        </w:rPr>
      </w:pPr>
      <w:r w:rsidRPr="0076578E">
        <w:rPr>
          <w:rFonts w:ascii="Times New Roman" w:hAnsi="Times New Roman" w:cs="Times New Roman"/>
          <w:color w:val="000000" w:themeColor="text1"/>
        </w:rPr>
        <w:t xml:space="preserve">Javier T. Gonzalez, Department for Health, University of Bath, BA2 7AY, United Kingdom. Tel: 0(+44) 1225 38 5518; E-mail: </w:t>
      </w:r>
      <w:hyperlink r:id="rId6" w:history="1">
        <w:r w:rsidRPr="0076578E">
          <w:rPr>
            <w:rStyle w:val="Hyperlink"/>
            <w:rFonts w:ascii="Times New Roman" w:hAnsi="Times New Roman" w:cs="Times New Roman"/>
            <w:color w:val="000000" w:themeColor="text1"/>
          </w:rPr>
          <w:t>J.T.Gonzalez@bath.ac.uk</w:t>
        </w:r>
      </w:hyperlink>
    </w:p>
    <w:p w14:paraId="73683ADF" w14:textId="77777777" w:rsidR="00E91E4C" w:rsidRPr="0076578E" w:rsidRDefault="00E91E4C" w:rsidP="00E20153">
      <w:pPr>
        <w:tabs>
          <w:tab w:val="left" w:pos="720"/>
          <w:tab w:val="left" w:pos="2180"/>
        </w:tabs>
        <w:spacing w:line="480" w:lineRule="auto"/>
        <w:rPr>
          <w:rFonts w:ascii="Times New Roman" w:hAnsi="Times New Roman" w:cs="Times New Roman"/>
          <w:color w:val="000000" w:themeColor="text1"/>
        </w:rPr>
      </w:pPr>
      <w:r w:rsidRPr="0076578E">
        <w:rPr>
          <w:rFonts w:ascii="Times New Roman" w:hAnsi="Times New Roman" w:cs="Times New Roman"/>
          <w:color w:val="000000" w:themeColor="text1"/>
        </w:rPr>
        <w:t>ORCID ID: 0000-0002-9939-0074.</w:t>
      </w:r>
    </w:p>
    <w:p w14:paraId="00A7811D" w14:textId="77777777" w:rsidR="00E91E4C" w:rsidRPr="0076578E" w:rsidRDefault="00E91E4C" w:rsidP="00E20153">
      <w:pPr>
        <w:spacing w:line="480" w:lineRule="auto"/>
        <w:jc w:val="both"/>
        <w:rPr>
          <w:rFonts w:ascii="Times New Roman" w:hAnsi="Times New Roman" w:cs="Times New Roman"/>
          <w:color w:val="000000" w:themeColor="text1"/>
        </w:rPr>
      </w:pPr>
    </w:p>
    <w:p w14:paraId="3510F201" w14:textId="77777777" w:rsidR="00E91E4C" w:rsidRPr="0076578E" w:rsidRDefault="00E91E4C" w:rsidP="00E20153">
      <w:pPr>
        <w:spacing w:line="480" w:lineRule="auto"/>
        <w:jc w:val="both"/>
        <w:rPr>
          <w:rFonts w:ascii="Times New Roman" w:hAnsi="Times New Roman" w:cs="Times New Roman"/>
          <w:b/>
          <w:color w:val="000000" w:themeColor="text1"/>
        </w:rPr>
      </w:pPr>
      <w:r w:rsidRPr="0076578E">
        <w:rPr>
          <w:rFonts w:ascii="Times New Roman" w:hAnsi="Times New Roman" w:cs="Times New Roman"/>
          <w:b/>
          <w:color w:val="000000" w:themeColor="text1"/>
        </w:rPr>
        <w:t>Running Title:</w:t>
      </w:r>
    </w:p>
    <w:p w14:paraId="6620DA3E" w14:textId="74C9F2A0" w:rsidR="00E91E4C" w:rsidRPr="0076578E" w:rsidRDefault="002854E2" w:rsidP="00E20153">
      <w:pPr>
        <w:spacing w:line="480" w:lineRule="auto"/>
        <w:jc w:val="both"/>
        <w:rPr>
          <w:rFonts w:ascii="Times New Roman" w:hAnsi="Times New Roman" w:cs="Times New Roman"/>
          <w:color w:val="000000" w:themeColor="text1"/>
        </w:rPr>
      </w:pPr>
      <w:r w:rsidRPr="0076578E">
        <w:rPr>
          <w:rFonts w:ascii="Times New Roman" w:hAnsi="Times New Roman" w:cs="Times New Roman"/>
          <w:color w:val="000000" w:themeColor="text1"/>
        </w:rPr>
        <w:t>H</w:t>
      </w:r>
      <w:r w:rsidR="00E91E4C" w:rsidRPr="0076578E">
        <w:rPr>
          <w:rFonts w:ascii="Times New Roman" w:hAnsi="Times New Roman" w:cs="Times New Roman"/>
          <w:color w:val="000000" w:themeColor="text1"/>
        </w:rPr>
        <w:t>ydrogel and exogenous carbohydrate oxidation</w:t>
      </w:r>
    </w:p>
    <w:p w14:paraId="1561659D" w14:textId="77777777" w:rsidR="00E91E4C" w:rsidRPr="0076578E" w:rsidRDefault="00E91E4C" w:rsidP="00E20153">
      <w:pPr>
        <w:spacing w:line="480" w:lineRule="auto"/>
        <w:jc w:val="both"/>
        <w:rPr>
          <w:rFonts w:ascii="Times New Roman" w:hAnsi="Times New Roman" w:cs="Times New Roman"/>
          <w:color w:val="000000" w:themeColor="text1"/>
        </w:rPr>
      </w:pPr>
    </w:p>
    <w:p w14:paraId="5483F52D" w14:textId="77777777" w:rsidR="00E91E4C" w:rsidRPr="0076578E" w:rsidRDefault="00E91E4C" w:rsidP="00E20153">
      <w:pPr>
        <w:spacing w:line="480" w:lineRule="auto"/>
        <w:jc w:val="both"/>
        <w:rPr>
          <w:rFonts w:ascii="Times New Roman" w:hAnsi="Times New Roman" w:cs="Times New Roman"/>
          <w:b/>
          <w:color w:val="000000" w:themeColor="text1"/>
        </w:rPr>
      </w:pPr>
      <w:r w:rsidRPr="0076578E">
        <w:rPr>
          <w:rFonts w:ascii="Times New Roman" w:hAnsi="Times New Roman" w:cs="Times New Roman"/>
          <w:b/>
          <w:color w:val="000000" w:themeColor="text1"/>
        </w:rPr>
        <w:t>Keywords:</w:t>
      </w:r>
    </w:p>
    <w:p w14:paraId="6561A194" w14:textId="01DCB8C2" w:rsidR="00E91E4C" w:rsidRPr="0076578E" w:rsidRDefault="00E91E4C" w:rsidP="00E20153">
      <w:pPr>
        <w:spacing w:line="480" w:lineRule="auto"/>
        <w:jc w:val="both"/>
        <w:rPr>
          <w:rFonts w:ascii="Times New Roman" w:hAnsi="Times New Roman" w:cs="Times New Roman"/>
          <w:color w:val="000000" w:themeColor="text1"/>
        </w:rPr>
      </w:pPr>
      <w:r w:rsidRPr="0076578E">
        <w:rPr>
          <w:rFonts w:ascii="Times New Roman" w:hAnsi="Times New Roman" w:cs="Times New Roman"/>
          <w:color w:val="000000" w:themeColor="text1"/>
        </w:rPr>
        <w:t>Fructose; Glucose;</w:t>
      </w:r>
      <w:r w:rsidR="004E7B81" w:rsidRPr="0076578E">
        <w:rPr>
          <w:rFonts w:ascii="Times New Roman" w:hAnsi="Times New Roman" w:cs="Times New Roman"/>
          <w:color w:val="000000" w:themeColor="text1"/>
        </w:rPr>
        <w:t xml:space="preserve"> Hydrogel</w:t>
      </w:r>
      <w:r w:rsidRPr="0076578E">
        <w:rPr>
          <w:rFonts w:ascii="Times New Roman" w:hAnsi="Times New Roman" w:cs="Times New Roman"/>
          <w:color w:val="000000" w:themeColor="text1"/>
        </w:rPr>
        <w:t>; Metabolism</w:t>
      </w:r>
      <w:r w:rsidR="004E7B81" w:rsidRPr="0076578E">
        <w:rPr>
          <w:rFonts w:ascii="Times New Roman" w:hAnsi="Times New Roman" w:cs="Times New Roman"/>
          <w:color w:val="000000" w:themeColor="text1"/>
        </w:rPr>
        <w:t>; Sports Nutrition</w:t>
      </w:r>
    </w:p>
    <w:p w14:paraId="6D80899F" w14:textId="77777777" w:rsidR="00E91E4C" w:rsidRPr="0076578E" w:rsidRDefault="00E91E4C" w:rsidP="00E20153">
      <w:pPr>
        <w:spacing w:line="480" w:lineRule="auto"/>
        <w:jc w:val="both"/>
        <w:rPr>
          <w:rFonts w:ascii="Times New Roman" w:hAnsi="Times New Roman" w:cs="Times New Roman"/>
          <w:color w:val="000000" w:themeColor="text1"/>
        </w:rPr>
      </w:pPr>
    </w:p>
    <w:p w14:paraId="772C9750" w14:textId="77777777" w:rsidR="00E91E4C" w:rsidRPr="0076578E" w:rsidRDefault="00E91E4C" w:rsidP="00E20153">
      <w:pPr>
        <w:spacing w:line="480" w:lineRule="auto"/>
        <w:jc w:val="both"/>
        <w:rPr>
          <w:rFonts w:ascii="Times New Roman" w:hAnsi="Times New Roman" w:cs="Times New Roman"/>
          <w:b/>
          <w:color w:val="000000" w:themeColor="text1"/>
        </w:rPr>
      </w:pPr>
      <w:r w:rsidRPr="0076578E">
        <w:rPr>
          <w:rFonts w:ascii="Times New Roman" w:hAnsi="Times New Roman" w:cs="Times New Roman"/>
          <w:b/>
          <w:color w:val="000000" w:themeColor="text1"/>
        </w:rPr>
        <w:t>FUNDING</w:t>
      </w:r>
    </w:p>
    <w:p w14:paraId="04B5D054" w14:textId="77777777" w:rsidR="00E91E4C" w:rsidRPr="0076578E" w:rsidRDefault="00E91E4C" w:rsidP="00E20153">
      <w:pPr>
        <w:spacing w:line="480" w:lineRule="auto"/>
        <w:jc w:val="both"/>
        <w:rPr>
          <w:rFonts w:ascii="Times New Roman" w:hAnsi="Times New Roman" w:cs="Times New Roman"/>
          <w:color w:val="000000" w:themeColor="text1"/>
        </w:rPr>
      </w:pPr>
      <w:r w:rsidRPr="0076578E">
        <w:rPr>
          <w:rFonts w:ascii="Times New Roman" w:hAnsi="Times New Roman" w:cs="Times New Roman"/>
          <w:color w:val="000000" w:themeColor="text1"/>
        </w:rPr>
        <w:t>This work was funded by the University of Bath and the University of Birmingham.</w:t>
      </w:r>
    </w:p>
    <w:p w14:paraId="4E05C828" w14:textId="77777777" w:rsidR="00E91E4C" w:rsidRPr="0076578E" w:rsidRDefault="00E91E4C" w:rsidP="00E20153">
      <w:pPr>
        <w:spacing w:line="480" w:lineRule="auto"/>
        <w:jc w:val="both"/>
        <w:rPr>
          <w:rFonts w:ascii="Times New Roman" w:hAnsi="Times New Roman" w:cs="Times New Roman"/>
          <w:color w:val="000000" w:themeColor="text1"/>
        </w:rPr>
      </w:pPr>
    </w:p>
    <w:p w14:paraId="4EDC95B9" w14:textId="77777777" w:rsidR="00E91E4C" w:rsidRPr="0076578E" w:rsidRDefault="00E91E4C" w:rsidP="00E20153">
      <w:pPr>
        <w:spacing w:line="480" w:lineRule="auto"/>
        <w:jc w:val="both"/>
        <w:rPr>
          <w:rFonts w:ascii="Times New Roman" w:hAnsi="Times New Roman" w:cs="Times New Roman"/>
          <w:b/>
          <w:color w:val="000000" w:themeColor="text1"/>
        </w:rPr>
      </w:pPr>
      <w:r w:rsidRPr="0076578E">
        <w:rPr>
          <w:rFonts w:ascii="Times New Roman" w:hAnsi="Times New Roman" w:cs="Times New Roman"/>
          <w:b/>
          <w:color w:val="000000" w:themeColor="text1"/>
        </w:rPr>
        <w:t>CONFLICTS OF INTEREST</w:t>
      </w:r>
    </w:p>
    <w:p w14:paraId="67FCB7D6" w14:textId="5E80702D" w:rsidR="00E91E4C" w:rsidRPr="0076578E" w:rsidRDefault="00E91E4C" w:rsidP="00E20153">
      <w:pPr>
        <w:spacing w:line="480" w:lineRule="auto"/>
        <w:jc w:val="both"/>
        <w:rPr>
          <w:rFonts w:ascii="Times New Roman" w:hAnsi="Times New Roman" w:cs="Times New Roman"/>
          <w:bCs/>
          <w:color w:val="000000" w:themeColor="text1"/>
          <w:lang w:val="en-US"/>
        </w:rPr>
      </w:pPr>
      <w:r w:rsidRPr="0076578E">
        <w:rPr>
          <w:rFonts w:ascii="Times New Roman" w:hAnsi="Times New Roman" w:cs="Times New Roman"/>
          <w:bCs/>
          <w:color w:val="000000" w:themeColor="text1"/>
          <w:lang w:val="en-US"/>
        </w:rPr>
        <w:t xml:space="preserve">J.T.G. has received research funding and/or has acted as a consultant for </w:t>
      </w:r>
      <w:proofErr w:type="spellStart"/>
      <w:r w:rsidRPr="0076578E">
        <w:rPr>
          <w:rFonts w:ascii="Times New Roman" w:hAnsi="Times New Roman" w:cs="Times New Roman"/>
          <w:bCs/>
          <w:color w:val="000000" w:themeColor="text1"/>
          <w:lang w:val="en-US"/>
        </w:rPr>
        <w:t>Arla</w:t>
      </w:r>
      <w:proofErr w:type="spellEnd"/>
      <w:r w:rsidRPr="0076578E">
        <w:rPr>
          <w:rFonts w:ascii="Times New Roman" w:hAnsi="Times New Roman" w:cs="Times New Roman"/>
          <w:bCs/>
          <w:color w:val="000000" w:themeColor="text1"/>
          <w:lang w:val="en-US"/>
        </w:rPr>
        <w:t xml:space="preserve"> Foods Ingredients, </w:t>
      </w:r>
      <w:proofErr w:type="spellStart"/>
      <w:r w:rsidRPr="0076578E">
        <w:rPr>
          <w:rFonts w:ascii="Times New Roman" w:hAnsi="Times New Roman" w:cs="Times New Roman"/>
          <w:bCs/>
          <w:color w:val="000000" w:themeColor="text1"/>
          <w:lang w:val="en-US"/>
        </w:rPr>
        <w:t>Lucozade</w:t>
      </w:r>
      <w:proofErr w:type="spellEnd"/>
      <w:r w:rsidRPr="0076578E">
        <w:rPr>
          <w:rFonts w:ascii="Times New Roman" w:hAnsi="Times New Roman" w:cs="Times New Roman"/>
          <w:bCs/>
          <w:color w:val="000000" w:themeColor="text1"/>
          <w:lang w:val="en-US"/>
        </w:rPr>
        <w:t xml:space="preserve"> </w:t>
      </w:r>
      <w:proofErr w:type="spellStart"/>
      <w:r w:rsidRPr="0076578E">
        <w:rPr>
          <w:rFonts w:ascii="Times New Roman" w:hAnsi="Times New Roman" w:cs="Times New Roman"/>
          <w:bCs/>
          <w:color w:val="000000" w:themeColor="text1"/>
          <w:lang w:val="en-US"/>
        </w:rPr>
        <w:t>Ribena</w:t>
      </w:r>
      <w:proofErr w:type="spellEnd"/>
      <w:r w:rsidRPr="0076578E">
        <w:rPr>
          <w:rFonts w:ascii="Times New Roman" w:hAnsi="Times New Roman" w:cs="Times New Roman"/>
          <w:bCs/>
          <w:color w:val="000000" w:themeColor="text1"/>
          <w:lang w:val="en-US"/>
        </w:rPr>
        <w:t xml:space="preserve"> Suntory, </w:t>
      </w:r>
      <w:proofErr w:type="spellStart"/>
      <w:r w:rsidRPr="0076578E">
        <w:rPr>
          <w:rFonts w:ascii="Times New Roman" w:hAnsi="Times New Roman" w:cs="Times New Roman"/>
          <w:bCs/>
          <w:color w:val="000000" w:themeColor="text1"/>
          <w:lang w:val="en-US"/>
        </w:rPr>
        <w:t>Kenniscentrum</w:t>
      </w:r>
      <w:proofErr w:type="spellEnd"/>
      <w:r w:rsidRPr="0076578E">
        <w:rPr>
          <w:rFonts w:ascii="Times New Roman" w:hAnsi="Times New Roman" w:cs="Times New Roman"/>
          <w:bCs/>
          <w:color w:val="000000" w:themeColor="text1"/>
          <w:lang w:val="en-US"/>
        </w:rPr>
        <w:t xml:space="preserve"> </w:t>
      </w:r>
      <w:proofErr w:type="spellStart"/>
      <w:r w:rsidRPr="0076578E">
        <w:rPr>
          <w:rFonts w:ascii="Times New Roman" w:hAnsi="Times New Roman" w:cs="Times New Roman"/>
          <w:bCs/>
          <w:color w:val="000000" w:themeColor="text1"/>
          <w:lang w:val="en-US"/>
        </w:rPr>
        <w:t>Suiker</w:t>
      </w:r>
      <w:proofErr w:type="spellEnd"/>
      <w:r w:rsidRPr="0076578E">
        <w:rPr>
          <w:rFonts w:ascii="Times New Roman" w:hAnsi="Times New Roman" w:cs="Times New Roman"/>
          <w:bCs/>
          <w:color w:val="000000" w:themeColor="text1"/>
          <w:lang w:val="en-US"/>
        </w:rPr>
        <w:t xml:space="preserve"> and </w:t>
      </w:r>
      <w:proofErr w:type="spellStart"/>
      <w:r w:rsidRPr="0076578E">
        <w:rPr>
          <w:rFonts w:ascii="Times New Roman" w:hAnsi="Times New Roman" w:cs="Times New Roman"/>
          <w:bCs/>
          <w:color w:val="000000" w:themeColor="text1"/>
          <w:lang w:val="en-US"/>
        </w:rPr>
        <w:t>Voeding</w:t>
      </w:r>
      <w:proofErr w:type="spellEnd"/>
      <w:r w:rsidRPr="0076578E">
        <w:rPr>
          <w:rFonts w:ascii="Times New Roman" w:hAnsi="Times New Roman" w:cs="Times New Roman"/>
          <w:bCs/>
          <w:color w:val="000000" w:themeColor="text1"/>
          <w:lang w:val="en-US"/>
        </w:rPr>
        <w:t>, and PepsiCo.</w:t>
      </w:r>
      <w:r w:rsidRPr="0076578E">
        <w:rPr>
          <w:rFonts w:ascii="Times New Roman" w:hAnsi="Times New Roman" w:cs="Times New Roman"/>
          <w:color w:val="000000" w:themeColor="text1"/>
        </w:rPr>
        <w:t xml:space="preserve"> </w:t>
      </w:r>
      <w:r w:rsidRPr="0076578E">
        <w:rPr>
          <w:rFonts w:ascii="Times New Roman" w:hAnsi="Times New Roman" w:cs="Times New Roman"/>
          <w:bCs/>
          <w:color w:val="000000" w:themeColor="text1"/>
          <w:lang w:val="en-US"/>
        </w:rPr>
        <w:t xml:space="preserve">J.A.B. has received research funding and/or has acted as a consultant for GlaxoSmithKline, </w:t>
      </w:r>
      <w:proofErr w:type="spellStart"/>
      <w:r w:rsidRPr="0076578E">
        <w:rPr>
          <w:rFonts w:ascii="Times New Roman" w:hAnsi="Times New Roman" w:cs="Times New Roman"/>
          <w:bCs/>
          <w:color w:val="000000" w:themeColor="text1"/>
          <w:lang w:val="en-US"/>
        </w:rPr>
        <w:t>Lucozade</w:t>
      </w:r>
      <w:proofErr w:type="spellEnd"/>
      <w:r w:rsidRPr="0076578E">
        <w:rPr>
          <w:rFonts w:ascii="Times New Roman" w:hAnsi="Times New Roman" w:cs="Times New Roman"/>
          <w:bCs/>
          <w:color w:val="000000" w:themeColor="text1"/>
          <w:lang w:val="en-US"/>
        </w:rPr>
        <w:t xml:space="preserve"> </w:t>
      </w:r>
      <w:proofErr w:type="spellStart"/>
      <w:r w:rsidRPr="0076578E">
        <w:rPr>
          <w:rFonts w:ascii="Times New Roman" w:hAnsi="Times New Roman" w:cs="Times New Roman"/>
          <w:bCs/>
          <w:color w:val="000000" w:themeColor="text1"/>
          <w:lang w:val="en-US"/>
        </w:rPr>
        <w:t>Ribena</w:t>
      </w:r>
      <w:proofErr w:type="spellEnd"/>
      <w:r w:rsidRPr="0076578E">
        <w:rPr>
          <w:rFonts w:ascii="Times New Roman" w:hAnsi="Times New Roman" w:cs="Times New Roman"/>
          <w:bCs/>
          <w:color w:val="000000" w:themeColor="text1"/>
          <w:lang w:val="en-US"/>
        </w:rPr>
        <w:t xml:space="preserve"> Suntory, Kellogg’s, Nestlé and PepsiCo</w:t>
      </w:r>
      <w:r w:rsidR="00B837A9" w:rsidRPr="0076578E">
        <w:rPr>
          <w:rFonts w:ascii="Times New Roman" w:hAnsi="Times New Roman" w:cs="Times New Roman"/>
          <w:bCs/>
          <w:color w:val="000000" w:themeColor="text1"/>
          <w:lang w:val="en-US"/>
        </w:rPr>
        <w:t xml:space="preserve">. G.A.W has received research funding and/or has acted as a consultant for GlaxoSmithKline Ltd, Sugar Nutrition UK, </w:t>
      </w:r>
      <w:proofErr w:type="spellStart"/>
      <w:r w:rsidR="00B837A9" w:rsidRPr="0076578E">
        <w:rPr>
          <w:rFonts w:ascii="Times New Roman" w:hAnsi="Times New Roman" w:cs="Times New Roman"/>
          <w:bCs/>
          <w:color w:val="000000" w:themeColor="text1"/>
          <w:lang w:val="en-US"/>
        </w:rPr>
        <w:t>Lucozade</w:t>
      </w:r>
      <w:proofErr w:type="spellEnd"/>
      <w:r w:rsidR="00B837A9" w:rsidRPr="0076578E">
        <w:rPr>
          <w:rFonts w:ascii="Times New Roman" w:hAnsi="Times New Roman" w:cs="Times New Roman"/>
          <w:bCs/>
          <w:color w:val="000000" w:themeColor="text1"/>
          <w:lang w:val="en-US"/>
        </w:rPr>
        <w:t xml:space="preserve"> </w:t>
      </w:r>
      <w:proofErr w:type="spellStart"/>
      <w:r w:rsidR="00B837A9" w:rsidRPr="0076578E">
        <w:rPr>
          <w:rFonts w:ascii="Times New Roman" w:hAnsi="Times New Roman" w:cs="Times New Roman"/>
          <w:bCs/>
          <w:color w:val="000000" w:themeColor="text1"/>
          <w:lang w:val="en-US"/>
        </w:rPr>
        <w:t>Ribena</w:t>
      </w:r>
      <w:proofErr w:type="spellEnd"/>
      <w:r w:rsidR="00B837A9" w:rsidRPr="0076578E">
        <w:rPr>
          <w:rFonts w:ascii="Times New Roman" w:hAnsi="Times New Roman" w:cs="Times New Roman"/>
          <w:bCs/>
          <w:color w:val="000000" w:themeColor="text1"/>
          <w:lang w:val="en-US"/>
        </w:rPr>
        <w:t xml:space="preserve"> Suntory Ltd, Dairy Management Inc. and </w:t>
      </w:r>
      <w:proofErr w:type="spellStart"/>
      <w:r w:rsidR="00B837A9" w:rsidRPr="0076578E">
        <w:rPr>
          <w:rFonts w:ascii="Times New Roman" w:hAnsi="Times New Roman" w:cs="Times New Roman"/>
          <w:bCs/>
          <w:color w:val="000000" w:themeColor="text1"/>
          <w:lang w:val="en-US"/>
        </w:rPr>
        <w:t>Volac</w:t>
      </w:r>
      <w:proofErr w:type="spellEnd"/>
      <w:r w:rsidR="00B837A9" w:rsidRPr="0076578E">
        <w:rPr>
          <w:rFonts w:ascii="Times New Roman" w:hAnsi="Times New Roman" w:cs="Times New Roman"/>
          <w:bCs/>
          <w:color w:val="000000" w:themeColor="text1"/>
          <w:lang w:val="en-US"/>
        </w:rPr>
        <w:t xml:space="preserve"> International Ltd.</w:t>
      </w:r>
      <w:r w:rsidRPr="0076578E">
        <w:rPr>
          <w:rFonts w:ascii="Times New Roman" w:hAnsi="Times New Roman" w:cs="Times New Roman"/>
          <w:color w:val="000000" w:themeColor="text1"/>
        </w:rPr>
        <w:br w:type="page"/>
      </w:r>
    </w:p>
    <w:p w14:paraId="65258839" w14:textId="77777777" w:rsidR="00E91E4C" w:rsidRPr="0076578E" w:rsidRDefault="00E91E4C" w:rsidP="00E20153">
      <w:pPr>
        <w:spacing w:line="480" w:lineRule="auto"/>
        <w:rPr>
          <w:rFonts w:ascii="Times New Roman" w:hAnsi="Times New Roman" w:cs="Times New Roman"/>
          <w:b/>
          <w:bCs/>
          <w:color w:val="000000" w:themeColor="text1"/>
        </w:rPr>
      </w:pPr>
      <w:r w:rsidRPr="0076578E">
        <w:rPr>
          <w:rFonts w:ascii="Times New Roman" w:hAnsi="Times New Roman" w:cs="Times New Roman"/>
          <w:b/>
          <w:bCs/>
          <w:color w:val="000000" w:themeColor="text1"/>
        </w:rPr>
        <w:lastRenderedPageBreak/>
        <w:t>ABSTRACT</w:t>
      </w:r>
    </w:p>
    <w:p w14:paraId="22A119ED" w14:textId="1608DCA2" w:rsidR="00E91E4C" w:rsidRPr="0076578E" w:rsidRDefault="00241F1C" w:rsidP="00E20153">
      <w:pPr>
        <w:spacing w:line="480" w:lineRule="auto"/>
        <w:jc w:val="both"/>
        <w:rPr>
          <w:rFonts w:ascii="Times New Roman" w:hAnsi="Times New Roman" w:cs="Times New Roman"/>
          <w:color w:val="000000" w:themeColor="text1"/>
        </w:rPr>
      </w:pPr>
      <w:r w:rsidRPr="0076578E">
        <w:rPr>
          <w:rFonts w:ascii="Times New Roman" w:hAnsi="Times New Roman" w:cs="Times New Roman"/>
          <w:b/>
          <w:color w:val="000000" w:themeColor="text1"/>
        </w:rPr>
        <w:t>PURPOSE:</w:t>
      </w:r>
      <w:r w:rsidRPr="0076578E">
        <w:rPr>
          <w:rFonts w:ascii="Times New Roman" w:hAnsi="Times New Roman" w:cs="Times New Roman"/>
          <w:color w:val="000000" w:themeColor="text1"/>
        </w:rPr>
        <w:t xml:space="preserve"> </w:t>
      </w:r>
      <w:r w:rsidR="009A2739" w:rsidRPr="0076578E">
        <w:rPr>
          <w:rFonts w:ascii="Times New Roman" w:hAnsi="Times New Roman" w:cs="Times New Roman"/>
          <w:color w:val="000000" w:themeColor="text1"/>
        </w:rPr>
        <w:t>Maximi</w:t>
      </w:r>
      <w:r w:rsidR="004C0603" w:rsidRPr="0076578E">
        <w:rPr>
          <w:rFonts w:ascii="Times New Roman" w:hAnsi="Times New Roman" w:cs="Times New Roman"/>
          <w:color w:val="000000" w:themeColor="text1"/>
        </w:rPr>
        <w:t>z</w:t>
      </w:r>
      <w:r w:rsidR="009A2739" w:rsidRPr="0076578E">
        <w:rPr>
          <w:rFonts w:ascii="Times New Roman" w:hAnsi="Times New Roman" w:cs="Times New Roman"/>
          <w:color w:val="000000" w:themeColor="text1"/>
        </w:rPr>
        <w:t>ing</w:t>
      </w:r>
      <w:r w:rsidR="00264C26" w:rsidRPr="0076578E">
        <w:rPr>
          <w:rFonts w:ascii="Times New Roman" w:hAnsi="Times New Roman" w:cs="Times New Roman"/>
          <w:color w:val="000000" w:themeColor="text1"/>
        </w:rPr>
        <w:t xml:space="preserve"> carbohydrate availability is </w:t>
      </w:r>
      <w:r w:rsidR="005B31EB" w:rsidRPr="0076578E">
        <w:rPr>
          <w:rFonts w:ascii="Times New Roman" w:hAnsi="Times New Roman" w:cs="Times New Roman"/>
          <w:color w:val="000000" w:themeColor="text1"/>
        </w:rPr>
        <w:t xml:space="preserve">important </w:t>
      </w:r>
      <w:r w:rsidR="00264C26" w:rsidRPr="0076578E">
        <w:rPr>
          <w:rFonts w:ascii="Times New Roman" w:hAnsi="Times New Roman" w:cs="Times New Roman"/>
          <w:color w:val="000000" w:themeColor="text1"/>
        </w:rPr>
        <w:t xml:space="preserve">for many endurance </w:t>
      </w:r>
      <w:r w:rsidRPr="0076578E">
        <w:rPr>
          <w:rFonts w:ascii="Times New Roman" w:hAnsi="Times New Roman" w:cs="Times New Roman"/>
          <w:color w:val="000000" w:themeColor="text1"/>
        </w:rPr>
        <w:t>events</w:t>
      </w:r>
      <w:r w:rsidR="00264C26" w:rsidRPr="0076578E">
        <w:rPr>
          <w:rFonts w:ascii="Times New Roman" w:hAnsi="Times New Roman" w:cs="Times New Roman"/>
          <w:color w:val="000000" w:themeColor="text1"/>
        </w:rPr>
        <w:t xml:space="preserve">. </w:t>
      </w:r>
      <w:r w:rsidR="00EF2CCD" w:rsidRPr="0076578E">
        <w:rPr>
          <w:rFonts w:ascii="Times New Roman" w:hAnsi="Times New Roman" w:cs="Times New Roman"/>
          <w:color w:val="000000" w:themeColor="text1"/>
        </w:rPr>
        <w:t>C</w:t>
      </w:r>
      <w:r w:rsidR="003547CC" w:rsidRPr="0076578E">
        <w:rPr>
          <w:rFonts w:ascii="Times New Roman" w:hAnsi="Times New Roman" w:cs="Times New Roman"/>
          <w:color w:val="000000" w:themeColor="text1"/>
        </w:rPr>
        <w:t xml:space="preserve">ombining pectin and sodium alginate with </w:t>
      </w:r>
      <w:r w:rsidR="005B31EB" w:rsidRPr="0076578E">
        <w:rPr>
          <w:rFonts w:ascii="Times New Roman" w:hAnsi="Times New Roman" w:cs="Times New Roman"/>
          <w:color w:val="000000" w:themeColor="text1"/>
        </w:rPr>
        <w:t xml:space="preserve">ingested </w:t>
      </w:r>
      <w:r w:rsidR="003547CC" w:rsidRPr="0076578E">
        <w:rPr>
          <w:rFonts w:ascii="Times New Roman" w:hAnsi="Times New Roman" w:cs="Times New Roman"/>
          <w:color w:val="000000" w:themeColor="text1"/>
        </w:rPr>
        <w:t>maltodextrin-fructose (MAL+FRU+PEC+ALG) has been suggested to enhance carbohydrate delivery</w:t>
      </w:r>
      <w:r w:rsidR="00D12E6F" w:rsidRPr="0076578E">
        <w:rPr>
          <w:rFonts w:ascii="Times New Roman" w:hAnsi="Times New Roman" w:cs="Times New Roman"/>
          <w:color w:val="000000" w:themeColor="text1"/>
        </w:rPr>
        <w:t xml:space="preserve"> via hydrogel formation</w:t>
      </w:r>
      <w:r w:rsidR="003547CC" w:rsidRPr="0076578E">
        <w:rPr>
          <w:rFonts w:ascii="Times New Roman" w:hAnsi="Times New Roman" w:cs="Times New Roman"/>
          <w:color w:val="000000" w:themeColor="text1"/>
        </w:rPr>
        <w:t xml:space="preserve"> but the influence </w:t>
      </w:r>
      <w:r w:rsidRPr="0076578E">
        <w:rPr>
          <w:rFonts w:ascii="Times New Roman" w:hAnsi="Times New Roman" w:cs="Times New Roman"/>
          <w:color w:val="000000" w:themeColor="text1"/>
        </w:rPr>
        <w:t xml:space="preserve">on </w:t>
      </w:r>
      <w:r w:rsidR="003547CC" w:rsidRPr="0076578E">
        <w:rPr>
          <w:rFonts w:ascii="Times New Roman" w:hAnsi="Times New Roman" w:cs="Times New Roman"/>
          <w:color w:val="000000" w:themeColor="text1"/>
        </w:rPr>
        <w:t xml:space="preserve">exogenous carbohydrate oxidation remains unknown. </w:t>
      </w:r>
      <w:r w:rsidR="00A903AF" w:rsidRPr="0076578E">
        <w:rPr>
          <w:rFonts w:ascii="Times New Roman" w:hAnsi="Times New Roman" w:cs="Times New Roman"/>
          <w:color w:val="000000" w:themeColor="text1"/>
        </w:rPr>
        <w:t xml:space="preserve">The primary aim of this study was to assess the effects of MAL+FRU+PEC+ALG on exogenous carbohydrate oxidation during </w:t>
      </w:r>
      <w:r w:rsidR="00A4670A" w:rsidRPr="0076578E">
        <w:rPr>
          <w:rFonts w:ascii="Times New Roman" w:hAnsi="Times New Roman" w:cs="Times New Roman"/>
          <w:color w:val="000000" w:themeColor="text1"/>
        </w:rPr>
        <w:t>exercise</w:t>
      </w:r>
      <w:r w:rsidR="00A903AF" w:rsidRPr="0076578E">
        <w:rPr>
          <w:rFonts w:ascii="Times New Roman" w:hAnsi="Times New Roman" w:cs="Times New Roman"/>
          <w:color w:val="000000" w:themeColor="text1"/>
        </w:rPr>
        <w:t xml:space="preserve"> compared to a maltodextrin-fructose mixture (MAL+FRU). MAL+FRU has been well established to increase </w:t>
      </w:r>
      <w:r w:rsidR="00264C26" w:rsidRPr="0076578E">
        <w:rPr>
          <w:rFonts w:ascii="Times New Roman" w:hAnsi="Times New Roman" w:cs="Times New Roman"/>
          <w:color w:val="000000" w:themeColor="text1"/>
        </w:rPr>
        <w:t>exogenous carbohydrate oxidation</w:t>
      </w:r>
      <w:r w:rsidR="005B31EB" w:rsidRPr="0076578E">
        <w:rPr>
          <w:rFonts w:ascii="Times New Roman" w:hAnsi="Times New Roman" w:cs="Times New Roman"/>
          <w:color w:val="000000" w:themeColor="text1"/>
        </w:rPr>
        <w:t xml:space="preserve"> during cycling</w:t>
      </w:r>
      <w:r w:rsidR="00A903AF" w:rsidRPr="0076578E">
        <w:rPr>
          <w:rFonts w:ascii="Times New Roman" w:hAnsi="Times New Roman" w:cs="Times New Roman"/>
          <w:color w:val="000000" w:themeColor="text1"/>
        </w:rPr>
        <w:t>, compared</w:t>
      </w:r>
      <w:r w:rsidR="00734F39" w:rsidRPr="0076578E">
        <w:rPr>
          <w:rFonts w:ascii="Times New Roman" w:hAnsi="Times New Roman" w:cs="Times New Roman"/>
          <w:color w:val="000000" w:themeColor="text1"/>
        </w:rPr>
        <w:t xml:space="preserve"> to</w:t>
      </w:r>
      <w:r w:rsidR="00A903AF" w:rsidRPr="0076578E">
        <w:rPr>
          <w:rFonts w:ascii="Times New Roman" w:hAnsi="Times New Roman" w:cs="Times New Roman"/>
          <w:color w:val="000000" w:themeColor="text1"/>
        </w:rPr>
        <w:t xml:space="preserve"> </w:t>
      </w:r>
      <w:r w:rsidR="00264C26" w:rsidRPr="0076578E">
        <w:rPr>
          <w:rFonts w:ascii="Times New Roman" w:hAnsi="Times New Roman" w:cs="Times New Roman"/>
          <w:color w:val="000000" w:themeColor="text1"/>
        </w:rPr>
        <w:t>glucose-based carbohydrates (MAL+GLU). However,</w:t>
      </w:r>
      <w:r w:rsidR="00D12E6F" w:rsidRPr="0076578E">
        <w:rPr>
          <w:rFonts w:ascii="Times New Roman" w:hAnsi="Times New Roman" w:cs="Times New Roman"/>
          <w:color w:val="000000" w:themeColor="text1"/>
        </w:rPr>
        <w:t xml:space="preserve"> much </w:t>
      </w:r>
      <w:r w:rsidR="00264C26" w:rsidRPr="0076578E">
        <w:rPr>
          <w:rFonts w:ascii="Times New Roman" w:hAnsi="Times New Roman" w:cs="Times New Roman"/>
          <w:color w:val="000000" w:themeColor="text1"/>
        </w:rPr>
        <w:t xml:space="preserve">evidence </w:t>
      </w:r>
      <w:r w:rsidR="00D12E6F" w:rsidRPr="0076578E">
        <w:rPr>
          <w:rFonts w:ascii="Times New Roman" w:hAnsi="Times New Roman" w:cs="Times New Roman"/>
          <w:color w:val="000000" w:themeColor="text1"/>
        </w:rPr>
        <w:t xml:space="preserve">focuses on cycling, and direct evidence </w:t>
      </w:r>
      <w:r w:rsidR="00264C26" w:rsidRPr="0076578E">
        <w:rPr>
          <w:rFonts w:ascii="Times New Roman" w:hAnsi="Times New Roman" w:cs="Times New Roman"/>
          <w:color w:val="000000" w:themeColor="text1"/>
        </w:rPr>
        <w:t>in running is lacking.</w:t>
      </w:r>
      <w:r w:rsidR="00A903AF" w:rsidRPr="0076578E">
        <w:rPr>
          <w:rFonts w:ascii="Times New Roman" w:hAnsi="Times New Roman" w:cs="Times New Roman"/>
          <w:color w:val="000000" w:themeColor="text1"/>
        </w:rPr>
        <w:t xml:space="preserve"> Therefore,</w:t>
      </w:r>
      <w:r w:rsidR="00264C26" w:rsidRPr="0076578E">
        <w:rPr>
          <w:rFonts w:ascii="Times New Roman" w:hAnsi="Times New Roman" w:cs="Times New Roman"/>
          <w:color w:val="000000" w:themeColor="text1"/>
        </w:rPr>
        <w:t xml:space="preserve"> </w:t>
      </w:r>
      <w:r w:rsidR="00A903AF" w:rsidRPr="0076578E">
        <w:rPr>
          <w:rFonts w:ascii="Times New Roman" w:hAnsi="Times New Roman" w:cs="Times New Roman"/>
          <w:color w:val="000000" w:themeColor="text1"/>
        </w:rPr>
        <w:t>a</w:t>
      </w:r>
      <w:r w:rsidR="00264C26" w:rsidRPr="0076578E">
        <w:rPr>
          <w:rFonts w:ascii="Times New Roman" w:hAnsi="Times New Roman" w:cs="Times New Roman"/>
          <w:color w:val="000000" w:themeColor="text1"/>
        </w:rPr>
        <w:t xml:space="preserve"> secondary aim was to compare exogenous carbohydrate oxidation rates with MAL+FRU </w:t>
      </w:r>
      <w:r w:rsidR="00264C26" w:rsidRPr="0076578E">
        <w:rPr>
          <w:rFonts w:ascii="Times New Roman" w:hAnsi="Times New Roman" w:cs="Times New Roman"/>
          <w:i/>
          <w:color w:val="000000" w:themeColor="text1"/>
        </w:rPr>
        <w:t>versus</w:t>
      </w:r>
      <w:r w:rsidR="00264C26" w:rsidRPr="0076578E">
        <w:rPr>
          <w:rFonts w:ascii="Times New Roman" w:hAnsi="Times New Roman" w:cs="Times New Roman"/>
          <w:color w:val="000000" w:themeColor="text1"/>
        </w:rPr>
        <w:t xml:space="preserve"> MAL+GLU</w:t>
      </w:r>
      <w:r w:rsidR="009A2739" w:rsidRPr="0076578E">
        <w:rPr>
          <w:rFonts w:ascii="Times New Roman" w:hAnsi="Times New Roman" w:cs="Times New Roman"/>
          <w:color w:val="000000" w:themeColor="text1"/>
        </w:rPr>
        <w:t xml:space="preserve"> during running</w:t>
      </w:r>
      <w:r w:rsidR="00264C26" w:rsidRPr="0076578E">
        <w:rPr>
          <w:rFonts w:ascii="Times New Roman" w:hAnsi="Times New Roman" w:cs="Times New Roman"/>
          <w:color w:val="000000" w:themeColor="text1"/>
        </w:rPr>
        <w:t xml:space="preserve">. </w:t>
      </w:r>
      <w:r w:rsidRPr="0076578E">
        <w:rPr>
          <w:rFonts w:ascii="Times New Roman" w:hAnsi="Times New Roman" w:cs="Times New Roman"/>
          <w:b/>
          <w:color w:val="000000" w:themeColor="text1"/>
        </w:rPr>
        <w:t>METHODS:</w:t>
      </w:r>
      <w:r w:rsidRPr="0076578E">
        <w:rPr>
          <w:rFonts w:ascii="Times New Roman" w:hAnsi="Times New Roman" w:cs="Times New Roman"/>
          <w:color w:val="000000" w:themeColor="text1"/>
        </w:rPr>
        <w:t xml:space="preserve"> </w:t>
      </w:r>
      <w:r w:rsidR="00264C26" w:rsidRPr="0076578E">
        <w:rPr>
          <w:rFonts w:ascii="Times New Roman" w:hAnsi="Times New Roman" w:cs="Times New Roman"/>
          <w:color w:val="000000" w:themeColor="text1"/>
        </w:rPr>
        <w:t xml:space="preserve">Nine trained runners completed two trials (MAL+FRU and MAL+FRU+PEC+ALG) in a double-blind, randomised crossover design. A subset (n=7) also completed a MAL+GLU trial to address the secondary aim, and a water trial to establish background expired </w:t>
      </w:r>
      <w:r w:rsidR="00264C26" w:rsidRPr="0076578E">
        <w:rPr>
          <w:rFonts w:ascii="Times New Roman" w:hAnsi="Times New Roman" w:cs="Times New Roman"/>
          <w:color w:val="000000" w:themeColor="text1"/>
          <w:vertAlign w:val="superscript"/>
        </w:rPr>
        <w:t>13</w:t>
      </w:r>
      <w:r w:rsidR="00264C26" w:rsidRPr="0076578E">
        <w:rPr>
          <w:rFonts w:ascii="Times New Roman" w:hAnsi="Times New Roman" w:cs="Times New Roman"/>
          <w:color w:val="000000" w:themeColor="text1"/>
        </w:rPr>
        <w:t>CO</w:t>
      </w:r>
      <w:r w:rsidR="00264C26" w:rsidRPr="0076578E">
        <w:rPr>
          <w:rFonts w:ascii="Times New Roman" w:hAnsi="Times New Roman" w:cs="Times New Roman"/>
          <w:color w:val="000000" w:themeColor="text1"/>
          <w:vertAlign w:val="subscript"/>
        </w:rPr>
        <w:t>2</w:t>
      </w:r>
      <w:r w:rsidR="00264C26" w:rsidRPr="0076578E">
        <w:rPr>
          <w:rFonts w:ascii="Times New Roman" w:hAnsi="Times New Roman" w:cs="Times New Roman"/>
          <w:color w:val="000000" w:themeColor="text1"/>
        </w:rPr>
        <w:t xml:space="preserve"> enrichment. </w:t>
      </w:r>
      <w:r w:rsidRPr="0076578E">
        <w:rPr>
          <w:rFonts w:ascii="Times New Roman" w:hAnsi="Times New Roman" w:cs="Times New Roman"/>
          <w:color w:val="000000" w:themeColor="text1"/>
        </w:rPr>
        <w:t>P</w:t>
      </w:r>
      <w:r w:rsidR="00264C26" w:rsidRPr="0076578E">
        <w:rPr>
          <w:rFonts w:ascii="Times New Roman" w:hAnsi="Times New Roman" w:cs="Times New Roman"/>
          <w:color w:val="000000" w:themeColor="text1"/>
        </w:rPr>
        <w:t xml:space="preserve">articipants ran at 60% </w:t>
      </w:r>
      <m:oMath>
        <m:acc>
          <m:accPr>
            <m:chr m:val="̇"/>
            <m:ctrlPr>
              <w:rPr>
                <w:rFonts w:ascii="Cambria Math" w:hAnsi="Cambria Math" w:cs="Times New Roman"/>
                <w:i/>
                <w:color w:val="000000" w:themeColor="text1"/>
              </w:rPr>
            </m:ctrlPr>
          </m:accPr>
          <m:e>
            <m:r>
              <m:rPr>
                <m:nor/>
              </m:rPr>
              <w:rPr>
                <w:rFonts w:ascii="Times New Roman" w:hAnsi="Times New Roman" w:cs="Times New Roman"/>
                <w:color w:val="000000" w:themeColor="text1"/>
              </w:rPr>
              <m:t>V</m:t>
            </m:r>
          </m:e>
        </m:acc>
        <m:sSub>
          <m:sSubPr>
            <m:ctrlPr>
              <w:rPr>
                <w:rFonts w:ascii="Cambria Math" w:hAnsi="Cambria Math" w:cs="Times New Roman"/>
                <w:i/>
                <w:color w:val="000000" w:themeColor="text1"/>
              </w:rPr>
            </m:ctrlPr>
          </m:sSubPr>
          <m:e>
            <m:r>
              <m:rPr>
                <m:nor/>
              </m:rPr>
              <w:rPr>
                <w:rFonts w:ascii="Times New Roman" w:hAnsi="Times New Roman" w:cs="Times New Roman"/>
                <w:color w:val="000000" w:themeColor="text1"/>
              </w:rPr>
              <m:t>O</m:t>
            </m:r>
          </m:e>
          <m:sub>
            <m:r>
              <m:rPr>
                <m:nor/>
              </m:rPr>
              <w:rPr>
                <w:rFonts w:ascii="Times New Roman" w:hAnsi="Times New Roman" w:cs="Times New Roman"/>
                <w:color w:val="000000" w:themeColor="text1"/>
              </w:rPr>
              <m:t>2</m:t>
            </m:r>
          </m:sub>
        </m:sSub>
      </m:oMath>
      <w:r w:rsidR="00D04827" w:rsidRPr="0076578E">
        <w:rPr>
          <w:rFonts w:ascii="Times New Roman" w:hAnsi="Times New Roman" w:cs="Times New Roman"/>
          <w:iCs/>
          <w:color w:val="000000" w:themeColor="text1"/>
        </w:rPr>
        <w:t>peak</w:t>
      </w:r>
      <w:r w:rsidR="00264C26" w:rsidRPr="0076578E">
        <w:rPr>
          <w:rFonts w:ascii="Times New Roman" w:hAnsi="Times New Roman" w:cs="Times New Roman"/>
          <w:color w:val="000000" w:themeColor="text1"/>
        </w:rPr>
        <w:t xml:space="preserve"> for 120 min </w:t>
      </w:r>
      <w:r w:rsidR="009A2739" w:rsidRPr="0076578E">
        <w:rPr>
          <w:rFonts w:ascii="Times New Roman" w:hAnsi="Times New Roman" w:cs="Times New Roman"/>
          <w:color w:val="000000" w:themeColor="text1"/>
        </w:rPr>
        <w:t>while</w:t>
      </w:r>
      <w:r w:rsidR="00264C26" w:rsidRPr="0076578E">
        <w:rPr>
          <w:rFonts w:ascii="Times New Roman" w:hAnsi="Times New Roman" w:cs="Times New Roman"/>
          <w:color w:val="000000" w:themeColor="text1"/>
        </w:rPr>
        <w:t xml:space="preserve"> ingesting</w:t>
      </w:r>
      <w:r w:rsidR="009A2739" w:rsidRPr="0076578E">
        <w:rPr>
          <w:rFonts w:ascii="Times New Roman" w:hAnsi="Times New Roman" w:cs="Times New Roman"/>
          <w:color w:val="000000" w:themeColor="text1"/>
        </w:rPr>
        <w:t xml:space="preserve"> either</w:t>
      </w:r>
      <w:r w:rsidR="00264C26" w:rsidRPr="0076578E">
        <w:rPr>
          <w:rFonts w:ascii="Times New Roman" w:hAnsi="Times New Roman" w:cs="Times New Roman"/>
          <w:color w:val="000000" w:themeColor="text1"/>
        </w:rPr>
        <w:t xml:space="preserve"> water only, or carbohydrate </w:t>
      </w:r>
      <w:r w:rsidR="005B31EB" w:rsidRPr="0076578E">
        <w:rPr>
          <w:rFonts w:ascii="Times New Roman" w:hAnsi="Times New Roman" w:cs="Times New Roman"/>
          <w:color w:val="000000" w:themeColor="text1"/>
        </w:rPr>
        <w:t xml:space="preserve">solutions </w:t>
      </w:r>
      <w:r w:rsidR="00264C26" w:rsidRPr="0076578E">
        <w:rPr>
          <w:rFonts w:ascii="Times New Roman" w:hAnsi="Times New Roman" w:cs="Times New Roman"/>
          <w:color w:val="000000" w:themeColor="text1"/>
        </w:rPr>
        <w:t>at a rate of 1.5 g carbohydrate·</w:t>
      </w:r>
      <w:proofErr w:type="gramStart"/>
      <w:r w:rsidR="00264C26" w:rsidRPr="0076578E">
        <w:rPr>
          <w:rFonts w:ascii="Times New Roman" w:hAnsi="Times New Roman" w:cs="Times New Roman"/>
          <w:color w:val="000000" w:themeColor="text1"/>
        </w:rPr>
        <w:t>min</w:t>
      </w:r>
      <w:r w:rsidR="00264C26" w:rsidRPr="0076578E">
        <w:rPr>
          <w:rFonts w:ascii="Times New Roman" w:hAnsi="Times New Roman" w:cs="Times New Roman"/>
          <w:color w:val="000000" w:themeColor="text1"/>
          <w:vertAlign w:val="superscript"/>
        </w:rPr>
        <w:t>-1</w:t>
      </w:r>
      <w:proofErr w:type="gramEnd"/>
      <w:r w:rsidR="00AA7903" w:rsidRPr="0076578E">
        <w:rPr>
          <w:rFonts w:ascii="Times New Roman" w:hAnsi="Times New Roman" w:cs="Times New Roman"/>
          <w:color w:val="000000" w:themeColor="text1"/>
        </w:rPr>
        <w:t xml:space="preserve">. </w:t>
      </w:r>
      <w:r w:rsidRPr="0076578E">
        <w:rPr>
          <w:rFonts w:ascii="Times New Roman" w:hAnsi="Times New Roman" w:cs="Times New Roman"/>
          <w:b/>
          <w:color w:val="000000" w:themeColor="text1"/>
        </w:rPr>
        <w:t>RESULTS:</w:t>
      </w:r>
      <w:r w:rsidRPr="0076578E">
        <w:rPr>
          <w:rFonts w:ascii="Times New Roman" w:hAnsi="Times New Roman" w:cs="Times New Roman"/>
          <w:color w:val="000000" w:themeColor="text1"/>
        </w:rPr>
        <w:t xml:space="preserve"> </w:t>
      </w:r>
      <w:r w:rsidR="00D04827" w:rsidRPr="0076578E">
        <w:rPr>
          <w:rFonts w:ascii="Times New Roman" w:hAnsi="Times New Roman" w:cs="Times New Roman"/>
          <w:color w:val="000000" w:themeColor="text1"/>
        </w:rPr>
        <w:t>At the end of 120</w:t>
      </w:r>
      <w:r w:rsidR="005B31EB" w:rsidRPr="0076578E">
        <w:rPr>
          <w:rFonts w:ascii="Times New Roman" w:hAnsi="Times New Roman" w:cs="Times New Roman"/>
          <w:color w:val="000000" w:themeColor="text1"/>
        </w:rPr>
        <w:t xml:space="preserve"> min</w:t>
      </w:r>
      <w:r w:rsidR="00D04827" w:rsidRPr="0076578E">
        <w:rPr>
          <w:rFonts w:ascii="Times New Roman" w:hAnsi="Times New Roman" w:cs="Times New Roman"/>
          <w:color w:val="000000" w:themeColor="text1"/>
        </w:rPr>
        <w:t xml:space="preserve"> of exercise, e</w:t>
      </w:r>
      <w:r w:rsidR="00AA7903" w:rsidRPr="0076578E">
        <w:rPr>
          <w:rFonts w:ascii="Times New Roman" w:hAnsi="Times New Roman" w:cs="Times New Roman"/>
          <w:color w:val="000000" w:themeColor="text1"/>
        </w:rPr>
        <w:t>xogenous carbohydrate oxidation</w:t>
      </w:r>
      <w:r w:rsidR="00D04827" w:rsidRPr="0076578E">
        <w:rPr>
          <w:rFonts w:ascii="Times New Roman" w:hAnsi="Times New Roman" w:cs="Times New Roman"/>
          <w:color w:val="000000" w:themeColor="text1"/>
        </w:rPr>
        <w:t xml:space="preserve"> rates were 0.9</w:t>
      </w:r>
      <w:r w:rsidR="009F5E81" w:rsidRPr="0076578E">
        <w:rPr>
          <w:rFonts w:ascii="Times New Roman" w:hAnsi="Times New Roman" w:cs="Times New Roman"/>
          <w:color w:val="000000" w:themeColor="text1"/>
        </w:rPr>
        <w:t xml:space="preserve"> (SD </w:t>
      </w:r>
      <w:r w:rsidR="00D04827" w:rsidRPr="0076578E">
        <w:rPr>
          <w:rFonts w:ascii="Times New Roman" w:hAnsi="Times New Roman" w:cs="Times New Roman"/>
          <w:color w:val="000000" w:themeColor="text1"/>
        </w:rPr>
        <w:t>0.5</w:t>
      </w:r>
      <w:r w:rsidR="009F5E81" w:rsidRPr="0076578E">
        <w:rPr>
          <w:rFonts w:ascii="Times New Roman" w:hAnsi="Times New Roman" w:cs="Times New Roman"/>
          <w:color w:val="000000" w:themeColor="text1"/>
        </w:rPr>
        <w:t>)</w:t>
      </w:r>
      <w:r w:rsidR="00D04827" w:rsidRPr="0076578E">
        <w:rPr>
          <w:rFonts w:ascii="Times New Roman" w:hAnsi="Times New Roman" w:cs="Times New Roman"/>
          <w:color w:val="000000" w:themeColor="text1"/>
        </w:rPr>
        <w:t xml:space="preserve"> g·min</w:t>
      </w:r>
      <w:r w:rsidR="00D04827" w:rsidRPr="0076578E">
        <w:rPr>
          <w:rFonts w:ascii="Times New Roman" w:hAnsi="Times New Roman" w:cs="Times New Roman"/>
          <w:color w:val="000000" w:themeColor="text1"/>
          <w:vertAlign w:val="superscript"/>
        </w:rPr>
        <w:t>-1</w:t>
      </w:r>
      <w:r w:rsidR="00D04827" w:rsidRPr="0076578E">
        <w:rPr>
          <w:rFonts w:ascii="Times New Roman" w:hAnsi="Times New Roman" w:cs="Times New Roman"/>
          <w:color w:val="000000" w:themeColor="text1"/>
        </w:rPr>
        <w:t xml:space="preserve"> with MAL+GLU ingestion. MAL+FRU ingestion increased exogenous carbohydrate oxidation rates to 1.1</w:t>
      </w:r>
      <w:r w:rsidR="009F5E81" w:rsidRPr="0076578E">
        <w:rPr>
          <w:rFonts w:ascii="Times New Roman" w:hAnsi="Times New Roman" w:cs="Times New Roman"/>
          <w:color w:val="000000" w:themeColor="text1"/>
        </w:rPr>
        <w:t xml:space="preserve"> (SD </w:t>
      </w:r>
      <w:r w:rsidR="00D04827" w:rsidRPr="0076578E">
        <w:rPr>
          <w:rFonts w:ascii="Times New Roman" w:hAnsi="Times New Roman" w:cs="Times New Roman"/>
          <w:color w:val="000000" w:themeColor="text1"/>
        </w:rPr>
        <w:t>0.3</w:t>
      </w:r>
      <w:r w:rsidR="009F5E81" w:rsidRPr="0076578E">
        <w:rPr>
          <w:rFonts w:ascii="Times New Roman" w:hAnsi="Times New Roman" w:cs="Times New Roman"/>
          <w:color w:val="000000" w:themeColor="text1"/>
        </w:rPr>
        <w:t>)</w:t>
      </w:r>
      <w:r w:rsidR="00D04827" w:rsidRPr="0076578E">
        <w:rPr>
          <w:rFonts w:ascii="Times New Roman" w:hAnsi="Times New Roman" w:cs="Times New Roman"/>
          <w:color w:val="000000" w:themeColor="text1"/>
        </w:rPr>
        <w:t xml:space="preserve"> g·min</w:t>
      </w:r>
      <w:r w:rsidR="00D04827" w:rsidRPr="0076578E">
        <w:rPr>
          <w:rFonts w:ascii="Times New Roman" w:hAnsi="Times New Roman" w:cs="Times New Roman"/>
          <w:color w:val="000000" w:themeColor="text1"/>
          <w:vertAlign w:val="superscript"/>
        </w:rPr>
        <w:t>-1</w:t>
      </w:r>
      <w:r w:rsidR="00D04827" w:rsidRPr="0076578E">
        <w:rPr>
          <w:rFonts w:ascii="Times New Roman" w:hAnsi="Times New Roman" w:cs="Times New Roman"/>
          <w:color w:val="000000" w:themeColor="text1"/>
        </w:rPr>
        <w:t xml:space="preserve"> (</w:t>
      </w:r>
      <w:r w:rsidR="00D04827" w:rsidRPr="0076578E">
        <w:rPr>
          <w:rFonts w:ascii="Times New Roman" w:hAnsi="Times New Roman" w:cs="Times New Roman"/>
          <w:i/>
          <w:iCs/>
          <w:color w:val="000000" w:themeColor="text1"/>
        </w:rPr>
        <w:t>p</w:t>
      </w:r>
      <w:r w:rsidR="00D04827" w:rsidRPr="0076578E">
        <w:rPr>
          <w:rFonts w:ascii="Times New Roman" w:hAnsi="Times New Roman" w:cs="Times New Roman"/>
          <w:color w:val="000000" w:themeColor="text1"/>
        </w:rPr>
        <w:t>=0.</w:t>
      </w:r>
      <w:r w:rsidR="005B31EB" w:rsidRPr="0076578E">
        <w:rPr>
          <w:rFonts w:ascii="Times New Roman" w:hAnsi="Times New Roman" w:cs="Times New Roman"/>
          <w:color w:val="000000" w:themeColor="text1"/>
        </w:rPr>
        <w:t>0</w:t>
      </w:r>
      <w:r w:rsidR="00D04827" w:rsidRPr="0076578E">
        <w:rPr>
          <w:rFonts w:ascii="Times New Roman" w:hAnsi="Times New Roman" w:cs="Times New Roman"/>
          <w:color w:val="000000" w:themeColor="text1"/>
        </w:rPr>
        <w:t>38)</w:t>
      </w:r>
      <w:r w:rsidR="005B31EB" w:rsidRPr="0076578E">
        <w:rPr>
          <w:rFonts w:ascii="Times New Roman" w:hAnsi="Times New Roman" w:cs="Times New Roman"/>
          <w:color w:val="000000" w:themeColor="text1"/>
        </w:rPr>
        <w:t>,</w:t>
      </w:r>
      <w:r w:rsidR="00D04827" w:rsidRPr="0076578E">
        <w:rPr>
          <w:rFonts w:ascii="Times New Roman" w:hAnsi="Times New Roman" w:cs="Times New Roman"/>
          <w:color w:val="000000" w:themeColor="text1"/>
        </w:rPr>
        <w:t xml:space="preserve"> with no further increase with MAL+FRU+PEC+ALG ingestion (1.1</w:t>
      </w:r>
      <w:r w:rsidR="009F5E81" w:rsidRPr="0076578E">
        <w:rPr>
          <w:rFonts w:ascii="Times New Roman" w:hAnsi="Times New Roman" w:cs="Times New Roman"/>
          <w:color w:val="000000" w:themeColor="text1"/>
        </w:rPr>
        <w:t xml:space="preserve"> (SD </w:t>
      </w:r>
      <w:r w:rsidR="00D04827" w:rsidRPr="0076578E">
        <w:rPr>
          <w:rFonts w:ascii="Times New Roman" w:hAnsi="Times New Roman" w:cs="Times New Roman"/>
          <w:color w:val="000000" w:themeColor="text1"/>
        </w:rPr>
        <w:t>0.3</w:t>
      </w:r>
      <w:r w:rsidR="009F5E81" w:rsidRPr="0076578E">
        <w:rPr>
          <w:rFonts w:ascii="Times New Roman" w:hAnsi="Times New Roman" w:cs="Times New Roman"/>
          <w:color w:val="000000" w:themeColor="text1"/>
        </w:rPr>
        <w:t>)</w:t>
      </w:r>
      <w:r w:rsidR="00D04827" w:rsidRPr="0076578E">
        <w:rPr>
          <w:rFonts w:ascii="Times New Roman" w:hAnsi="Times New Roman" w:cs="Times New Roman"/>
          <w:color w:val="000000" w:themeColor="text1"/>
        </w:rPr>
        <w:t xml:space="preserve"> g·min</w:t>
      </w:r>
      <w:r w:rsidR="00D04827" w:rsidRPr="0076578E">
        <w:rPr>
          <w:rFonts w:ascii="Times New Roman" w:hAnsi="Times New Roman" w:cs="Times New Roman"/>
          <w:color w:val="000000" w:themeColor="text1"/>
          <w:vertAlign w:val="superscript"/>
        </w:rPr>
        <w:t>-1</w:t>
      </w:r>
      <w:r w:rsidR="00D04827" w:rsidRPr="0076578E">
        <w:rPr>
          <w:rFonts w:ascii="Times New Roman" w:hAnsi="Times New Roman" w:cs="Times New Roman"/>
          <w:color w:val="000000" w:themeColor="text1"/>
        </w:rPr>
        <w:t xml:space="preserve">; </w:t>
      </w:r>
      <w:r w:rsidR="00D04827" w:rsidRPr="0076578E">
        <w:rPr>
          <w:rFonts w:ascii="Times New Roman" w:hAnsi="Times New Roman" w:cs="Times New Roman"/>
          <w:i/>
          <w:iCs/>
          <w:color w:val="000000" w:themeColor="text1"/>
        </w:rPr>
        <w:t>p</w:t>
      </w:r>
      <w:r w:rsidR="006E7C86" w:rsidRPr="0076578E">
        <w:rPr>
          <w:rFonts w:ascii="Times New Roman" w:hAnsi="Times New Roman" w:cs="Times New Roman"/>
          <w:color w:val="000000" w:themeColor="text1"/>
        </w:rPr>
        <w:t>=1.0</w:t>
      </w:r>
      <w:r w:rsidR="00D04827" w:rsidRPr="0076578E">
        <w:rPr>
          <w:rFonts w:ascii="Times New Roman" w:hAnsi="Times New Roman" w:cs="Times New Roman"/>
          <w:color w:val="000000" w:themeColor="text1"/>
        </w:rPr>
        <w:t>)</w:t>
      </w:r>
      <w:r w:rsidR="00AA7903" w:rsidRPr="0076578E">
        <w:rPr>
          <w:rFonts w:ascii="Times New Roman" w:hAnsi="Times New Roman" w:cs="Times New Roman"/>
          <w:color w:val="000000" w:themeColor="text1"/>
        </w:rPr>
        <w:t>. No time x treatment interaction effects were observed for plasma glucose, lactate, insulin or non-esterified fatty acids, nor for ratings of perceived exertion or gastrointestinal symptoms</w:t>
      </w:r>
      <w:r w:rsidR="009A2739" w:rsidRPr="0076578E">
        <w:rPr>
          <w:rFonts w:ascii="Times New Roman" w:hAnsi="Times New Roman" w:cs="Times New Roman"/>
          <w:color w:val="000000" w:themeColor="text1"/>
        </w:rPr>
        <w:t xml:space="preserve"> (all </w:t>
      </w:r>
      <w:r w:rsidR="009A2739" w:rsidRPr="0076578E">
        <w:rPr>
          <w:rFonts w:ascii="Times New Roman" w:hAnsi="Times New Roman" w:cs="Times New Roman"/>
          <w:i/>
          <w:iCs/>
          <w:color w:val="000000" w:themeColor="text1"/>
        </w:rPr>
        <w:t>p</w:t>
      </w:r>
      <w:r w:rsidR="009A2739" w:rsidRPr="0076578E">
        <w:rPr>
          <w:rFonts w:ascii="Times New Roman" w:hAnsi="Times New Roman" w:cs="Times New Roman"/>
          <w:color w:val="000000" w:themeColor="text1"/>
        </w:rPr>
        <w:t>&gt;0.05)</w:t>
      </w:r>
      <w:r w:rsidR="00AA7903" w:rsidRPr="0076578E">
        <w:rPr>
          <w:rFonts w:ascii="Times New Roman" w:hAnsi="Times New Roman" w:cs="Times New Roman"/>
          <w:color w:val="000000" w:themeColor="text1"/>
        </w:rPr>
        <w:t xml:space="preserve">. </w:t>
      </w:r>
      <w:r w:rsidRPr="0076578E">
        <w:rPr>
          <w:rFonts w:ascii="Times New Roman" w:hAnsi="Times New Roman" w:cs="Times New Roman"/>
          <w:b/>
          <w:color w:val="000000" w:themeColor="text1"/>
        </w:rPr>
        <w:t>CONCLUSION:</w:t>
      </w:r>
      <w:r w:rsidRPr="0076578E">
        <w:rPr>
          <w:rFonts w:ascii="Times New Roman" w:hAnsi="Times New Roman" w:cs="Times New Roman"/>
          <w:color w:val="000000" w:themeColor="text1"/>
        </w:rPr>
        <w:t xml:space="preserve"> </w:t>
      </w:r>
      <w:r w:rsidR="009A2739" w:rsidRPr="0076578E">
        <w:rPr>
          <w:rFonts w:ascii="Times New Roman" w:hAnsi="Times New Roman" w:cs="Times New Roman"/>
          <w:color w:val="000000" w:themeColor="text1"/>
        </w:rPr>
        <w:t>T</w:t>
      </w:r>
      <w:r w:rsidR="00AA7903" w:rsidRPr="0076578E">
        <w:rPr>
          <w:rFonts w:ascii="Times New Roman" w:hAnsi="Times New Roman" w:cs="Times New Roman"/>
          <w:color w:val="000000" w:themeColor="text1"/>
        </w:rPr>
        <w:t xml:space="preserve">o maximise exogenous carbohydrate </w:t>
      </w:r>
      <w:r w:rsidR="00A4670A" w:rsidRPr="0076578E">
        <w:rPr>
          <w:rFonts w:ascii="Times New Roman" w:hAnsi="Times New Roman" w:cs="Times New Roman"/>
          <w:color w:val="000000" w:themeColor="text1"/>
        </w:rPr>
        <w:t xml:space="preserve">oxidation </w:t>
      </w:r>
      <w:r w:rsidR="00AA7903" w:rsidRPr="0076578E">
        <w:rPr>
          <w:rFonts w:ascii="Times New Roman" w:hAnsi="Times New Roman" w:cs="Times New Roman"/>
          <w:color w:val="000000" w:themeColor="text1"/>
        </w:rPr>
        <w:t>during moderate-intensity running, athletes may benefit from consuming glucose</w:t>
      </w:r>
      <w:r w:rsidRPr="0076578E">
        <w:rPr>
          <w:rFonts w:ascii="Times New Roman" w:hAnsi="Times New Roman" w:cs="Times New Roman"/>
          <w:color w:val="000000" w:themeColor="text1"/>
        </w:rPr>
        <w:t>(polymer)</w:t>
      </w:r>
      <w:r w:rsidR="00AA7903" w:rsidRPr="0076578E">
        <w:rPr>
          <w:rFonts w:ascii="Times New Roman" w:hAnsi="Times New Roman" w:cs="Times New Roman"/>
          <w:color w:val="000000" w:themeColor="text1"/>
        </w:rPr>
        <w:t>-fructose mixtures over glucose-based carbohydrates alone</w:t>
      </w:r>
      <w:r w:rsidRPr="0076578E">
        <w:rPr>
          <w:rFonts w:ascii="Times New Roman" w:hAnsi="Times New Roman" w:cs="Times New Roman"/>
          <w:color w:val="000000" w:themeColor="text1"/>
        </w:rPr>
        <w:t>,</w:t>
      </w:r>
      <w:r w:rsidR="005B31EB" w:rsidRPr="0076578E">
        <w:rPr>
          <w:rFonts w:ascii="Times New Roman" w:hAnsi="Times New Roman" w:cs="Times New Roman"/>
          <w:color w:val="000000" w:themeColor="text1"/>
        </w:rPr>
        <w:t xml:space="preserve"> but</w:t>
      </w:r>
      <w:r w:rsidR="00AA7903" w:rsidRPr="0076578E">
        <w:rPr>
          <w:rFonts w:ascii="Times New Roman" w:hAnsi="Times New Roman" w:cs="Times New Roman"/>
          <w:color w:val="000000" w:themeColor="text1"/>
        </w:rPr>
        <w:t xml:space="preserve"> the addition of pectin and sodium alginate offers </w:t>
      </w:r>
      <w:r w:rsidR="00A4670A" w:rsidRPr="0076578E">
        <w:rPr>
          <w:rFonts w:ascii="Times New Roman" w:hAnsi="Times New Roman" w:cs="Times New Roman"/>
          <w:color w:val="000000" w:themeColor="text1"/>
        </w:rPr>
        <w:t xml:space="preserve">no </w:t>
      </w:r>
      <w:r w:rsidRPr="0076578E">
        <w:rPr>
          <w:rFonts w:ascii="Times New Roman" w:hAnsi="Times New Roman" w:cs="Times New Roman"/>
          <w:color w:val="000000" w:themeColor="text1"/>
        </w:rPr>
        <w:t>further</w:t>
      </w:r>
      <w:r w:rsidR="00AA7903" w:rsidRPr="0076578E">
        <w:rPr>
          <w:rFonts w:ascii="Times New Roman" w:hAnsi="Times New Roman" w:cs="Times New Roman"/>
          <w:color w:val="000000" w:themeColor="text1"/>
        </w:rPr>
        <w:t xml:space="preserve"> benefit.</w:t>
      </w:r>
      <w:r w:rsidR="00E91E4C" w:rsidRPr="0076578E">
        <w:rPr>
          <w:rFonts w:ascii="Times New Roman" w:hAnsi="Times New Roman" w:cs="Times New Roman"/>
          <w:color w:val="000000" w:themeColor="text1"/>
        </w:rPr>
        <w:br w:type="page"/>
      </w:r>
    </w:p>
    <w:p w14:paraId="196C53D8" w14:textId="77777777" w:rsidR="00E91E4C" w:rsidRPr="0076578E" w:rsidRDefault="00E91E4C" w:rsidP="00E20153">
      <w:pPr>
        <w:spacing w:line="480" w:lineRule="auto"/>
        <w:rPr>
          <w:rFonts w:ascii="Times New Roman" w:hAnsi="Times New Roman" w:cs="Times New Roman"/>
          <w:b/>
          <w:bCs/>
          <w:color w:val="000000" w:themeColor="text1"/>
        </w:rPr>
      </w:pPr>
      <w:r w:rsidRPr="0076578E">
        <w:rPr>
          <w:rFonts w:ascii="Times New Roman" w:hAnsi="Times New Roman" w:cs="Times New Roman"/>
          <w:b/>
          <w:bCs/>
          <w:color w:val="000000" w:themeColor="text1"/>
        </w:rPr>
        <w:lastRenderedPageBreak/>
        <w:t>INTRODUCTION</w:t>
      </w:r>
    </w:p>
    <w:p w14:paraId="6BD94887" w14:textId="7678CD32" w:rsidR="00E91E4C" w:rsidRPr="0076578E" w:rsidRDefault="00E91E4C" w:rsidP="00E20153">
      <w:pPr>
        <w:spacing w:line="480" w:lineRule="auto"/>
        <w:jc w:val="both"/>
        <w:rPr>
          <w:rFonts w:ascii="Times New Roman" w:hAnsi="Times New Roman" w:cs="Times New Roman"/>
          <w:color w:val="000000" w:themeColor="text1"/>
        </w:rPr>
      </w:pPr>
      <w:r w:rsidRPr="0076578E">
        <w:rPr>
          <w:rFonts w:ascii="Times New Roman" w:hAnsi="Times New Roman" w:cs="Times New Roman"/>
          <w:color w:val="000000" w:themeColor="text1"/>
        </w:rPr>
        <w:t xml:space="preserve">Carbohydrate availability is a key determinant of endurance exercise performance. Low muscle and liver glycogen concentrations are strongly associated with fatigue during </w:t>
      </w:r>
      <w:r w:rsidR="00AB77B4" w:rsidRPr="0076578E">
        <w:rPr>
          <w:rFonts w:ascii="Times New Roman" w:hAnsi="Times New Roman" w:cs="Times New Roman"/>
          <w:color w:val="000000" w:themeColor="text1"/>
        </w:rPr>
        <w:t>prolonged, moderate-to-high intensity exercise</w:t>
      </w:r>
      <w:r w:rsidR="00081702" w:rsidRPr="0076578E">
        <w:rPr>
          <w:rFonts w:ascii="Times New Roman" w:hAnsi="Times New Roman" w:cs="Times New Roman"/>
          <w:color w:val="000000" w:themeColor="text1"/>
        </w:rPr>
        <w:t xml:space="preserve"> </w:t>
      </w:r>
      <w:r w:rsidR="00081702" w:rsidRPr="0076578E">
        <w:rPr>
          <w:rFonts w:ascii="Times New Roman" w:hAnsi="Times New Roman" w:cs="Times New Roman"/>
          <w:color w:val="000000" w:themeColor="text1"/>
        </w:rPr>
        <w:fldChar w:fldCharType="begin">
          <w:fldData xml:space="preserve">PEVuZE5vdGU+PENpdGU+PEF1dGhvcj5DYXNleTwvQXV0aG9yPjxZZWFyPjIwMDA8L1llYXI+PFJl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</w:fldData>
        </w:fldChar>
      </w:r>
      <w:r w:rsidR="00A1672A" w:rsidRPr="0076578E">
        <w:rPr>
          <w:rFonts w:ascii="Times New Roman" w:hAnsi="Times New Roman" w:cs="Times New Roman"/>
          <w:color w:val="000000" w:themeColor="text1"/>
        </w:rPr>
        <w:instrText xml:space="preserve"> ADDIN EN.CITE </w:instrText>
      </w:r>
      <w:r w:rsidR="00A1672A" w:rsidRPr="0076578E">
        <w:rPr>
          <w:rFonts w:ascii="Times New Roman" w:hAnsi="Times New Roman" w:cs="Times New Roman"/>
          <w:color w:val="000000" w:themeColor="text1"/>
        </w:rPr>
        <w:fldChar w:fldCharType="begin">
          <w:fldData xml:space="preserve">PEVuZE5vdGU+PENpdGU+PEF1dGhvcj5DYXNleTwvQXV0aG9yPjxZZWFyPjIwMDA8L1llYXI+PFJl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</w:fldData>
        </w:fldChar>
      </w:r>
      <w:r w:rsidR="00A1672A" w:rsidRPr="0076578E">
        <w:rPr>
          <w:rFonts w:ascii="Times New Roman" w:hAnsi="Times New Roman" w:cs="Times New Roman"/>
          <w:color w:val="000000" w:themeColor="text1"/>
        </w:rPr>
        <w:instrText xml:space="preserve"> ADDIN EN.CITE.DATA </w:instrText>
      </w:r>
      <w:r w:rsidR="00A1672A" w:rsidRPr="0076578E">
        <w:rPr>
          <w:rFonts w:ascii="Times New Roman" w:hAnsi="Times New Roman" w:cs="Times New Roman"/>
          <w:color w:val="000000" w:themeColor="text1"/>
        </w:rPr>
      </w:r>
      <w:r w:rsidR="00A1672A" w:rsidRPr="0076578E">
        <w:rPr>
          <w:rFonts w:ascii="Times New Roman" w:hAnsi="Times New Roman" w:cs="Times New Roman"/>
          <w:color w:val="000000" w:themeColor="text1"/>
        </w:rPr>
        <w:fldChar w:fldCharType="end"/>
      </w:r>
      <w:r w:rsidR="00081702" w:rsidRPr="0076578E">
        <w:rPr>
          <w:rFonts w:ascii="Times New Roman" w:hAnsi="Times New Roman" w:cs="Times New Roman"/>
          <w:color w:val="000000" w:themeColor="text1"/>
        </w:rPr>
      </w:r>
      <w:r w:rsidR="00081702" w:rsidRPr="0076578E">
        <w:rPr>
          <w:rFonts w:ascii="Times New Roman" w:hAnsi="Times New Roman" w:cs="Times New Roman"/>
          <w:color w:val="000000" w:themeColor="text1"/>
        </w:rPr>
        <w:fldChar w:fldCharType="separate"/>
      </w:r>
      <w:r w:rsidR="00E41294" w:rsidRPr="0076578E">
        <w:rPr>
          <w:rFonts w:ascii="Times New Roman" w:hAnsi="Times New Roman" w:cs="Times New Roman"/>
          <w:noProof/>
          <w:color w:val="000000" w:themeColor="text1"/>
        </w:rPr>
        <w:t>(1, 2)</w:t>
      </w:r>
      <w:r w:rsidR="00081702" w:rsidRPr="0076578E">
        <w:rPr>
          <w:rFonts w:ascii="Times New Roman" w:hAnsi="Times New Roman" w:cs="Times New Roman"/>
          <w:color w:val="000000" w:themeColor="text1"/>
        </w:rPr>
        <w:fldChar w:fldCharType="end"/>
      </w:r>
      <w:r w:rsidR="00AB77B4" w:rsidRPr="0076578E">
        <w:rPr>
          <w:rFonts w:ascii="Times New Roman" w:hAnsi="Times New Roman" w:cs="Times New Roman"/>
          <w:color w:val="000000" w:themeColor="text1"/>
        </w:rPr>
        <w:t>. The ingestion of carbohydrate during exercise provides an additional (exogenous) source of carbohydrate, which can prevent or attenuate the decline</w:t>
      </w:r>
      <w:r w:rsidR="00734F39" w:rsidRPr="0076578E">
        <w:rPr>
          <w:rFonts w:ascii="Times New Roman" w:hAnsi="Times New Roman" w:cs="Times New Roman"/>
          <w:color w:val="000000" w:themeColor="text1"/>
        </w:rPr>
        <w:t xml:space="preserve"> in</w:t>
      </w:r>
      <w:r w:rsidR="00AB77B4" w:rsidRPr="0076578E">
        <w:rPr>
          <w:rFonts w:ascii="Times New Roman" w:hAnsi="Times New Roman" w:cs="Times New Roman"/>
          <w:color w:val="000000" w:themeColor="text1"/>
        </w:rPr>
        <w:t xml:space="preserve"> liver</w:t>
      </w:r>
      <w:r w:rsidR="00081702" w:rsidRPr="0076578E">
        <w:rPr>
          <w:rFonts w:ascii="Times New Roman" w:hAnsi="Times New Roman" w:cs="Times New Roman"/>
          <w:color w:val="000000" w:themeColor="text1"/>
        </w:rPr>
        <w:t xml:space="preserve"> </w:t>
      </w:r>
      <w:r w:rsidR="00081702" w:rsidRPr="0076578E">
        <w:rPr>
          <w:rFonts w:ascii="Times New Roman" w:hAnsi="Times New Roman" w:cs="Times New Roman"/>
          <w:color w:val="000000" w:themeColor="text1"/>
        </w:rPr>
        <w:fldChar w:fldCharType="begin">
          <w:fldData xml:space="preserve">PEVuZE5vdGU+PENpdGU+PEF1dGhvcj5Hb256YWxlejwvQXV0aG9yPjxZZWFyPjIwMTU8L1llYXI+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</w:fldData>
        </w:fldChar>
      </w:r>
      <w:r w:rsidR="00A1672A" w:rsidRPr="0076578E">
        <w:rPr>
          <w:rFonts w:ascii="Times New Roman" w:hAnsi="Times New Roman" w:cs="Times New Roman"/>
          <w:color w:val="000000" w:themeColor="text1"/>
        </w:rPr>
        <w:instrText xml:space="preserve"> ADDIN EN.CITE </w:instrText>
      </w:r>
      <w:r w:rsidR="00A1672A" w:rsidRPr="0076578E">
        <w:rPr>
          <w:rFonts w:ascii="Times New Roman" w:hAnsi="Times New Roman" w:cs="Times New Roman"/>
          <w:color w:val="000000" w:themeColor="text1"/>
        </w:rPr>
        <w:fldChar w:fldCharType="begin">
          <w:fldData xml:space="preserve">PEVuZE5vdGU+PENpdGU+PEF1dGhvcj5Hb256YWxlejwvQXV0aG9yPjxZZWFyPjIwMTU8L1llYXI+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</w:fldData>
        </w:fldChar>
      </w:r>
      <w:r w:rsidR="00A1672A" w:rsidRPr="0076578E">
        <w:rPr>
          <w:rFonts w:ascii="Times New Roman" w:hAnsi="Times New Roman" w:cs="Times New Roman"/>
          <w:color w:val="000000" w:themeColor="text1"/>
        </w:rPr>
        <w:instrText xml:space="preserve"> ADDIN EN.CITE.DATA </w:instrText>
      </w:r>
      <w:r w:rsidR="00A1672A" w:rsidRPr="0076578E">
        <w:rPr>
          <w:rFonts w:ascii="Times New Roman" w:hAnsi="Times New Roman" w:cs="Times New Roman"/>
          <w:color w:val="000000" w:themeColor="text1"/>
        </w:rPr>
      </w:r>
      <w:r w:rsidR="00A1672A" w:rsidRPr="0076578E">
        <w:rPr>
          <w:rFonts w:ascii="Times New Roman" w:hAnsi="Times New Roman" w:cs="Times New Roman"/>
          <w:color w:val="000000" w:themeColor="text1"/>
        </w:rPr>
        <w:fldChar w:fldCharType="end"/>
      </w:r>
      <w:r w:rsidR="00081702" w:rsidRPr="0076578E">
        <w:rPr>
          <w:rFonts w:ascii="Times New Roman" w:hAnsi="Times New Roman" w:cs="Times New Roman"/>
          <w:color w:val="000000" w:themeColor="text1"/>
        </w:rPr>
      </w:r>
      <w:r w:rsidR="00081702" w:rsidRPr="0076578E">
        <w:rPr>
          <w:rFonts w:ascii="Times New Roman" w:hAnsi="Times New Roman" w:cs="Times New Roman"/>
          <w:color w:val="000000" w:themeColor="text1"/>
        </w:rPr>
        <w:fldChar w:fldCharType="separate"/>
      </w:r>
      <w:r w:rsidR="00081702" w:rsidRPr="0076578E">
        <w:rPr>
          <w:rFonts w:ascii="Times New Roman" w:hAnsi="Times New Roman" w:cs="Times New Roman"/>
          <w:noProof/>
          <w:color w:val="000000" w:themeColor="text1"/>
        </w:rPr>
        <w:t>(3)</w:t>
      </w:r>
      <w:r w:rsidR="00081702" w:rsidRPr="0076578E">
        <w:rPr>
          <w:rFonts w:ascii="Times New Roman" w:hAnsi="Times New Roman" w:cs="Times New Roman"/>
          <w:color w:val="000000" w:themeColor="text1"/>
        </w:rPr>
        <w:fldChar w:fldCharType="end"/>
      </w:r>
      <w:r w:rsidR="00AB77B4" w:rsidRPr="0076578E">
        <w:rPr>
          <w:rFonts w:ascii="Times New Roman" w:hAnsi="Times New Roman" w:cs="Times New Roman"/>
          <w:color w:val="000000" w:themeColor="text1"/>
        </w:rPr>
        <w:t>, and sometimes muscle</w:t>
      </w:r>
      <w:r w:rsidR="00081702" w:rsidRPr="0076578E">
        <w:rPr>
          <w:rFonts w:ascii="Times New Roman" w:hAnsi="Times New Roman" w:cs="Times New Roman"/>
          <w:color w:val="000000" w:themeColor="text1"/>
        </w:rPr>
        <w:t xml:space="preserve"> </w:t>
      </w:r>
      <w:r w:rsidR="00081702" w:rsidRPr="0076578E">
        <w:rPr>
          <w:rFonts w:ascii="Times New Roman" w:hAnsi="Times New Roman" w:cs="Times New Roman"/>
          <w:color w:val="000000" w:themeColor="text1"/>
        </w:rPr>
        <w:fldChar w:fldCharType="begin">
          <w:fldData xml:space="preserve">PEVuZE5vdGU+PENpdGU+PEF1dGhvcj5Uc2ludHphczwvQXV0aG9yPjxZZWFyPjE5OTU8L1llYXI+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</w:fldData>
        </w:fldChar>
      </w:r>
      <w:r w:rsidR="00A1672A" w:rsidRPr="0076578E">
        <w:rPr>
          <w:rFonts w:ascii="Times New Roman" w:hAnsi="Times New Roman" w:cs="Times New Roman"/>
          <w:color w:val="000000" w:themeColor="text1"/>
        </w:rPr>
        <w:instrText xml:space="preserve"> ADDIN EN.CITE </w:instrText>
      </w:r>
      <w:r w:rsidR="00A1672A" w:rsidRPr="0076578E">
        <w:rPr>
          <w:rFonts w:ascii="Times New Roman" w:hAnsi="Times New Roman" w:cs="Times New Roman"/>
          <w:color w:val="000000" w:themeColor="text1"/>
        </w:rPr>
        <w:fldChar w:fldCharType="begin">
          <w:fldData xml:space="preserve">PEVuZE5vdGU+PENpdGU+PEF1dGhvcj5Uc2ludHphczwvQXV0aG9yPjxZZWFyPjE5OTU8L1llYXI+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</w:fldData>
        </w:fldChar>
      </w:r>
      <w:r w:rsidR="00A1672A" w:rsidRPr="0076578E">
        <w:rPr>
          <w:rFonts w:ascii="Times New Roman" w:hAnsi="Times New Roman" w:cs="Times New Roman"/>
          <w:color w:val="000000" w:themeColor="text1"/>
        </w:rPr>
        <w:instrText xml:space="preserve"> ADDIN EN.CITE.DATA </w:instrText>
      </w:r>
      <w:r w:rsidR="00A1672A" w:rsidRPr="0076578E">
        <w:rPr>
          <w:rFonts w:ascii="Times New Roman" w:hAnsi="Times New Roman" w:cs="Times New Roman"/>
          <w:color w:val="000000" w:themeColor="text1"/>
        </w:rPr>
      </w:r>
      <w:r w:rsidR="00A1672A" w:rsidRPr="0076578E">
        <w:rPr>
          <w:rFonts w:ascii="Times New Roman" w:hAnsi="Times New Roman" w:cs="Times New Roman"/>
          <w:color w:val="000000" w:themeColor="text1"/>
        </w:rPr>
        <w:fldChar w:fldCharType="end"/>
      </w:r>
      <w:r w:rsidR="00081702" w:rsidRPr="0076578E">
        <w:rPr>
          <w:rFonts w:ascii="Times New Roman" w:hAnsi="Times New Roman" w:cs="Times New Roman"/>
          <w:color w:val="000000" w:themeColor="text1"/>
        </w:rPr>
      </w:r>
      <w:r w:rsidR="00081702" w:rsidRPr="0076578E">
        <w:rPr>
          <w:rFonts w:ascii="Times New Roman" w:hAnsi="Times New Roman" w:cs="Times New Roman"/>
          <w:color w:val="000000" w:themeColor="text1"/>
        </w:rPr>
        <w:fldChar w:fldCharType="separate"/>
      </w:r>
      <w:r w:rsidR="00E41294" w:rsidRPr="0076578E">
        <w:rPr>
          <w:rFonts w:ascii="Times New Roman" w:hAnsi="Times New Roman" w:cs="Times New Roman"/>
          <w:noProof/>
          <w:color w:val="000000" w:themeColor="text1"/>
        </w:rPr>
        <w:t>(4, 5)</w:t>
      </w:r>
      <w:r w:rsidR="00081702" w:rsidRPr="0076578E">
        <w:rPr>
          <w:rFonts w:ascii="Times New Roman" w:hAnsi="Times New Roman" w:cs="Times New Roman"/>
          <w:color w:val="000000" w:themeColor="text1"/>
        </w:rPr>
        <w:fldChar w:fldCharType="end"/>
      </w:r>
      <w:r w:rsidR="00AB77B4" w:rsidRPr="0076578E">
        <w:rPr>
          <w:rFonts w:ascii="Times New Roman" w:hAnsi="Times New Roman" w:cs="Times New Roman"/>
          <w:color w:val="000000" w:themeColor="text1"/>
        </w:rPr>
        <w:t>, glycogen contents. Increasing exogenous carbohydrate oxidation via altering the dose or type of carbohydrates ingested</w:t>
      </w:r>
      <w:r w:rsidR="0055086A" w:rsidRPr="0076578E">
        <w:rPr>
          <w:rFonts w:ascii="Times New Roman" w:hAnsi="Times New Roman" w:cs="Times New Roman"/>
          <w:color w:val="000000" w:themeColor="text1"/>
        </w:rPr>
        <w:t xml:space="preserve"> can</w:t>
      </w:r>
      <w:r w:rsidR="00AB77B4" w:rsidRPr="0076578E">
        <w:rPr>
          <w:rFonts w:ascii="Times New Roman" w:hAnsi="Times New Roman" w:cs="Times New Roman"/>
          <w:color w:val="000000" w:themeColor="text1"/>
        </w:rPr>
        <w:t xml:space="preserve"> improve endurance performance</w:t>
      </w:r>
      <w:r w:rsidR="00081702" w:rsidRPr="0076578E">
        <w:rPr>
          <w:rFonts w:ascii="Times New Roman" w:hAnsi="Times New Roman" w:cs="Times New Roman"/>
          <w:color w:val="000000" w:themeColor="text1"/>
        </w:rPr>
        <w:t xml:space="preserve"> </w:t>
      </w:r>
      <w:r w:rsidR="00081702" w:rsidRPr="0076578E">
        <w:rPr>
          <w:rFonts w:ascii="Times New Roman" w:hAnsi="Times New Roman" w:cs="Times New Roman"/>
          <w:color w:val="000000" w:themeColor="text1"/>
        </w:rPr>
        <w:fldChar w:fldCharType="begin">
          <w:fldData xml:space="preserve">PEVuZE5vdGU+PENpdGU+PEF1dGhvcj5TbWl0aDwvQXV0aG9yPjxZZWFyPjIwMTM8L1llYXI+PFJl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</w:fldData>
        </w:fldChar>
      </w:r>
      <w:r w:rsidR="00A1672A" w:rsidRPr="0076578E">
        <w:rPr>
          <w:rFonts w:ascii="Times New Roman" w:hAnsi="Times New Roman" w:cs="Times New Roman"/>
          <w:color w:val="000000" w:themeColor="text1"/>
        </w:rPr>
        <w:instrText xml:space="preserve"> ADDIN EN.CITE </w:instrText>
      </w:r>
      <w:r w:rsidR="00A1672A" w:rsidRPr="0076578E">
        <w:rPr>
          <w:rFonts w:ascii="Times New Roman" w:hAnsi="Times New Roman" w:cs="Times New Roman"/>
          <w:color w:val="000000" w:themeColor="text1"/>
        </w:rPr>
        <w:fldChar w:fldCharType="begin">
          <w:fldData xml:space="preserve">PEVuZE5vdGU+PENpdGU+PEF1dGhvcj5TbWl0aDwvQXV0aG9yPjxZZWFyPjIwMTM8L1llYXI+PFJl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</w:fldData>
        </w:fldChar>
      </w:r>
      <w:r w:rsidR="00A1672A" w:rsidRPr="0076578E">
        <w:rPr>
          <w:rFonts w:ascii="Times New Roman" w:hAnsi="Times New Roman" w:cs="Times New Roman"/>
          <w:color w:val="000000" w:themeColor="text1"/>
        </w:rPr>
        <w:instrText xml:space="preserve"> ADDIN EN.CITE.DATA </w:instrText>
      </w:r>
      <w:r w:rsidR="00A1672A" w:rsidRPr="0076578E">
        <w:rPr>
          <w:rFonts w:ascii="Times New Roman" w:hAnsi="Times New Roman" w:cs="Times New Roman"/>
          <w:color w:val="000000" w:themeColor="text1"/>
        </w:rPr>
      </w:r>
      <w:r w:rsidR="00A1672A" w:rsidRPr="0076578E">
        <w:rPr>
          <w:rFonts w:ascii="Times New Roman" w:hAnsi="Times New Roman" w:cs="Times New Roman"/>
          <w:color w:val="000000" w:themeColor="text1"/>
        </w:rPr>
        <w:fldChar w:fldCharType="end"/>
      </w:r>
      <w:r w:rsidR="00081702" w:rsidRPr="0076578E">
        <w:rPr>
          <w:rFonts w:ascii="Times New Roman" w:hAnsi="Times New Roman" w:cs="Times New Roman"/>
          <w:color w:val="000000" w:themeColor="text1"/>
        </w:rPr>
      </w:r>
      <w:r w:rsidR="00081702" w:rsidRPr="0076578E">
        <w:rPr>
          <w:rFonts w:ascii="Times New Roman" w:hAnsi="Times New Roman" w:cs="Times New Roman"/>
          <w:color w:val="000000" w:themeColor="text1"/>
        </w:rPr>
        <w:fldChar w:fldCharType="separate"/>
      </w:r>
      <w:r w:rsidR="00081702" w:rsidRPr="0076578E">
        <w:rPr>
          <w:rFonts w:ascii="Times New Roman" w:hAnsi="Times New Roman" w:cs="Times New Roman"/>
          <w:noProof/>
          <w:color w:val="000000" w:themeColor="text1"/>
        </w:rPr>
        <w:t>(6-9)</w:t>
      </w:r>
      <w:r w:rsidR="00081702" w:rsidRPr="0076578E">
        <w:rPr>
          <w:rFonts w:ascii="Times New Roman" w:hAnsi="Times New Roman" w:cs="Times New Roman"/>
          <w:color w:val="000000" w:themeColor="text1"/>
        </w:rPr>
        <w:fldChar w:fldCharType="end"/>
      </w:r>
      <w:r w:rsidR="00AB77B4" w:rsidRPr="0076578E">
        <w:rPr>
          <w:rFonts w:ascii="Times New Roman" w:hAnsi="Times New Roman" w:cs="Times New Roman"/>
          <w:color w:val="000000" w:themeColor="text1"/>
        </w:rPr>
        <w:t xml:space="preserve">. </w:t>
      </w:r>
      <w:r w:rsidR="006C2129" w:rsidRPr="0076578E">
        <w:rPr>
          <w:rFonts w:ascii="Times New Roman" w:hAnsi="Times New Roman" w:cs="Times New Roman"/>
          <w:color w:val="000000" w:themeColor="text1"/>
        </w:rPr>
        <w:t>S</w:t>
      </w:r>
      <w:r w:rsidR="00AB77B4" w:rsidRPr="0076578E">
        <w:rPr>
          <w:rFonts w:ascii="Times New Roman" w:hAnsi="Times New Roman" w:cs="Times New Roman"/>
          <w:color w:val="000000" w:themeColor="text1"/>
        </w:rPr>
        <w:t xml:space="preserve">trategies to maximise the ability to digest, absorb and oxidise ingested carbohydrate are </w:t>
      </w:r>
      <w:r w:rsidR="006C2129" w:rsidRPr="0076578E">
        <w:rPr>
          <w:rFonts w:ascii="Times New Roman" w:hAnsi="Times New Roman" w:cs="Times New Roman"/>
          <w:color w:val="000000" w:themeColor="text1"/>
        </w:rPr>
        <w:t xml:space="preserve">therefore </w:t>
      </w:r>
      <w:r w:rsidR="00AB77B4" w:rsidRPr="0076578E">
        <w:rPr>
          <w:rFonts w:ascii="Times New Roman" w:hAnsi="Times New Roman" w:cs="Times New Roman"/>
          <w:color w:val="000000" w:themeColor="text1"/>
        </w:rPr>
        <w:t>a priority for endurance athletes</w:t>
      </w:r>
      <w:r w:rsidR="0055086A" w:rsidRPr="0076578E">
        <w:rPr>
          <w:rFonts w:ascii="Times New Roman" w:hAnsi="Times New Roman" w:cs="Times New Roman"/>
          <w:color w:val="000000" w:themeColor="text1"/>
        </w:rPr>
        <w:t xml:space="preserve"> during competition</w:t>
      </w:r>
      <w:r w:rsidR="00AB77B4" w:rsidRPr="0076578E">
        <w:rPr>
          <w:rFonts w:ascii="Times New Roman" w:hAnsi="Times New Roman" w:cs="Times New Roman"/>
          <w:color w:val="000000" w:themeColor="text1"/>
        </w:rPr>
        <w:t>.</w:t>
      </w:r>
    </w:p>
    <w:p w14:paraId="3B2F8786" w14:textId="77777777" w:rsidR="00A903AF" w:rsidRPr="0076578E" w:rsidRDefault="00A903AF" w:rsidP="00E20153">
      <w:pPr>
        <w:spacing w:line="480" w:lineRule="auto"/>
        <w:jc w:val="both"/>
        <w:rPr>
          <w:rFonts w:ascii="Times New Roman" w:hAnsi="Times New Roman" w:cs="Times New Roman"/>
          <w:color w:val="000000" w:themeColor="text1"/>
        </w:rPr>
      </w:pPr>
    </w:p>
    <w:p w14:paraId="1C818188" w14:textId="550DFC2A" w:rsidR="00A903AF" w:rsidRPr="0076578E" w:rsidRDefault="006D502A" w:rsidP="00E20153">
      <w:pPr>
        <w:pStyle w:val="ListParagraph"/>
        <w:spacing w:line="480" w:lineRule="auto"/>
        <w:ind w:left="0"/>
        <w:jc w:val="both"/>
        <w:rPr>
          <w:rFonts w:ascii="Times New Roman" w:hAnsi="Times New Roman" w:cs="Times New Roman"/>
          <w:color w:val="000000" w:themeColor="text1"/>
        </w:rPr>
      </w:pPr>
      <w:r w:rsidRPr="0076578E">
        <w:rPr>
          <w:rFonts w:ascii="Times New Roman" w:hAnsi="Times New Roman" w:cs="Times New Roman"/>
          <w:color w:val="000000" w:themeColor="text1"/>
        </w:rPr>
        <w:t>One well</w:t>
      </w:r>
      <w:r w:rsidR="00D12E6F" w:rsidRPr="0076578E">
        <w:rPr>
          <w:rFonts w:ascii="Times New Roman" w:hAnsi="Times New Roman" w:cs="Times New Roman"/>
          <w:color w:val="000000" w:themeColor="text1"/>
        </w:rPr>
        <w:t>-</w:t>
      </w:r>
      <w:r w:rsidRPr="0076578E">
        <w:rPr>
          <w:rFonts w:ascii="Times New Roman" w:hAnsi="Times New Roman" w:cs="Times New Roman"/>
          <w:color w:val="000000" w:themeColor="text1"/>
        </w:rPr>
        <w:t>established</w:t>
      </w:r>
      <w:r w:rsidR="00D12E6F" w:rsidRPr="0076578E">
        <w:rPr>
          <w:rFonts w:ascii="Times New Roman" w:hAnsi="Times New Roman" w:cs="Times New Roman"/>
          <w:color w:val="000000" w:themeColor="text1"/>
        </w:rPr>
        <w:t xml:space="preserve"> strategy</w:t>
      </w:r>
      <w:r w:rsidRPr="0076578E">
        <w:rPr>
          <w:rFonts w:ascii="Times New Roman" w:hAnsi="Times New Roman" w:cs="Times New Roman"/>
          <w:color w:val="000000" w:themeColor="text1"/>
        </w:rPr>
        <w:t xml:space="preserve"> </w:t>
      </w:r>
      <w:r w:rsidR="00D12E6F" w:rsidRPr="0076578E">
        <w:rPr>
          <w:rFonts w:ascii="Times New Roman" w:hAnsi="Times New Roman" w:cs="Times New Roman"/>
          <w:color w:val="000000" w:themeColor="text1"/>
        </w:rPr>
        <w:t xml:space="preserve">for </w:t>
      </w:r>
      <w:r w:rsidRPr="0076578E">
        <w:rPr>
          <w:rFonts w:ascii="Times New Roman" w:hAnsi="Times New Roman" w:cs="Times New Roman"/>
          <w:color w:val="000000" w:themeColor="text1"/>
        </w:rPr>
        <w:t>increas</w:t>
      </w:r>
      <w:r w:rsidR="00D12E6F" w:rsidRPr="0076578E">
        <w:rPr>
          <w:rFonts w:ascii="Times New Roman" w:hAnsi="Times New Roman" w:cs="Times New Roman"/>
          <w:color w:val="000000" w:themeColor="text1"/>
        </w:rPr>
        <w:t>ing</w:t>
      </w:r>
      <w:r w:rsidRPr="0076578E">
        <w:rPr>
          <w:rFonts w:ascii="Times New Roman" w:hAnsi="Times New Roman" w:cs="Times New Roman"/>
          <w:color w:val="000000" w:themeColor="text1"/>
        </w:rPr>
        <w:t xml:space="preserve"> exogenous carbohydrate oxidation rates </w:t>
      </w:r>
      <w:r w:rsidR="00A903AF" w:rsidRPr="0076578E">
        <w:rPr>
          <w:rFonts w:ascii="Times New Roman" w:hAnsi="Times New Roman" w:cs="Times New Roman"/>
          <w:color w:val="000000" w:themeColor="text1"/>
        </w:rPr>
        <w:t xml:space="preserve">during exercise, </w:t>
      </w:r>
      <w:r w:rsidRPr="0076578E">
        <w:rPr>
          <w:rFonts w:ascii="Times New Roman" w:hAnsi="Times New Roman" w:cs="Times New Roman"/>
          <w:color w:val="000000" w:themeColor="text1"/>
        </w:rPr>
        <w:t>is the co-ingestion of glucose-fructose mixtures</w:t>
      </w:r>
      <w:r w:rsidR="00081702" w:rsidRPr="0076578E">
        <w:rPr>
          <w:rFonts w:ascii="Times New Roman" w:hAnsi="Times New Roman" w:cs="Times New Roman"/>
          <w:color w:val="000000" w:themeColor="text1"/>
        </w:rPr>
        <w:t xml:space="preserve"> </w:t>
      </w:r>
      <w:r w:rsidR="007E02F6" w:rsidRPr="0076578E">
        <w:rPr>
          <w:rFonts w:ascii="Times New Roman" w:hAnsi="Times New Roman" w:cs="Times New Roman"/>
          <w:color w:val="000000" w:themeColor="text1"/>
        </w:rPr>
        <w:fldChar w:fldCharType="begin">
          <w:fldData xml:space="preserve">PEVuZE5vdGU+PENpdGU+PEF1dGhvcj5IdWxzdG9uPC9BdXRob3I+PFllYXI+MjAwOTwvWWVhcj48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</w:fldData>
        </w:fldChar>
      </w:r>
      <w:r w:rsidR="00437E4E" w:rsidRPr="0076578E">
        <w:rPr>
          <w:rFonts w:ascii="Times New Roman" w:hAnsi="Times New Roman" w:cs="Times New Roman"/>
          <w:color w:val="000000" w:themeColor="text1"/>
        </w:rPr>
        <w:instrText xml:space="preserve"> ADDIN EN.CITE </w:instrText>
      </w:r>
      <w:r w:rsidR="00437E4E" w:rsidRPr="0076578E">
        <w:rPr>
          <w:rFonts w:ascii="Times New Roman" w:hAnsi="Times New Roman" w:cs="Times New Roman"/>
          <w:color w:val="000000" w:themeColor="text1"/>
        </w:rPr>
        <w:fldChar w:fldCharType="begin">
          <w:fldData xml:space="preserve">PEVuZE5vdGU+PENpdGU+PEF1dGhvcj5IdWxzdG9uPC9BdXRob3I+PFllYXI+MjAwOTwvWWVhcj48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</w:fldData>
        </w:fldChar>
      </w:r>
      <w:r w:rsidR="00437E4E" w:rsidRPr="0076578E">
        <w:rPr>
          <w:rFonts w:ascii="Times New Roman" w:hAnsi="Times New Roman" w:cs="Times New Roman"/>
          <w:color w:val="000000" w:themeColor="text1"/>
        </w:rPr>
        <w:instrText xml:space="preserve"> ADDIN EN.CITE.DATA </w:instrText>
      </w:r>
      <w:r w:rsidR="00437E4E" w:rsidRPr="0076578E">
        <w:rPr>
          <w:rFonts w:ascii="Times New Roman" w:hAnsi="Times New Roman" w:cs="Times New Roman"/>
          <w:color w:val="000000" w:themeColor="text1"/>
        </w:rPr>
      </w:r>
      <w:r w:rsidR="00437E4E" w:rsidRPr="0076578E">
        <w:rPr>
          <w:rFonts w:ascii="Times New Roman" w:hAnsi="Times New Roman" w:cs="Times New Roman"/>
          <w:color w:val="000000" w:themeColor="text1"/>
        </w:rPr>
        <w:fldChar w:fldCharType="end"/>
      </w:r>
      <w:r w:rsidR="007E02F6" w:rsidRPr="0076578E">
        <w:rPr>
          <w:rFonts w:ascii="Times New Roman" w:hAnsi="Times New Roman" w:cs="Times New Roman"/>
          <w:color w:val="000000" w:themeColor="text1"/>
        </w:rPr>
      </w:r>
      <w:r w:rsidR="007E02F6" w:rsidRPr="0076578E">
        <w:rPr>
          <w:rFonts w:ascii="Times New Roman" w:hAnsi="Times New Roman" w:cs="Times New Roman"/>
          <w:color w:val="000000" w:themeColor="text1"/>
        </w:rPr>
        <w:fldChar w:fldCharType="separate"/>
      </w:r>
      <w:r w:rsidR="00437E4E" w:rsidRPr="0076578E">
        <w:rPr>
          <w:rFonts w:ascii="Times New Roman" w:hAnsi="Times New Roman" w:cs="Times New Roman"/>
          <w:noProof/>
          <w:color w:val="000000" w:themeColor="text1"/>
        </w:rPr>
        <w:t>(10-12)</w:t>
      </w:r>
      <w:r w:rsidR="007E02F6" w:rsidRPr="0076578E">
        <w:rPr>
          <w:rFonts w:ascii="Times New Roman" w:hAnsi="Times New Roman" w:cs="Times New Roman"/>
          <w:color w:val="000000" w:themeColor="text1"/>
        </w:rPr>
        <w:fldChar w:fldCharType="end"/>
      </w:r>
      <w:r w:rsidRPr="0076578E">
        <w:rPr>
          <w:rFonts w:ascii="Times New Roman" w:hAnsi="Times New Roman" w:cs="Times New Roman"/>
          <w:color w:val="000000" w:themeColor="text1"/>
        </w:rPr>
        <w:t xml:space="preserve">. When compared to glucose-based carbohydrates alone, isocaloric co-ingestion of fructose </w:t>
      </w:r>
      <w:r w:rsidR="007E02F6" w:rsidRPr="0076578E">
        <w:rPr>
          <w:rFonts w:ascii="Times New Roman" w:hAnsi="Times New Roman" w:cs="Times New Roman"/>
          <w:color w:val="000000" w:themeColor="text1"/>
        </w:rPr>
        <w:t>with</w:t>
      </w:r>
      <w:r w:rsidRPr="0076578E">
        <w:rPr>
          <w:rFonts w:ascii="Times New Roman" w:hAnsi="Times New Roman" w:cs="Times New Roman"/>
          <w:color w:val="000000" w:themeColor="text1"/>
        </w:rPr>
        <w:t xml:space="preserve"> glucose-based carbohydrates</w:t>
      </w:r>
      <w:r w:rsidR="007E02F6" w:rsidRPr="0076578E">
        <w:rPr>
          <w:rFonts w:ascii="Times New Roman" w:hAnsi="Times New Roman" w:cs="Times New Roman"/>
          <w:color w:val="000000" w:themeColor="text1"/>
        </w:rPr>
        <w:t xml:space="preserve"> typically</w:t>
      </w:r>
      <w:r w:rsidRPr="0076578E">
        <w:rPr>
          <w:rFonts w:ascii="Times New Roman" w:hAnsi="Times New Roman" w:cs="Times New Roman"/>
          <w:color w:val="000000" w:themeColor="text1"/>
        </w:rPr>
        <w:t xml:space="preserve"> increases peak exogenous carbohydrate oxidation rates from ~1 g·min</w:t>
      </w:r>
      <w:r w:rsidRPr="0076578E">
        <w:rPr>
          <w:rFonts w:ascii="Times New Roman" w:hAnsi="Times New Roman" w:cs="Times New Roman"/>
          <w:color w:val="000000" w:themeColor="text1"/>
          <w:vertAlign w:val="superscript"/>
        </w:rPr>
        <w:t>-1</w:t>
      </w:r>
      <w:r w:rsidRPr="0076578E">
        <w:rPr>
          <w:rFonts w:ascii="Times New Roman" w:hAnsi="Times New Roman" w:cs="Times New Roman"/>
          <w:color w:val="000000" w:themeColor="text1"/>
        </w:rPr>
        <w:t xml:space="preserve"> to up to ~1.7 g·min</w:t>
      </w:r>
      <w:r w:rsidRPr="0076578E">
        <w:rPr>
          <w:rFonts w:ascii="Times New Roman" w:hAnsi="Times New Roman" w:cs="Times New Roman"/>
          <w:color w:val="000000" w:themeColor="text1"/>
          <w:vertAlign w:val="superscript"/>
        </w:rPr>
        <w:t>-1</w:t>
      </w:r>
      <w:r w:rsidR="007E02F6" w:rsidRPr="0076578E">
        <w:rPr>
          <w:rFonts w:ascii="Times New Roman" w:hAnsi="Times New Roman" w:cs="Times New Roman"/>
          <w:color w:val="000000" w:themeColor="text1"/>
        </w:rPr>
        <w:t xml:space="preserve"> </w:t>
      </w:r>
      <w:r w:rsidR="007E02F6" w:rsidRPr="0076578E">
        <w:rPr>
          <w:rFonts w:ascii="Times New Roman" w:hAnsi="Times New Roman" w:cs="Times New Roman"/>
          <w:color w:val="000000" w:themeColor="text1"/>
        </w:rPr>
        <w:fldChar w:fldCharType="begin"/>
      </w:r>
      <w:r w:rsidR="00437E4E" w:rsidRPr="0076578E">
        <w:rPr>
          <w:rFonts w:ascii="Times New Roman" w:hAnsi="Times New Roman" w:cs="Times New Roman"/>
          <w:color w:val="000000" w:themeColor="text1"/>
        </w:rPr>
        <w:instrText xml:space="preserve"> ADDIN EN.CITE &lt;EndNote&gt;&lt;Cite&gt;&lt;Author&gt;Gonzalez&lt;/Author&gt;&lt;Year&gt;2017&lt;/Year&gt;&lt;RecNum&gt;164&lt;/RecNum&gt;&lt;DisplayText&gt;(13)&lt;/DisplayText&gt;&lt;record&gt;&lt;rec-number&gt;164&lt;/rec-number&gt;&lt;foreign-keys&gt;&lt;key app="EN" db-id="2f0tertsnevrr1ewswx5dfwvr2pw095f9at5" timestamp="1569228664"&gt;164&lt;/key&gt;&lt;/foreign-keys&gt;&lt;ref-type name="Journal Article"&gt;17&lt;/ref-type&gt;&lt;contributors&gt;&lt;authors&gt;&lt;author&gt;Gonzalez, J. T.&lt;/author&gt;&lt;author&gt;Fuchs, C. J.&lt;/author&gt;&lt;author&gt;Betts, J. A.&lt;/author&gt;&lt;author&gt;van Loon, L. J.&lt;/author&gt;&lt;/authors&gt;&lt;/contributors&gt;&lt;titles&gt;&lt;title&gt;Glucose Plus Fructose Ingestion for Post-Exercise Recovery-Greater than the Sum of Its Parts?&lt;/title&gt;&lt;secondary-title&gt;Nutrients&lt;/secondary-title&gt;&lt;/titles&gt;&lt;periodical&gt;&lt;full-title&gt;Nutrients&lt;/full-title&gt;&lt;/periodical&gt;&lt;volume&gt;9&lt;/volume&gt;&lt;number&gt;4&lt;/number&gt;&lt;edition&gt;2017/03/30&lt;/edition&gt;&lt;keywords&gt;&lt;keyword&gt;Athletic Performance&lt;/keyword&gt;&lt;keyword&gt;Blood Glucose&lt;/keyword&gt;&lt;keyword&gt;Dietary Carbohydrates&lt;/keyword&gt;&lt;keyword&gt;Exercise&lt;/keyword&gt;&lt;keyword&gt;Fructose&lt;/keyword&gt;&lt;keyword&gt;Glucose&lt;/keyword&gt;&lt;keyword&gt;Glycogen&lt;/keyword&gt;&lt;keyword&gt;Humans&lt;/keyword&gt;&lt;keyword&gt;Liver&lt;/keyword&gt;&lt;keyword&gt;Muscle, Skeletal&lt;/keyword&gt;&lt;keyword&gt;Sports Nutritional Physiological Phenomena&lt;/keyword&gt;&lt;keyword&gt;carbohydrates&lt;/keyword&gt;&lt;keyword&gt;glycogen&lt;/keyword&gt;&lt;keyword&gt;liver&lt;/keyword&gt;&lt;keyword&gt;metabolism&lt;/keyword&gt;&lt;keyword&gt;muscle&lt;/keyword&gt;&lt;keyword&gt;resynthesis&lt;/keyword&gt;&lt;keyword&gt;sports nutrition&lt;/keyword&gt;&lt;keyword&gt;sucrose&lt;/keyword&gt;&lt;/keywords&gt;&lt;dates&gt;&lt;year&gt;2017&lt;/year&gt;&lt;pub-dates&gt;&lt;date&gt;Mar&lt;/date&gt;&lt;/pub-dates&gt;&lt;/dates&gt;&lt;isbn&gt;2072-6643&lt;/isbn&gt;&lt;accession-num&gt;28358334&lt;/accession-num&gt;&lt;urls&gt;&lt;related-urls&gt;&lt;url&gt;https://www.ncbi.nlm.nih.gov/pubmed/28358334&lt;/url&gt;&lt;/related-urls&gt;&lt;/urls&gt;&lt;custom2&gt;PMC5409683&lt;/custom2&gt;&lt;electronic-resource-num&gt;10.3390/nu9040344&lt;/electronic-resource-num&gt;&lt;language&gt;eng&lt;/language&gt;&lt;/record&gt;&lt;/Cite&gt;&lt;/EndNote&gt;</w:instrText>
      </w:r>
      <w:r w:rsidR="007E02F6" w:rsidRPr="0076578E">
        <w:rPr>
          <w:rFonts w:ascii="Times New Roman" w:hAnsi="Times New Roman" w:cs="Times New Roman"/>
          <w:color w:val="000000" w:themeColor="text1"/>
        </w:rPr>
        <w:fldChar w:fldCharType="separate"/>
      </w:r>
      <w:r w:rsidR="00437E4E" w:rsidRPr="0076578E">
        <w:rPr>
          <w:rFonts w:ascii="Times New Roman" w:hAnsi="Times New Roman" w:cs="Times New Roman"/>
          <w:noProof/>
          <w:color w:val="000000" w:themeColor="text1"/>
        </w:rPr>
        <w:t>(13)</w:t>
      </w:r>
      <w:r w:rsidR="007E02F6" w:rsidRPr="0076578E">
        <w:rPr>
          <w:rFonts w:ascii="Times New Roman" w:hAnsi="Times New Roman" w:cs="Times New Roman"/>
          <w:color w:val="000000" w:themeColor="text1"/>
        </w:rPr>
        <w:fldChar w:fldCharType="end"/>
      </w:r>
      <w:r w:rsidR="009F5F89" w:rsidRPr="0076578E">
        <w:rPr>
          <w:rFonts w:ascii="Times New Roman" w:hAnsi="Times New Roman" w:cs="Times New Roman"/>
          <w:color w:val="000000" w:themeColor="text1"/>
        </w:rPr>
        <w:t>, which is thought to be (in part) due to fructose being absorbed by an additional intestinal transport route (GLUT5), and thereby bypassing the limiting step of intestinal glucose transport (primarily SGLT1)</w:t>
      </w:r>
      <w:r w:rsidR="009F5F89" w:rsidRPr="0076578E">
        <w:rPr>
          <w:rFonts w:ascii="Times New Roman" w:hAnsi="Times New Roman" w:cs="Times New Roman"/>
          <w:color w:val="000000" w:themeColor="text1"/>
        </w:rPr>
        <w:fldChar w:fldCharType="begin">
          <w:fldData xml:space="preserve">PEVuZE5vdGU+PENpdGU+PEF1dGhvcj5Sb3dsYW5kczwvQXV0aG9yPjxZZWFyPjIwMTU8L1llYXI+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</w:fldData>
        </w:fldChar>
      </w:r>
      <w:r w:rsidR="00437E4E" w:rsidRPr="0076578E">
        <w:rPr>
          <w:rFonts w:ascii="Times New Roman" w:hAnsi="Times New Roman" w:cs="Times New Roman"/>
          <w:color w:val="000000" w:themeColor="text1"/>
        </w:rPr>
        <w:instrText xml:space="preserve"> ADDIN EN.CITE </w:instrText>
      </w:r>
      <w:r w:rsidR="00437E4E" w:rsidRPr="0076578E">
        <w:rPr>
          <w:rFonts w:ascii="Times New Roman" w:hAnsi="Times New Roman" w:cs="Times New Roman"/>
          <w:color w:val="000000" w:themeColor="text1"/>
        </w:rPr>
        <w:fldChar w:fldCharType="begin">
          <w:fldData xml:space="preserve">PEVuZE5vdGU+PENpdGU+PEF1dGhvcj5Sb3dsYW5kczwvQXV0aG9yPjxZZWFyPjIwMTU8L1llYXI+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</w:fldData>
        </w:fldChar>
      </w:r>
      <w:r w:rsidR="00437E4E" w:rsidRPr="0076578E">
        <w:rPr>
          <w:rFonts w:ascii="Times New Roman" w:hAnsi="Times New Roman" w:cs="Times New Roman"/>
          <w:color w:val="000000" w:themeColor="text1"/>
        </w:rPr>
        <w:instrText xml:space="preserve"> ADDIN EN.CITE.DATA </w:instrText>
      </w:r>
      <w:r w:rsidR="00437E4E" w:rsidRPr="0076578E">
        <w:rPr>
          <w:rFonts w:ascii="Times New Roman" w:hAnsi="Times New Roman" w:cs="Times New Roman"/>
          <w:color w:val="000000" w:themeColor="text1"/>
        </w:rPr>
      </w:r>
      <w:r w:rsidR="00437E4E" w:rsidRPr="0076578E">
        <w:rPr>
          <w:rFonts w:ascii="Times New Roman" w:hAnsi="Times New Roman" w:cs="Times New Roman"/>
          <w:color w:val="000000" w:themeColor="text1"/>
        </w:rPr>
        <w:fldChar w:fldCharType="end"/>
      </w:r>
      <w:r w:rsidR="009F5F89" w:rsidRPr="0076578E">
        <w:rPr>
          <w:rFonts w:ascii="Times New Roman" w:hAnsi="Times New Roman" w:cs="Times New Roman"/>
          <w:color w:val="000000" w:themeColor="text1"/>
        </w:rPr>
      </w:r>
      <w:r w:rsidR="009F5F89" w:rsidRPr="0076578E">
        <w:rPr>
          <w:rFonts w:ascii="Times New Roman" w:hAnsi="Times New Roman" w:cs="Times New Roman"/>
          <w:color w:val="000000" w:themeColor="text1"/>
        </w:rPr>
        <w:fldChar w:fldCharType="separate"/>
      </w:r>
      <w:r w:rsidR="00437E4E" w:rsidRPr="0076578E">
        <w:rPr>
          <w:rFonts w:ascii="Times New Roman" w:hAnsi="Times New Roman" w:cs="Times New Roman"/>
          <w:noProof/>
          <w:color w:val="000000" w:themeColor="text1"/>
        </w:rPr>
        <w:t>(14)</w:t>
      </w:r>
      <w:r w:rsidR="009F5F89" w:rsidRPr="0076578E">
        <w:rPr>
          <w:rFonts w:ascii="Times New Roman" w:hAnsi="Times New Roman" w:cs="Times New Roman"/>
          <w:color w:val="000000" w:themeColor="text1"/>
        </w:rPr>
        <w:fldChar w:fldCharType="end"/>
      </w:r>
      <w:r w:rsidRPr="0076578E">
        <w:rPr>
          <w:rFonts w:ascii="Times New Roman" w:hAnsi="Times New Roman" w:cs="Times New Roman"/>
          <w:color w:val="000000" w:themeColor="text1"/>
        </w:rPr>
        <w:t xml:space="preserve">. </w:t>
      </w:r>
      <w:r w:rsidR="00B90A4A" w:rsidRPr="0076578E">
        <w:rPr>
          <w:rFonts w:ascii="Times New Roman" w:hAnsi="Times New Roman" w:cs="Times New Roman"/>
          <w:iCs/>
          <w:color w:val="000000" w:themeColor="text1"/>
        </w:rPr>
        <w:t xml:space="preserve">A recent innovation in commercial carbohydrate sports drinks is the inclusion of pectin and sodium alginate alongside maltodextrin and fructose </w:t>
      </w:r>
      <w:r w:rsidR="00B90A4A" w:rsidRPr="0076578E">
        <w:rPr>
          <w:rFonts w:ascii="Times New Roman" w:hAnsi="Times New Roman" w:cs="Times New Roman"/>
          <w:iCs/>
          <w:color w:val="000000" w:themeColor="text1"/>
        </w:rPr>
        <w:fldChar w:fldCharType="begin"/>
      </w:r>
      <w:r w:rsidR="00437E4E" w:rsidRPr="0076578E">
        <w:rPr>
          <w:rFonts w:ascii="Times New Roman" w:hAnsi="Times New Roman" w:cs="Times New Roman"/>
          <w:iCs/>
          <w:color w:val="000000" w:themeColor="text1"/>
        </w:rPr>
        <w:instrText xml:space="preserve"> ADDIN EN.CITE &lt;EndNote&gt;&lt;Cite&gt;&lt;Author&gt;Sutehall&lt;/Author&gt;&lt;Year&gt;2018&lt;/Year&gt;&lt;RecNum&gt;117&lt;/RecNum&gt;&lt;IDText&gt;Sports Drinks on the Edge of a New Era&lt;/IDText&gt;&lt;DisplayText&gt;(15)&lt;/DisplayText&gt;&lt;record&gt;&lt;rec-number&gt;117&lt;/rec-number&gt;&lt;foreign-keys&gt;&lt;key app="EN" db-id="2f0tertsnevrr1ewswx5dfwvr2pw095f9at5" timestamp="1568129007"&gt;117&lt;/key&gt;&lt;/foreign-keys&gt;&lt;ref-type name="Journal Article"&gt;17&lt;/ref-type&gt;&lt;contributors&gt;&lt;authors&gt;&lt;author&gt;Sutehall, S.&lt;/author&gt;&lt;author&gt;Muniz-Pardos, B.&lt;/author&gt;&lt;author&gt;Bosch, A. N.&lt;/author&gt;&lt;author&gt;Di Gianfrancesco, A.&lt;/author&gt;&lt;author&gt;Pitsiladis, Y. P.&lt;/author&gt;&lt;/authors&gt;&lt;/contributors&gt;&lt;auth-address&gt;Division of Exercise Science and Sports Medicine, University of Cape Town, Cape Town, SOUTH AFRICA.&lt;/auth-address&gt;&lt;titles&gt;&lt;title&gt;Sports Drinks on the Edge of a New Era&lt;/title&gt;&lt;secondary-title&gt;Curr Sports Med Rep&lt;/secondary-title&gt;&lt;/titles&gt;&lt;periodical&gt;&lt;full-title&gt;Curr Sports Med Rep&lt;/full-title&gt;&lt;/periodical&gt;&lt;pages&gt;112-116&lt;/pages&gt;&lt;volume&gt;17&lt;/volume&gt;&lt;number&gt;4&lt;/number&gt;&lt;edition&gt;2018/04/10&lt;/edition&gt;&lt;keywords&gt;&lt;keyword&gt;Athletic Performance/physiology&lt;/keyword&gt;&lt;keyword&gt;*Beverages&lt;/keyword&gt;&lt;keyword&gt;Body Temperature&lt;/keyword&gt;&lt;keyword&gt;Dehydration/prevention &amp;amp; control&lt;/keyword&gt;&lt;keyword&gt;Dietary Carbohydrates/*administration &amp;amp; dosage&lt;/keyword&gt;&lt;keyword&gt;Drinking&lt;/keyword&gt;&lt;keyword&gt;Humans&lt;/keyword&gt;&lt;keyword&gt;*Physical Endurance&lt;/keyword&gt;&lt;keyword&gt;*Sports&lt;/keyword&gt;&lt;keyword&gt;*Sports Nutritional Physiological Phenomena&lt;/keyword&gt;&lt;keyword&gt;Sweating&lt;/keyword&gt;&lt;/keywords&gt;&lt;dates&gt;&lt;year&gt;2018&lt;/year&gt;&lt;pub-dates&gt;&lt;date&gt;Apr&lt;/date&gt;&lt;/pub-dates&gt;&lt;/dates&gt;&lt;isbn&gt;1537-8918 (Electronic)&amp;#xD;1537-890X (Linking)&lt;/isbn&gt;&lt;accession-num&gt;29629968&lt;/accession-num&gt;&lt;urls&gt;&lt;related-urls&gt;&lt;url&gt;https://www.ncbi.nlm.nih.gov/pubmed/29629968&lt;/url&gt;&lt;/related-urls&gt;&lt;/urls&gt;&lt;electronic-resource-num&gt;10.1249/JSR.0000000000000475&lt;/electronic-resource-num&gt;&lt;/record&gt;&lt;/Cite&gt;&lt;/EndNote&gt;</w:instrText>
      </w:r>
      <w:r w:rsidR="00B90A4A" w:rsidRPr="0076578E">
        <w:rPr>
          <w:rFonts w:ascii="Times New Roman" w:hAnsi="Times New Roman" w:cs="Times New Roman"/>
          <w:iCs/>
          <w:color w:val="000000" w:themeColor="text1"/>
        </w:rPr>
        <w:fldChar w:fldCharType="separate"/>
      </w:r>
      <w:r w:rsidR="00437E4E" w:rsidRPr="0076578E">
        <w:rPr>
          <w:rFonts w:ascii="Times New Roman" w:hAnsi="Times New Roman" w:cs="Times New Roman"/>
          <w:iCs/>
          <w:noProof/>
          <w:color w:val="000000" w:themeColor="text1"/>
        </w:rPr>
        <w:t>(15)</w:t>
      </w:r>
      <w:r w:rsidR="00B90A4A" w:rsidRPr="0076578E">
        <w:rPr>
          <w:rFonts w:ascii="Times New Roman" w:hAnsi="Times New Roman" w:cs="Times New Roman"/>
          <w:iCs/>
          <w:color w:val="000000" w:themeColor="text1"/>
        </w:rPr>
        <w:fldChar w:fldCharType="end"/>
      </w:r>
      <w:r w:rsidR="00B90A4A" w:rsidRPr="0076578E">
        <w:rPr>
          <w:rFonts w:ascii="Times New Roman" w:hAnsi="Times New Roman" w:cs="Times New Roman"/>
          <w:iCs/>
          <w:color w:val="000000" w:themeColor="text1"/>
        </w:rPr>
        <w:t xml:space="preserve">. When combined with water, this mixture can create a hydrogel upon exposure to a low pH environment such as the stomach </w:t>
      </w:r>
      <w:r w:rsidR="00B90A4A" w:rsidRPr="0076578E">
        <w:rPr>
          <w:rFonts w:ascii="Times New Roman" w:hAnsi="Times New Roman" w:cs="Times New Roman"/>
          <w:iCs/>
          <w:color w:val="000000" w:themeColor="text1"/>
        </w:rPr>
        <w:fldChar w:fldCharType="begin"/>
      </w:r>
      <w:r w:rsidR="00437E4E" w:rsidRPr="0076578E">
        <w:rPr>
          <w:rFonts w:ascii="Times New Roman" w:hAnsi="Times New Roman" w:cs="Times New Roman"/>
          <w:iCs/>
          <w:color w:val="000000" w:themeColor="text1"/>
        </w:rPr>
        <w:instrText xml:space="preserve"> ADDIN EN.CITE &lt;EndNote&gt;&lt;Cite&gt;&lt;Author&gt;McCubbin&lt;/Author&gt;&lt;Year&gt;2019&lt;/Year&gt;&lt;RecNum&gt;200&lt;/RecNum&gt;&lt;IDText&gt;Hydrogel carbohydrate-electrolyte bervarage does not improve glucose availability, substrate oxidation, gastrointestinal symptoms or exercise performance, compared with a concentration and nutrient-matched placebo&lt;/IDText&gt;&lt;DisplayText&gt;(16)&lt;/DisplayText&gt;&lt;record&gt;&lt;rec-number&gt;200&lt;/rec-number&gt;&lt;foreign-keys&gt;&lt;key app="EN" db-id="2f0tertsnevrr1ewswx5dfwvr2pw095f9at5" timestamp="1571047656"&gt;200&lt;/key&gt;&lt;/foreign-keys&gt;&lt;ref-type name="Journal Article"&gt;17&lt;/ref-type&gt;&lt;contributors&gt;&lt;authors&gt;&lt;author&gt;McCubbin, A.J.&lt;/author&gt;&lt;author&gt;Zhu, A.&lt;/author&gt;&lt;author&gt;Gaskell, S.K.&lt;/author&gt;&lt;author&gt;Costa, R.J.S.&lt;/author&gt;&lt;/authors&gt;&lt;/contributors&gt;&lt;titles&gt;&lt;title&gt;Hydrogel carbohydrate-electrolyte bervarage does not improve glucose availability, substrate oxidation, gastrointestinal symptoms or exercise performance, compared with a concentration and nutrient-matched placebo&lt;/title&gt;&lt;secondary-title&gt;Int J Sport Nutr Exerc Metab&lt;/secondary-title&gt;&lt;alt-title&gt;Int J Sport Nutr Exerc Metab&lt;/alt-title&gt;&lt;/titles&gt;&lt;periodical&gt;&lt;full-title&gt;Int J Sport Nutr Exerc Metab&lt;/full-title&gt;&lt;/periodical&gt;&lt;alt-periodical&gt;&lt;full-title&gt;Int J Sport Nutr Exerc Metab&lt;/full-title&gt;&lt;/alt-periodical&gt;&lt;dates&gt;&lt;year&gt;2019&lt;/year&gt;&lt;/dates&gt;&lt;urls&gt;&lt;/urls&gt;&lt;electronic-resource-num&gt;10.1123/ijsnem.2019-0090&lt;/electronic-resource-num&gt;&lt;/record&gt;&lt;/Cite&gt;&lt;/EndNote&gt;</w:instrText>
      </w:r>
      <w:r w:rsidR="00B90A4A" w:rsidRPr="0076578E">
        <w:rPr>
          <w:rFonts w:ascii="Times New Roman" w:hAnsi="Times New Roman" w:cs="Times New Roman"/>
          <w:iCs/>
          <w:color w:val="000000" w:themeColor="text1"/>
        </w:rPr>
        <w:fldChar w:fldCharType="separate"/>
      </w:r>
      <w:r w:rsidR="00437E4E" w:rsidRPr="0076578E">
        <w:rPr>
          <w:rFonts w:ascii="Times New Roman" w:hAnsi="Times New Roman" w:cs="Times New Roman"/>
          <w:iCs/>
          <w:noProof/>
          <w:color w:val="000000" w:themeColor="text1"/>
        </w:rPr>
        <w:t>(16)</w:t>
      </w:r>
      <w:r w:rsidR="00B90A4A" w:rsidRPr="0076578E">
        <w:rPr>
          <w:rFonts w:ascii="Times New Roman" w:hAnsi="Times New Roman" w:cs="Times New Roman"/>
          <w:iCs/>
          <w:color w:val="000000" w:themeColor="text1"/>
        </w:rPr>
        <w:fldChar w:fldCharType="end"/>
      </w:r>
      <w:r w:rsidR="00B90A4A" w:rsidRPr="0076578E">
        <w:rPr>
          <w:rFonts w:ascii="Times New Roman" w:hAnsi="Times New Roman" w:cs="Times New Roman"/>
          <w:iCs/>
          <w:color w:val="000000" w:themeColor="text1"/>
        </w:rPr>
        <w:t xml:space="preserve">. It is </w:t>
      </w:r>
      <w:r w:rsidR="004C0603" w:rsidRPr="0076578E">
        <w:rPr>
          <w:rFonts w:ascii="Times New Roman" w:hAnsi="Times New Roman" w:cs="Times New Roman"/>
          <w:iCs/>
          <w:color w:val="000000" w:themeColor="text1"/>
        </w:rPr>
        <w:t>hypothesized</w:t>
      </w:r>
      <w:r w:rsidR="00B90A4A" w:rsidRPr="0076578E">
        <w:rPr>
          <w:rFonts w:ascii="Times New Roman" w:hAnsi="Times New Roman" w:cs="Times New Roman"/>
          <w:iCs/>
          <w:color w:val="000000" w:themeColor="text1"/>
        </w:rPr>
        <w:t xml:space="preserve"> that the hydrogel will allow for greater rates of gastric emptying via a reduction in nutrient sensing and thus increase intestinal carbohydrate delivery and absorption, thereby facilitating improvements in endurance performance </w:t>
      </w:r>
      <w:r w:rsidR="00B90A4A" w:rsidRPr="0076578E">
        <w:rPr>
          <w:rFonts w:ascii="Times New Roman" w:hAnsi="Times New Roman" w:cs="Times New Roman"/>
          <w:iCs/>
          <w:color w:val="000000" w:themeColor="text1"/>
        </w:rPr>
        <w:fldChar w:fldCharType="begin"/>
      </w:r>
      <w:r w:rsidR="00437E4E" w:rsidRPr="0076578E">
        <w:rPr>
          <w:rFonts w:ascii="Times New Roman" w:hAnsi="Times New Roman" w:cs="Times New Roman"/>
          <w:iCs/>
          <w:color w:val="000000" w:themeColor="text1"/>
        </w:rPr>
        <w:instrText xml:space="preserve"> ADDIN EN.CITE &lt;EndNote&gt;&lt;Cite&gt;&lt;Author&gt;Sutehall&lt;/Author&gt;&lt;Year&gt;2018&lt;/Year&gt;&lt;RecNum&gt;117&lt;/RecNum&gt;&lt;IDText&gt;Sports Drinks on the Edge of a New Era&lt;/IDText&gt;&lt;DisplayText&gt;(15)&lt;/DisplayText&gt;&lt;record&gt;&lt;rec-number&gt;117&lt;/rec-number&gt;&lt;foreign-keys&gt;&lt;key app="EN" db-id="2f0tertsnevrr1ewswx5dfwvr2pw095f9at5" timestamp="1568129007"&gt;117&lt;/key&gt;&lt;/foreign-keys&gt;&lt;ref-type name="Journal Article"&gt;17&lt;/ref-type&gt;&lt;contributors&gt;&lt;authors&gt;&lt;author&gt;Sutehall, S.&lt;/author&gt;&lt;author&gt;Muniz-Pardos, B.&lt;/author&gt;&lt;author&gt;Bosch, A. N.&lt;/author&gt;&lt;author&gt;Di Gianfrancesco, A.&lt;/author&gt;&lt;author&gt;Pitsiladis, Y. P.&lt;/author&gt;&lt;/authors&gt;&lt;/contributors&gt;&lt;auth-address&gt;Division of Exercise Science and Sports Medicine, University of Cape Town, Cape Town, SOUTH AFRICA.&lt;/auth-address&gt;&lt;titles&gt;&lt;title&gt;Sports Drinks on the Edge of a New Era&lt;/title&gt;&lt;secondary-title&gt;Curr Sports Med Rep&lt;/secondary-title&gt;&lt;/titles&gt;&lt;periodical&gt;&lt;full-title&gt;Curr Sports Med Rep&lt;/full-title&gt;&lt;/periodical&gt;&lt;pages&gt;112-116&lt;/pages&gt;&lt;volume&gt;17&lt;/volume&gt;&lt;number&gt;4&lt;/number&gt;&lt;edition&gt;2018/04/10&lt;/edition&gt;&lt;keywords&gt;&lt;keyword&gt;Athletic Performance/physiology&lt;/keyword&gt;&lt;keyword&gt;*Beverages&lt;/keyword&gt;&lt;keyword&gt;Body Temperature&lt;/keyword&gt;&lt;keyword&gt;Dehydration/prevention &amp;amp; control&lt;/keyword&gt;&lt;keyword&gt;Dietary Carbohydrates/*administration &amp;amp; dosage&lt;/keyword&gt;&lt;keyword&gt;Drinking&lt;/keyword&gt;&lt;keyword&gt;Humans&lt;/keyword&gt;&lt;keyword&gt;*Physical Endurance&lt;/keyword&gt;&lt;keyword&gt;*Sports&lt;/keyword&gt;&lt;keyword&gt;*Sports Nutritional Physiological Phenomena&lt;/keyword&gt;&lt;keyword&gt;Sweating&lt;/keyword&gt;&lt;/keywords&gt;&lt;dates&gt;&lt;year&gt;2018&lt;/year&gt;&lt;pub-dates&gt;&lt;date&gt;Apr&lt;/date&gt;&lt;/pub-dates&gt;&lt;/dates&gt;&lt;isbn&gt;1537-8918 (Electronic)&amp;#xD;1537-890X (Linking)&lt;/isbn&gt;&lt;accession-num&gt;29629968&lt;/accession-num&gt;&lt;urls&gt;&lt;related-urls&gt;&lt;url&gt;https://www.ncbi.nlm.nih.gov/pubmed/29629968&lt;/url&gt;&lt;/related-urls&gt;&lt;/urls&gt;&lt;electronic-resource-num&gt;10.1249/JSR.0000000000000475&lt;/electronic-resource-num&gt;&lt;/record&gt;&lt;/Cite&gt;&lt;/EndNote&gt;</w:instrText>
      </w:r>
      <w:r w:rsidR="00B90A4A" w:rsidRPr="0076578E">
        <w:rPr>
          <w:rFonts w:ascii="Times New Roman" w:hAnsi="Times New Roman" w:cs="Times New Roman"/>
          <w:iCs/>
          <w:color w:val="000000" w:themeColor="text1"/>
        </w:rPr>
        <w:fldChar w:fldCharType="separate"/>
      </w:r>
      <w:r w:rsidR="00437E4E" w:rsidRPr="0076578E">
        <w:rPr>
          <w:rFonts w:ascii="Times New Roman" w:hAnsi="Times New Roman" w:cs="Times New Roman"/>
          <w:iCs/>
          <w:noProof/>
          <w:color w:val="000000" w:themeColor="text1"/>
        </w:rPr>
        <w:t>(15)</w:t>
      </w:r>
      <w:r w:rsidR="00B90A4A" w:rsidRPr="0076578E">
        <w:rPr>
          <w:rFonts w:ascii="Times New Roman" w:hAnsi="Times New Roman" w:cs="Times New Roman"/>
          <w:iCs/>
          <w:color w:val="000000" w:themeColor="text1"/>
        </w:rPr>
        <w:fldChar w:fldCharType="end"/>
      </w:r>
      <w:r w:rsidR="00B90A4A" w:rsidRPr="0076578E">
        <w:rPr>
          <w:rFonts w:ascii="Times New Roman" w:hAnsi="Times New Roman" w:cs="Times New Roman"/>
          <w:iCs/>
          <w:color w:val="000000" w:themeColor="text1"/>
        </w:rPr>
        <w:t>.</w:t>
      </w:r>
      <w:r w:rsidR="00B90A4A" w:rsidRPr="0076578E">
        <w:rPr>
          <w:rFonts w:ascii="Times New Roman" w:hAnsi="Times New Roman" w:cs="Times New Roman"/>
          <w:color w:val="000000" w:themeColor="text1"/>
        </w:rPr>
        <w:t xml:space="preserve"> </w:t>
      </w:r>
      <w:r w:rsidR="00D12E6F" w:rsidRPr="0076578E">
        <w:rPr>
          <w:rFonts w:ascii="Times New Roman" w:hAnsi="Times New Roman" w:cs="Times New Roman"/>
          <w:color w:val="000000" w:themeColor="text1"/>
        </w:rPr>
        <w:t>W</w:t>
      </w:r>
      <w:r w:rsidR="00A903AF" w:rsidRPr="0076578E">
        <w:rPr>
          <w:rFonts w:ascii="Times New Roman" w:hAnsi="Times New Roman" w:cs="Times New Roman"/>
          <w:color w:val="000000" w:themeColor="text1"/>
        </w:rPr>
        <w:t xml:space="preserve">hilst some evidence does indicate that the addition of pectin could accelerate gastric emptying during enteral feeding </w:t>
      </w:r>
      <w:r w:rsidR="00A903AF" w:rsidRPr="0076578E">
        <w:rPr>
          <w:rFonts w:ascii="Times New Roman" w:hAnsi="Times New Roman" w:cs="Times New Roman"/>
          <w:color w:val="000000" w:themeColor="text1"/>
        </w:rPr>
        <w:fldChar w:fldCharType="begin">
          <w:fldData xml:space="preserve">PEVuZE5vdGU+PENpdGU+PEF1dGhvcj5TaGltb3lhbWE8L0F1dGhvcj48WWVhcj4yMDA3PC9ZZWFy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</w:fldData>
        </w:fldChar>
      </w:r>
      <w:r w:rsidR="00437E4E" w:rsidRPr="0076578E">
        <w:rPr>
          <w:rFonts w:ascii="Times New Roman" w:hAnsi="Times New Roman" w:cs="Times New Roman"/>
          <w:color w:val="000000" w:themeColor="text1"/>
        </w:rPr>
        <w:instrText xml:space="preserve"> ADDIN EN.CITE </w:instrText>
      </w:r>
      <w:r w:rsidR="00437E4E" w:rsidRPr="0076578E">
        <w:rPr>
          <w:rFonts w:ascii="Times New Roman" w:hAnsi="Times New Roman" w:cs="Times New Roman"/>
          <w:color w:val="000000" w:themeColor="text1"/>
        </w:rPr>
        <w:fldChar w:fldCharType="begin">
          <w:fldData xml:space="preserve">PEVuZE5vdGU+PENpdGU+PEF1dGhvcj5TaGltb3lhbWE8L0F1dGhvcj48WWVhcj4yMDA3PC9ZZWFy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</w:fldData>
        </w:fldChar>
      </w:r>
      <w:r w:rsidR="00437E4E" w:rsidRPr="0076578E">
        <w:rPr>
          <w:rFonts w:ascii="Times New Roman" w:hAnsi="Times New Roman" w:cs="Times New Roman"/>
          <w:color w:val="000000" w:themeColor="text1"/>
        </w:rPr>
        <w:instrText xml:space="preserve"> ADDIN EN.CITE.DATA </w:instrText>
      </w:r>
      <w:r w:rsidR="00437E4E" w:rsidRPr="0076578E">
        <w:rPr>
          <w:rFonts w:ascii="Times New Roman" w:hAnsi="Times New Roman" w:cs="Times New Roman"/>
          <w:color w:val="000000" w:themeColor="text1"/>
        </w:rPr>
      </w:r>
      <w:r w:rsidR="00437E4E" w:rsidRPr="0076578E">
        <w:rPr>
          <w:rFonts w:ascii="Times New Roman" w:hAnsi="Times New Roman" w:cs="Times New Roman"/>
          <w:color w:val="000000" w:themeColor="text1"/>
        </w:rPr>
        <w:fldChar w:fldCharType="end"/>
      </w:r>
      <w:r w:rsidR="00A903AF" w:rsidRPr="0076578E">
        <w:rPr>
          <w:rFonts w:ascii="Times New Roman" w:hAnsi="Times New Roman" w:cs="Times New Roman"/>
          <w:color w:val="000000" w:themeColor="text1"/>
        </w:rPr>
      </w:r>
      <w:r w:rsidR="00A903AF" w:rsidRPr="0076578E">
        <w:rPr>
          <w:rFonts w:ascii="Times New Roman" w:hAnsi="Times New Roman" w:cs="Times New Roman"/>
          <w:color w:val="000000" w:themeColor="text1"/>
        </w:rPr>
        <w:fldChar w:fldCharType="separate"/>
      </w:r>
      <w:r w:rsidR="00437E4E" w:rsidRPr="0076578E">
        <w:rPr>
          <w:rFonts w:ascii="Times New Roman" w:hAnsi="Times New Roman" w:cs="Times New Roman"/>
          <w:noProof/>
          <w:color w:val="000000" w:themeColor="text1"/>
        </w:rPr>
        <w:t>(17)</w:t>
      </w:r>
      <w:r w:rsidR="00A903AF" w:rsidRPr="0076578E">
        <w:rPr>
          <w:rFonts w:ascii="Times New Roman" w:hAnsi="Times New Roman" w:cs="Times New Roman"/>
          <w:color w:val="000000" w:themeColor="text1"/>
        </w:rPr>
        <w:fldChar w:fldCharType="end"/>
      </w:r>
      <w:r w:rsidR="00A903AF" w:rsidRPr="0076578E">
        <w:rPr>
          <w:rFonts w:ascii="Times New Roman" w:hAnsi="Times New Roman" w:cs="Times New Roman"/>
          <w:color w:val="000000" w:themeColor="text1"/>
        </w:rPr>
        <w:t>, other studies that have added either pectin to</w:t>
      </w:r>
      <w:r w:rsidR="00734F39" w:rsidRPr="0076578E">
        <w:rPr>
          <w:rFonts w:ascii="Times New Roman" w:hAnsi="Times New Roman" w:cs="Times New Roman"/>
          <w:color w:val="000000" w:themeColor="text1"/>
        </w:rPr>
        <w:t xml:space="preserve"> a</w:t>
      </w:r>
      <w:r w:rsidR="00A903AF" w:rsidRPr="0076578E">
        <w:rPr>
          <w:rFonts w:ascii="Times New Roman" w:hAnsi="Times New Roman" w:cs="Times New Roman"/>
          <w:color w:val="000000" w:themeColor="text1"/>
        </w:rPr>
        <w:t xml:space="preserve"> meal </w:t>
      </w:r>
      <w:r w:rsidR="00A903AF" w:rsidRPr="0076578E">
        <w:rPr>
          <w:rFonts w:ascii="Times New Roman" w:hAnsi="Times New Roman" w:cs="Times New Roman"/>
          <w:color w:val="000000" w:themeColor="text1"/>
        </w:rPr>
        <w:fldChar w:fldCharType="begin">
          <w:fldData xml:space="preserve">PEVuZE5vdGU+PENpdGU+PEF1dGhvcj5TYW5ha2E8L0F1dGhvcj48WWVhcj4yMDA3PC9ZZWFyPjxS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</w:fldData>
        </w:fldChar>
      </w:r>
      <w:r w:rsidR="00437E4E" w:rsidRPr="0076578E">
        <w:rPr>
          <w:rFonts w:ascii="Times New Roman" w:hAnsi="Times New Roman" w:cs="Times New Roman"/>
          <w:color w:val="000000" w:themeColor="text1"/>
        </w:rPr>
        <w:instrText xml:space="preserve"> ADDIN EN.CITE </w:instrText>
      </w:r>
      <w:r w:rsidR="00437E4E" w:rsidRPr="0076578E">
        <w:rPr>
          <w:rFonts w:ascii="Times New Roman" w:hAnsi="Times New Roman" w:cs="Times New Roman"/>
          <w:color w:val="000000" w:themeColor="text1"/>
        </w:rPr>
        <w:fldChar w:fldCharType="begin">
          <w:fldData xml:space="preserve">PEVuZE5vdGU+PENpdGU+PEF1dGhvcj5TYW5ha2E8L0F1dGhvcj48WWVhcj4yMDA3PC9ZZWFyPjxS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</w:fldData>
        </w:fldChar>
      </w:r>
      <w:r w:rsidR="00437E4E" w:rsidRPr="0076578E">
        <w:rPr>
          <w:rFonts w:ascii="Times New Roman" w:hAnsi="Times New Roman" w:cs="Times New Roman"/>
          <w:color w:val="000000" w:themeColor="text1"/>
        </w:rPr>
        <w:instrText xml:space="preserve"> ADDIN EN.CITE.DATA </w:instrText>
      </w:r>
      <w:r w:rsidR="00437E4E" w:rsidRPr="0076578E">
        <w:rPr>
          <w:rFonts w:ascii="Times New Roman" w:hAnsi="Times New Roman" w:cs="Times New Roman"/>
          <w:color w:val="000000" w:themeColor="text1"/>
        </w:rPr>
      </w:r>
      <w:r w:rsidR="00437E4E" w:rsidRPr="0076578E">
        <w:rPr>
          <w:rFonts w:ascii="Times New Roman" w:hAnsi="Times New Roman" w:cs="Times New Roman"/>
          <w:color w:val="000000" w:themeColor="text1"/>
        </w:rPr>
        <w:fldChar w:fldCharType="end"/>
      </w:r>
      <w:r w:rsidR="00A903AF" w:rsidRPr="0076578E">
        <w:rPr>
          <w:rFonts w:ascii="Times New Roman" w:hAnsi="Times New Roman" w:cs="Times New Roman"/>
          <w:color w:val="000000" w:themeColor="text1"/>
        </w:rPr>
      </w:r>
      <w:r w:rsidR="00A903AF" w:rsidRPr="0076578E">
        <w:rPr>
          <w:rFonts w:ascii="Times New Roman" w:hAnsi="Times New Roman" w:cs="Times New Roman"/>
          <w:color w:val="000000" w:themeColor="text1"/>
        </w:rPr>
        <w:fldChar w:fldCharType="separate"/>
      </w:r>
      <w:r w:rsidR="00437E4E" w:rsidRPr="0076578E">
        <w:rPr>
          <w:rFonts w:ascii="Times New Roman" w:hAnsi="Times New Roman" w:cs="Times New Roman"/>
          <w:noProof/>
          <w:color w:val="000000" w:themeColor="text1"/>
        </w:rPr>
        <w:t>(18)</w:t>
      </w:r>
      <w:r w:rsidR="00A903AF" w:rsidRPr="0076578E">
        <w:rPr>
          <w:rFonts w:ascii="Times New Roman" w:hAnsi="Times New Roman" w:cs="Times New Roman"/>
          <w:color w:val="000000" w:themeColor="text1"/>
        </w:rPr>
        <w:fldChar w:fldCharType="end"/>
      </w:r>
      <w:r w:rsidR="00A903AF" w:rsidRPr="0076578E">
        <w:rPr>
          <w:rFonts w:ascii="Times New Roman" w:hAnsi="Times New Roman" w:cs="Times New Roman"/>
          <w:color w:val="000000" w:themeColor="text1"/>
        </w:rPr>
        <w:t xml:space="preserve"> or alginate to meal preloads </w:t>
      </w:r>
      <w:r w:rsidR="00A903AF" w:rsidRPr="0076578E">
        <w:rPr>
          <w:rFonts w:ascii="Times New Roman" w:hAnsi="Times New Roman" w:cs="Times New Roman"/>
          <w:color w:val="000000" w:themeColor="text1"/>
        </w:rPr>
        <w:fldChar w:fldCharType="begin">
          <w:fldData xml:space="preserve">PEVuZE5vdGU+PENpdGU+PEF1dGhvcj5HZW9yZyBKZW5zZW48L0F1dGhvcj48WWVhcj4yMDEyPC9Z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</w:fldData>
        </w:fldChar>
      </w:r>
      <w:r w:rsidR="00437E4E" w:rsidRPr="0076578E">
        <w:rPr>
          <w:rFonts w:ascii="Times New Roman" w:hAnsi="Times New Roman" w:cs="Times New Roman"/>
          <w:color w:val="000000" w:themeColor="text1"/>
        </w:rPr>
        <w:instrText xml:space="preserve"> ADDIN EN.CITE </w:instrText>
      </w:r>
      <w:r w:rsidR="00437E4E" w:rsidRPr="0076578E">
        <w:rPr>
          <w:rFonts w:ascii="Times New Roman" w:hAnsi="Times New Roman" w:cs="Times New Roman"/>
          <w:color w:val="000000" w:themeColor="text1"/>
        </w:rPr>
        <w:fldChar w:fldCharType="begin">
          <w:fldData xml:space="preserve">PEVuZE5vdGU+PENpdGU+PEF1dGhvcj5HZW9yZyBKZW5zZW48L0F1dGhvcj48WWVhcj4yMDEyPC9Z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</w:fldData>
        </w:fldChar>
      </w:r>
      <w:r w:rsidR="00437E4E" w:rsidRPr="0076578E">
        <w:rPr>
          <w:rFonts w:ascii="Times New Roman" w:hAnsi="Times New Roman" w:cs="Times New Roman"/>
          <w:color w:val="000000" w:themeColor="text1"/>
        </w:rPr>
        <w:instrText xml:space="preserve"> ADDIN EN.CITE.DATA </w:instrText>
      </w:r>
      <w:r w:rsidR="00437E4E" w:rsidRPr="0076578E">
        <w:rPr>
          <w:rFonts w:ascii="Times New Roman" w:hAnsi="Times New Roman" w:cs="Times New Roman"/>
          <w:color w:val="000000" w:themeColor="text1"/>
        </w:rPr>
      </w:r>
      <w:r w:rsidR="00437E4E" w:rsidRPr="0076578E">
        <w:rPr>
          <w:rFonts w:ascii="Times New Roman" w:hAnsi="Times New Roman" w:cs="Times New Roman"/>
          <w:color w:val="000000" w:themeColor="text1"/>
        </w:rPr>
        <w:fldChar w:fldCharType="end"/>
      </w:r>
      <w:r w:rsidR="00A903AF" w:rsidRPr="0076578E">
        <w:rPr>
          <w:rFonts w:ascii="Times New Roman" w:hAnsi="Times New Roman" w:cs="Times New Roman"/>
          <w:color w:val="000000" w:themeColor="text1"/>
        </w:rPr>
      </w:r>
      <w:r w:rsidR="00A903AF" w:rsidRPr="0076578E">
        <w:rPr>
          <w:rFonts w:ascii="Times New Roman" w:hAnsi="Times New Roman" w:cs="Times New Roman"/>
          <w:color w:val="000000" w:themeColor="text1"/>
        </w:rPr>
        <w:fldChar w:fldCharType="separate"/>
      </w:r>
      <w:r w:rsidR="00437E4E" w:rsidRPr="0076578E">
        <w:rPr>
          <w:rFonts w:ascii="Times New Roman" w:hAnsi="Times New Roman" w:cs="Times New Roman"/>
          <w:noProof/>
          <w:color w:val="000000" w:themeColor="text1"/>
        </w:rPr>
        <w:t>(19)</w:t>
      </w:r>
      <w:r w:rsidR="00A903AF" w:rsidRPr="0076578E">
        <w:rPr>
          <w:rFonts w:ascii="Times New Roman" w:hAnsi="Times New Roman" w:cs="Times New Roman"/>
          <w:color w:val="000000" w:themeColor="text1"/>
        </w:rPr>
        <w:fldChar w:fldCharType="end"/>
      </w:r>
      <w:r w:rsidR="00A903AF" w:rsidRPr="0076578E">
        <w:rPr>
          <w:rFonts w:ascii="Times New Roman" w:hAnsi="Times New Roman" w:cs="Times New Roman"/>
          <w:color w:val="000000" w:themeColor="text1"/>
        </w:rPr>
        <w:t xml:space="preserve"> demonstrate that each of these can </w:t>
      </w:r>
      <w:r w:rsidR="00A903AF" w:rsidRPr="0076578E">
        <w:rPr>
          <w:rFonts w:ascii="Times New Roman" w:hAnsi="Times New Roman" w:cs="Times New Roman"/>
          <w:i/>
          <w:iCs/>
          <w:color w:val="000000" w:themeColor="text1"/>
        </w:rPr>
        <w:t>delay</w:t>
      </w:r>
      <w:r w:rsidR="00A903AF" w:rsidRPr="0076578E">
        <w:rPr>
          <w:rFonts w:ascii="Times New Roman" w:hAnsi="Times New Roman" w:cs="Times New Roman"/>
          <w:color w:val="000000" w:themeColor="text1"/>
        </w:rPr>
        <w:t xml:space="preserve"> gastric emptying at rest. </w:t>
      </w:r>
    </w:p>
    <w:p w14:paraId="76CA1587" w14:textId="77777777" w:rsidR="00A903AF" w:rsidRPr="0076578E" w:rsidRDefault="00A903AF" w:rsidP="00E20153">
      <w:pPr>
        <w:pStyle w:val="ListParagraph"/>
        <w:spacing w:line="480" w:lineRule="auto"/>
        <w:ind w:left="0"/>
        <w:jc w:val="both"/>
        <w:rPr>
          <w:rFonts w:ascii="Times New Roman" w:hAnsi="Times New Roman" w:cs="Times New Roman"/>
          <w:color w:val="000000" w:themeColor="text1"/>
        </w:rPr>
      </w:pPr>
    </w:p>
    <w:p w14:paraId="1B65523F" w14:textId="3F56E985" w:rsidR="006D502A" w:rsidRPr="0076578E" w:rsidRDefault="00A903AF" w:rsidP="00E20153">
      <w:pPr>
        <w:pStyle w:val="ListParagraph"/>
        <w:spacing w:line="480" w:lineRule="auto"/>
        <w:ind w:left="0"/>
        <w:jc w:val="both"/>
        <w:rPr>
          <w:rFonts w:ascii="Times New Roman" w:hAnsi="Times New Roman" w:cs="Times New Roman"/>
          <w:b/>
          <w:bCs/>
          <w:color w:val="000000" w:themeColor="text1"/>
        </w:rPr>
      </w:pPr>
      <w:r w:rsidRPr="0076578E">
        <w:rPr>
          <w:rFonts w:ascii="Times New Roman" w:hAnsi="Times New Roman" w:cs="Times New Roman"/>
          <w:color w:val="000000" w:themeColor="text1"/>
        </w:rPr>
        <w:lastRenderedPageBreak/>
        <w:t xml:space="preserve">To date, only two studies have been conducted </w:t>
      </w:r>
      <w:r w:rsidR="006C2129" w:rsidRPr="0076578E">
        <w:rPr>
          <w:rFonts w:ascii="Times New Roman" w:hAnsi="Times New Roman" w:cs="Times New Roman"/>
          <w:color w:val="000000" w:themeColor="text1"/>
        </w:rPr>
        <w:t>in which</w:t>
      </w:r>
      <w:r w:rsidR="000A150A" w:rsidRPr="0076578E">
        <w:rPr>
          <w:rFonts w:ascii="Times New Roman" w:hAnsi="Times New Roman" w:cs="Times New Roman"/>
          <w:color w:val="000000" w:themeColor="text1"/>
        </w:rPr>
        <w:t xml:space="preserve"> ingesting</w:t>
      </w:r>
      <w:r w:rsidR="006C2129" w:rsidRPr="0076578E">
        <w:rPr>
          <w:rFonts w:ascii="Times New Roman" w:hAnsi="Times New Roman" w:cs="Times New Roman"/>
          <w:color w:val="000000" w:themeColor="text1"/>
        </w:rPr>
        <w:t xml:space="preserve"> </w:t>
      </w:r>
      <w:r w:rsidRPr="0076578E">
        <w:rPr>
          <w:rFonts w:ascii="Times New Roman" w:hAnsi="Times New Roman" w:cs="Times New Roman"/>
          <w:color w:val="000000" w:themeColor="text1"/>
        </w:rPr>
        <w:t>carbohydrate hydrogel</w:t>
      </w:r>
      <w:r w:rsidR="000A150A" w:rsidRPr="0076578E">
        <w:rPr>
          <w:rFonts w:ascii="Times New Roman" w:hAnsi="Times New Roman" w:cs="Times New Roman"/>
          <w:color w:val="000000" w:themeColor="text1"/>
        </w:rPr>
        <w:t xml:space="preserve"> has been compared to typical carbohydrate ingestion</w:t>
      </w:r>
      <w:r w:rsidRPr="0076578E">
        <w:rPr>
          <w:rFonts w:ascii="Times New Roman" w:hAnsi="Times New Roman" w:cs="Times New Roman"/>
          <w:color w:val="000000" w:themeColor="text1"/>
        </w:rPr>
        <w:t xml:space="preserve"> during exercise. These </w:t>
      </w:r>
      <w:r w:rsidR="006C2129" w:rsidRPr="0076578E">
        <w:rPr>
          <w:rFonts w:ascii="Times New Roman" w:hAnsi="Times New Roman" w:cs="Times New Roman"/>
          <w:color w:val="000000" w:themeColor="text1"/>
        </w:rPr>
        <w:t xml:space="preserve">recent </w:t>
      </w:r>
      <w:r w:rsidRPr="0076578E">
        <w:rPr>
          <w:rFonts w:ascii="Times New Roman" w:hAnsi="Times New Roman" w:cs="Times New Roman"/>
          <w:color w:val="000000" w:themeColor="text1"/>
        </w:rPr>
        <w:t xml:space="preserve">studies </w:t>
      </w:r>
      <w:r w:rsidR="006C2129" w:rsidRPr="0076578E">
        <w:rPr>
          <w:rFonts w:ascii="Times New Roman" w:hAnsi="Times New Roman" w:cs="Times New Roman"/>
          <w:color w:val="000000" w:themeColor="text1"/>
        </w:rPr>
        <w:t>indicate</w:t>
      </w:r>
      <w:r w:rsidRPr="0076578E">
        <w:rPr>
          <w:rFonts w:ascii="Times New Roman" w:hAnsi="Times New Roman" w:cs="Times New Roman"/>
          <w:color w:val="000000" w:themeColor="text1"/>
        </w:rPr>
        <w:t xml:space="preserve"> no benefit to </w:t>
      </w:r>
      <w:r w:rsidR="00D12E6F" w:rsidRPr="0076578E">
        <w:rPr>
          <w:rFonts w:ascii="Times New Roman" w:hAnsi="Times New Roman" w:cs="Times New Roman"/>
          <w:color w:val="000000" w:themeColor="text1"/>
        </w:rPr>
        <w:t xml:space="preserve">preloaded incremental time-to-exhaustion during running, or preloaded repeated sprint cycling </w:t>
      </w:r>
      <w:r w:rsidRPr="0076578E">
        <w:rPr>
          <w:rFonts w:ascii="Times New Roman" w:hAnsi="Times New Roman" w:cs="Times New Roman"/>
          <w:color w:val="000000" w:themeColor="text1"/>
        </w:rPr>
        <w:t xml:space="preserve">performance with the ingestion of a maltodextrin-fructose-hydrogel, over maltodextrin-fructose alone </w:t>
      </w:r>
      <w:r w:rsidRPr="0076578E">
        <w:rPr>
          <w:rFonts w:ascii="Times New Roman" w:hAnsi="Times New Roman" w:cs="Times New Roman"/>
          <w:color w:val="000000" w:themeColor="text1"/>
        </w:rPr>
        <w:fldChar w:fldCharType="begin">
          <w:fldData xml:space="preserve">PEVuZE5vdGU+PENpdGU+PEF1dGhvcj5NY0N1YmJpbjwvQXV0aG9yPjxZZWFyPjIwMTk8L1llYXI+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</w:fldData>
        </w:fldChar>
      </w:r>
      <w:r w:rsidR="00437E4E" w:rsidRPr="0076578E">
        <w:rPr>
          <w:rFonts w:ascii="Times New Roman" w:hAnsi="Times New Roman" w:cs="Times New Roman"/>
          <w:color w:val="000000" w:themeColor="text1"/>
        </w:rPr>
        <w:instrText xml:space="preserve"> ADDIN EN.CITE </w:instrText>
      </w:r>
      <w:r w:rsidR="00437E4E" w:rsidRPr="0076578E">
        <w:rPr>
          <w:rFonts w:ascii="Times New Roman" w:hAnsi="Times New Roman" w:cs="Times New Roman"/>
          <w:color w:val="000000" w:themeColor="text1"/>
        </w:rPr>
        <w:fldChar w:fldCharType="begin">
          <w:fldData xml:space="preserve">PEVuZE5vdGU+PENpdGU+PEF1dGhvcj5NY0N1YmJpbjwvQXV0aG9yPjxZZWFyPjIwMTk8L1llYXI+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</w:fldData>
        </w:fldChar>
      </w:r>
      <w:r w:rsidR="00437E4E" w:rsidRPr="0076578E">
        <w:rPr>
          <w:rFonts w:ascii="Times New Roman" w:hAnsi="Times New Roman" w:cs="Times New Roman"/>
          <w:color w:val="000000" w:themeColor="text1"/>
        </w:rPr>
        <w:instrText xml:space="preserve"> ADDIN EN.CITE.DATA </w:instrText>
      </w:r>
      <w:r w:rsidR="00437E4E" w:rsidRPr="0076578E">
        <w:rPr>
          <w:rFonts w:ascii="Times New Roman" w:hAnsi="Times New Roman" w:cs="Times New Roman"/>
          <w:color w:val="000000" w:themeColor="text1"/>
        </w:rPr>
      </w:r>
      <w:r w:rsidR="00437E4E" w:rsidRPr="0076578E">
        <w:rPr>
          <w:rFonts w:ascii="Times New Roman" w:hAnsi="Times New Roman" w:cs="Times New Roman"/>
          <w:color w:val="000000" w:themeColor="text1"/>
        </w:rPr>
        <w:fldChar w:fldCharType="end"/>
      </w:r>
      <w:r w:rsidRPr="0076578E">
        <w:rPr>
          <w:rFonts w:ascii="Times New Roman" w:hAnsi="Times New Roman" w:cs="Times New Roman"/>
          <w:color w:val="000000" w:themeColor="text1"/>
        </w:rPr>
      </w:r>
      <w:r w:rsidRPr="0076578E">
        <w:rPr>
          <w:rFonts w:ascii="Times New Roman" w:hAnsi="Times New Roman" w:cs="Times New Roman"/>
          <w:color w:val="000000" w:themeColor="text1"/>
        </w:rPr>
        <w:fldChar w:fldCharType="separate"/>
      </w:r>
      <w:r w:rsidR="00437E4E" w:rsidRPr="0076578E">
        <w:rPr>
          <w:rFonts w:ascii="Times New Roman" w:hAnsi="Times New Roman" w:cs="Times New Roman"/>
          <w:noProof/>
          <w:color w:val="000000" w:themeColor="text1"/>
        </w:rPr>
        <w:t>(16, 20)</w:t>
      </w:r>
      <w:r w:rsidRPr="0076578E">
        <w:rPr>
          <w:rFonts w:ascii="Times New Roman" w:hAnsi="Times New Roman" w:cs="Times New Roman"/>
          <w:color w:val="000000" w:themeColor="text1"/>
        </w:rPr>
        <w:fldChar w:fldCharType="end"/>
      </w:r>
      <w:r w:rsidRPr="0076578E">
        <w:rPr>
          <w:rFonts w:ascii="Times New Roman" w:hAnsi="Times New Roman" w:cs="Times New Roman"/>
          <w:color w:val="000000" w:themeColor="text1"/>
        </w:rPr>
        <w:t>.</w:t>
      </w:r>
      <w:r w:rsidR="000A150A" w:rsidRPr="0076578E">
        <w:rPr>
          <w:rFonts w:ascii="Times New Roman" w:hAnsi="Times New Roman" w:cs="Times New Roman"/>
          <w:b/>
          <w:bCs/>
          <w:color w:val="000000" w:themeColor="text1"/>
        </w:rPr>
        <w:t xml:space="preserve"> </w:t>
      </w:r>
      <w:r w:rsidR="00CC602A" w:rsidRPr="0076578E">
        <w:rPr>
          <w:rFonts w:ascii="Times New Roman" w:hAnsi="Times New Roman" w:cs="Times New Roman"/>
          <w:bCs/>
          <w:color w:val="000000" w:themeColor="text1"/>
        </w:rPr>
        <w:t xml:space="preserve">It is possible, however, for hydrogels to </w:t>
      </w:r>
      <w:r w:rsidR="000A150A" w:rsidRPr="0076578E">
        <w:rPr>
          <w:rFonts w:ascii="Times New Roman" w:hAnsi="Times New Roman" w:cs="Times New Roman"/>
          <w:bCs/>
          <w:color w:val="000000" w:themeColor="text1"/>
        </w:rPr>
        <w:t xml:space="preserve">only be relevant in specific contexts, such as when gastric emptying and carbohydrate availability are both contributing to limiting performance. This scenario may occur with high exercise intensities (&gt;80% </w:t>
      </w:r>
      <m:oMath>
        <m:acc>
          <m:accPr>
            <m:chr m:val="̇"/>
            <m:ctrlPr>
              <w:rPr>
                <w:rFonts w:ascii="Cambria Math" w:hAnsi="Cambria Math" w:cs="Times New Roman"/>
                <w:bCs/>
                <w:i/>
                <w:color w:val="000000" w:themeColor="text1"/>
              </w:rPr>
            </m:ctrlPr>
          </m:accPr>
          <m:e>
            <m:r>
              <m:rPr>
                <m:nor/>
              </m:rPr>
              <w:rPr>
                <w:rFonts w:ascii="Times New Roman" w:hAnsi="Times New Roman" w:cs="Times New Roman"/>
                <w:bCs/>
                <w:color w:val="000000" w:themeColor="text1"/>
              </w:rPr>
              <m:t>V</m:t>
            </m:r>
          </m:e>
        </m:acc>
        <m:sSub>
          <m:sSubPr>
            <m:ctrlPr>
              <w:rPr>
                <w:rFonts w:ascii="Cambria Math" w:hAnsi="Cambria Math" w:cs="Times New Roman"/>
                <w:bCs/>
                <w:i/>
                <w:color w:val="000000" w:themeColor="text1"/>
              </w:rPr>
            </m:ctrlPr>
          </m:sSubPr>
          <m:e>
            <m:r>
              <m:rPr>
                <m:nor/>
              </m:rPr>
              <w:rPr>
                <w:rFonts w:ascii="Times New Roman" w:hAnsi="Times New Roman" w:cs="Times New Roman"/>
                <w:bCs/>
                <w:color w:val="000000" w:themeColor="text1"/>
              </w:rPr>
              <m:t>O</m:t>
            </m:r>
          </m:e>
          <m:sub>
            <m:r>
              <m:rPr>
                <m:nor/>
              </m:rPr>
              <w:rPr>
                <w:rFonts w:ascii="Times New Roman" w:hAnsi="Times New Roman" w:cs="Times New Roman"/>
                <w:bCs/>
                <w:color w:val="000000" w:themeColor="text1"/>
              </w:rPr>
              <m:t>2</m:t>
            </m:r>
          </m:sub>
        </m:sSub>
      </m:oMath>
      <w:r w:rsidR="000A150A" w:rsidRPr="0076578E">
        <w:rPr>
          <w:rFonts w:ascii="Times New Roman" w:hAnsi="Times New Roman" w:cs="Times New Roman"/>
          <w:bCs/>
          <w:iCs/>
          <w:color w:val="000000" w:themeColor="text1"/>
        </w:rPr>
        <w:t>peak</w:t>
      </w:r>
      <w:r w:rsidR="000A150A" w:rsidRPr="0076578E">
        <w:rPr>
          <w:rFonts w:ascii="Times New Roman" w:hAnsi="Times New Roman" w:cs="Times New Roman"/>
          <w:bCs/>
          <w:color w:val="000000" w:themeColor="text1"/>
        </w:rPr>
        <w:t xml:space="preserve">), combined with a prolonged duration (&gt;90 min), such as elite marathon racing. </w:t>
      </w:r>
      <w:r w:rsidR="00CC602A" w:rsidRPr="0076578E">
        <w:rPr>
          <w:rFonts w:ascii="Times New Roman" w:hAnsi="Times New Roman" w:cs="Times New Roman"/>
          <w:bCs/>
          <w:color w:val="000000" w:themeColor="text1"/>
        </w:rPr>
        <w:t>M</w:t>
      </w:r>
      <w:r w:rsidR="000A150A" w:rsidRPr="0076578E">
        <w:rPr>
          <w:rFonts w:ascii="Times New Roman" w:hAnsi="Times New Roman" w:cs="Times New Roman"/>
          <w:bCs/>
          <w:color w:val="000000" w:themeColor="text1"/>
        </w:rPr>
        <w:t xml:space="preserve">ethodological limitations mean that it is not </w:t>
      </w:r>
      <w:r w:rsidR="00CC602A" w:rsidRPr="0076578E">
        <w:rPr>
          <w:rFonts w:ascii="Times New Roman" w:hAnsi="Times New Roman" w:cs="Times New Roman"/>
          <w:bCs/>
          <w:color w:val="000000" w:themeColor="text1"/>
        </w:rPr>
        <w:t>yet</w:t>
      </w:r>
      <w:r w:rsidR="000A150A" w:rsidRPr="0076578E">
        <w:rPr>
          <w:rFonts w:ascii="Times New Roman" w:hAnsi="Times New Roman" w:cs="Times New Roman"/>
          <w:bCs/>
          <w:color w:val="000000" w:themeColor="text1"/>
        </w:rPr>
        <w:t xml:space="preserve"> possible to accurately assess exogenous carbohydrate oxidation at such intensities</w:t>
      </w:r>
      <w:r w:rsidR="00CC602A" w:rsidRPr="0076578E">
        <w:rPr>
          <w:rFonts w:ascii="Times New Roman" w:hAnsi="Times New Roman" w:cs="Times New Roman"/>
          <w:bCs/>
          <w:color w:val="000000" w:themeColor="text1"/>
        </w:rPr>
        <w:t>. Therefore, the current best approach to understand the physiology of carbohydrate hydrogels is</w:t>
      </w:r>
      <w:r w:rsidR="005A26EA" w:rsidRPr="0076578E">
        <w:rPr>
          <w:rFonts w:ascii="Times New Roman" w:hAnsi="Times New Roman" w:cs="Times New Roman"/>
          <w:bCs/>
          <w:color w:val="000000" w:themeColor="text1"/>
        </w:rPr>
        <w:t xml:space="preserve"> likely</w:t>
      </w:r>
      <w:r w:rsidR="00CC602A" w:rsidRPr="0076578E">
        <w:rPr>
          <w:rFonts w:ascii="Times New Roman" w:hAnsi="Times New Roman" w:cs="Times New Roman"/>
          <w:bCs/>
          <w:color w:val="000000" w:themeColor="text1"/>
        </w:rPr>
        <w:t xml:space="preserve"> to</w:t>
      </w:r>
      <w:r w:rsidR="005A26EA" w:rsidRPr="0076578E">
        <w:rPr>
          <w:rFonts w:ascii="Times New Roman" w:hAnsi="Times New Roman" w:cs="Times New Roman"/>
          <w:bCs/>
          <w:color w:val="000000" w:themeColor="text1"/>
        </w:rPr>
        <w:t xml:space="preserve"> be to</w:t>
      </w:r>
      <w:r w:rsidR="00CC602A" w:rsidRPr="0076578E">
        <w:rPr>
          <w:rFonts w:ascii="Times New Roman" w:hAnsi="Times New Roman" w:cs="Times New Roman"/>
          <w:bCs/>
          <w:color w:val="000000" w:themeColor="text1"/>
        </w:rPr>
        <w:t xml:space="preserve"> understand the metabolic responses at moderate</w:t>
      </w:r>
      <w:r w:rsidR="005A26EA" w:rsidRPr="0076578E">
        <w:rPr>
          <w:rFonts w:ascii="Times New Roman" w:hAnsi="Times New Roman" w:cs="Times New Roman"/>
          <w:bCs/>
          <w:color w:val="000000" w:themeColor="text1"/>
        </w:rPr>
        <w:t>-</w:t>
      </w:r>
      <w:r w:rsidR="00CC602A" w:rsidRPr="0076578E">
        <w:rPr>
          <w:rFonts w:ascii="Times New Roman" w:hAnsi="Times New Roman" w:cs="Times New Roman"/>
          <w:bCs/>
          <w:color w:val="000000" w:themeColor="text1"/>
        </w:rPr>
        <w:t>intensity exercise</w:t>
      </w:r>
      <w:r w:rsidR="005A26EA" w:rsidRPr="0076578E">
        <w:rPr>
          <w:rFonts w:ascii="Times New Roman" w:hAnsi="Times New Roman" w:cs="Times New Roman"/>
          <w:bCs/>
          <w:color w:val="000000" w:themeColor="text1"/>
        </w:rPr>
        <w:t>,</w:t>
      </w:r>
      <w:r w:rsidR="00CC602A" w:rsidRPr="0076578E">
        <w:rPr>
          <w:rFonts w:ascii="Times New Roman" w:hAnsi="Times New Roman" w:cs="Times New Roman"/>
          <w:bCs/>
          <w:color w:val="000000" w:themeColor="text1"/>
        </w:rPr>
        <w:t xml:space="preserve"> combined with performance and gut comfort </w:t>
      </w:r>
      <w:r w:rsidR="005A26EA" w:rsidRPr="0076578E">
        <w:rPr>
          <w:rFonts w:ascii="Times New Roman" w:hAnsi="Times New Roman" w:cs="Times New Roman"/>
          <w:bCs/>
          <w:color w:val="000000" w:themeColor="text1"/>
        </w:rPr>
        <w:t>responses</w:t>
      </w:r>
      <w:r w:rsidR="00CC602A" w:rsidRPr="0076578E">
        <w:rPr>
          <w:rFonts w:ascii="Times New Roman" w:hAnsi="Times New Roman" w:cs="Times New Roman"/>
          <w:bCs/>
          <w:color w:val="000000" w:themeColor="text1"/>
        </w:rPr>
        <w:t xml:space="preserve"> at race pace. This approach has </w:t>
      </w:r>
      <w:r w:rsidR="005A26EA" w:rsidRPr="0076578E">
        <w:rPr>
          <w:rFonts w:ascii="Times New Roman" w:hAnsi="Times New Roman" w:cs="Times New Roman"/>
          <w:bCs/>
          <w:color w:val="000000" w:themeColor="text1"/>
        </w:rPr>
        <w:t>been historically fruitful</w:t>
      </w:r>
      <w:r w:rsidR="00CC602A" w:rsidRPr="0076578E">
        <w:rPr>
          <w:rFonts w:ascii="Times New Roman" w:hAnsi="Times New Roman" w:cs="Times New Roman"/>
          <w:bCs/>
          <w:color w:val="000000" w:themeColor="text1"/>
        </w:rPr>
        <w:t xml:space="preserve">, as the primary principles of glucose-fructose mixtures </w:t>
      </w:r>
      <w:r w:rsidR="005A26EA" w:rsidRPr="0076578E">
        <w:rPr>
          <w:rFonts w:ascii="Times New Roman" w:hAnsi="Times New Roman" w:cs="Times New Roman"/>
          <w:bCs/>
          <w:color w:val="000000" w:themeColor="text1"/>
        </w:rPr>
        <w:t>were developed with</w:t>
      </w:r>
      <w:r w:rsidR="00CC602A" w:rsidRPr="0076578E">
        <w:rPr>
          <w:rFonts w:ascii="Times New Roman" w:hAnsi="Times New Roman" w:cs="Times New Roman"/>
          <w:bCs/>
          <w:color w:val="000000" w:themeColor="text1"/>
        </w:rPr>
        <w:t xml:space="preserve"> data collected at moderate-intensity exercise</w:t>
      </w:r>
      <w:r w:rsidR="005A26EA" w:rsidRPr="0076578E">
        <w:rPr>
          <w:rFonts w:ascii="Times New Roman" w:hAnsi="Times New Roman" w:cs="Times New Roman"/>
          <w:bCs/>
          <w:color w:val="000000" w:themeColor="text1"/>
        </w:rPr>
        <w:t xml:space="preserve"> </w:t>
      </w:r>
      <w:r w:rsidR="00437E4E" w:rsidRPr="0076578E">
        <w:rPr>
          <w:rFonts w:ascii="Times New Roman" w:hAnsi="Times New Roman" w:cs="Times New Roman"/>
          <w:bCs/>
          <w:color w:val="000000" w:themeColor="text1"/>
        </w:rPr>
        <w:fldChar w:fldCharType="begin"/>
      </w:r>
      <w:r w:rsidR="00437E4E" w:rsidRPr="0076578E">
        <w:rPr>
          <w:rFonts w:ascii="Times New Roman" w:hAnsi="Times New Roman" w:cs="Times New Roman"/>
          <w:bCs/>
          <w:color w:val="000000" w:themeColor="text1"/>
        </w:rPr>
        <w:instrText xml:space="preserve"> ADDIN EN.CITE &lt;EndNote&gt;&lt;Cite&gt;&lt;Author&gt;Jentjens&lt;/Author&gt;&lt;Year&gt;2005&lt;/Year&gt;&lt;IDText&gt;High rates of exogenous carbohydrate oxidation from a mixture of glucose and fructose ingested during prolonged cycling exercise&lt;/IDText&gt;&lt;DisplayText&gt;(12)&lt;/DisplayText&gt;&lt;record&gt;&lt;dates&gt;&lt;pub-dates&gt;&lt;date&gt;Apr&lt;/date&gt;&lt;/pub-dates&gt;&lt;year&gt;2005&lt;/year&gt;&lt;/dates&gt;&lt;keywords&gt;&lt;keyword&gt;Adult&lt;/keyword&gt;&lt;keyword&gt;Analysis of Variance&lt;/keyword&gt;&lt;keyword&gt;Bicycling&lt;/keyword&gt;&lt;keyword&gt;Dietary Carbohydrates&lt;/keyword&gt;&lt;keyword&gt;Fructose&lt;/keyword&gt;&lt;keyword&gt;Glucose&lt;/keyword&gt;&lt;keyword&gt;Humans&lt;/keyword&gt;&lt;keyword&gt;Isotope Labeling&lt;/keyword&gt;&lt;keyword&gt;Male&lt;/keyword&gt;&lt;keyword&gt;Oxidation-Reduction&lt;/keyword&gt;&lt;keyword&gt;Oxygen Consumption&lt;/keyword&gt;&lt;keyword&gt;Physical Endurance&lt;/keyword&gt;&lt;/keywords&gt;&lt;urls&gt;&lt;related-urls&gt;&lt;url&gt;https://www.ncbi.nlm.nih.gov/pubmed/15946410&lt;/url&gt;&lt;/related-urls&gt;&lt;/urls&gt;&lt;isbn&gt;0007-1145&lt;/isbn&gt;&lt;titles&gt;&lt;title&gt;High rates of exogenous carbohydrate oxidation from a mixture of glucose and fructose ingested during prolonged cycling exercise&lt;/title&gt;&lt;secondary-title&gt;Br J Nutr&lt;/secondary-title&gt;&lt;/titles&gt;&lt;pages&gt;485-92&lt;/pages&gt;&lt;number&gt;4&lt;/number&gt;&lt;contributors&gt;&lt;authors&gt;&lt;author&gt;Jentjens, R. L.&lt;/author&gt;&lt;author&gt;Jeukendrup, A. E.&lt;/author&gt;&lt;/authors&gt;&lt;/contributors&gt;&lt;language&gt;eng&lt;/language&gt;&lt;added-date format="utc"&gt;1576238396&lt;/added-date&gt;&lt;ref-type name="Journal Article"&gt;17&lt;/ref-type&gt;&lt;rec-number&gt;621&lt;/rec-number&gt;&lt;last-updated-date format="utc"&gt;1576238396&lt;/last-updated-date&gt;&lt;accession-num&gt;15946410&lt;/accession-num&gt;&lt;electronic-resource-num&gt;10.1079/bjn20041368&lt;/electronic-resource-num&gt;&lt;volume&gt;93&lt;/volume&gt;&lt;/record&gt;&lt;/Cite&gt;&lt;/EndNote&gt;</w:instrText>
      </w:r>
      <w:r w:rsidR="00437E4E" w:rsidRPr="0076578E">
        <w:rPr>
          <w:rFonts w:ascii="Times New Roman" w:hAnsi="Times New Roman" w:cs="Times New Roman"/>
          <w:bCs/>
          <w:color w:val="000000" w:themeColor="text1"/>
        </w:rPr>
        <w:fldChar w:fldCharType="separate"/>
      </w:r>
      <w:r w:rsidR="00437E4E" w:rsidRPr="0076578E">
        <w:rPr>
          <w:rFonts w:ascii="Times New Roman" w:hAnsi="Times New Roman" w:cs="Times New Roman"/>
          <w:bCs/>
          <w:noProof/>
          <w:color w:val="000000" w:themeColor="text1"/>
        </w:rPr>
        <w:t>(12)</w:t>
      </w:r>
      <w:r w:rsidR="00437E4E" w:rsidRPr="0076578E">
        <w:rPr>
          <w:rFonts w:ascii="Times New Roman" w:hAnsi="Times New Roman" w:cs="Times New Roman"/>
          <w:bCs/>
          <w:color w:val="000000" w:themeColor="text1"/>
        </w:rPr>
        <w:fldChar w:fldCharType="end"/>
      </w:r>
      <w:r w:rsidR="00CC602A" w:rsidRPr="0076578E">
        <w:rPr>
          <w:rFonts w:ascii="Times New Roman" w:hAnsi="Times New Roman" w:cs="Times New Roman"/>
          <w:bCs/>
          <w:color w:val="000000" w:themeColor="text1"/>
        </w:rPr>
        <w:t xml:space="preserve">, and </w:t>
      </w:r>
      <w:r w:rsidR="005A26EA" w:rsidRPr="0076578E">
        <w:rPr>
          <w:rFonts w:ascii="Times New Roman" w:hAnsi="Times New Roman" w:cs="Times New Roman"/>
          <w:bCs/>
          <w:color w:val="000000" w:themeColor="text1"/>
        </w:rPr>
        <w:t>have</w:t>
      </w:r>
      <w:r w:rsidR="00CC602A" w:rsidRPr="0076578E">
        <w:rPr>
          <w:rFonts w:ascii="Times New Roman" w:hAnsi="Times New Roman" w:cs="Times New Roman"/>
          <w:bCs/>
          <w:color w:val="000000" w:themeColor="text1"/>
        </w:rPr>
        <w:t xml:space="preserve"> translated well into performances during high-intensity exercise </w:t>
      </w:r>
      <w:r w:rsidR="00CC602A" w:rsidRPr="0076578E">
        <w:rPr>
          <w:rFonts w:ascii="Times New Roman" w:hAnsi="Times New Roman" w:cs="Times New Roman"/>
          <w:bCs/>
          <w:color w:val="000000" w:themeColor="text1"/>
        </w:rPr>
        <w:fldChar w:fldCharType="begin">
          <w:fldData xml:space="preserve">PEVuZE5vdGU+PENpdGU+PEF1dGhvcj5Sb3dsYW5kczwvQXV0aG9yPjxZZWFyPjIwMTI8L1llYXI+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</w:fldData>
        </w:fldChar>
      </w:r>
      <w:r w:rsidR="00437E4E" w:rsidRPr="0076578E">
        <w:rPr>
          <w:rFonts w:ascii="Times New Roman" w:hAnsi="Times New Roman" w:cs="Times New Roman"/>
          <w:bCs/>
          <w:color w:val="000000" w:themeColor="text1"/>
        </w:rPr>
        <w:instrText xml:space="preserve"> ADDIN EN.CITE </w:instrText>
      </w:r>
      <w:r w:rsidR="00437E4E" w:rsidRPr="0076578E">
        <w:rPr>
          <w:rFonts w:ascii="Times New Roman" w:hAnsi="Times New Roman" w:cs="Times New Roman"/>
          <w:bCs/>
          <w:color w:val="000000" w:themeColor="text1"/>
        </w:rPr>
        <w:fldChar w:fldCharType="begin">
          <w:fldData xml:space="preserve">PEVuZE5vdGU+PENpdGU+PEF1dGhvcj5Sb3dsYW5kczwvQXV0aG9yPjxZZWFyPjIwMTI8L1llYXI+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</w:fldData>
        </w:fldChar>
      </w:r>
      <w:r w:rsidR="00437E4E" w:rsidRPr="0076578E">
        <w:rPr>
          <w:rFonts w:ascii="Times New Roman" w:hAnsi="Times New Roman" w:cs="Times New Roman"/>
          <w:bCs/>
          <w:color w:val="000000" w:themeColor="text1"/>
        </w:rPr>
        <w:instrText xml:space="preserve"> ADDIN EN.CITE.DATA </w:instrText>
      </w:r>
      <w:r w:rsidR="00437E4E" w:rsidRPr="0076578E">
        <w:rPr>
          <w:rFonts w:ascii="Times New Roman" w:hAnsi="Times New Roman" w:cs="Times New Roman"/>
          <w:bCs/>
          <w:color w:val="000000" w:themeColor="text1"/>
        </w:rPr>
      </w:r>
      <w:r w:rsidR="00437E4E" w:rsidRPr="0076578E">
        <w:rPr>
          <w:rFonts w:ascii="Times New Roman" w:hAnsi="Times New Roman" w:cs="Times New Roman"/>
          <w:bCs/>
          <w:color w:val="000000" w:themeColor="text1"/>
        </w:rPr>
        <w:fldChar w:fldCharType="end"/>
      </w:r>
      <w:r w:rsidR="00CC602A" w:rsidRPr="0076578E">
        <w:rPr>
          <w:rFonts w:ascii="Times New Roman" w:hAnsi="Times New Roman" w:cs="Times New Roman"/>
          <w:bCs/>
          <w:color w:val="000000" w:themeColor="text1"/>
        </w:rPr>
      </w:r>
      <w:r w:rsidR="00CC602A" w:rsidRPr="0076578E">
        <w:rPr>
          <w:rFonts w:ascii="Times New Roman" w:hAnsi="Times New Roman" w:cs="Times New Roman"/>
          <w:bCs/>
          <w:color w:val="000000" w:themeColor="text1"/>
        </w:rPr>
        <w:fldChar w:fldCharType="separate"/>
      </w:r>
      <w:r w:rsidR="00437E4E" w:rsidRPr="0076578E">
        <w:rPr>
          <w:rFonts w:ascii="Times New Roman" w:hAnsi="Times New Roman" w:cs="Times New Roman"/>
          <w:bCs/>
          <w:noProof/>
          <w:color w:val="000000" w:themeColor="text1"/>
        </w:rPr>
        <w:t>(21)</w:t>
      </w:r>
      <w:r w:rsidR="00CC602A" w:rsidRPr="0076578E">
        <w:rPr>
          <w:rFonts w:ascii="Times New Roman" w:hAnsi="Times New Roman" w:cs="Times New Roman"/>
          <w:bCs/>
          <w:color w:val="000000" w:themeColor="text1"/>
        </w:rPr>
        <w:fldChar w:fldCharType="end"/>
      </w:r>
      <w:r w:rsidR="00CC602A" w:rsidRPr="0076578E">
        <w:rPr>
          <w:rFonts w:ascii="Times New Roman" w:hAnsi="Times New Roman" w:cs="Times New Roman"/>
          <w:bCs/>
          <w:color w:val="000000" w:themeColor="text1"/>
        </w:rPr>
        <w:t>.</w:t>
      </w:r>
      <w:r w:rsidR="000A150A" w:rsidRPr="0076578E">
        <w:rPr>
          <w:rFonts w:ascii="Times New Roman" w:hAnsi="Times New Roman" w:cs="Times New Roman"/>
          <w:b/>
          <w:bCs/>
          <w:color w:val="000000" w:themeColor="text1"/>
        </w:rPr>
        <w:t xml:space="preserve"> </w:t>
      </w:r>
      <w:r w:rsidRPr="0076578E">
        <w:rPr>
          <w:rFonts w:ascii="Times New Roman" w:hAnsi="Times New Roman" w:cs="Times New Roman"/>
          <w:color w:val="000000" w:themeColor="text1"/>
        </w:rPr>
        <w:t>It is yet to be established whether a maltodextrin-fructose-hydrogel can enhance exogenous carbohydrate oxidation during exercise.</w:t>
      </w:r>
      <w:r w:rsidR="00E05525" w:rsidRPr="0076578E">
        <w:rPr>
          <w:rFonts w:ascii="Times New Roman" w:hAnsi="Times New Roman" w:cs="Times New Roman"/>
          <w:color w:val="000000" w:themeColor="text1"/>
        </w:rPr>
        <w:t xml:space="preserve"> </w:t>
      </w:r>
      <w:r w:rsidRPr="0076578E">
        <w:rPr>
          <w:rFonts w:ascii="Times New Roman" w:hAnsi="Times New Roman" w:cs="Times New Roman"/>
          <w:color w:val="000000" w:themeColor="text1"/>
        </w:rPr>
        <w:t>I</w:t>
      </w:r>
      <w:r w:rsidR="006D502A" w:rsidRPr="0076578E">
        <w:rPr>
          <w:rFonts w:ascii="Times New Roman" w:hAnsi="Times New Roman" w:cs="Times New Roman"/>
          <w:color w:val="000000" w:themeColor="text1"/>
        </w:rPr>
        <w:t>t is</w:t>
      </w:r>
      <w:r w:rsidRPr="0076578E">
        <w:rPr>
          <w:rFonts w:ascii="Times New Roman" w:hAnsi="Times New Roman" w:cs="Times New Roman"/>
          <w:color w:val="000000" w:themeColor="text1"/>
        </w:rPr>
        <w:t xml:space="preserve"> also</w:t>
      </w:r>
      <w:r w:rsidR="006D502A" w:rsidRPr="0076578E">
        <w:rPr>
          <w:rFonts w:ascii="Times New Roman" w:hAnsi="Times New Roman" w:cs="Times New Roman"/>
          <w:color w:val="000000" w:themeColor="text1"/>
        </w:rPr>
        <w:t xml:space="preserve"> interesting to note that direct comparisons of </w:t>
      </w:r>
      <w:r w:rsidR="00B837A9" w:rsidRPr="0076578E">
        <w:rPr>
          <w:rFonts w:ascii="Times New Roman" w:hAnsi="Times New Roman" w:cs="Times New Roman"/>
          <w:color w:val="000000" w:themeColor="text1"/>
        </w:rPr>
        <w:t xml:space="preserve">exogenous carbohydrate oxidation from </w:t>
      </w:r>
      <w:r w:rsidR="006D502A" w:rsidRPr="0076578E">
        <w:rPr>
          <w:rFonts w:ascii="Times New Roman" w:hAnsi="Times New Roman" w:cs="Times New Roman"/>
          <w:color w:val="000000" w:themeColor="text1"/>
        </w:rPr>
        <w:t xml:space="preserve">glucose plus fructose ingestion </w:t>
      </w:r>
      <w:r w:rsidR="006D502A" w:rsidRPr="0076578E">
        <w:rPr>
          <w:rFonts w:ascii="Times New Roman" w:hAnsi="Times New Roman" w:cs="Times New Roman"/>
          <w:i/>
          <w:iCs/>
          <w:color w:val="000000" w:themeColor="text1"/>
        </w:rPr>
        <w:t>versus</w:t>
      </w:r>
      <w:r w:rsidR="006D502A" w:rsidRPr="0076578E">
        <w:rPr>
          <w:rFonts w:ascii="Times New Roman" w:hAnsi="Times New Roman" w:cs="Times New Roman"/>
          <w:color w:val="000000" w:themeColor="text1"/>
        </w:rPr>
        <w:t xml:space="preserve"> glucose alone have, to date, only been made during cycling-based exercise</w:t>
      </w:r>
      <w:r w:rsidR="007E02F6" w:rsidRPr="0076578E">
        <w:rPr>
          <w:rFonts w:ascii="Times New Roman" w:hAnsi="Times New Roman" w:cs="Times New Roman"/>
          <w:color w:val="000000" w:themeColor="text1"/>
        </w:rPr>
        <w:t xml:space="preserve"> </w:t>
      </w:r>
      <w:r w:rsidR="007E02F6" w:rsidRPr="0076578E">
        <w:rPr>
          <w:rFonts w:ascii="Times New Roman" w:hAnsi="Times New Roman" w:cs="Times New Roman"/>
          <w:color w:val="000000" w:themeColor="text1"/>
        </w:rPr>
        <w:fldChar w:fldCharType="begin">
          <w:fldData xml:space="preserve">PEVuZE5vdGU+PENpdGU+PEF1dGhvcj5GdWNoczwvQXV0aG9yPjxZZWFyPjIwMTk8L1llYXI+PFJl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</w:fldData>
        </w:fldChar>
      </w:r>
      <w:r w:rsidR="00437E4E" w:rsidRPr="0076578E">
        <w:rPr>
          <w:rFonts w:ascii="Times New Roman" w:hAnsi="Times New Roman" w:cs="Times New Roman"/>
          <w:color w:val="000000" w:themeColor="text1"/>
        </w:rPr>
        <w:instrText xml:space="preserve"> ADDIN EN.CITE </w:instrText>
      </w:r>
      <w:r w:rsidR="00437E4E" w:rsidRPr="0076578E">
        <w:rPr>
          <w:rFonts w:ascii="Times New Roman" w:hAnsi="Times New Roman" w:cs="Times New Roman"/>
          <w:color w:val="000000" w:themeColor="text1"/>
        </w:rPr>
        <w:fldChar w:fldCharType="begin">
          <w:fldData xml:space="preserve">PEVuZE5vdGU+PENpdGU+PEF1dGhvcj5GdWNoczwvQXV0aG9yPjxZZWFyPjIwMTk8L1llYXI+PFJl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</w:fldData>
        </w:fldChar>
      </w:r>
      <w:r w:rsidR="00437E4E" w:rsidRPr="0076578E">
        <w:rPr>
          <w:rFonts w:ascii="Times New Roman" w:hAnsi="Times New Roman" w:cs="Times New Roman"/>
          <w:color w:val="000000" w:themeColor="text1"/>
        </w:rPr>
        <w:instrText xml:space="preserve"> ADDIN EN.CITE.DATA </w:instrText>
      </w:r>
      <w:r w:rsidR="00437E4E" w:rsidRPr="0076578E">
        <w:rPr>
          <w:rFonts w:ascii="Times New Roman" w:hAnsi="Times New Roman" w:cs="Times New Roman"/>
          <w:color w:val="000000" w:themeColor="text1"/>
        </w:rPr>
      </w:r>
      <w:r w:rsidR="00437E4E" w:rsidRPr="0076578E">
        <w:rPr>
          <w:rFonts w:ascii="Times New Roman" w:hAnsi="Times New Roman" w:cs="Times New Roman"/>
          <w:color w:val="000000" w:themeColor="text1"/>
        </w:rPr>
        <w:fldChar w:fldCharType="end"/>
      </w:r>
      <w:r w:rsidR="007E02F6" w:rsidRPr="0076578E">
        <w:rPr>
          <w:rFonts w:ascii="Times New Roman" w:hAnsi="Times New Roman" w:cs="Times New Roman"/>
          <w:color w:val="000000" w:themeColor="text1"/>
        </w:rPr>
      </w:r>
      <w:r w:rsidR="007E02F6" w:rsidRPr="0076578E">
        <w:rPr>
          <w:rFonts w:ascii="Times New Roman" w:hAnsi="Times New Roman" w:cs="Times New Roman"/>
          <w:color w:val="000000" w:themeColor="text1"/>
        </w:rPr>
        <w:fldChar w:fldCharType="separate"/>
      </w:r>
      <w:r w:rsidR="00437E4E" w:rsidRPr="0076578E">
        <w:rPr>
          <w:rFonts w:ascii="Times New Roman" w:hAnsi="Times New Roman" w:cs="Times New Roman"/>
          <w:noProof/>
          <w:color w:val="000000" w:themeColor="text1"/>
        </w:rPr>
        <w:t>(13, 22)</w:t>
      </w:r>
      <w:r w:rsidR="007E02F6" w:rsidRPr="0076578E">
        <w:rPr>
          <w:rFonts w:ascii="Times New Roman" w:hAnsi="Times New Roman" w:cs="Times New Roman"/>
          <w:color w:val="000000" w:themeColor="text1"/>
        </w:rPr>
        <w:fldChar w:fldCharType="end"/>
      </w:r>
      <w:r w:rsidR="006D502A" w:rsidRPr="0076578E">
        <w:rPr>
          <w:rFonts w:ascii="Times New Roman" w:hAnsi="Times New Roman" w:cs="Times New Roman"/>
          <w:color w:val="000000" w:themeColor="text1"/>
        </w:rPr>
        <w:t xml:space="preserve">. </w:t>
      </w:r>
      <w:r w:rsidR="00A6162E" w:rsidRPr="0076578E">
        <w:rPr>
          <w:rFonts w:ascii="Times New Roman" w:hAnsi="Times New Roman" w:cs="Times New Roman"/>
          <w:color w:val="000000" w:themeColor="text1"/>
        </w:rPr>
        <w:t>G</w:t>
      </w:r>
      <w:r w:rsidR="006D502A" w:rsidRPr="0076578E">
        <w:rPr>
          <w:rFonts w:ascii="Times New Roman" w:hAnsi="Times New Roman" w:cs="Times New Roman"/>
          <w:color w:val="000000" w:themeColor="text1"/>
        </w:rPr>
        <w:t>iven the substantial metabolic differences and the potential for differences in gastrointestinal function with the mechanical action of running</w:t>
      </w:r>
      <w:r w:rsidR="00A6162E" w:rsidRPr="0076578E">
        <w:rPr>
          <w:rFonts w:ascii="Times New Roman" w:hAnsi="Times New Roman" w:cs="Times New Roman"/>
          <w:color w:val="000000" w:themeColor="text1"/>
        </w:rPr>
        <w:t xml:space="preserve"> compared to cycling</w:t>
      </w:r>
      <w:r w:rsidR="004521B1" w:rsidRPr="0076578E">
        <w:rPr>
          <w:rFonts w:ascii="Times New Roman" w:hAnsi="Times New Roman" w:cs="Times New Roman"/>
          <w:color w:val="000000" w:themeColor="text1"/>
        </w:rPr>
        <w:t xml:space="preserve"> </w:t>
      </w:r>
      <w:r w:rsidR="004521B1" w:rsidRPr="0076578E">
        <w:rPr>
          <w:rFonts w:ascii="Times New Roman" w:hAnsi="Times New Roman" w:cs="Times New Roman"/>
          <w:color w:val="000000" w:themeColor="text1"/>
        </w:rPr>
        <w:fldChar w:fldCharType="begin"/>
      </w:r>
      <w:r w:rsidR="00437E4E" w:rsidRPr="0076578E">
        <w:rPr>
          <w:rFonts w:ascii="Times New Roman" w:hAnsi="Times New Roman" w:cs="Times New Roman"/>
          <w:color w:val="000000" w:themeColor="text1"/>
        </w:rPr>
        <w:instrText xml:space="preserve"> ADDIN EN.CITE &lt;EndNote&gt;&lt;Cite&gt;&lt;Author&gt;Gottschall&lt;/Author&gt;&lt;Year&gt;2002&lt;/Year&gt;&lt;RecNum&gt;333&lt;/RecNum&gt;&lt;IDText&gt;The acute effects of prior cycling cadence on running performance and kinematics&lt;/IDText&gt;&lt;DisplayText&gt;(23)&lt;/DisplayText&gt;&lt;record&gt;&lt;rec-number&gt;333&lt;/rec-number&gt;&lt;foreign-keys&gt;&lt;key app="EN" db-id="2f0tertsnevrr1ewswx5dfwvr2pw095f9at5" timestamp="1575619119"&gt;333&lt;/key&gt;&lt;/foreign-keys&gt;&lt;ref-type name="Journal Article"&gt;17&lt;/ref-type&gt;&lt;contributors&gt;&lt;authors&gt;&lt;author&gt;Gottschall, J. S.&lt;/author&gt;&lt;author&gt;Palmer, B. M.&lt;/author&gt;&lt;/authors&gt;&lt;/contributors&gt;&lt;titles&gt;&lt;title&gt;The acute effects of prior cycling cadence on running performance and kinematics&lt;/title&gt;&lt;secondary-title&gt;Med Sci Sports Exerc&lt;/secondary-title&gt;&lt;/titles&gt;&lt;periodical&gt;&lt;full-title&gt;Med Sci Sports Exerc&lt;/full-title&gt;&lt;/periodical&gt;&lt;pages&gt;1518-22&lt;/pages&gt;&lt;volume&gt;34&lt;/volume&gt;&lt;number&gt;9&lt;/number&gt;&lt;keywords&gt;&lt;keyword&gt;Adult&lt;/keyword&gt;&lt;keyword&gt;Analysis of Variance&lt;/keyword&gt;&lt;keyword&gt;Bicycling&lt;/keyword&gt;&lt;keyword&gt;Biomechanical Phenomena&lt;/keyword&gt;&lt;keyword&gt;Exercise Test&lt;/keyword&gt;&lt;keyword&gt;Humans&lt;/keyword&gt;&lt;keyword&gt;Male&lt;/keyword&gt;&lt;keyword&gt;Running&lt;/keyword&gt;&lt;/keywords&gt;&lt;dates&gt;&lt;year&gt;2002&lt;/year&gt;&lt;pub-dates&gt;&lt;date&gt;Sep&lt;/date&gt;&lt;/pub-dates&gt;&lt;/dates&gt;&lt;isbn&gt;0195-9131&lt;/isbn&gt;&lt;accession-num&gt;12218748&lt;/accession-num&gt;&lt;urls&gt;&lt;related-urls&gt;&lt;url&gt;https://www.ncbi.nlm.nih.gov/pubmed/12218748&lt;/url&gt;&lt;/related-urls&gt;&lt;/urls&gt;&lt;electronic-resource-num&gt;10.1097/00005768-200209000-00019&lt;/electronic-resource-num&gt;&lt;language&gt;eng&lt;/language&gt;&lt;/record&gt;&lt;/Cite&gt;&lt;/EndNote&gt;</w:instrText>
      </w:r>
      <w:r w:rsidR="004521B1" w:rsidRPr="0076578E">
        <w:rPr>
          <w:rFonts w:ascii="Times New Roman" w:hAnsi="Times New Roman" w:cs="Times New Roman"/>
          <w:color w:val="000000" w:themeColor="text1"/>
        </w:rPr>
        <w:fldChar w:fldCharType="separate"/>
      </w:r>
      <w:r w:rsidR="00437E4E" w:rsidRPr="0076578E">
        <w:rPr>
          <w:rFonts w:ascii="Times New Roman" w:hAnsi="Times New Roman" w:cs="Times New Roman"/>
          <w:noProof/>
          <w:color w:val="000000" w:themeColor="text1"/>
        </w:rPr>
        <w:t>(23)</w:t>
      </w:r>
      <w:r w:rsidR="004521B1" w:rsidRPr="0076578E">
        <w:rPr>
          <w:rFonts w:ascii="Times New Roman" w:hAnsi="Times New Roman" w:cs="Times New Roman"/>
          <w:color w:val="000000" w:themeColor="text1"/>
        </w:rPr>
        <w:fldChar w:fldCharType="end"/>
      </w:r>
      <w:r w:rsidR="006D502A" w:rsidRPr="0076578E">
        <w:rPr>
          <w:rFonts w:ascii="Times New Roman" w:hAnsi="Times New Roman" w:cs="Times New Roman"/>
          <w:color w:val="000000" w:themeColor="text1"/>
        </w:rPr>
        <w:t>, evidence derived from cycling cannot necessarily be extrapolated to running.</w:t>
      </w:r>
    </w:p>
    <w:p w14:paraId="3B7261FD" w14:textId="77777777" w:rsidR="00AF1AD0" w:rsidRPr="0076578E" w:rsidRDefault="00AF1AD0" w:rsidP="00E20153">
      <w:pPr>
        <w:pStyle w:val="ListParagraph"/>
        <w:spacing w:line="480" w:lineRule="auto"/>
        <w:ind w:left="0"/>
        <w:jc w:val="both"/>
        <w:rPr>
          <w:rFonts w:ascii="Times New Roman" w:hAnsi="Times New Roman" w:cs="Times New Roman"/>
          <w:color w:val="000000" w:themeColor="text1"/>
        </w:rPr>
      </w:pPr>
    </w:p>
    <w:p w14:paraId="2E2606BF" w14:textId="26E4564C" w:rsidR="00AF1AD0" w:rsidRPr="0076578E" w:rsidRDefault="00AF1AD0" w:rsidP="00E20153">
      <w:pPr>
        <w:pStyle w:val="ListParagraph"/>
        <w:spacing w:line="480" w:lineRule="auto"/>
        <w:ind w:left="0"/>
        <w:jc w:val="both"/>
        <w:rPr>
          <w:rFonts w:ascii="Times New Roman" w:hAnsi="Times New Roman" w:cs="Times New Roman"/>
          <w:color w:val="000000" w:themeColor="text1"/>
        </w:rPr>
      </w:pPr>
      <w:r w:rsidRPr="0076578E">
        <w:rPr>
          <w:rFonts w:ascii="Times New Roman" w:hAnsi="Times New Roman" w:cs="Times New Roman"/>
          <w:color w:val="000000" w:themeColor="text1"/>
        </w:rPr>
        <w:t xml:space="preserve">Therefore, the primary aim of the present study was to assess whether the addition of sodium alginate and pectin to a maltodextrin-fructose mixture enhances exogenous carbohydrate oxidation rates during running. A secondary aim was to assess whether a maltodextrin-fructose mixture enhances exogenous carbohydrate oxidation rates during running, when compared to isocaloric ingestion of </w:t>
      </w:r>
      <w:r w:rsidRPr="0076578E">
        <w:rPr>
          <w:rFonts w:ascii="Times New Roman" w:hAnsi="Times New Roman" w:cs="Times New Roman"/>
          <w:color w:val="000000" w:themeColor="text1"/>
        </w:rPr>
        <w:lastRenderedPageBreak/>
        <w:t xml:space="preserve">glucose-based carbohydrates alone. It was </w:t>
      </w:r>
      <w:r w:rsidR="004C0603" w:rsidRPr="0076578E">
        <w:rPr>
          <w:rFonts w:ascii="Times New Roman" w:hAnsi="Times New Roman" w:cs="Times New Roman"/>
          <w:color w:val="000000" w:themeColor="text1"/>
        </w:rPr>
        <w:t>hypothesized</w:t>
      </w:r>
      <w:r w:rsidRPr="0076578E">
        <w:rPr>
          <w:rFonts w:ascii="Times New Roman" w:hAnsi="Times New Roman" w:cs="Times New Roman"/>
          <w:color w:val="000000" w:themeColor="text1"/>
        </w:rPr>
        <w:t xml:space="preserve"> that a maltodextrin-fructose mixture would enhance exogenous carbohydrate oxidation rates compared to maltodextrin-glucose ingestion, and that the addition of sodium alginate and pectin to a maltodextrin-fructose mixture would further increase exogenous carbohydrate oxidation rates.</w:t>
      </w:r>
    </w:p>
    <w:p w14:paraId="03DD8D14" w14:textId="77777777" w:rsidR="00E91E4C" w:rsidRPr="0076578E" w:rsidRDefault="00E91E4C" w:rsidP="00E20153">
      <w:pPr>
        <w:spacing w:line="480" w:lineRule="auto"/>
        <w:jc w:val="both"/>
        <w:rPr>
          <w:rFonts w:ascii="Times New Roman" w:hAnsi="Times New Roman" w:cs="Times New Roman"/>
          <w:color w:val="000000" w:themeColor="text1"/>
        </w:rPr>
      </w:pPr>
    </w:p>
    <w:p w14:paraId="6579FAE0" w14:textId="77777777" w:rsidR="00AF1AD0" w:rsidRPr="0076578E" w:rsidRDefault="00AF1AD0" w:rsidP="00E20153">
      <w:pPr>
        <w:spacing w:line="480" w:lineRule="auto"/>
        <w:jc w:val="both"/>
        <w:rPr>
          <w:rFonts w:ascii="Times New Roman" w:hAnsi="Times New Roman" w:cs="Times New Roman"/>
          <w:b/>
          <w:bCs/>
          <w:color w:val="000000" w:themeColor="text1"/>
        </w:rPr>
      </w:pPr>
      <w:r w:rsidRPr="0076578E">
        <w:rPr>
          <w:rFonts w:ascii="Times New Roman" w:hAnsi="Times New Roman" w:cs="Times New Roman"/>
          <w:b/>
          <w:bCs/>
          <w:color w:val="000000" w:themeColor="text1"/>
        </w:rPr>
        <w:t>METHODS</w:t>
      </w:r>
    </w:p>
    <w:p w14:paraId="139A4F93" w14:textId="77777777" w:rsidR="00AF1AD0" w:rsidRPr="0076578E" w:rsidRDefault="009841A0" w:rsidP="00E20153">
      <w:pPr>
        <w:spacing w:line="480" w:lineRule="auto"/>
        <w:jc w:val="both"/>
        <w:rPr>
          <w:rFonts w:ascii="Times New Roman" w:hAnsi="Times New Roman" w:cs="Times New Roman"/>
          <w:i/>
          <w:color w:val="000000" w:themeColor="text1"/>
        </w:rPr>
      </w:pPr>
      <w:r w:rsidRPr="0076578E">
        <w:rPr>
          <w:rFonts w:ascii="Times New Roman" w:hAnsi="Times New Roman" w:cs="Times New Roman"/>
          <w:i/>
          <w:color w:val="000000" w:themeColor="text1"/>
        </w:rPr>
        <w:t>Study design</w:t>
      </w:r>
    </w:p>
    <w:p w14:paraId="21EB78F8" w14:textId="08228B09" w:rsidR="009841A0" w:rsidRPr="0076578E" w:rsidRDefault="005A730A" w:rsidP="00E20153">
      <w:pPr>
        <w:spacing w:line="480" w:lineRule="auto"/>
        <w:jc w:val="both"/>
        <w:rPr>
          <w:rFonts w:ascii="Times New Roman" w:hAnsi="Times New Roman" w:cs="Times New Roman"/>
          <w:color w:val="000000" w:themeColor="text1"/>
        </w:rPr>
      </w:pPr>
      <w:r w:rsidRPr="0076578E">
        <w:rPr>
          <w:rFonts w:ascii="Times New Roman" w:hAnsi="Times New Roman" w:cs="Times New Roman"/>
          <w:color w:val="000000" w:themeColor="text1"/>
        </w:rPr>
        <w:t>All participants completed preliminary testing followed by two main trials</w:t>
      </w:r>
      <w:r w:rsidR="007E4E76" w:rsidRPr="0076578E">
        <w:rPr>
          <w:rFonts w:ascii="Times New Roman" w:hAnsi="Times New Roman" w:cs="Times New Roman"/>
          <w:color w:val="000000" w:themeColor="text1"/>
        </w:rPr>
        <w:t xml:space="preserve"> to address the primary aim</w:t>
      </w:r>
      <w:r w:rsidRPr="0076578E">
        <w:rPr>
          <w:rFonts w:ascii="Times New Roman" w:hAnsi="Times New Roman" w:cs="Times New Roman"/>
          <w:color w:val="000000" w:themeColor="text1"/>
        </w:rPr>
        <w:t xml:space="preserve">, </w:t>
      </w:r>
      <w:r w:rsidR="007E4E76" w:rsidRPr="0076578E">
        <w:rPr>
          <w:rFonts w:ascii="Times New Roman" w:hAnsi="Times New Roman" w:cs="Times New Roman"/>
          <w:color w:val="000000" w:themeColor="text1"/>
        </w:rPr>
        <w:t>in a randomised, double-blind, crossover design</w:t>
      </w:r>
      <w:r w:rsidR="00696FA9" w:rsidRPr="0076578E">
        <w:rPr>
          <w:rFonts w:ascii="Times New Roman" w:hAnsi="Times New Roman" w:cs="Times New Roman"/>
          <w:color w:val="000000" w:themeColor="text1"/>
        </w:rPr>
        <w:t xml:space="preserve"> separated by 7-14 days</w:t>
      </w:r>
      <w:r w:rsidR="007E4E76" w:rsidRPr="0076578E">
        <w:rPr>
          <w:rFonts w:ascii="Times New Roman" w:hAnsi="Times New Roman" w:cs="Times New Roman"/>
          <w:color w:val="000000" w:themeColor="text1"/>
        </w:rPr>
        <w:t xml:space="preserve"> (</w:t>
      </w:r>
      <w:r w:rsidR="007E4E76" w:rsidRPr="0076578E">
        <w:rPr>
          <w:rFonts w:ascii="Times New Roman" w:hAnsi="Times New Roman" w:cs="Times New Roman"/>
          <w:i/>
          <w:color w:val="000000" w:themeColor="text1"/>
        </w:rPr>
        <w:t>n</w:t>
      </w:r>
      <w:r w:rsidR="007E4E76" w:rsidRPr="0076578E">
        <w:rPr>
          <w:rFonts w:ascii="Times New Roman" w:hAnsi="Times New Roman" w:cs="Times New Roman"/>
          <w:color w:val="000000" w:themeColor="text1"/>
        </w:rPr>
        <w:t xml:space="preserve">=9). During main trials, participants </w:t>
      </w:r>
      <w:r w:rsidRPr="0076578E">
        <w:rPr>
          <w:rFonts w:ascii="Times New Roman" w:hAnsi="Times New Roman" w:cs="Times New Roman"/>
          <w:color w:val="000000" w:themeColor="text1"/>
        </w:rPr>
        <w:t xml:space="preserve">ingested a maltodextrin-fructose mixture </w:t>
      </w:r>
      <w:r w:rsidR="007E4E76" w:rsidRPr="0076578E">
        <w:rPr>
          <w:rFonts w:ascii="Times New Roman" w:hAnsi="Times New Roman" w:cs="Times New Roman"/>
          <w:color w:val="000000" w:themeColor="text1"/>
        </w:rPr>
        <w:t xml:space="preserve">either </w:t>
      </w:r>
      <w:r w:rsidR="00A163C1" w:rsidRPr="0076578E">
        <w:rPr>
          <w:rFonts w:ascii="Times New Roman" w:hAnsi="Times New Roman" w:cs="Times New Roman"/>
          <w:color w:val="000000" w:themeColor="text1"/>
        </w:rPr>
        <w:t xml:space="preserve">without </w:t>
      </w:r>
      <w:r w:rsidR="007E4E76" w:rsidRPr="0076578E">
        <w:rPr>
          <w:rFonts w:ascii="Times New Roman" w:hAnsi="Times New Roman" w:cs="Times New Roman"/>
          <w:color w:val="000000" w:themeColor="text1"/>
        </w:rPr>
        <w:t>(MAL+FRU), or with pectin and sodium alginate to create a hydrogel (MAL+FRU+PEC+ALG)</w:t>
      </w:r>
      <w:r w:rsidRPr="0076578E">
        <w:rPr>
          <w:rFonts w:ascii="Times New Roman" w:hAnsi="Times New Roman" w:cs="Times New Roman"/>
          <w:color w:val="000000" w:themeColor="text1"/>
        </w:rPr>
        <w:t xml:space="preserve">. </w:t>
      </w:r>
      <w:r w:rsidR="007E4E76" w:rsidRPr="0076578E">
        <w:rPr>
          <w:rFonts w:ascii="Times New Roman" w:hAnsi="Times New Roman" w:cs="Times New Roman"/>
          <w:color w:val="000000" w:themeColor="text1"/>
        </w:rPr>
        <w:t>Trials were conducted at the University of Bath, in accordance with the latest version of the Declaration of Helsinki and following institutional ethical approval (MSES 18/1</w:t>
      </w:r>
      <w:r w:rsidR="000B0480" w:rsidRPr="0076578E">
        <w:rPr>
          <w:rFonts w:ascii="Times New Roman" w:hAnsi="Times New Roman" w:cs="Times New Roman"/>
          <w:color w:val="000000" w:themeColor="text1"/>
        </w:rPr>
        <w:t>9</w:t>
      </w:r>
      <w:r w:rsidR="007E4E76" w:rsidRPr="0076578E">
        <w:rPr>
          <w:rFonts w:ascii="Times New Roman" w:hAnsi="Times New Roman" w:cs="Times New Roman"/>
          <w:color w:val="000000" w:themeColor="text1"/>
        </w:rPr>
        <w:t>-001).</w:t>
      </w:r>
      <w:r w:rsidR="00FF5379">
        <w:rPr>
          <w:rFonts w:ascii="Times New Roman" w:hAnsi="Times New Roman" w:cs="Times New Roman"/>
          <w:color w:val="000000" w:themeColor="text1"/>
        </w:rPr>
        <w:t xml:space="preserve"> Participants provided informed written consent prior to participation.</w:t>
      </w:r>
      <w:r w:rsidR="007E4E76" w:rsidRPr="0076578E">
        <w:rPr>
          <w:rFonts w:ascii="Times New Roman" w:hAnsi="Times New Roman" w:cs="Times New Roman"/>
          <w:color w:val="000000" w:themeColor="text1"/>
        </w:rPr>
        <w:t xml:space="preserve"> Randomi</w:t>
      </w:r>
      <w:r w:rsidR="00A163C1" w:rsidRPr="0076578E">
        <w:rPr>
          <w:rFonts w:ascii="Times New Roman" w:hAnsi="Times New Roman" w:cs="Times New Roman"/>
          <w:color w:val="000000" w:themeColor="text1"/>
        </w:rPr>
        <w:t>s</w:t>
      </w:r>
      <w:r w:rsidR="007E4E76" w:rsidRPr="0076578E">
        <w:rPr>
          <w:rFonts w:ascii="Times New Roman" w:hAnsi="Times New Roman" w:cs="Times New Roman"/>
          <w:color w:val="000000" w:themeColor="text1"/>
        </w:rPr>
        <w:t>ation was performed by JTG with online software (</w:t>
      </w:r>
      <w:hyperlink r:id="rId7" w:history="1">
        <w:r w:rsidR="007E4E76" w:rsidRPr="0076578E">
          <w:rPr>
            <w:rStyle w:val="Hyperlink"/>
            <w:rFonts w:ascii="Times New Roman" w:hAnsi="Times New Roman" w:cs="Times New Roman"/>
            <w:color w:val="000000" w:themeColor="text1"/>
          </w:rPr>
          <w:t>https://www.randomizer.org</w:t>
        </w:r>
      </w:hyperlink>
      <w:r w:rsidR="007E4E76" w:rsidRPr="0076578E">
        <w:rPr>
          <w:rFonts w:ascii="Times New Roman" w:hAnsi="Times New Roman" w:cs="Times New Roman"/>
          <w:color w:val="000000" w:themeColor="text1"/>
        </w:rPr>
        <w:t>). Blinding and preparation of the test drinks was performed by an assistant who was not involved in the exercise tests.</w:t>
      </w:r>
    </w:p>
    <w:p w14:paraId="618C8F45" w14:textId="77777777" w:rsidR="000273A6" w:rsidRPr="0076578E" w:rsidRDefault="000273A6" w:rsidP="00E20153">
      <w:pPr>
        <w:spacing w:line="480" w:lineRule="auto"/>
        <w:jc w:val="both"/>
        <w:rPr>
          <w:rFonts w:ascii="Times New Roman" w:hAnsi="Times New Roman" w:cs="Times New Roman"/>
          <w:color w:val="000000" w:themeColor="text1"/>
        </w:rPr>
      </w:pPr>
    </w:p>
    <w:p w14:paraId="6861275A" w14:textId="0C62A292" w:rsidR="000273A6" w:rsidRPr="0076578E" w:rsidRDefault="00F2122F" w:rsidP="00E20153">
      <w:pPr>
        <w:spacing w:line="480" w:lineRule="auto"/>
        <w:jc w:val="both"/>
        <w:rPr>
          <w:rFonts w:ascii="Times New Roman" w:hAnsi="Times New Roman" w:cs="Times New Roman"/>
          <w:color w:val="000000" w:themeColor="text1"/>
        </w:rPr>
      </w:pPr>
      <w:r w:rsidRPr="0076578E">
        <w:rPr>
          <w:rFonts w:ascii="Times New Roman" w:hAnsi="Times New Roman" w:cs="Times New Roman"/>
          <w:color w:val="000000" w:themeColor="text1"/>
        </w:rPr>
        <w:t>Two subgroups of participants</w:t>
      </w:r>
      <w:r w:rsidR="000273A6" w:rsidRPr="0076578E">
        <w:rPr>
          <w:rFonts w:ascii="Times New Roman" w:hAnsi="Times New Roman" w:cs="Times New Roman"/>
          <w:color w:val="000000" w:themeColor="text1"/>
        </w:rPr>
        <w:t xml:space="preserve"> (</w:t>
      </w:r>
      <w:r w:rsidR="000273A6" w:rsidRPr="0076578E">
        <w:rPr>
          <w:rFonts w:ascii="Times New Roman" w:hAnsi="Times New Roman" w:cs="Times New Roman"/>
          <w:i/>
          <w:color w:val="000000" w:themeColor="text1"/>
        </w:rPr>
        <w:t>n</w:t>
      </w:r>
      <w:r w:rsidR="000273A6" w:rsidRPr="0076578E">
        <w:rPr>
          <w:rFonts w:ascii="Times New Roman" w:hAnsi="Times New Roman" w:cs="Times New Roman"/>
          <w:color w:val="000000" w:themeColor="text1"/>
        </w:rPr>
        <w:t xml:space="preserve">=7) also completed </w:t>
      </w:r>
      <w:r w:rsidRPr="0076578E">
        <w:rPr>
          <w:rFonts w:ascii="Times New Roman" w:hAnsi="Times New Roman" w:cs="Times New Roman"/>
          <w:color w:val="000000" w:themeColor="text1"/>
        </w:rPr>
        <w:t xml:space="preserve">an additional </w:t>
      </w:r>
      <w:r w:rsidR="000273A6" w:rsidRPr="0076578E">
        <w:rPr>
          <w:rFonts w:ascii="Times New Roman" w:hAnsi="Times New Roman" w:cs="Times New Roman"/>
          <w:color w:val="000000" w:themeColor="text1"/>
        </w:rPr>
        <w:t xml:space="preserve">trial with the ingestion </w:t>
      </w:r>
      <w:r w:rsidR="00734F39" w:rsidRPr="0076578E">
        <w:rPr>
          <w:rFonts w:ascii="Times New Roman" w:hAnsi="Times New Roman" w:cs="Times New Roman"/>
          <w:color w:val="000000" w:themeColor="text1"/>
        </w:rPr>
        <w:t xml:space="preserve">of </w:t>
      </w:r>
      <w:r w:rsidRPr="0076578E">
        <w:rPr>
          <w:rFonts w:ascii="Times New Roman" w:hAnsi="Times New Roman" w:cs="Times New Roman"/>
          <w:color w:val="000000" w:themeColor="text1"/>
        </w:rPr>
        <w:t xml:space="preserve">either </w:t>
      </w:r>
      <w:r w:rsidR="000273A6" w:rsidRPr="0076578E">
        <w:rPr>
          <w:rFonts w:ascii="Times New Roman" w:hAnsi="Times New Roman" w:cs="Times New Roman"/>
          <w:color w:val="000000" w:themeColor="text1"/>
        </w:rPr>
        <w:t>glucose-based carbohydrates alone (MAL+GLU) or water alone (</w:t>
      </w:r>
      <w:r w:rsidR="006B17BD" w:rsidRPr="0076578E">
        <w:rPr>
          <w:rFonts w:ascii="Times New Roman" w:hAnsi="Times New Roman" w:cs="Times New Roman"/>
          <w:color w:val="000000" w:themeColor="text1"/>
        </w:rPr>
        <w:t>WATER</w:t>
      </w:r>
      <w:r w:rsidR="000273A6" w:rsidRPr="0076578E">
        <w:rPr>
          <w:rFonts w:ascii="Times New Roman" w:hAnsi="Times New Roman" w:cs="Times New Roman"/>
          <w:color w:val="000000" w:themeColor="text1"/>
        </w:rPr>
        <w:t xml:space="preserve">) to address the secondary aim and to determine background </w:t>
      </w:r>
      <w:r w:rsidR="000273A6" w:rsidRPr="0076578E">
        <w:rPr>
          <w:rFonts w:ascii="Times New Roman" w:hAnsi="Times New Roman" w:cs="Times New Roman"/>
          <w:color w:val="000000" w:themeColor="text1"/>
          <w:vertAlign w:val="superscript"/>
        </w:rPr>
        <w:t>13</w:t>
      </w:r>
      <w:r w:rsidR="000273A6" w:rsidRPr="0076578E">
        <w:rPr>
          <w:rFonts w:ascii="Times New Roman" w:hAnsi="Times New Roman" w:cs="Times New Roman"/>
          <w:color w:val="000000" w:themeColor="text1"/>
        </w:rPr>
        <w:t>CO</w:t>
      </w:r>
      <w:r w:rsidR="000273A6" w:rsidRPr="0076578E">
        <w:rPr>
          <w:rFonts w:ascii="Times New Roman" w:hAnsi="Times New Roman" w:cs="Times New Roman"/>
          <w:color w:val="000000" w:themeColor="text1"/>
          <w:vertAlign w:val="subscript"/>
        </w:rPr>
        <w:t>2</w:t>
      </w:r>
      <w:r w:rsidR="000273A6" w:rsidRPr="0076578E">
        <w:rPr>
          <w:rFonts w:ascii="Times New Roman" w:hAnsi="Times New Roman" w:cs="Times New Roman"/>
          <w:color w:val="000000" w:themeColor="text1"/>
        </w:rPr>
        <w:t xml:space="preserve"> breath enrichment for calculation of exogenous carbohydrate oxidation rates, respectively.</w:t>
      </w:r>
    </w:p>
    <w:p w14:paraId="722F8700" w14:textId="77777777" w:rsidR="005A730A" w:rsidRPr="0076578E" w:rsidRDefault="005A730A" w:rsidP="00E20153">
      <w:pPr>
        <w:spacing w:line="480" w:lineRule="auto"/>
        <w:jc w:val="both"/>
        <w:rPr>
          <w:rFonts w:ascii="Times New Roman" w:hAnsi="Times New Roman" w:cs="Times New Roman"/>
          <w:color w:val="000000" w:themeColor="text1"/>
        </w:rPr>
      </w:pPr>
    </w:p>
    <w:p w14:paraId="245B0D01" w14:textId="77777777" w:rsidR="009841A0" w:rsidRPr="0076578E" w:rsidRDefault="009841A0" w:rsidP="00E20153">
      <w:pPr>
        <w:spacing w:line="480" w:lineRule="auto"/>
        <w:jc w:val="both"/>
        <w:rPr>
          <w:rFonts w:ascii="Times New Roman" w:hAnsi="Times New Roman" w:cs="Times New Roman"/>
          <w:i/>
          <w:color w:val="000000" w:themeColor="text1"/>
        </w:rPr>
      </w:pPr>
      <w:r w:rsidRPr="0076578E">
        <w:rPr>
          <w:rFonts w:ascii="Times New Roman" w:hAnsi="Times New Roman" w:cs="Times New Roman"/>
          <w:i/>
          <w:color w:val="000000" w:themeColor="text1"/>
        </w:rPr>
        <w:t>Participants</w:t>
      </w:r>
    </w:p>
    <w:p w14:paraId="540E9888" w14:textId="5C5E0907" w:rsidR="001C45D0" w:rsidRPr="0076578E" w:rsidRDefault="001C45D0" w:rsidP="00E20153">
      <w:pPr>
        <w:spacing w:line="480" w:lineRule="auto"/>
        <w:jc w:val="both"/>
        <w:rPr>
          <w:rFonts w:ascii="Times New Roman" w:hAnsi="Times New Roman" w:cs="Times New Roman"/>
          <w:color w:val="000000" w:themeColor="text1"/>
        </w:rPr>
      </w:pPr>
      <w:r w:rsidRPr="0076578E">
        <w:rPr>
          <w:rFonts w:ascii="Times New Roman" w:hAnsi="Times New Roman" w:cs="Times New Roman"/>
          <w:color w:val="000000" w:themeColor="text1"/>
        </w:rPr>
        <w:t>Ten</w:t>
      </w:r>
      <w:r w:rsidR="007E4E76" w:rsidRPr="0076578E">
        <w:rPr>
          <w:rFonts w:ascii="Times New Roman" w:hAnsi="Times New Roman" w:cs="Times New Roman"/>
          <w:color w:val="000000" w:themeColor="text1"/>
        </w:rPr>
        <w:t xml:space="preserve"> trained</w:t>
      </w:r>
      <w:r w:rsidR="002A6FCE" w:rsidRPr="0076578E">
        <w:rPr>
          <w:rFonts w:ascii="Times New Roman" w:hAnsi="Times New Roman" w:cs="Times New Roman"/>
          <w:color w:val="000000" w:themeColor="text1"/>
        </w:rPr>
        <w:t xml:space="preserve"> male</w:t>
      </w:r>
      <w:r w:rsidR="007E4E76" w:rsidRPr="0076578E">
        <w:rPr>
          <w:rFonts w:ascii="Times New Roman" w:hAnsi="Times New Roman" w:cs="Times New Roman"/>
          <w:color w:val="000000" w:themeColor="text1"/>
        </w:rPr>
        <w:t xml:space="preserve"> runners </w:t>
      </w:r>
      <w:r w:rsidRPr="0076578E">
        <w:rPr>
          <w:rFonts w:ascii="Times New Roman" w:hAnsi="Times New Roman" w:cs="Times New Roman"/>
          <w:color w:val="000000" w:themeColor="text1"/>
        </w:rPr>
        <w:t xml:space="preserve">were recruited to the study (&gt;1 year </w:t>
      </w:r>
      <w:r w:rsidR="00493654" w:rsidRPr="0076578E">
        <w:rPr>
          <w:rFonts w:ascii="Times New Roman" w:hAnsi="Times New Roman" w:cs="Times New Roman"/>
          <w:color w:val="000000" w:themeColor="text1"/>
        </w:rPr>
        <w:t>training in endurance running)</w:t>
      </w:r>
      <w:r w:rsidRPr="0076578E">
        <w:rPr>
          <w:rFonts w:ascii="Times New Roman" w:hAnsi="Times New Roman" w:cs="Times New Roman"/>
          <w:color w:val="000000" w:themeColor="text1"/>
        </w:rPr>
        <w:t xml:space="preserve">, but due to dropouts nine participants completed the two main trials (MAL+FRU and MAL+FRU+PEC+ALG), and seven participants completed the MAL+GLU and the </w:t>
      </w:r>
      <w:r w:rsidR="006B17BD" w:rsidRPr="0076578E">
        <w:rPr>
          <w:rFonts w:ascii="Times New Roman" w:hAnsi="Times New Roman" w:cs="Times New Roman"/>
          <w:color w:val="000000" w:themeColor="text1"/>
        </w:rPr>
        <w:t>WATER</w:t>
      </w:r>
      <w:r w:rsidRPr="0076578E">
        <w:rPr>
          <w:rFonts w:ascii="Times New Roman" w:hAnsi="Times New Roman" w:cs="Times New Roman"/>
          <w:color w:val="000000" w:themeColor="text1"/>
        </w:rPr>
        <w:t xml:space="preserve"> trial, </w:t>
      </w:r>
      <w:r w:rsidRPr="0076578E">
        <w:rPr>
          <w:rFonts w:ascii="Times New Roman" w:hAnsi="Times New Roman" w:cs="Times New Roman"/>
          <w:color w:val="000000" w:themeColor="text1"/>
        </w:rPr>
        <w:lastRenderedPageBreak/>
        <w:t>respectively (</w:t>
      </w:r>
      <w:r w:rsidRPr="0076578E">
        <w:rPr>
          <w:rFonts w:ascii="Times New Roman" w:hAnsi="Times New Roman" w:cs="Times New Roman"/>
          <w:b/>
          <w:bCs/>
          <w:color w:val="000000" w:themeColor="text1"/>
        </w:rPr>
        <w:t>Table 1</w:t>
      </w:r>
      <w:r w:rsidRPr="0076578E">
        <w:rPr>
          <w:rFonts w:ascii="Times New Roman" w:hAnsi="Times New Roman" w:cs="Times New Roman"/>
          <w:color w:val="000000" w:themeColor="text1"/>
        </w:rPr>
        <w:t>).</w:t>
      </w:r>
      <w:r w:rsidR="00493654" w:rsidRPr="0076578E">
        <w:rPr>
          <w:rFonts w:ascii="Times New Roman" w:hAnsi="Times New Roman" w:cs="Times New Roman"/>
          <w:color w:val="000000" w:themeColor="text1"/>
        </w:rPr>
        <w:t xml:space="preserve"> Exclusion criteria included: metabolic or gastrointestinal disorders, smokers or failure to pass a physical activity readiness questionnaire.</w:t>
      </w:r>
      <w:r w:rsidR="00824A47" w:rsidRPr="0076578E">
        <w:rPr>
          <w:rFonts w:ascii="Times New Roman" w:hAnsi="Times New Roman" w:cs="Times New Roman"/>
          <w:color w:val="000000" w:themeColor="text1"/>
        </w:rPr>
        <w:t xml:space="preserve"> Females were excluded on the rationale of studying a homogenous population, since there are potential sex differences in gastric emptying </w:t>
      </w:r>
      <w:r w:rsidR="00824A47" w:rsidRPr="0076578E">
        <w:rPr>
          <w:rFonts w:ascii="Times New Roman" w:hAnsi="Times New Roman" w:cs="Times New Roman"/>
          <w:color w:val="000000" w:themeColor="text1"/>
        </w:rPr>
        <w:fldChar w:fldCharType="begin"/>
      </w:r>
      <w:r w:rsidR="00437E4E" w:rsidRPr="0076578E">
        <w:rPr>
          <w:rFonts w:ascii="Times New Roman" w:hAnsi="Times New Roman" w:cs="Times New Roman"/>
          <w:color w:val="000000" w:themeColor="text1"/>
        </w:rPr>
        <w:instrText xml:space="preserve"> ADDIN EN.CITE &lt;EndNote&gt;&lt;Cite&gt;&lt;Author&gt;Mori&lt;/Author&gt;&lt;Year&gt;2017&lt;/Year&gt;&lt;RecNum&gt;229&lt;/RecNum&gt;&lt;DisplayText&gt;(24)&lt;/DisplayText&gt;&lt;record&gt;&lt;rec-number&gt;229&lt;/rec-number&gt;&lt;foreign-keys&gt;&lt;key app="EN" db-id="2f0tertsnevrr1ewswx5dfwvr2pw095f9at5" timestamp="1571643376"&gt;229&lt;/key&gt;&lt;/foreign-keys&gt;&lt;ref-type name="Journal Article"&gt;17&lt;/ref-type&gt;&lt;contributors&gt;&lt;authors&gt;&lt;author&gt;Mori, H.&lt;/author&gt;&lt;author&gt;Suzuki, H.&lt;/author&gt;&lt;author&gt;Matsuzaki, J.&lt;/author&gt;&lt;author&gt;Taniguchi, K.&lt;/author&gt;&lt;author&gt;Shimizu, T.&lt;/author&gt;&lt;author&gt;Yamane, T.&lt;/author&gt;&lt;author&gt;Masaoka, T.&lt;/author&gt;&lt;author&gt;Kanai, T.&lt;/author&gt;&lt;/authors&gt;&lt;/contributors&gt;&lt;auth-address&gt;Division of Gastroenterology and Hepatology, Department of Internal Medicine, Keio University School of Medicine, Tokyo, Japan.&lt;/auth-address&gt;&lt;titles&gt;&lt;title&gt;Gender Difference of Gastric Emptying in Healthy Volunteers and Patients with Functional Dyspepsia&lt;/title&gt;&lt;secondary-title&gt;Digestion&lt;/secondary-title&gt;&lt;/titles&gt;&lt;periodical&gt;&lt;full-title&gt;Digestion&lt;/full-title&gt;&lt;/periodical&gt;&lt;pages&gt;72-78&lt;/pages&gt;&lt;volume&gt;95&lt;/volume&gt;&lt;number&gt;1&lt;/number&gt;&lt;edition&gt;2017/01/05&lt;/edition&gt;&lt;keywords&gt;&lt;keyword&gt;Acetates/analysis&lt;/keyword&gt;&lt;keyword&gt;Adult&lt;/keyword&gt;&lt;keyword&gt;Body Mass Index&lt;/keyword&gt;&lt;keyword&gt;*Breath Tests&lt;/keyword&gt;&lt;keyword&gt;Case-Control Studies&lt;/keyword&gt;&lt;keyword&gt;Dyspepsia/complications/*physiopathology&lt;/keyword&gt;&lt;keyword&gt;Female&lt;/keyword&gt;&lt;keyword&gt;Gastric Emptying/*physiology&lt;/keyword&gt;&lt;keyword&gt;Gastroesophageal Reflux/etiology&lt;/keyword&gt;&lt;keyword&gt;Healthy Volunteers&lt;/keyword&gt;&lt;keyword&gt;Humans&lt;/keyword&gt;&lt;keyword&gt;Male&lt;/keyword&gt;&lt;keyword&gt;Middle Aged&lt;/keyword&gt;&lt;keyword&gt;Reference Standards&lt;/keyword&gt;&lt;keyword&gt;*Sex Factors&lt;/keyword&gt;&lt;keyword&gt;Surveys and Questionnaires&lt;/keyword&gt;&lt;/keywords&gt;&lt;dates&gt;&lt;year&gt;2017&lt;/year&gt;&lt;/dates&gt;&lt;isbn&gt;1421-9867 (Electronic)&amp;#xD;0012-2823 (Linking)&lt;/isbn&gt;&lt;accession-num&gt;28052285&lt;/accession-num&gt;&lt;urls&gt;&lt;related-urls&gt;&lt;url&gt;https://www.ncbi.nlm.nih.gov/pubmed/28052285&lt;/url&gt;&lt;/related-urls&gt;&lt;/urls&gt;&lt;electronic-resource-num&gt;10.1159/000452359&lt;/electronic-resource-num&gt;&lt;/record&gt;&lt;/Cite&gt;&lt;/EndNote&gt;</w:instrText>
      </w:r>
      <w:r w:rsidR="00824A47" w:rsidRPr="0076578E">
        <w:rPr>
          <w:rFonts w:ascii="Times New Roman" w:hAnsi="Times New Roman" w:cs="Times New Roman"/>
          <w:color w:val="000000" w:themeColor="text1"/>
        </w:rPr>
        <w:fldChar w:fldCharType="separate"/>
      </w:r>
      <w:r w:rsidR="00437E4E" w:rsidRPr="0076578E">
        <w:rPr>
          <w:rFonts w:ascii="Times New Roman" w:hAnsi="Times New Roman" w:cs="Times New Roman"/>
          <w:noProof/>
          <w:color w:val="000000" w:themeColor="text1"/>
        </w:rPr>
        <w:t>(24)</w:t>
      </w:r>
      <w:r w:rsidR="00824A47" w:rsidRPr="0076578E">
        <w:rPr>
          <w:rFonts w:ascii="Times New Roman" w:hAnsi="Times New Roman" w:cs="Times New Roman"/>
          <w:color w:val="000000" w:themeColor="text1"/>
        </w:rPr>
        <w:fldChar w:fldCharType="end"/>
      </w:r>
      <w:r w:rsidR="00824A47" w:rsidRPr="0076578E">
        <w:rPr>
          <w:rFonts w:ascii="Times New Roman" w:hAnsi="Times New Roman" w:cs="Times New Roman"/>
          <w:color w:val="000000" w:themeColor="text1"/>
        </w:rPr>
        <w:t>.</w:t>
      </w:r>
    </w:p>
    <w:p w14:paraId="44D18858" w14:textId="77777777" w:rsidR="001C45D0" w:rsidRPr="0076578E" w:rsidRDefault="001C45D0" w:rsidP="00E20153">
      <w:pPr>
        <w:spacing w:line="480" w:lineRule="auto"/>
        <w:jc w:val="both"/>
        <w:rPr>
          <w:rFonts w:ascii="Times New Roman" w:hAnsi="Times New Roman" w:cs="Times New Roman"/>
          <w:color w:val="000000" w:themeColor="text1"/>
        </w:rPr>
      </w:pPr>
    </w:p>
    <w:p w14:paraId="3568831E" w14:textId="77777777" w:rsidR="009841A0" w:rsidRPr="0076578E" w:rsidRDefault="009841A0" w:rsidP="00E20153">
      <w:pPr>
        <w:spacing w:line="480" w:lineRule="auto"/>
        <w:jc w:val="both"/>
        <w:rPr>
          <w:rFonts w:ascii="Times New Roman" w:hAnsi="Times New Roman" w:cs="Times New Roman"/>
          <w:i/>
          <w:color w:val="000000" w:themeColor="text1"/>
        </w:rPr>
      </w:pPr>
      <w:r w:rsidRPr="0076578E">
        <w:rPr>
          <w:rFonts w:ascii="Times New Roman" w:hAnsi="Times New Roman" w:cs="Times New Roman"/>
          <w:i/>
          <w:color w:val="000000" w:themeColor="text1"/>
        </w:rPr>
        <w:t>Preliminary testing</w:t>
      </w:r>
    </w:p>
    <w:p w14:paraId="057AE600" w14:textId="7F0D01E4" w:rsidR="009841A0" w:rsidRPr="0076578E" w:rsidRDefault="00493654" w:rsidP="00E20153">
      <w:pPr>
        <w:spacing w:line="480" w:lineRule="auto"/>
        <w:jc w:val="both"/>
        <w:rPr>
          <w:rFonts w:ascii="Times New Roman" w:hAnsi="Times New Roman" w:cs="Times New Roman"/>
          <w:color w:val="000000" w:themeColor="text1"/>
        </w:rPr>
      </w:pPr>
      <w:r w:rsidRPr="0076578E">
        <w:rPr>
          <w:rFonts w:ascii="Times New Roman" w:hAnsi="Times New Roman" w:cs="Times New Roman"/>
          <w:color w:val="000000" w:themeColor="text1"/>
        </w:rPr>
        <w:t xml:space="preserve">Participants’ height (Leicester Height Measure, </w:t>
      </w:r>
      <w:proofErr w:type="spellStart"/>
      <w:r w:rsidRPr="0076578E">
        <w:rPr>
          <w:rFonts w:ascii="Times New Roman" w:hAnsi="Times New Roman" w:cs="Times New Roman"/>
          <w:color w:val="000000" w:themeColor="text1"/>
        </w:rPr>
        <w:t>Seca</w:t>
      </w:r>
      <w:proofErr w:type="spellEnd"/>
      <w:r w:rsidRPr="0076578E">
        <w:rPr>
          <w:rFonts w:ascii="Times New Roman" w:hAnsi="Times New Roman" w:cs="Times New Roman"/>
          <w:color w:val="000000" w:themeColor="text1"/>
        </w:rPr>
        <w:t xml:space="preserve"> GmbH, Hamburg, Germany) and mass (Tanita, Tokyo, Japan) were measured. To determine running economy and peak oxygen consumption (</w:t>
      </w:r>
      <m:oMath>
        <m:acc>
          <m:accPr>
            <m:chr m:val="̇"/>
            <m:ctrlPr>
              <w:rPr>
                <w:rFonts w:ascii="Cambria Math" w:hAnsi="Cambria Math" w:cs="Times New Roman"/>
                <w:i/>
                <w:color w:val="000000" w:themeColor="text1"/>
              </w:rPr>
            </m:ctrlPr>
          </m:accPr>
          <m:e>
            <m:r>
              <m:rPr>
                <m:nor/>
              </m:rPr>
              <w:rPr>
                <w:rFonts w:ascii="Times New Roman" w:hAnsi="Times New Roman" w:cs="Times New Roman"/>
                <w:color w:val="000000" w:themeColor="text1"/>
              </w:rPr>
              <m:t>V</m:t>
            </m:r>
          </m:e>
        </m:acc>
        <m:sSub>
          <m:sSubPr>
            <m:ctrlPr>
              <w:rPr>
                <w:rFonts w:ascii="Cambria Math" w:hAnsi="Cambria Math" w:cs="Times New Roman"/>
                <w:i/>
                <w:color w:val="000000" w:themeColor="text1"/>
              </w:rPr>
            </m:ctrlPr>
          </m:sSubPr>
          <m:e>
            <m:r>
              <m:rPr>
                <m:nor/>
              </m:rPr>
              <w:rPr>
                <w:rFonts w:ascii="Times New Roman" w:hAnsi="Times New Roman" w:cs="Times New Roman"/>
                <w:color w:val="000000" w:themeColor="text1"/>
              </w:rPr>
              <m:t>O</m:t>
            </m:r>
          </m:e>
          <m:sub>
            <m:r>
              <m:rPr>
                <m:nor/>
              </m:rPr>
              <w:rPr>
                <w:rFonts w:ascii="Times New Roman" w:hAnsi="Times New Roman" w:cs="Times New Roman"/>
                <w:color w:val="000000" w:themeColor="text1"/>
              </w:rPr>
              <m:t>2</m:t>
            </m:r>
          </m:sub>
        </m:sSub>
      </m:oMath>
      <w:r w:rsidR="00D04827" w:rsidRPr="0076578E">
        <w:rPr>
          <w:rFonts w:ascii="Times New Roman" w:hAnsi="Times New Roman" w:cs="Times New Roman"/>
          <w:iCs/>
          <w:color w:val="000000" w:themeColor="text1"/>
        </w:rPr>
        <w:t>peak</w:t>
      </w:r>
      <w:r w:rsidRPr="0076578E">
        <w:rPr>
          <w:rFonts w:ascii="Times New Roman" w:hAnsi="Times New Roman" w:cs="Times New Roman"/>
          <w:color w:val="000000" w:themeColor="text1"/>
        </w:rPr>
        <w:t>), participants completed a</w:t>
      </w:r>
      <w:r w:rsidR="00B63183" w:rsidRPr="0076578E">
        <w:rPr>
          <w:rFonts w:ascii="Times New Roman" w:hAnsi="Times New Roman" w:cs="Times New Roman"/>
          <w:color w:val="000000" w:themeColor="text1"/>
        </w:rPr>
        <w:t xml:space="preserve"> </w:t>
      </w:r>
      <w:r w:rsidRPr="0076578E">
        <w:rPr>
          <w:rFonts w:ascii="Times New Roman" w:hAnsi="Times New Roman" w:cs="Times New Roman"/>
          <w:color w:val="000000" w:themeColor="text1"/>
        </w:rPr>
        <w:t>graded exercise test to exhaustion on a motorised treadmill (Ergo ELG70, Woodway, Weil am Rhein, Germany).</w:t>
      </w:r>
      <w:r w:rsidR="00B63183" w:rsidRPr="0076578E">
        <w:rPr>
          <w:rFonts w:ascii="Times New Roman" w:hAnsi="Times New Roman" w:cs="Times New Roman"/>
          <w:color w:val="000000" w:themeColor="text1"/>
        </w:rPr>
        <w:t xml:space="preserve"> Participants initially ran for 4 x 4 mins on a 0% gradient to establish the relationship between O</w:t>
      </w:r>
      <w:r w:rsidR="00B63183" w:rsidRPr="0076578E">
        <w:rPr>
          <w:rFonts w:ascii="Times New Roman" w:hAnsi="Times New Roman" w:cs="Times New Roman"/>
          <w:color w:val="000000" w:themeColor="text1"/>
          <w:vertAlign w:val="subscript"/>
        </w:rPr>
        <w:t>2</w:t>
      </w:r>
      <w:r w:rsidR="00B63183" w:rsidRPr="0076578E">
        <w:rPr>
          <w:rFonts w:ascii="Times New Roman" w:hAnsi="Times New Roman" w:cs="Times New Roman"/>
          <w:color w:val="000000" w:themeColor="text1"/>
        </w:rPr>
        <w:t xml:space="preserve"> uptake and running speed</w:t>
      </w:r>
      <w:r w:rsidR="0020552A" w:rsidRPr="0076578E">
        <w:rPr>
          <w:rFonts w:ascii="Times New Roman" w:hAnsi="Times New Roman" w:cs="Times New Roman"/>
          <w:color w:val="000000" w:themeColor="text1"/>
        </w:rPr>
        <w:t xml:space="preserve"> (8-12 km</w:t>
      </w:r>
      <w:r w:rsidR="0020552A" w:rsidRPr="0076578E">
        <w:rPr>
          <w:rFonts w:ascii="Times New Roman" w:hAnsi="Times New Roman" w:cs="Times New Roman"/>
          <w:color w:val="000000" w:themeColor="text1"/>
        </w:rPr>
        <w:sym w:font="Symbol" w:char="F0D7"/>
      </w:r>
      <w:r w:rsidR="0020552A" w:rsidRPr="0076578E">
        <w:rPr>
          <w:rFonts w:ascii="Times New Roman" w:hAnsi="Times New Roman" w:cs="Times New Roman"/>
          <w:color w:val="000000" w:themeColor="text1"/>
        </w:rPr>
        <w:t>h</w:t>
      </w:r>
      <w:r w:rsidR="0020552A" w:rsidRPr="0076578E">
        <w:rPr>
          <w:rFonts w:ascii="Times New Roman" w:hAnsi="Times New Roman" w:cs="Times New Roman"/>
          <w:color w:val="000000" w:themeColor="text1"/>
          <w:vertAlign w:val="superscript"/>
        </w:rPr>
        <w:t>-1</w:t>
      </w:r>
      <w:r w:rsidR="0020552A" w:rsidRPr="0076578E">
        <w:rPr>
          <w:rFonts w:ascii="Times New Roman" w:hAnsi="Times New Roman" w:cs="Times New Roman"/>
          <w:color w:val="000000" w:themeColor="text1"/>
        </w:rPr>
        <w:t>)</w:t>
      </w:r>
      <w:r w:rsidR="00B63183" w:rsidRPr="0076578E">
        <w:rPr>
          <w:rFonts w:ascii="Times New Roman" w:hAnsi="Times New Roman" w:cs="Times New Roman"/>
          <w:color w:val="000000" w:themeColor="text1"/>
        </w:rPr>
        <w:t xml:space="preserve"> on a flat treadmill. Following a 5-minute rest, participants then began the exhaustive test, whereby the treadmill speed was fixed (</w:t>
      </w:r>
      <w:r w:rsidR="0020552A" w:rsidRPr="0076578E">
        <w:rPr>
          <w:rFonts w:ascii="Times New Roman" w:hAnsi="Times New Roman" w:cs="Times New Roman"/>
          <w:color w:val="000000" w:themeColor="text1"/>
        </w:rPr>
        <w:t>at a speed based</w:t>
      </w:r>
      <w:r w:rsidR="00B63183" w:rsidRPr="0076578E">
        <w:rPr>
          <w:rFonts w:ascii="Times New Roman" w:hAnsi="Times New Roman" w:cs="Times New Roman"/>
          <w:color w:val="000000" w:themeColor="text1"/>
        </w:rPr>
        <w:t xml:space="preserve"> on participants perception in the 4-minute stages), and the gradient was increased by </w:t>
      </w:r>
      <w:r w:rsidR="002145D9" w:rsidRPr="0076578E">
        <w:rPr>
          <w:rFonts w:ascii="Times New Roman" w:hAnsi="Times New Roman" w:cs="Times New Roman"/>
          <w:color w:val="000000" w:themeColor="text1"/>
        </w:rPr>
        <w:t>3</w:t>
      </w:r>
      <w:r w:rsidR="00B63183" w:rsidRPr="0076578E">
        <w:rPr>
          <w:rFonts w:ascii="Times New Roman" w:hAnsi="Times New Roman" w:cs="Times New Roman"/>
          <w:color w:val="000000" w:themeColor="text1"/>
        </w:rPr>
        <w:t xml:space="preserve">% </w:t>
      </w:r>
      <w:r w:rsidR="002145D9" w:rsidRPr="0076578E">
        <w:rPr>
          <w:rFonts w:ascii="Times New Roman" w:hAnsi="Times New Roman" w:cs="Times New Roman"/>
          <w:color w:val="000000" w:themeColor="text1"/>
        </w:rPr>
        <w:t>every 3</w:t>
      </w:r>
      <w:r w:rsidR="00B63183" w:rsidRPr="0076578E">
        <w:rPr>
          <w:rFonts w:ascii="Times New Roman" w:hAnsi="Times New Roman" w:cs="Times New Roman"/>
          <w:color w:val="000000" w:themeColor="text1"/>
        </w:rPr>
        <w:t xml:space="preserve"> minute</w:t>
      </w:r>
      <w:r w:rsidR="002145D9" w:rsidRPr="0076578E">
        <w:rPr>
          <w:rFonts w:ascii="Times New Roman" w:hAnsi="Times New Roman" w:cs="Times New Roman"/>
          <w:color w:val="000000" w:themeColor="text1"/>
        </w:rPr>
        <w:t>s, starting from a 1% gradient,</w:t>
      </w:r>
      <w:r w:rsidR="00B63183" w:rsidRPr="0076578E">
        <w:rPr>
          <w:rFonts w:ascii="Times New Roman" w:hAnsi="Times New Roman" w:cs="Times New Roman"/>
          <w:color w:val="000000" w:themeColor="text1"/>
        </w:rPr>
        <w:t xml:space="preserve"> until volitional exhaustion.</w:t>
      </w:r>
      <w:r w:rsidRPr="0076578E">
        <w:rPr>
          <w:rFonts w:ascii="Times New Roman" w:hAnsi="Times New Roman" w:cs="Times New Roman"/>
          <w:color w:val="000000" w:themeColor="text1"/>
        </w:rPr>
        <w:t xml:space="preserve"> The running speed which elicited 60% </w:t>
      </w:r>
      <m:oMath>
        <m:acc>
          <m:accPr>
            <m:chr m:val="̇"/>
            <m:ctrlPr>
              <w:rPr>
                <w:rFonts w:ascii="Cambria Math" w:hAnsi="Cambria Math" w:cs="Times New Roman"/>
                <w:i/>
                <w:color w:val="000000" w:themeColor="text1"/>
              </w:rPr>
            </m:ctrlPr>
          </m:accPr>
          <m:e>
            <m:r>
              <m:rPr>
                <m:nor/>
              </m:rPr>
              <w:rPr>
                <w:rFonts w:ascii="Times New Roman" w:hAnsi="Times New Roman" w:cs="Times New Roman"/>
                <w:color w:val="000000" w:themeColor="text1"/>
              </w:rPr>
              <m:t>V</m:t>
            </m:r>
          </m:e>
        </m:acc>
        <m:sSub>
          <m:sSubPr>
            <m:ctrlPr>
              <w:rPr>
                <w:rFonts w:ascii="Cambria Math" w:hAnsi="Cambria Math" w:cs="Times New Roman"/>
                <w:i/>
                <w:color w:val="000000" w:themeColor="text1"/>
              </w:rPr>
            </m:ctrlPr>
          </m:sSubPr>
          <m:e>
            <m:r>
              <m:rPr>
                <m:nor/>
              </m:rPr>
              <w:rPr>
                <w:rFonts w:ascii="Times New Roman" w:hAnsi="Times New Roman" w:cs="Times New Roman"/>
                <w:color w:val="000000" w:themeColor="text1"/>
              </w:rPr>
              <m:t>O</m:t>
            </m:r>
          </m:e>
          <m:sub>
            <m:r>
              <m:rPr>
                <m:nor/>
              </m:rPr>
              <w:rPr>
                <w:rFonts w:ascii="Times New Roman" w:hAnsi="Times New Roman" w:cs="Times New Roman"/>
                <w:color w:val="000000" w:themeColor="text1"/>
              </w:rPr>
              <m:t>2</m:t>
            </m:r>
          </m:sub>
        </m:sSub>
      </m:oMath>
      <w:r w:rsidR="00D04827" w:rsidRPr="0076578E">
        <w:rPr>
          <w:rFonts w:ascii="Times New Roman" w:hAnsi="Times New Roman" w:cs="Times New Roman"/>
          <w:iCs/>
          <w:color w:val="000000" w:themeColor="text1"/>
        </w:rPr>
        <w:t>peak</w:t>
      </w:r>
      <w:r w:rsidRPr="0076578E">
        <w:rPr>
          <w:rFonts w:ascii="Times New Roman" w:hAnsi="Times New Roman" w:cs="Times New Roman"/>
          <w:color w:val="000000" w:themeColor="text1"/>
        </w:rPr>
        <w:t xml:space="preserve"> was interpolated and used for prescribing running velocity </w:t>
      </w:r>
      <w:r w:rsidR="00E610FB" w:rsidRPr="0076578E">
        <w:rPr>
          <w:rFonts w:ascii="Times New Roman" w:hAnsi="Times New Roman" w:cs="Times New Roman"/>
          <w:color w:val="000000" w:themeColor="text1"/>
        </w:rPr>
        <w:t xml:space="preserve">during the </w:t>
      </w:r>
      <w:r w:rsidRPr="0076578E">
        <w:rPr>
          <w:rFonts w:ascii="Times New Roman" w:hAnsi="Times New Roman" w:cs="Times New Roman"/>
          <w:color w:val="000000" w:themeColor="text1"/>
        </w:rPr>
        <w:t>experimental visits.</w:t>
      </w:r>
    </w:p>
    <w:p w14:paraId="56D64825" w14:textId="77777777" w:rsidR="001C45D0" w:rsidRPr="0076578E" w:rsidRDefault="001C45D0" w:rsidP="00E20153">
      <w:pPr>
        <w:spacing w:line="480" w:lineRule="auto"/>
        <w:jc w:val="both"/>
        <w:rPr>
          <w:rFonts w:ascii="Times New Roman" w:hAnsi="Times New Roman" w:cs="Times New Roman"/>
          <w:color w:val="000000" w:themeColor="text1"/>
        </w:rPr>
      </w:pPr>
    </w:p>
    <w:p w14:paraId="759A8B7B" w14:textId="7C817950" w:rsidR="00493654" w:rsidRPr="0076578E" w:rsidRDefault="005A26EA" w:rsidP="00E20153">
      <w:pPr>
        <w:spacing w:line="480" w:lineRule="auto"/>
        <w:jc w:val="both"/>
        <w:rPr>
          <w:rFonts w:ascii="Times New Roman" w:hAnsi="Times New Roman" w:cs="Times New Roman"/>
          <w:i/>
          <w:color w:val="000000" w:themeColor="text1"/>
        </w:rPr>
      </w:pPr>
      <w:r w:rsidRPr="0076578E">
        <w:rPr>
          <w:rFonts w:ascii="Times New Roman" w:hAnsi="Times New Roman" w:cs="Times New Roman"/>
          <w:i/>
          <w:color w:val="000000" w:themeColor="text1"/>
        </w:rPr>
        <w:t>Replication of usual diet and physical</w:t>
      </w:r>
      <w:r w:rsidR="00493654" w:rsidRPr="0076578E">
        <w:rPr>
          <w:rFonts w:ascii="Times New Roman" w:hAnsi="Times New Roman" w:cs="Times New Roman"/>
          <w:i/>
          <w:color w:val="000000" w:themeColor="text1"/>
        </w:rPr>
        <w:t xml:space="preserve"> activity</w:t>
      </w:r>
    </w:p>
    <w:p w14:paraId="44E5D7EF" w14:textId="63AD8A07" w:rsidR="00493654" w:rsidRPr="0076578E" w:rsidRDefault="005A26EA" w:rsidP="00E20153">
      <w:pPr>
        <w:spacing w:line="480" w:lineRule="auto"/>
        <w:jc w:val="both"/>
        <w:rPr>
          <w:rFonts w:ascii="Times New Roman" w:hAnsi="Times New Roman" w:cs="Times New Roman"/>
          <w:color w:val="000000" w:themeColor="text1"/>
        </w:rPr>
      </w:pPr>
      <w:r w:rsidRPr="0076578E">
        <w:rPr>
          <w:rFonts w:ascii="Times New Roman" w:hAnsi="Times New Roman" w:cs="Times New Roman"/>
          <w:color w:val="000000" w:themeColor="text1"/>
        </w:rPr>
        <w:t xml:space="preserve">The approach to replication of usual diet and physical activity was based on the balance between </w:t>
      </w:r>
      <w:r w:rsidR="00A1672A" w:rsidRPr="0076578E">
        <w:rPr>
          <w:rFonts w:ascii="Times New Roman" w:hAnsi="Times New Roman" w:cs="Times New Roman"/>
          <w:color w:val="000000" w:themeColor="text1"/>
        </w:rPr>
        <w:t xml:space="preserve">reducing day-to-day variability whilst minimizing </w:t>
      </w:r>
      <w:r w:rsidRPr="0076578E">
        <w:rPr>
          <w:rFonts w:ascii="Times New Roman" w:hAnsi="Times New Roman" w:cs="Times New Roman"/>
          <w:color w:val="000000" w:themeColor="text1"/>
        </w:rPr>
        <w:t>participant burden</w:t>
      </w:r>
      <w:r w:rsidR="00A1672A" w:rsidRPr="0076578E">
        <w:rPr>
          <w:rFonts w:ascii="Times New Roman" w:hAnsi="Times New Roman" w:cs="Times New Roman"/>
          <w:color w:val="000000" w:themeColor="text1"/>
        </w:rPr>
        <w:t xml:space="preserve"> </w:t>
      </w:r>
      <w:r w:rsidR="00A1672A" w:rsidRPr="0076578E">
        <w:rPr>
          <w:rFonts w:ascii="Times New Roman" w:hAnsi="Times New Roman" w:cs="Times New Roman"/>
          <w:color w:val="000000" w:themeColor="text1"/>
        </w:rPr>
        <w:fldChar w:fldCharType="begin"/>
      </w:r>
      <w:r w:rsidR="00437E4E" w:rsidRPr="0076578E">
        <w:rPr>
          <w:rFonts w:ascii="Times New Roman" w:hAnsi="Times New Roman" w:cs="Times New Roman"/>
          <w:color w:val="000000" w:themeColor="text1"/>
        </w:rPr>
        <w:instrText xml:space="preserve"> ADDIN EN.CITE &lt;EndNote&gt;&lt;Cite&gt;&lt;Author&gt;Jeacocke&lt;/Author&gt;&lt;Year&gt;2010&lt;/Year&gt;&lt;RecNum&gt;330&lt;/RecNum&gt;&lt;DisplayText&gt;(25)&lt;/DisplayText&gt;&lt;record&gt;&lt;rec-number&gt;330&lt;/rec-number&gt;&lt;foreign-keys&gt;&lt;key app="EN" db-id="2f0tertsnevrr1ewswx5dfwvr2pw095f9at5" timestamp="1575618600"&gt;330&lt;/key&gt;&lt;/foreign-keys&gt;&lt;ref-type name="Journal Article"&gt;17&lt;/ref-type&gt;&lt;contributors&gt;&lt;authors&gt;&lt;author&gt;Jeacocke, N. A.&lt;/author&gt;&lt;author&gt;Burke, L. M.&lt;/author&gt;&lt;/authors&gt;&lt;/contributors&gt;&lt;auth-address&gt;Sports Nutrition, Australian Institute of Sport, Canberra, ACT, Australia.&lt;/auth-address&gt;&lt;titles&gt;&lt;title&gt;Methods to standardize dietary intake before performance testing&lt;/title&gt;&lt;secondary-title&gt;Int J Sport Nutr Exerc Metab&lt;/secondary-title&gt;&lt;/titles&gt;&lt;periodical&gt;&lt;full-title&gt;Int J Sport Nutr Exerc Metab&lt;/full-title&gt;&lt;/periodical&gt;&lt;pages&gt;87-103&lt;/pages&gt;&lt;volume&gt;20&lt;/volume&gt;&lt;number&gt;2&lt;/number&gt;&lt;edition&gt;2010/05/19&lt;/edition&gt;&lt;keywords&gt;&lt;keyword&gt;Athletic Performance/*physiology&lt;/keyword&gt;&lt;keyword&gt;Diet/*standards&lt;/keyword&gt;&lt;keyword&gt;Diet Records&lt;/keyword&gt;&lt;keyword&gt;Energy Intake/*physiology&lt;/keyword&gt;&lt;keyword&gt;Energy Metabolism/*physiology&lt;/keyword&gt;&lt;keyword&gt;Exercise/physiology&lt;/keyword&gt;&lt;keyword&gt;Feeding Behavior&lt;/keyword&gt;&lt;keyword&gt;Humans&lt;/keyword&gt;&lt;keyword&gt;Nutritional Physiological Phenomena/*physiology&lt;/keyword&gt;&lt;keyword&gt;Reproducibility of Results&lt;/keyword&gt;&lt;/keywords&gt;&lt;dates&gt;&lt;year&gt;2010&lt;/year&gt;&lt;pub-dates&gt;&lt;date&gt;Apr&lt;/date&gt;&lt;/pub-dates&gt;&lt;/dates&gt;&lt;isbn&gt;1526-484X (Print)&amp;#xD;1526-484X (Linking)&lt;/isbn&gt;&lt;accession-num&gt;20479482&lt;/accession-num&gt;&lt;urls&gt;&lt;related-urls&gt;&lt;url&gt;https://www.ncbi.nlm.nih.gov/pubmed/20479482&lt;/url&gt;&lt;/related-urls&gt;&lt;/urls&gt;&lt;electronic-resource-num&gt;10.1123/ijsnem.20.2.87&lt;/electronic-resource-num&gt;&lt;/record&gt;&lt;/Cite&gt;&lt;/EndNote&gt;</w:instrText>
      </w:r>
      <w:r w:rsidR="00A1672A" w:rsidRPr="0076578E">
        <w:rPr>
          <w:rFonts w:ascii="Times New Roman" w:hAnsi="Times New Roman" w:cs="Times New Roman"/>
          <w:color w:val="000000" w:themeColor="text1"/>
        </w:rPr>
        <w:fldChar w:fldCharType="separate"/>
      </w:r>
      <w:r w:rsidR="00437E4E" w:rsidRPr="0076578E">
        <w:rPr>
          <w:rFonts w:ascii="Times New Roman" w:hAnsi="Times New Roman" w:cs="Times New Roman"/>
          <w:noProof/>
          <w:color w:val="000000" w:themeColor="text1"/>
        </w:rPr>
        <w:t>(25)</w:t>
      </w:r>
      <w:r w:rsidR="00A1672A" w:rsidRPr="0076578E">
        <w:rPr>
          <w:rFonts w:ascii="Times New Roman" w:hAnsi="Times New Roman" w:cs="Times New Roman"/>
          <w:color w:val="000000" w:themeColor="text1"/>
        </w:rPr>
        <w:fldChar w:fldCharType="end"/>
      </w:r>
      <w:r w:rsidR="00A1672A" w:rsidRPr="0076578E">
        <w:rPr>
          <w:rFonts w:ascii="Times New Roman" w:hAnsi="Times New Roman" w:cs="Times New Roman"/>
          <w:color w:val="000000" w:themeColor="text1"/>
        </w:rPr>
        <w:t>.</w:t>
      </w:r>
      <w:r w:rsidRPr="0076578E">
        <w:rPr>
          <w:rFonts w:ascii="Times New Roman" w:hAnsi="Times New Roman" w:cs="Times New Roman"/>
          <w:color w:val="000000" w:themeColor="text1"/>
        </w:rPr>
        <w:t xml:space="preserve"> </w:t>
      </w:r>
      <w:r w:rsidR="00493654" w:rsidRPr="0076578E">
        <w:rPr>
          <w:rFonts w:ascii="Times New Roman" w:hAnsi="Times New Roman" w:cs="Times New Roman"/>
          <w:color w:val="000000" w:themeColor="text1"/>
        </w:rPr>
        <w:t xml:space="preserve">Participants recorded diet and exercise for </w:t>
      </w:r>
      <w:r w:rsidR="00BD3374" w:rsidRPr="0076578E">
        <w:rPr>
          <w:rFonts w:ascii="Times New Roman" w:hAnsi="Times New Roman" w:cs="Times New Roman"/>
          <w:color w:val="000000" w:themeColor="text1"/>
        </w:rPr>
        <w:t>2</w:t>
      </w:r>
      <w:r w:rsidR="00493654" w:rsidRPr="0076578E">
        <w:rPr>
          <w:rFonts w:ascii="Times New Roman" w:hAnsi="Times New Roman" w:cs="Times New Roman"/>
          <w:color w:val="000000" w:themeColor="text1"/>
        </w:rPr>
        <w:t xml:space="preserve"> days prior to the first experimental trial and replicate</w:t>
      </w:r>
      <w:r w:rsidR="00A163C1" w:rsidRPr="0076578E">
        <w:rPr>
          <w:rFonts w:ascii="Times New Roman" w:hAnsi="Times New Roman" w:cs="Times New Roman"/>
          <w:color w:val="000000" w:themeColor="text1"/>
        </w:rPr>
        <w:t>d</w:t>
      </w:r>
      <w:r w:rsidR="00493654" w:rsidRPr="0076578E">
        <w:rPr>
          <w:rFonts w:ascii="Times New Roman" w:hAnsi="Times New Roman" w:cs="Times New Roman"/>
          <w:color w:val="000000" w:themeColor="text1"/>
        </w:rPr>
        <w:t xml:space="preserve"> these prior to subsequent trials. During this time, participants refrain</w:t>
      </w:r>
      <w:r w:rsidR="00A163C1" w:rsidRPr="0076578E">
        <w:rPr>
          <w:rFonts w:ascii="Times New Roman" w:hAnsi="Times New Roman" w:cs="Times New Roman"/>
          <w:color w:val="000000" w:themeColor="text1"/>
        </w:rPr>
        <w:t>ed</w:t>
      </w:r>
      <w:r w:rsidR="00493654" w:rsidRPr="0076578E">
        <w:rPr>
          <w:rFonts w:ascii="Times New Roman" w:hAnsi="Times New Roman" w:cs="Times New Roman"/>
          <w:color w:val="000000" w:themeColor="text1"/>
        </w:rPr>
        <w:t xml:space="preserve"> from consuming foods with a high natural abundance of </w:t>
      </w:r>
      <w:r w:rsidR="00493654" w:rsidRPr="0076578E">
        <w:rPr>
          <w:rFonts w:ascii="Times New Roman" w:hAnsi="Times New Roman" w:cs="Times New Roman"/>
          <w:color w:val="000000" w:themeColor="text1"/>
          <w:vertAlign w:val="superscript"/>
        </w:rPr>
        <w:t>13</w:t>
      </w:r>
      <w:r w:rsidR="00493654" w:rsidRPr="0076578E">
        <w:rPr>
          <w:rFonts w:ascii="Times New Roman" w:hAnsi="Times New Roman" w:cs="Times New Roman"/>
          <w:color w:val="000000" w:themeColor="text1"/>
        </w:rPr>
        <w:t xml:space="preserve">C to </w:t>
      </w:r>
      <w:r w:rsidR="00915A97" w:rsidRPr="0076578E">
        <w:rPr>
          <w:rFonts w:ascii="Times New Roman" w:hAnsi="Times New Roman" w:cs="Times New Roman"/>
          <w:color w:val="000000" w:themeColor="text1"/>
        </w:rPr>
        <w:t xml:space="preserve">minimise background shifts in </w:t>
      </w:r>
      <w:r w:rsidR="00493654" w:rsidRPr="0076578E">
        <w:rPr>
          <w:rFonts w:ascii="Times New Roman" w:hAnsi="Times New Roman" w:cs="Times New Roman"/>
          <w:color w:val="000000" w:themeColor="text1"/>
          <w:vertAlign w:val="superscript"/>
        </w:rPr>
        <w:t>13</w:t>
      </w:r>
      <w:r w:rsidR="00493654" w:rsidRPr="0076578E">
        <w:rPr>
          <w:rFonts w:ascii="Times New Roman" w:hAnsi="Times New Roman" w:cs="Times New Roman"/>
          <w:color w:val="000000" w:themeColor="text1"/>
        </w:rPr>
        <w:t>C enrichment of expired gas</w:t>
      </w:r>
      <w:r w:rsidR="00915A97" w:rsidRPr="0076578E">
        <w:rPr>
          <w:rFonts w:ascii="Times New Roman" w:hAnsi="Times New Roman" w:cs="Times New Roman"/>
          <w:color w:val="000000" w:themeColor="text1"/>
        </w:rPr>
        <w:t xml:space="preserve"> arising from endogenous carbohydrate stores</w:t>
      </w:r>
      <w:r w:rsidR="004747B2" w:rsidRPr="0076578E">
        <w:rPr>
          <w:rFonts w:ascii="Times New Roman" w:hAnsi="Times New Roman" w:cs="Times New Roman"/>
          <w:color w:val="000000" w:themeColor="text1"/>
        </w:rPr>
        <w:t xml:space="preserve"> being</w:t>
      </w:r>
      <w:r w:rsidR="00915A97" w:rsidRPr="0076578E">
        <w:rPr>
          <w:rFonts w:ascii="Times New Roman" w:hAnsi="Times New Roman" w:cs="Times New Roman"/>
          <w:color w:val="000000" w:themeColor="text1"/>
        </w:rPr>
        <w:t xml:space="preserve"> oxidized during exercise</w:t>
      </w:r>
      <w:r w:rsidR="00493654" w:rsidRPr="0076578E">
        <w:rPr>
          <w:rFonts w:ascii="Times New Roman" w:hAnsi="Times New Roman" w:cs="Times New Roman"/>
          <w:color w:val="000000" w:themeColor="text1"/>
        </w:rPr>
        <w:t>. For 24 h prior to each visit, participants</w:t>
      </w:r>
      <w:r w:rsidR="004521B1" w:rsidRPr="0076578E">
        <w:rPr>
          <w:rFonts w:ascii="Times New Roman" w:hAnsi="Times New Roman" w:cs="Times New Roman"/>
          <w:color w:val="000000" w:themeColor="text1"/>
        </w:rPr>
        <w:t xml:space="preserve"> </w:t>
      </w:r>
      <w:r w:rsidR="00493654" w:rsidRPr="0076578E">
        <w:rPr>
          <w:rFonts w:ascii="Times New Roman" w:hAnsi="Times New Roman" w:cs="Times New Roman"/>
          <w:color w:val="000000" w:themeColor="text1"/>
        </w:rPr>
        <w:t>refrain</w:t>
      </w:r>
      <w:r w:rsidR="00A163C1" w:rsidRPr="0076578E">
        <w:rPr>
          <w:rFonts w:ascii="Times New Roman" w:hAnsi="Times New Roman" w:cs="Times New Roman"/>
          <w:color w:val="000000" w:themeColor="text1"/>
        </w:rPr>
        <w:t>ed</w:t>
      </w:r>
      <w:r w:rsidR="00493654" w:rsidRPr="0076578E">
        <w:rPr>
          <w:rFonts w:ascii="Times New Roman" w:hAnsi="Times New Roman" w:cs="Times New Roman"/>
          <w:color w:val="000000" w:themeColor="text1"/>
        </w:rPr>
        <w:t xml:space="preserve"> from strenuous exercise, caffeine and alcohol. Participants</w:t>
      </w:r>
      <w:r w:rsidR="004521B1" w:rsidRPr="0076578E">
        <w:rPr>
          <w:rFonts w:ascii="Times New Roman" w:hAnsi="Times New Roman" w:cs="Times New Roman"/>
          <w:color w:val="000000" w:themeColor="text1"/>
        </w:rPr>
        <w:t xml:space="preserve"> also </w:t>
      </w:r>
      <w:r w:rsidR="00493654" w:rsidRPr="0076578E">
        <w:rPr>
          <w:rFonts w:ascii="Times New Roman" w:hAnsi="Times New Roman" w:cs="Times New Roman"/>
          <w:color w:val="000000" w:themeColor="text1"/>
        </w:rPr>
        <w:t>fast</w:t>
      </w:r>
      <w:r w:rsidR="00A163C1" w:rsidRPr="0076578E">
        <w:rPr>
          <w:rFonts w:ascii="Times New Roman" w:hAnsi="Times New Roman" w:cs="Times New Roman"/>
          <w:color w:val="000000" w:themeColor="text1"/>
        </w:rPr>
        <w:t>ed</w:t>
      </w:r>
      <w:r w:rsidR="00493654" w:rsidRPr="0076578E">
        <w:rPr>
          <w:rFonts w:ascii="Times New Roman" w:hAnsi="Times New Roman" w:cs="Times New Roman"/>
          <w:color w:val="000000" w:themeColor="text1"/>
        </w:rPr>
        <w:t xml:space="preserve"> for 8 h prior to each experimental visit.</w:t>
      </w:r>
      <w:r w:rsidR="00A1672A" w:rsidRPr="0076578E">
        <w:rPr>
          <w:rFonts w:ascii="Times New Roman" w:hAnsi="Times New Roman" w:cs="Times New Roman"/>
          <w:color w:val="000000" w:themeColor="text1"/>
        </w:rPr>
        <w:t xml:space="preserve"> </w:t>
      </w:r>
      <w:r w:rsidR="00BA1722" w:rsidRPr="0076578E">
        <w:rPr>
          <w:rFonts w:ascii="Times New Roman" w:hAnsi="Times New Roman" w:cs="Times New Roman"/>
          <w:color w:val="000000" w:themeColor="text1"/>
        </w:rPr>
        <w:t xml:space="preserve">Participants were reminded of these protocols 5 days and 3 days prior to trials. </w:t>
      </w:r>
      <w:r w:rsidR="00BA1722" w:rsidRPr="0076578E">
        <w:rPr>
          <w:rFonts w:ascii="Times New Roman" w:hAnsi="Times New Roman" w:cs="Times New Roman"/>
          <w:color w:val="000000" w:themeColor="text1"/>
        </w:rPr>
        <w:lastRenderedPageBreak/>
        <w:t xml:space="preserve">Participants were also reminded of the fasting period 24 hours prior to trials. </w:t>
      </w:r>
      <w:r w:rsidR="00A1672A" w:rsidRPr="0076578E">
        <w:rPr>
          <w:rFonts w:ascii="Times New Roman" w:hAnsi="Times New Roman" w:cs="Times New Roman"/>
          <w:color w:val="000000" w:themeColor="text1"/>
        </w:rPr>
        <w:t xml:space="preserve">Adherence to these protocols was confirmed verbally with participants prior to each trial. This relatively modest method was thought to be appropriate for the current study design as the primary outcome measure (exogenous carbohydrate oxidation) has been shown to be unaffected by pre-exercise glycogen status </w:t>
      </w:r>
      <w:r w:rsidR="00A1672A" w:rsidRPr="0076578E">
        <w:rPr>
          <w:rFonts w:ascii="Times New Roman" w:hAnsi="Times New Roman" w:cs="Times New Roman"/>
          <w:color w:val="000000" w:themeColor="text1"/>
        </w:rPr>
        <w:fldChar w:fldCharType="begin"/>
      </w:r>
      <w:r w:rsidR="00437E4E" w:rsidRPr="0076578E">
        <w:rPr>
          <w:rFonts w:ascii="Times New Roman" w:hAnsi="Times New Roman" w:cs="Times New Roman"/>
          <w:color w:val="000000" w:themeColor="text1"/>
        </w:rPr>
        <w:instrText xml:space="preserve"> ADDIN EN.CITE &lt;EndNote&gt;&lt;Cite&gt;&lt;Author&gt;Margolis&lt;/Author&gt;&lt;Year&gt;2019&lt;/Year&gt;&lt;RecNum&gt;338&lt;/RecNum&gt;&lt;DisplayText&gt;(26)&lt;/DisplayText&gt;&lt;record&gt;&lt;rec-number&gt;338&lt;/rec-number&gt;&lt;foreign-keys&gt;&lt;key app="EN" db-id="2f0tertsnevrr1ewswx5dfwvr2pw095f9at5" timestamp="1575619119"&gt;338&lt;/key&gt;&lt;/foreign-keys&gt;&lt;ref-type name="Journal Article"&gt;17&lt;/ref-type&gt;&lt;contributors&gt;&lt;authors&gt;&lt;author&gt;Margolis, L. M.&lt;/author&gt;&lt;author&gt;Wilson, M. A.&lt;/author&gt;&lt;author&gt;Whitney, C. C.&lt;/author&gt;&lt;author&gt;Carrigan, C. T.&lt;/author&gt;&lt;author&gt;Murphy, N. E.&lt;/author&gt;&lt;author&gt;Hatch, A. M.&lt;/author&gt;&lt;author&gt;Montain, S. J.&lt;/author&gt;&lt;author&gt;Pasiakos, S. M.&lt;/author&gt;&lt;/authors&gt;&lt;/contributors&gt;&lt;titles&gt;&lt;title&gt;Exercising with low muscle glycogen content increases fat oxidation and decreases endogenous, but not exogenous carbohydrate oxidation&lt;/title&gt;&lt;secondary-title&gt;Metabolism&lt;/secondary-title&gt;&lt;/titles&gt;&lt;periodical&gt;&lt;full-title&gt;Metabolism&lt;/full-title&gt;&lt;/periodical&gt;&lt;pages&gt;1-8&lt;/pages&gt;&lt;volume&gt;97&lt;/volume&gt;&lt;edition&gt;2019/05/13&lt;/edition&gt;&lt;keywords&gt;&lt;keyword&gt;Carnitine Palmitoyl transferase 1a&lt;/keyword&gt;&lt;keyword&gt;Fat oxidation&lt;/keyword&gt;&lt;keyword&gt;Fatty acid binding protein&lt;/keyword&gt;&lt;keyword&gt;Peroxisome proliferator-activated receptors&lt;/keyword&gt;&lt;keyword&gt;Pyruvate dehydrogenase activity&lt;/keyword&gt;&lt;/keywords&gt;&lt;dates&gt;&lt;year&gt;2019&lt;/year&gt;&lt;pub-dates&gt;&lt;date&gt;Aug&lt;/date&gt;&lt;/pub-dates&gt;&lt;/dates&gt;&lt;isbn&gt;1532-8600&lt;/isbn&gt;&lt;accession-num&gt;31095946&lt;/accession-num&gt;&lt;urls&gt;&lt;related-urls&gt;&lt;url&gt;https://www.ncbi.nlm.nih.gov/pubmed/31095946&lt;/url&gt;&lt;/related-urls&gt;&lt;/urls&gt;&lt;electronic-resource-num&gt;10.1016/j.metabol.2019.05.003&lt;/electronic-resource-num&gt;&lt;language&gt;eng&lt;/language&gt;&lt;/record&gt;&lt;/Cite&gt;&lt;/EndNote&gt;</w:instrText>
      </w:r>
      <w:r w:rsidR="00A1672A" w:rsidRPr="0076578E">
        <w:rPr>
          <w:rFonts w:ascii="Times New Roman" w:hAnsi="Times New Roman" w:cs="Times New Roman"/>
          <w:color w:val="000000" w:themeColor="text1"/>
        </w:rPr>
        <w:fldChar w:fldCharType="separate"/>
      </w:r>
      <w:r w:rsidR="00437E4E" w:rsidRPr="0076578E">
        <w:rPr>
          <w:rFonts w:ascii="Times New Roman" w:hAnsi="Times New Roman" w:cs="Times New Roman"/>
          <w:noProof/>
          <w:color w:val="000000" w:themeColor="text1"/>
        </w:rPr>
        <w:t>(26)</w:t>
      </w:r>
      <w:r w:rsidR="00A1672A" w:rsidRPr="0076578E">
        <w:rPr>
          <w:rFonts w:ascii="Times New Roman" w:hAnsi="Times New Roman" w:cs="Times New Roman"/>
          <w:color w:val="000000" w:themeColor="text1"/>
        </w:rPr>
        <w:fldChar w:fldCharType="end"/>
      </w:r>
      <w:r w:rsidR="00A1672A" w:rsidRPr="0076578E">
        <w:rPr>
          <w:rFonts w:ascii="Times New Roman" w:hAnsi="Times New Roman" w:cs="Times New Roman"/>
          <w:color w:val="000000" w:themeColor="text1"/>
        </w:rPr>
        <w:t>, that would be influenced by dietary carbohydrate intake and physical activity levels.</w:t>
      </w:r>
    </w:p>
    <w:p w14:paraId="4099B52E" w14:textId="77777777" w:rsidR="00493654" w:rsidRPr="0076578E" w:rsidRDefault="00493654" w:rsidP="00E20153">
      <w:pPr>
        <w:spacing w:line="480" w:lineRule="auto"/>
        <w:jc w:val="both"/>
        <w:rPr>
          <w:rFonts w:ascii="Times New Roman" w:hAnsi="Times New Roman" w:cs="Times New Roman"/>
          <w:color w:val="000000" w:themeColor="text1"/>
        </w:rPr>
      </w:pPr>
    </w:p>
    <w:p w14:paraId="63C878E1" w14:textId="77777777" w:rsidR="009841A0" w:rsidRPr="0076578E" w:rsidRDefault="009841A0" w:rsidP="00E20153">
      <w:pPr>
        <w:spacing w:line="480" w:lineRule="auto"/>
        <w:jc w:val="both"/>
        <w:rPr>
          <w:rFonts w:ascii="Times New Roman" w:hAnsi="Times New Roman" w:cs="Times New Roman"/>
          <w:i/>
          <w:color w:val="000000" w:themeColor="text1"/>
        </w:rPr>
      </w:pPr>
      <w:r w:rsidRPr="0076578E">
        <w:rPr>
          <w:rFonts w:ascii="Times New Roman" w:hAnsi="Times New Roman" w:cs="Times New Roman"/>
          <w:i/>
          <w:color w:val="000000" w:themeColor="text1"/>
        </w:rPr>
        <w:t>Main trials</w:t>
      </w:r>
    </w:p>
    <w:p w14:paraId="1CD24168" w14:textId="489BAA82" w:rsidR="009841A0" w:rsidRPr="0076578E" w:rsidRDefault="00493654" w:rsidP="00E20153">
      <w:pPr>
        <w:spacing w:line="480" w:lineRule="auto"/>
        <w:jc w:val="both"/>
        <w:rPr>
          <w:rFonts w:ascii="Times New Roman" w:hAnsi="Times New Roman" w:cs="Times New Roman"/>
          <w:color w:val="000000" w:themeColor="text1"/>
        </w:rPr>
      </w:pPr>
      <w:r w:rsidRPr="0076578E">
        <w:rPr>
          <w:rFonts w:ascii="Times New Roman" w:hAnsi="Times New Roman" w:cs="Times New Roman"/>
          <w:color w:val="000000" w:themeColor="text1"/>
        </w:rPr>
        <w:t>Participants arrived at the laboratory following pre-trial standardisation (confirmed by verbal questioning) and at a similar time of day within participants (</w:t>
      </w:r>
      <w:r w:rsidR="009F5E81" w:rsidRPr="0076578E">
        <w:rPr>
          <w:rFonts w:ascii="Times New Roman" w:hAnsi="Times New Roman" w:cs="Times New Roman"/>
          <w:color w:val="000000" w:themeColor="text1"/>
        </w:rPr>
        <w:t>±</w:t>
      </w:r>
      <w:r w:rsidR="004521B1" w:rsidRPr="0076578E">
        <w:rPr>
          <w:rFonts w:ascii="Times New Roman" w:hAnsi="Times New Roman" w:cs="Times New Roman"/>
          <w:color w:val="000000" w:themeColor="text1"/>
        </w:rPr>
        <w:t>1</w:t>
      </w:r>
      <w:r w:rsidRPr="0076578E">
        <w:rPr>
          <w:rFonts w:ascii="Times New Roman" w:hAnsi="Times New Roman" w:cs="Times New Roman"/>
          <w:color w:val="000000" w:themeColor="text1"/>
        </w:rPr>
        <w:t xml:space="preserve"> h). After a 5-min flush period (to washout dead space in tubing</w:t>
      </w:r>
      <w:r w:rsidR="00D12E6F" w:rsidRPr="0076578E">
        <w:rPr>
          <w:rFonts w:ascii="Times New Roman" w:hAnsi="Times New Roman" w:cs="Times New Roman"/>
          <w:color w:val="000000" w:themeColor="text1"/>
        </w:rPr>
        <w:t xml:space="preserve"> and familiarise participants</w:t>
      </w:r>
      <w:r w:rsidRPr="0076578E">
        <w:rPr>
          <w:rFonts w:ascii="Times New Roman" w:hAnsi="Times New Roman" w:cs="Times New Roman"/>
          <w:color w:val="000000" w:themeColor="text1"/>
        </w:rPr>
        <w:t xml:space="preserve">), a 5-min sample of expired breath was taken using the Douglas bag method, and an additional breath sample was collected into an exetainer for analysis of </w:t>
      </w:r>
      <w:r w:rsidRPr="0076578E">
        <w:rPr>
          <w:rFonts w:ascii="Times New Roman" w:hAnsi="Times New Roman" w:cs="Times New Roman"/>
          <w:color w:val="000000" w:themeColor="text1"/>
          <w:vertAlign w:val="superscript"/>
        </w:rPr>
        <w:t>13</w:t>
      </w:r>
      <w:r w:rsidRPr="0076578E">
        <w:rPr>
          <w:rFonts w:ascii="Times New Roman" w:hAnsi="Times New Roman" w:cs="Times New Roman"/>
          <w:color w:val="000000" w:themeColor="text1"/>
        </w:rPr>
        <w:t xml:space="preserve">C enrichment. A cannula was then inserted into an antecubital vein and a resting blood sample was drawn. Participants then ran for 2 h at a speed eliciting 60% </w:t>
      </w:r>
      <m:oMath>
        <m:acc>
          <m:accPr>
            <m:chr m:val="̇"/>
            <m:ctrlPr>
              <w:rPr>
                <w:rFonts w:ascii="Cambria Math" w:hAnsi="Cambria Math" w:cs="Times New Roman"/>
                <w:i/>
                <w:color w:val="000000" w:themeColor="text1"/>
              </w:rPr>
            </m:ctrlPr>
          </m:accPr>
          <m:e>
            <m:r>
              <m:rPr>
                <m:nor/>
              </m:rPr>
              <w:rPr>
                <w:rFonts w:ascii="Times New Roman" w:hAnsi="Times New Roman" w:cs="Times New Roman"/>
                <w:color w:val="000000" w:themeColor="text1"/>
              </w:rPr>
              <m:t>V</m:t>
            </m:r>
          </m:e>
        </m:acc>
        <m:sSub>
          <m:sSubPr>
            <m:ctrlPr>
              <w:rPr>
                <w:rFonts w:ascii="Cambria Math" w:hAnsi="Cambria Math" w:cs="Times New Roman"/>
                <w:i/>
                <w:color w:val="000000" w:themeColor="text1"/>
              </w:rPr>
            </m:ctrlPr>
          </m:sSubPr>
          <m:e>
            <m:r>
              <m:rPr>
                <m:nor/>
              </m:rPr>
              <w:rPr>
                <w:rFonts w:ascii="Times New Roman" w:hAnsi="Times New Roman" w:cs="Times New Roman"/>
                <w:color w:val="000000" w:themeColor="text1"/>
              </w:rPr>
              <m:t>O</m:t>
            </m:r>
          </m:e>
          <m:sub>
            <m:r>
              <m:rPr>
                <m:nor/>
              </m:rPr>
              <w:rPr>
                <w:rFonts w:ascii="Times New Roman" w:hAnsi="Times New Roman" w:cs="Times New Roman"/>
                <w:color w:val="000000" w:themeColor="text1"/>
              </w:rPr>
              <m:t>2</m:t>
            </m:r>
          </m:sub>
        </m:sSub>
      </m:oMath>
      <w:r w:rsidR="00D04827" w:rsidRPr="0076578E">
        <w:rPr>
          <w:rFonts w:ascii="Times New Roman" w:hAnsi="Times New Roman" w:cs="Times New Roman"/>
          <w:iCs/>
          <w:color w:val="000000" w:themeColor="text1"/>
        </w:rPr>
        <w:t>peak</w:t>
      </w:r>
      <w:r w:rsidR="00222CE7" w:rsidRPr="0076578E">
        <w:rPr>
          <w:rFonts w:ascii="Times New Roman" w:hAnsi="Times New Roman" w:cs="Times New Roman"/>
          <w:color w:val="000000" w:themeColor="text1"/>
        </w:rPr>
        <w:t xml:space="preserve">. The run was performed in standard environmental conditions (17-22 </w:t>
      </w:r>
      <w:r w:rsidR="00222CE7" w:rsidRPr="0076578E">
        <w:rPr>
          <w:rFonts w:ascii="Times New Roman" w:hAnsi="Times New Roman" w:cs="Times New Roman"/>
          <w:color w:val="000000" w:themeColor="text1"/>
        </w:rPr>
        <w:sym w:font="Symbol" w:char="F0B0"/>
      </w:r>
      <w:r w:rsidR="00222CE7" w:rsidRPr="0076578E">
        <w:rPr>
          <w:rFonts w:ascii="Times New Roman" w:hAnsi="Times New Roman" w:cs="Times New Roman"/>
          <w:color w:val="000000" w:themeColor="text1"/>
        </w:rPr>
        <w:t>C dry bu</w:t>
      </w:r>
      <w:r w:rsidR="00734F39" w:rsidRPr="0076578E">
        <w:rPr>
          <w:rFonts w:ascii="Times New Roman" w:hAnsi="Times New Roman" w:cs="Times New Roman"/>
          <w:color w:val="000000" w:themeColor="text1"/>
        </w:rPr>
        <w:t>lb</w:t>
      </w:r>
      <w:r w:rsidR="00222CE7" w:rsidRPr="0076578E">
        <w:rPr>
          <w:rFonts w:ascii="Times New Roman" w:hAnsi="Times New Roman" w:cs="Times New Roman"/>
          <w:color w:val="000000" w:themeColor="text1"/>
        </w:rPr>
        <w:t xml:space="preserve"> temperature, 40-65% relative humidity), and participants were fan cooled throughout.</w:t>
      </w:r>
    </w:p>
    <w:p w14:paraId="4923FB50" w14:textId="77777777" w:rsidR="00493654" w:rsidRPr="0076578E" w:rsidRDefault="00493654" w:rsidP="00E20153">
      <w:pPr>
        <w:spacing w:line="480" w:lineRule="auto"/>
        <w:jc w:val="both"/>
        <w:rPr>
          <w:rFonts w:ascii="Times New Roman" w:hAnsi="Times New Roman" w:cs="Times New Roman"/>
          <w:color w:val="000000" w:themeColor="text1"/>
        </w:rPr>
      </w:pPr>
    </w:p>
    <w:p w14:paraId="046CFF50" w14:textId="77777777" w:rsidR="009841A0" w:rsidRPr="0076578E" w:rsidRDefault="009841A0" w:rsidP="00E20153">
      <w:pPr>
        <w:spacing w:line="480" w:lineRule="auto"/>
        <w:jc w:val="both"/>
        <w:rPr>
          <w:rFonts w:ascii="Times New Roman" w:hAnsi="Times New Roman" w:cs="Times New Roman"/>
          <w:i/>
          <w:color w:val="000000" w:themeColor="text1"/>
        </w:rPr>
      </w:pPr>
      <w:r w:rsidRPr="0076578E">
        <w:rPr>
          <w:rFonts w:ascii="Times New Roman" w:hAnsi="Times New Roman" w:cs="Times New Roman"/>
          <w:i/>
          <w:color w:val="000000" w:themeColor="text1"/>
        </w:rPr>
        <w:t>Carbohydrate drinks</w:t>
      </w:r>
    </w:p>
    <w:p w14:paraId="648B4BF8" w14:textId="2907F498" w:rsidR="009841A0" w:rsidRPr="0076578E" w:rsidRDefault="00222CE7" w:rsidP="00E20153">
      <w:pPr>
        <w:spacing w:line="480" w:lineRule="auto"/>
        <w:jc w:val="both"/>
        <w:rPr>
          <w:rFonts w:ascii="Times New Roman" w:hAnsi="Times New Roman" w:cs="Times New Roman"/>
          <w:color w:val="000000" w:themeColor="text1"/>
        </w:rPr>
      </w:pPr>
      <w:r w:rsidRPr="0076578E">
        <w:rPr>
          <w:rFonts w:ascii="Times New Roman" w:hAnsi="Times New Roman" w:cs="Times New Roman"/>
          <w:color w:val="000000" w:themeColor="text1"/>
        </w:rPr>
        <w:t xml:space="preserve">On all trials other than the </w:t>
      </w:r>
      <w:r w:rsidR="006B17BD" w:rsidRPr="0076578E">
        <w:rPr>
          <w:rFonts w:ascii="Times New Roman" w:hAnsi="Times New Roman" w:cs="Times New Roman"/>
          <w:color w:val="000000" w:themeColor="text1"/>
        </w:rPr>
        <w:t>WATER</w:t>
      </w:r>
      <w:r w:rsidRPr="0076578E">
        <w:rPr>
          <w:rFonts w:ascii="Times New Roman" w:hAnsi="Times New Roman" w:cs="Times New Roman"/>
          <w:color w:val="000000" w:themeColor="text1"/>
        </w:rPr>
        <w:t xml:space="preserve"> trial, participants ingested 140 mL of a 16%</w:t>
      </w:r>
      <w:r w:rsidR="0055086A" w:rsidRPr="0076578E">
        <w:rPr>
          <w:rFonts w:ascii="Times New Roman" w:hAnsi="Times New Roman" w:cs="Times New Roman"/>
          <w:color w:val="000000" w:themeColor="text1"/>
        </w:rPr>
        <w:t xml:space="preserve"> w/v</w:t>
      </w:r>
      <w:r w:rsidRPr="0076578E">
        <w:rPr>
          <w:rFonts w:ascii="Times New Roman" w:hAnsi="Times New Roman" w:cs="Times New Roman"/>
          <w:color w:val="000000" w:themeColor="text1"/>
        </w:rPr>
        <w:t xml:space="preserve"> solution upon initiating running, and then every 15 min until 105 min providing an average intake of 1.5 g carbohydrate</w:t>
      </w:r>
      <w:r w:rsidRPr="0076578E">
        <w:rPr>
          <w:rFonts w:ascii="Times New Roman" w:hAnsi="Times New Roman" w:cs="Times New Roman"/>
          <w:color w:val="000000" w:themeColor="text1"/>
        </w:rPr>
        <w:sym w:font="Symbol" w:char="F0D7"/>
      </w:r>
      <w:proofErr w:type="gramStart"/>
      <w:r w:rsidRPr="0076578E">
        <w:rPr>
          <w:rFonts w:ascii="Times New Roman" w:hAnsi="Times New Roman" w:cs="Times New Roman"/>
          <w:color w:val="000000" w:themeColor="text1"/>
        </w:rPr>
        <w:t>min</w:t>
      </w:r>
      <w:r w:rsidRPr="0076578E">
        <w:rPr>
          <w:rFonts w:ascii="Times New Roman" w:hAnsi="Times New Roman" w:cs="Times New Roman"/>
          <w:color w:val="000000" w:themeColor="text1"/>
          <w:vertAlign w:val="superscript"/>
        </w:rPr>
        <w:t>-1</w:t>
      </w:r>
      <w:proofErr w:type="gramEnd"/>
      <w:r w:rsidRPr="0076578E">
        <w:rPr>
          <w:rFonts w:ascii="Times New Roman" w:hAnsi="Times New Roman" w:cs="Times New Roman"/>
          <w:color w:val="000000" w:themeColor="text1"/>
        </w:rPr>
        <w:t>.</w:t>
      </w:r>
      <w:r w:rsidR="0020552A" w:rsidRPr="0076578E">
        <w:rPr>
          <w:rFonts w:ascii="Times New Roman" w:hAnsi="Times New Roman" w:cs="Times New Roman"/>
          <w:color w:val="000000" w:themeColor="text1"/>
        </w:rPr>
        <w:t xml:space="preserve"> </w:t>
      </w:r>
      <w:r w:rsidR="009A3838" w:rsidRPr="0076578E">
        <w:rPr>
          <w:rFonts w:ascii="Times New Roman" w:hAnsi="Times New Roman" w:cs="Times New Roman"/>
          <w:color w:val="000000" w:themeColor="text1"/>
        </w:rPr>
        <w:t>The rate of carbohydrate intake was chosen to align with guidelines for prolonged exercise. As the solution concentration may affect the ability to form a hydrogel in the stomach this meant that fluid intake could not be tailored to expected sweat losses</w:t>
      </w:r>
      <w:r w:rsidR="0020552A" w:rsidRPr="0076578E">
        <w:rPr>
          <w:rFonts w:ascii="Times New Roman" w:hAnsi="Times New Roman" w:cs="Times New Roman"/>
          <w:color w:val="000000" w:themeColor="text1"/>
        </w:rPr>
        <w:t>.</w:t>
      </w:r>
      <w:r w:rsidR="009A3838" w:rsidRPr="0076578E">
        <w:rPr>
          <w:rFonts w:ascii="Times New Roman" w:hAnsi="Times New Roman" w:cs="Times New Roman"/>
          <w:color w:val="000000" w:themeColor="text1"/>
        </w:rPr>
        <w:t xml:space="preserve"> This may have resulted in a slight hypohydration on all trials.</w:t>
      </w:r>
      <w:r w:rsidR="0020552A" w:rsidRPr="0076578E">
        <w:rPr>
          <w:rFonts w:ascii="Times New Roman" w:hAnsi="Times New Roman" w:cs="Times New Roman"/>
          <w:color w:val="000000" w:themeColor="text1"/>
        </w:rPr>
        <w:t xml:space="preserve"> </w:t>
      </w:r>
      <w:r w:rsidRPr="0076578E">
        <w:rPr>
          <w:rFonts w:ascii="Times New Roman" w:hAnsi="Times New Roman" w:cs="Times New Roman"/>
          <w:color w:val="000000" w:themeColor="text1"/>
        </w:rPr>
        <w:t>The MAL+GLU drink provided 0.87 g maltodextrin</w:t>
      </w:r>
      <w:r w:rsidRPr="0076578E">
        <w:rPr>
          <w:rFonts w:ascii="Times New Roman" w:hAnsi="Times New Roman" w:cs="Times New Roman"/>
          <w:color w:val="000000" w:themeColor="text1"/>
        </w:rPr>
        <w:sym w:font="Symbol" w:char="F0D7"/>
      </w:r>
      <w:r w:rsidRPr="0076578E">
        <w:rPr>
          <w:rFonts w:ascii="Times New Roman" w:hAnsi="Times New Roman" w:cs="Times New Roman"/>
          <w:color w:val="000000" w:themeColor="text1"/>
        </w:rPr>
        <w:t>min</w:t>
      </w:r>
      <w:r w:rsidRPr="0076578E">
        <w:rPr>
          <w:rFonts w:ascii="Times New Roman" w:hAnsi="Times New Roman" w:cs="Times New Roman"/>
          <w:color w:val="000000" w:themeColor="text1"/>
          <w:vertAlign w:val="superscript"/>
        </w:rPr>
        <w:t>-1</w:t>
      </w:r>
      <w:r w:rsidRPr="0076578E">
        <w:rPr>
          <w:rFonts w:ascii="Times New Roman" w:hAnsi="Times New Roman" w:cs="Times New Roman"/>
          <w:color w:val="000000" w:themeColor="text1"/>
        </w:rPr>
        <w:t xml:space="preserve"> and 0.63 g dextrose</w:t>
      </w:r>
      <w:r w:rsidRPr="0076578E">
        <w:rPr>
          <w:rFonts w:ascii="Times New Roman" w:hAnsi="Times New Roman" w:cs="Times New Roman"/>
          <w:color w:val="000000" w:themeColor="text1"/>
        </w:rPr>
        <w:sym w:font="Symbol" w:char="F0D7"/>
      </w:r>
      <w:r w:rsidRPr="0076578E">
        <w:rPr>
          <w:rFonts w:ascii="Times New Roman" w:hAnsi="Times New Roman" w:cs="Times New Roman"/>
          <w:color w:val="000000" w:themeColor="text1"/>
        </w:rPr>
        <w:t>min</w:t>
      </w:r>
      <w:r w:rsidRPr="0076578E">
        <w:rPr>
          <w:rFonts w:ascii="Times New Roman" w:hAnsi="Times New Roman" w:cs="Times New Roman"/>
          <w:color w:val="000000" w:themeColor="text1"/>
          <w:vertAlign w:val="superscript"/>
        </w:rPr>
        <w:t>-1</w:t>
      </w:r>
      <w:r w:rsidRPr="0076578E">
        <w:rPr>
          <w:rFonts w:ascii="Times New Roman" w:hAnsi="Times New Roman" w:cs="Times New Roman"/>
          <w:color w:val="000000" w:themeColor="text1"/>
        </w:rPr>
        <w:t>, whereas</w:t>
      </w:r>
      <w:r w:rsidR="00D04827" w:rsidRPr="0076578E">
        <w:rPr>
          <w:rFonts w:ascii="Times New Roman" w:hAnsi="Times New Roman" w:cs="Times New Roman"/>
          <w:color w:val="000000" w:themeColor="text1"/>
        </w:rPr>
        <w:t xml:space="preserve"> both</w:t>
      </w:r>
      <w:r w:rsidRPr="0076578E">
        <w:rPr>
          <w:rFonts w:ascii="Times New Roman" w:hAnsi="Times New Roman" w:cs="Times New Roman"/>
          <w:color w:val="000000" w:themeColor="text1"/>
        </w:rPr>
        <w:t xml:space="preserve"> the MAL+FRU</w:t>
      </w:r>
      <w:r w:rsidR="00D04827" w:rsidRPr="0076578E">
        <w:rPr>
          <w:rFonts w:ascii="Times New Roman" w:hAnsi="Times New Roman" w:cs="Times New Roman"/>
          <w:color w:val="000000" w:themeColor="text1"/>
        </w:rPr>
        <w:t xml:space="preserve"> and MAL+FRU+PEC+ALG</w:t>
      </w:r>
      <w:r w:rsidRPr="0076578E">
        <w:rPr>
          <w:rFonts w:ascii="Times New Roman" w:hAnsi="Times New Roman" w:cs="Times New Roman"/>
          <w:color w:val="000000" w:themeColor="text1"/>
        </w:rPr>
        <w:t xml:space="preserve"> drink</w:t>
      </w:r>
      <w:r w:rsidR="00D04827" w:rsidRPr="0076578E">
        <w:rPr>
          <w:rFonts w:ascii="Times New Roman" w:hAnsi="Times New Roman" w:cs="Times New Roman"/>
          <w:color w:val="000000" w:themeColor="text1"/>
        </w:rPr>
        <w:t>s</w:t>
      </w:r>
      <w:r w:rsidRPr="0076578E">
        <w:rPr>
          <w:rFonts w:ascii="Times New Roman" w:hAnsi="Times New Roman" w:cs="Times New Roman"/>
          <w:color w:val="000000" w:themeColor="text1"/>
        </w:rPr>
        <w:t xml:space="preserve"> provided 0.87 g maltodextrin</w:t>
      </w:r>
      <w:r w:rsidRPr="0076578E">
        <w:rPr>
          <w:rFonts w:ascii="Times New Roman" w:hAnsi="Times New Roman" w:cs="Times New Roman"/>
          <w:color w:val="000000" w:themeColor="text1"/>
        </w:rPr>
        <w:sym w:font="Symbol" w:char="F0D7"/>
      </w:r>
      <w:r w:rsidRPr="0076578E">
        <w:rPr>
          <w:rFonts w:ascii="Times New Roman" w:hAnsi="Times New Roman" w:cs="Times New Roman"/>
          <w:color w:val="000000" w:themeColor="text1"/>
        </w:rPr>
        <w:t>min</w:t>
      </w:r>
      <w:r w:rsidRPr="0076578E">
        <w:rPr>
          <w:rFonts w:ascii="Times New Roman" w:hAnsi="Times New Roman" w:cs="Times New Roman"/>
          <w:color w:val="000000" w:themeColor="text1"/>
          <w:vertAlign w:val="superscript"/>
        </w:rPr>
        <w:t>-1</w:t>
      </w:r>
      <w:r w:rsidRPr="0076578E">
        <w:rPr>
          <w:rFonts w:ascii="Times New Roman" w:hAnsi="Times New Roman" w:cs="Times New Roman"/>
          <w:color w:val="000000" w:themeColor="text1"/>
        </w:rPr>
        <w:t xml:space="preserve"> and 0.63 g fructose</w:t>
      </w:r>
      <w:r w:rsidRPr="0076578E">
        <w:rPr>
          <w:rFonts w:ascii="Times New Roman" w:hAnsi="Times New Roman" w:cs="Times New Roman"/>
          <w:color w:val="000000" w:themeColor="text1"/>
        </w:rPr>
        <w:sym w:font="Symbol" w:char="F0D7"/>
      </w:r>
      <w:r w:rsidRPr="0076578E">
        <w:rPr>
          <w:rFonts w:ascii="Times New Roman" w:hAnsi="Times New Roman" w:cs="Times New Roman"/>
          <w:color w:val="000000" w:themeColor="text1"/>
        </w:rPr>
        <w:t>min</w:t>
      </w:r>
      <w:r w:rsidRPr="0076578E">
        <w:rPr>
          <w:rFonts w:ascii="Times New Roman" w:hAnsi="Times New Roman" w:cs="Times New Roman"/>
          <w:color w:val="000000" w:themeColor="text1"/>
          <w:vertAlign w:val="superscript"/>
        </w:rPr>
        <w:t>-1</w:t>
      </w:r>
      <w:r w:rsidRPr="0076578E">
        <w:rPr>
          <w:rFonts w:ascii="Times New Roman" w:hAnsi="Times New Roman" w:cs="Times New Roman"/>
          <w:color w:val="000000" w:themeColor="text1"/>
        </w:rPr>
        <w:t>.</w:t>
      </w:r>
      <w:r w:rsidR="00C95074" w:rsidRPr="0076578E">
        <w:rPr>
          <w:rFonts w:ascii="Times New Roman" w:hAnsi="Times New Roman" w:cs="Times New Roman"/>
          <w:color w:val="000000" w:themeColor="text1"/>
        </w:rPr>
        <w:t xml:space="preserve"> The ratio of fructose/glucose to maltodextrin was dictated by th</w:t>
      </w:r>
      <w:r w:rsidR="009A3838" w:rsidRPr="0076578E">
        <w:rPr>
          <w:rFonts w:ascii="Times New Roman" w:hAnsi="Times New Roman" w:cs="Times New Roman"/>
          <w:color w:val="000000" w:themeColor="text1"/>
        </w:rPr>
        <w:t>at present in the</w:t>
      </w:r>
      <w:r w:rsidR="00C95074" w:rsidRPr="0076578E">
        <w:rPr>
          <w:rFonts w:ascii="Times New Roman" w:hAnsi="Times New Roman" w:cs="Times New Roman"/>
          <w:color w:val="000000" w:themeColor="text1"/>
        </w:rPr>
        <w:t xml:space="preserve"> commercial</w:t>
      </w:r>
      <w:r w:rsidR="009A3838" w:rsidRPr="0076578E">
        <w:rPr>
          <w:rFonts w:ascii="Times New Roman" w:hAnsi="Times New Roman" w:cs="Times New Roman"/>
          <w:color w:val="000000" w:themeColor="text1"/>
        </w:rPr>
        <w:t>ly</w:t>
      </w:r>
      <w:r w:rsidR="00C95074" w:rsidRPr="0076578E">
        <w:rPr>
          <w:rFonts w:ascii="Times New Roman" w:hAnsi="Times New Roman" w:cs="Times New Roman"/>
          <w:color w:val="000000" w:themeColor="text1"/>
        </w:rPr>
        <w:t xml:space="preserve"> </w:t>
      </w:r>
      <w:r w:rsidR="00252A82" w:rsidRPr="0076578E">
        <w:rPr>
          <w:rFonts w:ascii="Times New Roman" w:hAnsi="Times New Roman" w:cs="Times New Roman"/>
          <w:color w:val="000000" w:themeColor="text1"/>
        </w:rPr>
        <w:t>available</w:t>
      </w:r>
      <w:r w:rsidR="00C95074" w:rsidRPr="0076578E">
        <w:rPr>
          <w:rFonts w:ascii="Times New Roman" w:hAnsi="Times New Roman" w:cs="Times New Roman"/>
          <w:color w:val="000000" w:themeColor="text1"/>
        </w:rPr>
        <w:t xml:space="preserve"> product</w:t>
      </w:r>
      <w:r w:rsidR="009A3838" w:rsidRPr="0076578E">
        <w:rPr>
          <w:rFonts w:ascii="Times New Roman" w:hAnsi="Times New Roman" w:cs="Times New Roman"/>
          <w:color w:val="000000" w:themeColor="text1"/>
        </w:rPr>
        <w:t xml:space="preserve"> at the time of testing. Systematic </w:t>
      </w:r>
      <w:r w:rsidR="00C95074" w:rsidRPr="0076578E">
        <w:rPr>
          <w:rFonts w:ascii="Times New Roman" w:hAnsi="Times New Roman" w:cs="Times New Roman"/>
          <w:color w:val="000000" w:themeColor="text1"/>
        </w:rPr>
        <w:t xml:space="preserve"> </w:t>
      </w:r>
      <w:r w:rsidR="009A3838" w:rsidRPr="0076578E">
        <w:rPr>
          <w:rFonts w:ascii="Times New Roman" w:hAnsi="Times New Roman" w:cs="Times New Roman"/>
          <w:color w:val="000000" w:themeColor="text1"/>
        </w:rPr>
        <w:lastRenderedPageBreak/>
        <w:t xml:space="preserve">review indicates that a ratio closer to unity might be more optimal for balancing exogenous oxidation, gut comfort, and performance </w:t>
      </w:r>
      <w:r w:rsidR="00C95074" w:rsidRPr="0076578E">
        <w:rPr>
          <w:rFonts w:ascii="Times New Roman" w:hAnsi="Times New Roman" w:cs="Times New Roman"/>
          <w:color w:val="000000" w:themeColor="text1"/>
        </w:rPr>
        <w:fldChar w:fldCharType="begin">
          <w:fldData xml:space="preserve">PEVuZE5vdGU+PENpdGU+PEF1dGhvcj5Sb3dsYW5kczwvQXV0aG9yPjxZZWFyPjIwMTU8L1llYXI+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</w:fldData>
        </w:fldChar>
      </w:r>
      <w:r w:rsidR="00437E4E" w:rsidRPr="0076578E">
        <w:rPr>
          <w:rFonts w:ascii="Times New Roman" w:hAnsi="Times New Roman" w:cs="Times New Roman"/>
          <w:color w:val="000000" w:themeColor="text1"/>
        </w:rPr>
        <w:instrText xml:space="preserve"> ADDIN EN.CITE </w:instrText>
      </w:r>
      <w:r w:rsidR="00437E4E" w:rsidRPr="0076578E">
        <w:rPr>
          <w:rFonts w:ascii="Times New Roman" w:hAnsi="Times New Roman" w:cs="Times New Roman"/>
          <w:color w:val="000000" w:themeColor="text1"/>
        </w:rPr>
        <w:fldChar w:fldCharType="begin">
          <w:fldData xml:space="preserve">PEVuZE5vdGU+PENpdGU+PEF1dGhvcj5Sb3dsYW5kczwvQXV0aG9yPjxZZWFyPjIwMTU8L1llYXI+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</w:fldData>
        </w:fldChar>
      </w:r>
      <w:r w:rsidR="00437E4E" w:rsidRPr="0076578E">
        <w:rPr>
          <w:rFonts w:ascii="Times New Roman" w:hAnsi="Times New Roman" w:cs="Times New Roman"/>
          <w:color w:val="000000" w:themeColor="text1"/>
        </w:rPr>
        <w:instrText xml:space="preserve"> ADDIN EN.CITE.DATA </w:instrText>
      </w:r>
      <w:r w:rsidR="00437E4E" w:rsidRPr="0076578E">
        <w:rPr>
          <w:rFonts w:ascii="Times New Roman" w:hAnsi="Times New Roman" w:cs="Times New Roman"/>
          <w:color w:val="000000" w:themeColor="text1"/>
        </w:rPr>
      </w:r>
      <w:r w:rsidR="00437E4E" w:rsidRPr="0076578E">
        <w:rPr>
          <w:rFonts w:ascii="Times New Roman" w:hAnsi="Times New Roman" w:cs="Times New Roman"/>
          <w:color w:val="000000" w:themeColor="text1"/>
        </w:rPr>
        <w:fldChar w:fldCharType="end"/>
      </w:r>
      <w:r w:rsidR="00C95074" w:rsidRPr="0076578E">
        <w:rPr>
          <w:rFonts w:ascii="Times New Roman" w:hAnsi="Times New Roman" w:cs="Times New Roman"/>
          <w:color w:val="000000" w:themeColor="text1"/>
        </w:rPr>
      </w:r>
      <w:r w:rsidR="00C95074" w:rsidRPr="0076578E">
        <w:rPr>
          <w:rFonts w:ascii="Times New Roman" w:hAnsi="Times New Roman" w:cs="Times New Roman"/>
          <w:color w:val="000000" w:themeColor="text1"/>
        </w:rPr>
        <w:fldChar w:fldCharType="separate"/>
      </w:r>
      <w:r w:rsidR="00437E4E" w:rsidRPr="0076578E">
        <w:rPr>
          <w:rFonts w:ascii="Times New Roman" w:hAnsi="Times New Roman" w:cs="Times New Roman"/>
          <w:noProof/>
          <w:color w:val="000000" w:themeColor="text1"/>
        </w:rPr>
        <w:t>(14)</w:t>
      </w:r>
      <w:r w:rsidR="00C95074" w:rsidRPr="0076578E">
        <w:rPr>
          <w:rFonts w:ascii="Times New Roman" w:hAnsi="Times New Roman" w:cs="Times New Roman"/>
          <w:color w:val="000000" w:themeColor="text1"/>
        </w:rPr>
        <w:fldChar w:fldCharType="end"/>
      </w:r>
      <w:r w:rsidR="00C95074" w:rsidRPr="0076578E">
        <w:rPr>
          <w:rFonts w:ascii="Times New Roman" w:hAnsi="Times New Roman" w:cs="Times New Roman"/>
          <w:color w:val="000000" w:themeColor="text1"/>
        </w:rPr>
        <w:t>.</w:t>
      </w:r>
      <w:r w:rsidRPr="0076578E">
        <w:rPr>
          <w:rFonts w:ascii="Times New Roman" w:hAnsi="Times New Roman" w:cs="Times New Roman"/>
          <w:color w:val="000000" w:themeColor="text1"/>
        </w:rPr>
        <w:t xml:space="preserve"> </w:t>
      </w:r>
      <w:r w:rsidR="00D04827" w:rsidRPr="0076578E">
        <w:rPr>
          <w:rFonts w:ascii="Times New Roman" w:hAnsi="Times New Roman" w:cs="Times New Roman"/>
          <w:color w:val="000000" w:themeColor="text1"/>
        </w:rPr>
        <w:t>MAL+GLU and MAL+FRU</w:t>
      </w:r>
      <w:r w:rsidRPr="0076578E">
        <w:rPr>
          <w:rFonts w:ascii="Times New Roman" w:hAnsi="Times New Roman" w:cs="Times New Roman"/>
          <w:color w:val="000000" w:themeColor="text1"/>
        </w:rPr>
        <w:t xml:space="preserve"> had 1 g sodium chloride</w:t>
      </w:r>
      <w:r w:rsidRPr="0076578E">
        <w:rPr>
          <w:rFonts w:ascii="Times New Roman" w:hAnsi="Times New Roman" w:cs="Times New Roman"/>
          <w:color w:val="000000" w:themeColor="text1"/>
        </w:rPr>
        <w:sym w:font="Symbol" w:char="F0D7"/>
      </w:r>
      <w:r w:rsidRPr="0076578E">
        <w:rPr>
          <w:rFonts w:ascii="Times New Roman" w:hAnsi="Times New Roman" w:cs="Times New Roman"/>
          <w:color w:val="000000" w:themeColor="text1"/>
        </w:rPr>
        <w:t>L</w:t>
      </w:r>
      <w:r w:rsidRPr="0076578E">
        <w:rPr>
          <w:rFonts w:ascii="Times New Roman" w:hAnsi="Times New Roman" w:cs="Times New Roman"/>
          <w:color w:val="000000" w:themeColor="text1"/>
          <w:vertAlign w:val="superscript"/>
        </w:rPr>
        <w:t>-1</w:t>
      </w:r>
      <w:r w:rsidRPr="0076578E">
        <w:rPr>
          <w:rFonts w:ascii="Times New Roman" w:hAnsi="Times New Roman" w:cs="Times New Roman"/>
          <w:color w:val="000000" w:themeColor="text1"/>
        </w:rPr>
        <w:t xml:space="preserve"> added to match the MAL+FRU+PEC+ALG drink. </w:t>
      </w:r>
      <w:r w:rsidR="00A163C1" w:rsidRPr="0076578E">
        <w:rPr>
          <w:rFonts w:ascii="Times New Roman" w:hAnsi="Times New Roman" w:cs="Times New Roman"/>
          <w:color w:val="000000" w:themeColor="text1"/>
        </w:rPr>
        <w:t>Consistent</w:t>
      </w:r>
      <w:r w:rsidR="00D04827" w:rsidRPr="0076578E">
        <w:rPr>
          <w:rFonts w:ascii="Times New Roman" w:hAnsi="Times New Roman" w:cs="Times New Roman"/>
          <w:color w:val="000000" w:themeColor="text1"/>
        </w:rPr>
        <w:t xml:space="preserve"> with manufacturer’s instructions, a</w:t>
      </w:r>
      <w:r w:rsidRPr="0076578E">
        <w:rPr>
          <w:rFonts w:ascii="Times New Roman" w:hAnsi="Times New Roman" w:cs="Times New Roman"/>
          <w:color w:val="000000" w:themeColor="text1"/>
        </w:rPr>
        <w:t>ll drinks were made with low-calcium water (&lt;40 mg</w:t>
      </w:r>
      <w:r w:rsidRPr="0076578E">
        <w:rPr>
          <w:rFonts w:ascii="Times New Roman" w:hAnsi="Times New Roman" w:cs="Times New Roman"/>
          <w:color w:val="000000" w:themeColor="text1"/>
        </w:rPr>
        <w:sym w:font="Symbol" w:char="F0D7"/>
      </w:r>
      <w:r w:rsidRPr="0076578E">
        <w:rPr>
          <w:rFonts w:ascii="Times New Roman" w:hAnsi="Times New Roman" w:cs="Times New Roman"/>
          <w:color w:val="000000" w:themeColor="text1"/>
        </w:rPr>
        <w:t>L</w:t>
      </w:r>
      <w:r w:rsidRPr="0076578E">
        <w:rPr>
          <w:rFonts w:ascii="Times New Roman" w:hAnsi="Times New Roman" w:cs="Times New Roman"/>
          <w:color w:val="000000" w:themeColor="text1"/>
          <w:vertAlign w:val="superscript"/>
        </w:rPr>
        <w:t>-1</w:t>
      </w:r>
      <w:r w:rsidRPr="0076578E">
        <w:rPr>
          <w:rFonts w:ascii="Times New Roman" w:hAnsi="Times New Roman" w:cs="Times New Roman"/>
          <w:color w:val="000000" w:themeColor="text1"/>
        </w:rPr>
        <w:t>).</w:t>
      </w:r>
    </w:p>
    <w:p w14:paraId="4EEE53DE" w14:textId="77777777" w:rsidR="00222CE7" w:rsidRPr="0076578E" w:rsidRDefault="00222CE7" w:rsidP="00E20153">
      <w:pPr>
        <w:spacing w:line="480" w:lineRule="auto"/>
        <w:jc w:val="both"/>
        <w:rPr>
          <w:rFonts w:ascii="Times New Roman" w:hAnsi="Times New Roman" w:cs="Times New Roman"/>
          <w:color w:val="000000" w:themeColor="text1"/>
        </w:rPr>
      </w:pPr>
    </w:p>
    <w:p w14:paraId="28143F45" w14:textId="72DBA38D" w:rsidR="00222CE7" w:rsidRPr="0076578E" w:rsidRDefault="006663F7" w:rsidP="00E20153">
      <w:pPr>
        <w:spacing w:line="480" w:lineRule="auto"/>
        <w:jc w:val="both"/>
        <w:rPr>
          <w:rFonts w:ascii="Times New Roman" w:hAnsi="Times New Roman" w:cs="Times New Roman"/>
          <w:color w:val="000000" w:themeColor="text1"/>
        </w:rPr>
      </w:pPr>
      <w:r w:rsidRPr="0076578E">
        <w:rPr>
          <w:rFonts w:ascii="Times New Roman" w:hAnsi="Times New Roman" w:cs="Times New Roman"/>
          <w:color w:val="000000" w:themeColor="text1"/>
        </w:rPr>
        <w:t xml:space="preserve">In order to quantify </w:t>
      </w:r>
      <w:r w:rsidR="00222CE7" w:rsidRPr="0076578E">
        <w:rPr>
          <w:rFonts w:ascii="Times New Roman" w:hAnsi="Times New Roman" w:cs="Times New Roman"/>
          <w:color w:val="000000" w:themeColor="text1"/>
        </w:rPr>
        <w:t xml:space="preserve">exogenous carbohydrate oxidation, </w:t>
      </w:r>
      <w:r w:rsidRPr="0076578E">
        <w:rPr>
          <w:rFonts w:ascii="Times New Roman" w:hAnsi="Times New Roman" w:cs="Times New Roman"/>
          <w:color w:val="000000" w:themeColor="text1"/>
        </w:rPr>
        <w:t xml:space="preserve">carbohydrates with a high natural abundance of </w:t>
      </w:r>
      <w:r w:rsidRPr="0076578E">
        <w:rPr>
          <w:rFonts w:ascii="Times New Roman" w:hAnsi="Times New Roman" w:cs="Times New Roman"/>
          <w:color w:val="000000" w:themeColor="text1"/>
          <w:vertAlign w:val="superscript"/>
        </w:rPr>
        <w:t>13</w:t>
      </w:r>
      <w:r w:rsidRPr="0076578E">
        <w:rPr>
          <w:rFonts w:ascii="Times New Roman" w:hAnsi="Times New Roman" w:cs="Times New Roman"/>
          <w:color w:val="000000" w:themeColor="text1"/>
        </w:rPr>
        <w:t xml:space="preserve">C were used.  </w:t>
      </w:r>
      <w:r w:rsidR="00915A97" w:rsidRPr="0076578E">
        <w:rPr>
          <w:rFonts w:ascii="Times New Roman" w:hAnsi="Times New Roman" w:cs="Times New Roman"/>
          <w:color w:val="000000" w:themeColor="text1"/>
        </w:rPr>
        <w:t xml:space="preserve">The natural </w:t>
      </w:r>
      <w:r w:rsidR="00915A97" w:rsidRPr="0076578E">
        <w:rPr>
          <w:rFonts w:ascii="Times New Roman" w:hAnsi="Times New Roman" w:cs="Times New Roman"/>
          <w:color w:val="000000" w:themeColor="text1"/>
          <w:vertAlign w:val="superscript"/>
        </w:rPr>
        <w:t>13</w:t>
      </w:r>
      <w:r w:rsidR="00915A97" w:rsidRPr="0076578E">
        <w:rPr>
          <w:rFonts w:ascii="Times New Roman" w:hAnsi="Times New Roman" w:cs="Times New Roman"/>
          <w:color w:val="000000" w:themeColor="text1"/>
        </w:rPr>
        <w:t xml:space="preserve">C abundance of the MAL+GLU, MAL+FRU and MAL+FRU+PEC+ALG were -11.37, -11.20 and -11.86 δ‰ vs. Pee Dee </w:t>
      </w:r>
      <w:proofErr w:type="spellStart"/>
      <w:r w:rsidR="00915A97" w:rsidRPr="0076578E">
        <w:rPr>
          <w:rFonts w:ascii="Times New Roman" w:hAnsi="Times New Roman" w:cs="Times New Roman"/>
          <w:color w:val="000000" w:themeColor="text1"/>
        </w:rPr>
        <w:t>Bellemnitella</w:t>
      </w:r>
      <w:proofErr w:type="spellEnd"/>
      <w:r w:rsidR="00915A97" w:rsidRPr="0076578E">
        <w:rPr>
          <w:rFonts w:ascii="Times New Roman" w:hAnsi="Times New Roman" w:cs="Times New Roman"/>
          <w:color w:val="000000" w:themeColor="text1"/>
        </w:rPr>
        <w:t xml:space="preserve"> (PDB), respectively.</w:t>
      </w:r>
      <w:r w:rsidR="004747B2" w:rsidRPr="0076578E">
        <w:rPr>
          <w:rFonts w:ascii="Times New Roman" w:hAnsi="Times New Roman" w:cs="Times New Roman"/>
          <w:color w:val="000000" w:themeColor="text1"/>
        </w:rPr>
        <w:t xml:space="preserve"> </w:t>
      </w:r>
      <w:r w:rsidRPr="0076578E">
        <w:rPr>
          <w:rFonts w:ascii="Times New Roman" w:hAnsi="Times New Roman" w:cs="Times New Roman"/>
          <w:color w:val="000000" w:themeColor="text1"/>
        </w:rPr>
        <w:t>M</w:t>
      </w:r>
      <w:r w:rsidR="00222CE7" w:rsidRPr="0076578E">
        <w:rPr>
          <w:rFonts w:ascii="Times New Roman" w:hAnsi="Times New Roman" w:cs="Times New Roman"/>
          <w:color w:val="000000" w:themeColor="text1"/>
        </w:rPr>
        <w:t xml:space="preserve">altodextrin, dextrose (both </w:t>
      </w:r>
      <w:proofErr w:type="spellStart"/>
      <w:r w:rsidR="00222CE7" w:rsidRPr="0076578E">
        <w:rPr>
          <w:rFonts w:ascii="Times New Roman" w:hAnsi="Times New Roman" w:cs="Times New Roman"/>
          <w:color w:val="000000" w:themeColor="text1"/>
        </w:rPr>
        <w:t>MyProtein</w:t>
      </w:r>
      <w:proofErr w:type="spellEnd"/>
      <w:r w:rsidR="00222CE7" w:rsidRPr="0076578E">
        <w:rPr>
          <w:rFonts w:ascii="Times New Roman" w:hAnsi="Times New Roman" w:cs="Times New Roman"/>
          <w:color w:val="000000" w:themeColor="text1"/>
        </w:rPr>
        <w:t>, Cheshire, UK) and fructose (</w:t>
      </w:r>
      <w:proofErr w:type="spellStart"/>
      <w:r w:rsidR="00222CE7" w:rsidRPr="0076578E">
        <w:rPr>
          <w:rFonts w:ascii="Times New Roman" w:hAnsi="Times New Roman" w:cs="Times New Roman"/>
          <w:color w:val="000000" w:themeColor="text1"/>
        </w:rPr>
        <w:t>PeakSupps</w:t>
      </w:r>
      <w:proofErr w:type="spellEnd"/>
      <w:r w:rsidR="00222CE7" w:rsidRPr="0076578E">
        <w:rPr>
          <w:rFonts w:ascii="Times New Roman" w:hAnsi="Times New Roman" w:cs="Times New Roman"/>
          <w:color w:val="000000" w:themeColor="text1"/>
        </w:rPr>
        <w:t xml:space="preserve">, Bridgend, UK) were </w:t>
      </w:r>
      <w:r w:rsidRPr="0076578E">
        <w:rPr>
          <w:rFonts w:ascii="Times New Roman" w:hAnsi="Times New Roman" w:cs="Times New Roman"/>
          <w:color w:val="000000" w:themeColor="text1"/>
        </w:rPr>
        <w:t xml:space="preserve">purchased as raw materials and </w:t>
      </w:r>
      <w:r w:rsidR="00915A97" w:rsidRPr="0076578E">
        <w:rPr>
          <w:rFonts w:ascii="Times New Roman" w:hAnsi="Times New Roman" w:cs="Times New Roman"/>
          <w:color w:val="000000" w:themeColor="text1"/>
        </w:rPr>
        <w:t>mixed accordingly</w:t>
      </w:r>
      <w:r w:rsidRPr="0076578E">
        <w:rPr>
          <w:rFonts w:ascii="Times New Roman" w:hAnsi="Times New Roman" w:cs="Times New Roman"/>
          <w:color w:val="000000" w:themeColor="text1"/>
        </w:rPr>
        <w:t xml:space="preserve"> while </w:t>
      </w:r>
      <w:r w:rsidR="000728A7" w:rsidRPr="0076578E">
        <w:rPr>
          <w:rFonts w:ascii="Times New Roman" w:hAnsi="Times New Roman" w:cs="Times New Roman"/>
          <w:color w:val="000000" w:themeColor="text1"/>
        </w:rPr>
        <w:t>the MAL</w:t>
      </w:r>
      <w:r w:rsidR="00696FA9" w:rsidRPr="0076578E">
        <w:rPr>
          <w:rFonts w:ascii="Times New Roman" w:hAnsi="Times New Roman" w:cs="Times New Roman"/>
          <w:color w:val="000000" w:themeColor="text1"/>
        </w:rPr>
        <w:t>+FRU+PEC+ALG</w:t>
      </w:r>
      <w:r w:rsidR="00915A97" w:rsidRPr="0076578E">
        <w:rPr>
          <w:rFonts w:ascii="Times New Roman" w:hAnsi="Times New Roman" w:cs="Times New Roman"/>
          <w:color w:val="000000" w:themeColor="text1"/>
        </w:rPr>
        <w:t xml:space="preserve">, </w:t>
      </w:r>
      <w:r w:rsidR="0055086A" w:rsidRPr="0076578E">
        <w:rPr>
          <w:rFonts w:ascii="Times New Roman" w:hAnsi="Times New Roman" w:cs="Times New Roman"/>
          <w:color w:val="000000" w:themeColor="text1"/>
        </w:rPr>
        <w:t xml:space="preserve">was purchased as </w:t>
      </w:r>
      <w:r w:rsidR="00915A97" w:rsidRPr="0076578E">
        <w:rPr>
          <w:rFonts w:ascii="Times New Roman" w:hAnsi="Times New Roman" w:cs="Times New Roman"/>
          <w:color w:val="000000" w:themeColor="text1"/>
        </w:rPr>
        <w:t xml:space="preserve">a commercially available finished product </w:t>
      </w:r>
      <w:r w:rsidR="00696FA9" w:rsidRPr="0076578E">
        <w:rPr>
          <w:rFonts w:ascii="Times New Roman" w:hAnsi="Times New Roman" w:cs="Times New Roman"/>
          <w:color w:val="000000" w:themeColor="text1"/>
        </w:rPr>
        <w:t>(</w:t>
      </w:r>
      <w:proofErr w:type="spellStart"/>
      <w:r w:rsidR="00696FA9" w:rsidRPr="0076578E">
        <w:rPr>
          <w:rFonts w:ascii="Times New Roman" w:hAnsi="Times New Roman" w:cs="Times New Roman"/>
          <w:color w:val="000000" w:themeColor="text1"/>
        </w:rPr>
        <w:t>Maurten</w:t>
      </w:r>
      <w:proofErr w:type="spellEnd"/>
      <w:r w:rsidR="00696FA9" w:rsidRPr="0076578E">
        <w:rPr>
          <w:rFonts w:ascii="Times New Roman" w:hAnsi="Times New Roman" w:cs="Times New Roman"/>
          <w:color w:val="000000" w:themeColor="text1"/>
        </w:rPr>
        <w:t>, Gothenburg, Sweden)</w:t>
      </w:r>
      <w:r w:rsidR="00915A97" w:rsidRPr="0076578E">
        <w:rPr>
          <w:rFonts w:ascii="Times New Roman" w:hAnsi="Times New Roman" w:cs="Times New Roman"/>
          <w:color w:val="000000" w:themeColor="text1"/>
        </w:rPr>
        <w:t>.</w:t>
      </w:r>
      <w:r w:rsidR="00222CE7" w:rsidRPr="0076578E">
        <w:rPr>
          <w:rFonts w:ascii="Times New Roman" w:hAnsi="Times New Roman" w:cs="Times New Roman"/>
          <w:color w:val="000000" w:themeColor="text1"/>
        </w:rPr>
        <w:t xml:space="preserve"> </w:t>
      </w:r>
    </w:p>
    <w:p w14:paraId="2BCC08D1" w14:textId="77777777" w:rsidR="00222CE7" w:rsidRPr="0076578E" w:rsidRDefault="00222CE7" w:rsidP="00E20153">
      <w:pPr>
        <w:spacing w:line="480" w:lineRule="auto"/>
        <w:jc w:val="both"/>
        <w:rPr>
          <w:rFonts w:ascii="Times New Roman" w:hAnsi="Times New Roman" w:cs="Times New Roman"/>
          <w:color w:val="000000" w:themeColor="text1"/>
        </w:rPr>
      </w:pPr>
    </w:p>
    <w:p w14:paraId="4D7B1018" w14:textId="77777777" w:rsidR="009841A0" w:rsidRPr="0076578E" w:rsidRDefault="009841A0" w:rsidP="00E20153">
      <w:pPr>
        <w:spacing w:line="480" w:lineRule="auto"/>
        <w:jc w:val="both"/>
        <w:rPr>
          <w:rFonts w:ascii="Times New Roman" w:hAnsi="Times New Roman" w:cs="Times New Roman"/>
          <w:i/>
          <w:color w:val="000000" w:themeColor="text1"/>
        </w:rPr>
      </w:pPr>
      <w:r w:rsidRPr="0076578E">
        <w:rPr>
          <w:rFonts w:ascii="Times New Roman" w:hAnsi="Times New Roman" w:cs="Times New Roman"/>
          <w:i/>
          <w:color w:val="000000" w:themeColor="text1"/>
        </w:rPr>
        <w:t>Expired breath analysis</w:t>
      </w:r>
    </w:p>
    <w:p w14:paraId="05253E37" w14:textId="350F8F85" w:rsidR="009841A0" w:rsidRPr="0076578E" w:rsidRDefault="00696FA9" w:rsidP="00E20153">
      <w:pPr>
        <w:spacing w:line="480" w:lineRule="auto"/>
        <w:jc w:val="both"/>
        <w:rPr>
          <w:rFonts w:ascii="Times New Roman" w:hAnsi="Times New Roman" w:cs="Times New Roman"/>
          <w:color w:val="000000" w:themeColor="text1"/>
        </w:rPr>
      </w:pPr>
      <w:r w:rsidRPr="0076578E">
        <w:rPr>
          <w:rFonts w:ascii="Times New Roman" w:hAnsi="Times New Roman" w:cs="Times New Roman"/>
          <w:color w:val="000000" w:themeColor="text1"/>
        </w:rPr>
        <w:t xml:space="preserve">Expired breath samples were </w:t>
      </w:r>
      <w:proofErr w:type="spellStart"/>
      <w:r w:rsidR="00732003" w:rsidRPr="0076578E">
        <w:rPr>
          <w:rFonts w:ascii="Times New Roman" w:hAnsi="Times New Roman" w:cs="Times New Roman"/>
          <w:color w:val="000000" w:themeColor="text1"/>
        </w:rPr>
        <w:t>analyzed</w:t>
      </w:r>
      <w:proofErr w:type="spellEnd"/>
      <w:r w:rsidRPr="0076578E">
        <w:rPr>
          <w:rFonts w:ascii="Times New Roman" w:hAnsi="Times New Roman" w:cs="Times New Roman"/>
          <w:color w:val="000000" w:themeColor="text1"/>
        </w:rPr>
        <w:t xml:space="preserve"> using the Douglas bag method to establish rates of oxygen consumption and carbon dioxide production. At rest, a 5-min sample was collected after a 5-min equilibration period. During exercise, 1-min samples were taken after 1-min equilibration periods. Concurrently, ambient O</w:t>
      </w:r>
      <w:r w:rsidRPr="0076578E">
        <w:rPr>
          <w:rFonts w:ascii="Times New Roman" w:hAnsi="Times New Roman" w:cs="Times New Roman"/>
          <w:color w:val="000000" w:themeColor="text1"/>
          <w:vertAlign w:val="subscript"/>
        </w:rPr>
        <w:t>2</w:t>
      </w:r>
      <w:r w:rsidRPr="0076578E">
        <w:rPr>
          <w:rFonts w:ascii="Times New Roman" w:hAnsi="Times New Roman" w:cs="Times New Roman"/>
          <w:color w:val="000000" w:themeColor="text1"/>
        </w:rPr>
        <w:t xml:space="preserve"> and CO</w:t>
      </w:r>
      <w:r w:rsidRPr="0076578E">
        <w:rPr>
          <w:rFonts w:ascii="Times New Roman" w:hAnsi="Times New Roman" w:cs="Times New Roman"/>
          <w:color w:val="000000" w:themeColor="text1"/>
          <w:vertAlign w:val="subscript"/>
        </w:rPr>
        <w:t>2</w:t>
      </w:r>
      <w:r w:rsidRPr="0076578E">
        <w:rPr>
          <w:rFonts w:ascii="Times New Roman" w:hAnsi="Times New Roman" w:cs="Times New Roman"/>
          <w:color w:val="000000" w:themeColor="text1"/>
        </w:rPr>
        <w:t xml:space="preserve"> concentrations were measured to account for changes in inspired gas concentrations </w:t>
      </w:r>
      <w:r w:rsidRPr="0076578E">
        <w:rPr>
          <w:rFonts w:ascii="Times New Roman" w:hAnsi="Times New Roman" w:cs="Times New Roman"/>
          <w:color w:val="000000" w:themeColor="text1"/>
        </w:rPr>
        <w:fldChar w:fldCharType="begin"/>
      </w:r>
      <w:r w:rsidR="00437E4E" w:rsidRPr="0076578E">
        <w:rPr>
          <w:rFonts w:ascii="Times New Roman" w:hAnsi="Times New Roman" w:cs="Times New Roman"/>
          <w:color w:val="000000" w:themeColor="text1"/>
        </w:rPr>
        <w:instrText xml:space="preserve"> ADDIN EN.CITE &lt;EndNote&gt;&lt;Cite&gt;&lt;Author&gt;Betts&lt;/Author&gt;&lt;Year&gt;2012&lt;/Year&gt;&lt;RecNum&gt;202&lt;/RecNum&gt;&lt;DisplayText&gt;(27)&lt;/DisplayText&gt;&lt;record&gt;&lt;rec-number&gt;202&lt;/rec-number&gt;&lt;foreign-keys&gt;&lt;key app="EN" db-id="2f0tertsnevrr1ewswx5dfwvr2pw095f9at5" timestamp="1571067924"&gt;202&lt;/key&gt;&lt;/foreign-keys&gt;&lt;ref-type name="Journal Article"&gt;17&lt;/ref-type&gt;&lt;contributors&gt;&lt;authors&gt;&lt;author&gt;Betts, J. A.&lt;/author&gt;&lt;author&gt;Thompson, D.&lt;/author&gt;&lt;/authors&gt;&lt;/contributors&gt;&lt;titles&gt;&lt;title&gt;Thinking outside the bag (not necessarily outside the lab)&lt;/title&gt;&lt;secondary-title&gt;Med Sci Sports Exerc&lt;/secondary-title&gt;&lt;/titles&gt;&lt;periodical&gt;&lt;full-title&gt;Med Sci Sports Exerc&lt;/full-title&gt;&lt;/periodical&gt;&lt;pages&gt;2040; author reply 2041&lt;/pages&gt;&lt;volume&gt;44&lt;/volume&gt;&lt;number&gt;10&lt;/number&gt;&lt;edition&gt;2012/09/19&lt;/edition&gt;&lt;keywords&gt;&lt;keyword&gt;Exercise Test/*instrumentation&lt;/keyword&gt;&lt;keyword&gt;Humans&lt;/keyword&gt;&lt;keyword&gt;Male&lt;/keyword&gt;&lt;keyword&gt;Spirometry/*instrumentation&lt;/keyword&gt;&lt;/keywords&gt;&lt;dates&gt;&lt;year&gt;2012&lt;/year&gt;&lt;pub-dates&gt;&lt;date&gt;Oct&lt;/date&gt;&lt;/pub-dates&gt;&lt;/dates&gt;&lt;isbn&gt;1530-0315 (Electronic)&amp;#xD;0195-9131 (Linking)&lt;/isbn&gt;&lt;accession-num&gt;22986475&lt;/accession-num&gt;&lt;urls&gt;&lt;related-urls&gt;&lt;url&gt;https://www.ncbi.nlm.nih.gov/pubmed/22986475&lt;/url&gt;&lt;/related-urls&gt;&lt;/urls&gt;&lt;electronic-resource-num&gt;10.1249/MSS.0b013e318264526f&lt;/electronic-resource-num&gt;&lt;/record&gt;&lt;/Cite&gt;&lt;/EndNote&gt;</w:instrText>
      </w:r>
      <w:r w:rsidRPr="0076578E">
        <w:rPr>
          <w:rFonts w:ascii="Times New Roman" w:hAnsi="Times New Roman" w:cs="Times New Roman"/>
          <w:color w:val="000000" w:themeColor="text1"/>
        </w:rPr>
        <w:fldChar w:fldCharType="separate"/>
      </w:r>
      <w:r w:rsidR="00437E4E" w:rsidRPr="0076578E">
        <w:rPr>
          <w:rFonts w:ascii="Times New Roman" w:hAnsi="Times New Roman" w:cs="Times New Roman"/>
          <w:noProof/>
          <w:color w:val="000000" w:themeColor="text1"/>
        </w:rPr>
        <w:t>(27)</w:t>
      </w:r>
      <w:r w:rsidRPr="0076578E">
        <w:rPr>
          <w:rFonts w:ascii="Times New Roman" w:hAnsi="Times New Roman" w:cs="Times New Roman"/>
          <w:color w:val="000000" w:themeColor="text1"/>
        </w:rPr>
        <w:fldChar w:fldCharType="end"/>
      </w:r>
      <w:r w:rsidRPr="0076578E">
        <w:rPr>
          <w:rFonts w:ascii="Times New Roman" w:hAnsi="Times New Roman" w:cs="Times New Roman"/>
          <w:color w:val="000000" w:themeColor="text1"/>
        </w:rPr>
        <w:t>. Concentrations of O</w:t>
      </w:r>
      <w:r w:rsidRPr="0076578E">
        <w:rPr>
          <w:rFonts w:ascii="Times New Roman" w:hAnsi="Times New Roman" w:cs="Times New Roman"/>
          <w:color w:val="000000" w:themeColor="text1"/>
          <w:vertAlign w:val="subscript"/>
        </w:rPr>
        <w:t>2</w:t>
      </w:r>
      <w:r w:rsidRPr="0076578E">
        <w:rPr>
          <w:rFonts w:ascii="Times New Roman" w:hAnsi="Times New Roman" w:cs="Times New Roman"/>
          <w:color w:val="000000" w:themeColor="text1"/>
        </w:rPr>
        <w:t xml:space="preserve"> and CO</w:t>
      </w:r>
      <w:r w:rsidRPr="0076578E">
        <w:rPr>
          <w:rFonts w:ascii="Times New Roman" w:hAnsi="Times New Roman" w:cs="Times New Roman"/>
          <w:color w:val="000000" w:themeColor="text1"/>
          <w:vertAlign w:val="subscript"/>
        </w:rPr>
        <w:t>2</w:t>
      </w:r>
      <w:r w:rsidRPr="0076578E">
        <w:rPr>
          <w:rFonts w:ascii="Times New Roman" w:hAnsi="Times New Roman" w:cs="Times New Roman"/>
          <w:color w:val="000000" w:themeColor="text1"/>
        </w:rPr>
        <w:t xml:space="preserve"> were measured in a known volume of sample (Mini MP 5200, </w:t>
      </w:r>
      <w:proofErr w:type="spellStart"/>
      <w:r w:rsidRPr="0076578E">
        <w:rPr>
          <w:rFonts w:ascii="Times New Roman" w:hAnsi="Times New Roman" w:cs="Times New Roman"/>
          <w:color w:val="000000" w:themeColor="text1"/>
        </w:rPr>
        <w:t>Servomex</w:t>
      </w:r>
      <w:proofErr w:type="spellEnd"/>
      <w:r w:rsidRPr="0076578E">
        <w:rPr>
          <w:rFonts w:ascii="Times New Roman" w:hAnsi="Times New Roman" w:cs="Times New Roman"/>
          <w:color w:val="000000" w:themeColor="text1"/>
        </w:rPr>
        <w:t xml:space="preserve"> Ltd., Crowborough, UK), and the total volume of expired gas determined by evacuation using a dry gas meter (Harvard Apparatus, Holliston, USA). To determine </w:t>
      </w:r>
      <w:r w:rsidRPr="0076578E">
        <w:rPr>
          <w:rFonts w:ascii="Times New Roman" w:hAnsi="Times New Roman" w:cs="Times New Roman"/>
          <w:color w:val="000000" w:themeColor="text1"/>
          <w:vertAlign w:val="superscript"/>
        </w:rPr>
        <w:t>13</w:t>
      </w:r>
      <w:r w:rsidRPr="0076578E">
        <w:rPr>
          <w:rFonts w:ascii="Times New Roman" w:hAnsi="Times New Roman" w:cs="Times New Roman"/>
          <w:color w:val="000000" w:themeColor="text1"/>
        </w:rPr>
        <w:t>C enrichment of expired CO</w:t>
      </w:r>
      <w:r w:rsidRPr="0076578E">
        <w:rPr>
          <w:rFonts w:ascii="Times New Roman" w:hAnsi="Times New Roman" w:cs="Times New Roman"/>
          <w:color w:val="000000" w:themeColor="text1"/>
          <w:vertAlign w:val="subscript"/>
        </w:rPr>
        <w:t>2</w:t>
      </w:r>
      <w:r w:rsidRPr="0076578E">
        <w:rPr>
          <w:rFonts w:ascii="Times New Roman" w:hAnsi="Times New Roman" w:cs="Times New Roman"/>
          <w:color w:val="000000" w:themeColor="text1"/>
        </w:rPr>
        <w:t>, breath samples were collected in 10 mL exetainers (</w:t>
      </w:r>
      <w:proofErr w:type="spellStart"/>
      <w:r w:rsidRPr="0076578E">
        <w:rPr>
          <w:rFonts w:ascii="Times New Roman" w:hAnsi="Times New Roman" w:cs="Times New Roman"/>
          <w:color w:val="000000" w:themeColor="text1"/>
        </w:rPr>
        <w:t>Labco</w:t>
      </w:r>
      <w:proofErr w:type="spellEnd"/>
      <w:r w:rsidRPr="0076578E">
        <w:rPr>
          <w:rFonts w:ascii="Times New Roman" w:hAnsi="Times New Roman" w:cs="Times New Roman"/>
          <w:color w:val="000000" w:themeColor="text1"/>
        </w:rPr>
        <w:t xml:space="preserve"> Ltd, Lampeter, UK), filled in duplicate by 10 s exhalation into a discard bag (</w:t>
      </w:r>
      <w:proofErr w:type="spellStart"/>
      <w:r w:rsidRPr="0076578E">
        <w:rPr>
          <w:rFonts w:ascii="Times New Roman" w:hAnsi="Times New Roman" w:cs="Times New Roman"/>
          <w:color w:val="000000" w:themeColor="text1"/>
        </w:rPr>
        <w:t>Quintron</w:t>
      </w:r>
      <w:proofErr w:type="spellEnd"/>
      <w:r w:rsidRPr="0076578E">
        <w:rPr>
          <w:rFonts w:ascii="Times New Roman" w:hAnsi="Times New Roman" w:cs="Times New Roman"/>
          <w:color w:val="000000" w:themeColor="text1"/>
        </w:rPr>
        <w:t xml:space="preserve"> Inc, Milwaukee, USA).</w:t>
      </w:r>
      <w:r w:rsidR="001C52BC" w:rsidRPr="0076578E">
        <w:rPr>
          <w:rFonts w:ascii="Times New Roman" w:hAnsi="Times New Roman" w:cs="Times New Roman"/>
          <w:color w:val="000000" w:themeColor="text1"/>
        </w:rPr>
        <w:t xml:space="preserve"> At rest, participants exhaled for 20 s to ensure sufficient collection of expired gas.</w:t>
      </w:r>
    </w:p>
    <w:p w14:paraId="00D08120" w14:textId="77777777" w:rsidR="001C52BC" w:rsidRPr="0076578E" w:rsidRDefault="001C52BC" w:rsidP="00E20153">
      <w:pPr>
        <w:spacing w:line="480" w:lineRule="auto"/>
        <w:jc w:val="both"/>
        <w:rPr>
          <w:rFonts w:ascii="Times New Roman" w:hAnsi="Times New Roman" w:cs="Times New Roman"/>
          <w:color w:val="000000" w:themeColor="text1"/>
        </w:rPr>
      </w:pPr>
    </w:p>
    <w:p w14:paraId="59F6647E" w14:textId="0E1EBA93" w:rsidR="001C52BC" w:rsidRPr="0076578E" w:rsidRDefault="001C52BC" w:rsidP="00E20153">
      <w:pPr>
        <w:spacing w:line="480" w:lineRule="auto"/>
        <w:jc w:val="both"/>
        <w:rPr>
          <w:rFonts w:ascii="Times New Roman" w:hAnsi="Times New Roman" w:cs="Times New Roman"/>
          <w:color w:val="000000" w:themeColor="text1"/>
        </w:rPr>
      </w:pPr>
      <w:r w:rsidRPr="0076578E">
        <w:rPr>
          <w:rFonts w:ascii="Times New Roman" w:hAnsi="Times New Roman" w:cs="Times New Roman"/>
          <w:color w:val="000000" w:themeColor="text1"/>
        </w:rPr>
        <w:lastRenderedPageBreak/>
        <w:t>Whole-body substrate oxidation was calculated from</w:t>
      </w:r>
      <w:r w:rsidR="00D04827" w:rsidRPr="0076578E">
        <w:rPr>
          <w:rFonts w:ascii="Times New Roman" w:hAnsi="Times New Roman" w:cs="Times New Roman"/>
          <w:color w:val="000000" w:themeColor="text1"/>
        </w:rPr>
        <w:t xml:space="preserve"> </w:t>
      </w:r>
      <m:oMath>
        <m:acc>
          <m:accPr>
            <m:chr m:val="̇"/>
            <m:ctrlPr>
              <w:rPr>
                <w:rFonts w:ascii="Cambria Math" w:hAnsi="Cambria Math" w:cs="Times New Roman"/>
                <w:i/>
                <w:color w:val="000000" w:themeColor="text1"/>
              </w:rPr>
            </m:ctrlPr>
          </m:accPr>
          <m:e>
            <m:r>
              <m:rPr>
                <m:nor/>
              </m:rPr>
              <w:rPr>
                <w:rFonts w:ascii="Times New Roman" w:hAnsi="Times New Roman" w:cs="Times New Roman"/>
                <w:color w:val="000000" w:themeColor="text1"/>
              </w:rPr>
              <m:t>V</m:t>
            </m:r>
          </m:e>
        </m:acc>
        <m:sSub>
          <m:sSubPr>
            <m:ctrlPr>
              <w:rPr>
                <w:rFonts w:ascii="Cambria Math" w:hAnsi="Cambria Math" w:cs="Times New Roman"/>
                <w:i/>
                <w:color w:val="000000" w:themeColor="text1"/>
              </w:rPr>
            </m:ctrlPr>
          </m:sSubPr>
          <m:e>
            <m:r>
              <m:rPr>
                <m:nor/>
              </m:rPr>
              <w:rPr>
                <w:rFonts w:ascii="Times New Roman" w:hAnsi="Times New Roman" w:cs="Times New Roman"/>
                <w:color w:val="000000" w:themeColor="text1"/>
              </w:rPr>
              <m:t>O</m:t>
            </m:r>
          </m:e>
          <m:sub>
            <m:r>
              <m:rPr>
                <m:nor/>
              </m:rPr>
              <w:rPr>
                <w:rFonts w:ascii="Times New Roman" w:hAnsi="Times New Roman" w:cs="Times New Roman"/>
                <w:color w:val="000000" w:themeColor="text1"/>
              </w:rPr>
              <m:t>2</m:t>
            </m:r>
          </m:sub>
        </m:sSub>
      </m:oMath>
      <w:r w:rsidRPr="0076578E">
        <w:rPr>
          <w:rFonts w:ascii="Times New Roman" w:hAnsi="Times New Roman" w:cs="Times New Roman"/>
          <w:color w:val="000000" w:themeColor="text1"/>
        </w:rPr>
        <w:t xml:space="preserve"> and </w:t>
      </w:r>
      <m:oMath>
        <m:acc>
          <m:accPr>
            <m:chr m:val="̇"/>
            <m:ctrlPr>
              <w:rPr>
                <w:rFonts w:ascii="Cambria Math" w:hAnsi="Cambria Math" w:cs="Times New Roman"/>
                <w:i/>
                <w:color w:val="000000" w:themeColor="text1"/>
              </w:rPr>
            </m:ctrlPr>
          </m:accPr>
          <m:e>
            <m:r>
              <m:rPr>
                <m:nor/>
              </m:rPr>
              <w:rPr>
                <w:rFonts w:ascii="Times New Roman" w:hAnsi="Times New Roman" w:cs="Times New Roman"/>
                <w:color w:val="000000" w:themeColor="text1"/>
              </w:rPr>
              <m:t>V</m:t>
            </m:r>
          </m:e>
        </m:acc>
        <m:sSub>
          <m:sSubPr>
            <m:ctrlPr>
              <w:rPr>
                <w:rFonts w:ascii="Cambria Math" w:hAnsi="Cambria Math" w:cs="Times New Roman"/>
                <w:i/>
                <w:color w:val="000000" w:themeColor="text1"/>
              </w:rPr>
            </m:ctrlPr>
          </m:sSubPr>
          <m:e>
            <m:r>
              <m:rPr>
                <m:nor/>
              </m:rPr>
              <w:rPr>
                <w:rFonts w:ascii="Times New Roman" w:hAnsi="Times New Roman" w:cs="Times New Roman"/>
                <w:color w:val="000000" w:themeColor="text1"/>
              </w:rPr>
              <m:t>CO</m:t>
            </m:r>
          </m:e>
          <m:sub>
            <m:r>
              <m:rPr>
                <m:nor/>
              </m:rPr>
              <w:rPr>
                <w:rFonts w:ascii="Times New Roman" w:hAnsi="Times New Roman" w:cs="Times New Roman"/>
                <w:color w:val="000000" w:themeColor="text1"/>
              </w:rPr>
              <m:t>2</m:t>
            </m:r>
          </m:sub>
        </m:sSub>
      </m:oMath>
      <w:r w:rsidRPr="0076578E">
        <w:rPr>
          <w:rFonts w:ascii="Times New Roman" w:hAnsi="Times New Roman" w:cs="Times New Roman"/>
          <w:color w:val="000000" w:themeColor="text1"/>
        </w:rPr>
        <w:t xml:space="preserve"> according to stochiometric equations </w:t>
      </w:r>
      <w:r w:rsidRPr="0076578E">
        <w:rPr>
          <w:rFonts w:ascii="Times New Roman" w:hAnsi="Times New Roman" w:cs="Times New Roman"/>
          <w:color w:val="000000" w:themeColor="text1"/>
        </w:rPr>
        <w:fldChar w:fldCharType="begin">
          <w:fldData xml:space="preserve">PEVuZE5vdGU+PENpdGU+PEF1dGhvcj5GcmF5bjwvQXV0aG9yPjxZZWFyPjE5ODM8L1llYXI+PFJl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</w:fldData>
        </w:fldChar>
      </w:r>
      <w:r w:rsidR="00437E4E" w:rsidRPr="0076578E">
        <w:rPr>
          <w:rFonts w:ascii="Times New Roman" w:hAnsi="Times New Roman" w:cs="Times New Roman"/>
          <w:color w:val="000000" w:themeColor="text1"/>
        </w:rPr>
        <w:instrText xml:space="preserve"> ADDIN EN.CITE </w:instrText>
      </w:r>
      <w:r w:rsidR="00437E4E" w:rsidRPr="0076578E">
        <w:rPr>
          <w:rFonts w:ascii="Times New Roman" w:hAnsi="Times New Roman" w:cs="Times New Roman"/>
          <w:color w:val="000000" w:themeColor="text1"/>
        </w:rPr>
        <w:fldChar w:fldCharType="begin">
          <w:fldData xml:space="preserve">PEVuZE5vdGU+PENpdGU+PEF1dGhvcj5GcmF5bjwvQXV0aG9yPjxZZWFyPjE5ODM8L1llYXI+PFJl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</w:fldData>
        </w:fldChar>
      </w:r>
      <w:r w:rsidR="00437E4E" w:rsidRPr="0076578E">
        <w:rPr>
          <w:rFonts w:ascii="Times New Roman" w:hAnsi="Times New Roman" w:cs="Times New Roman"/>
          <w:color w:val="000000" w:themeColor="text1"/>
        </w:rPr>
        <w:instrText xml:space="preserve"> ADDIN EN.CITE.DATA </w:instrText>
      </w:r>
      <w:r w:rsidR="00437E4E" w:rsidRPr="0076578E">
        <w:rPr>
          <w:rFonts w:ascii="Times New Roman" w:hAnsi="Times New Roman" w:cs="Times New Roman"/>
          <w:color w:val="000000" w:themeColor="text1"/>
        </w:rPr>
      </w:r>
      <w:r w:rsidR="00437E4E" w:rsidRPr="0076578E">
        <w:rPr>
          <w:rFonts w:ascii="Times New Roman" w:hAnsi="Times New Roman" w:cs="Times New Roman"/>
          <w:color w:val="000000" w:themeColor="text1"/>
        </w:rPr>
        <w:fldChar w:fldCharType="end"/>
      </w:r>
      <w:r w:rsidRPr="0076578E">
        <w:rPr>
          <w:rFonts w:ascii="Times New Roman" w:hAnsi="Times New Roman" w:cs="Times New Roman"/>
          <w:color w:val="000000" w:themeColor="text1"/>
        </w:rPr>
      </w:r>
      <w:r w:rsidRPr="0076578E">
        <w:rPr>
          <w:rFonts w:ascii="Times New Roman" w:hAnsi="Times New Roman" w:cs="Times New Roman"/>
          <w:color w:val="000000" w:themeColor="text1"/>
        </w:rPr>
        <w:fldChar w:fldCharType="separate"/>
      </w:r>
      <w:r w:rsidR="00437E4E" w:rsidRPr="0076578E">
        <w:rPr>
          <w:rFonts w:ascii="Times New Roman" w:hAnsi="Times New Roman" w:cs="Times New Roman"/>
          <w:noProof/>
          <w:color w:val="000000" w:themeColor="text1"/>
        </w:rPr>
        <w:t>(28, 29)</w:t>
      </w:r>
      <w:r w:rsidRPr="0076578E">
        <w:rPr>
          <w:rFonts w:ascii="Times New Roman" w:hAnsi="Times New Roman" w:cs="Times New Roman"/>
          <w:color w:val="000000" w:themeColor="text1"/>
        </w:rPr>
        <w:fldChar w:fldCharType="end"/>
      </w:r>
      <w:r w:rsidRPr="0076578E">
        <w:rPr>
          <w:rFonts w:ascii="Times New Roman" w:hAnsi="Times New Roman" w:cs="Times New Roman"/>
          <w:color w:val="000000" w:themeColor="text1"/>
        </w:rPr>
        <w:t xml:space="preserve">. The </w:t>
      </w:r>
      <w:r w:rsidRPr="0076578E">
        <w:rPr>
          <w:rFonts w:ascii="Times New Roman" w:hAnsi="Times New Roman" w:cs="Times New Roman"/>
          <w:color w:val="000000" w:themeColor="text1"/>
          <w:vertAlign w:val="superscript"/>
        </w:rPr>
        <w:t>13</w:t>
      </w:r>
      <w:r w:rsidRPr="0076578E">
        <w:rPr>
          <w:rFonts w:ascii="Times New Roman" w:hAnsi="Times New Roman" w:cs="Times New Roman"/>
          <w:color w:val="000000" w:themeColor="text1"/>
        </w:rPr>
        <w:t>C/</w:t>
      </w:r>
      <w:r w:rsidRPr="0076578E">
        <w:rPr>
          <w:rFonts w:ascii="Times New Roman" w:hAnsi="Times New Roman" w:cs="Times New Roman"/>
          <w:color w:val="000000" w:themeColor="text1"/>
          <w:vertAlign w:val="superscript"/>
        </w:rPr>
        <w:t>12</w:t>
      </w:r>
      <w:r w:rsidRPr="0076578E">
        <w:rPr>
          <w:rFonts w:ascii="Times New Roman" w:hAnsi="Times New Roman" w:cs="Times New Roman"/>
          <w:color w:val="000000" w:themeColor="text1"/>
        </w:rPr>
        <w:t>C ratio of expired CO</w:t>
      </w:r>
      <w:r w:rsidRPr="0076578E">
        <w:rPr>
          <w:rFonts w:ascii="Times New Roman" w:hAnsi="Times New Roman" w:cs="Times New Roman"/>
          <w:color w:val="000000" w:themeColor="text1"/>
          <w:vertAlign w:val="subscript"/>
        </w:rPr>
        <w:t>2</w:t>
      </w:r>
      <w:r w:rsidRPr="0076578E">
        <w:rPr>
          <w:rFonts w:ascii="Times New Roman" w:hAnsi="Times New Roman" w:cs="Times New Roman"/>
          <w:color w:val="000000" w:themeColor="text1"/>
        </w:rPr>
        <w:t xml:space="preserve"> was determined by continuous flow isotope ratio mass spectrometry, and the enrichment expressed as δ per mil difference between the </w:t>
      </w:r>
      <w:r w:rsidRPr="0076578E">
        <w:rPr>
          <w:rFonts w:ascii="Times New Roman" w:hAnsi="Times New Roman" w:cs="Times New Roman"/>
          <w:color w:val="000000" w:themeColor="text1"/>
          <w:vertAlign w:val="superscript"/>
        </w:rPr>
        <w:t>13</w:t>
      </w:r>
      <w:r w:rsidRPr="0076578E">
        <w:rPr>
          <w:rFonts w:ascii="Times New Roman" w:hAnsi="Times New Roman" w:cs="Times New Roman"/>
          <w:color w:val="000000" w:themeColor="text1"/>
        </w:rPr>
        <w:t>C/</w:t>
      </w:r>
      <w:r w:rsidRPr="0076578E">
        <w:rPr>
          <w:rFonts w:ascii="Times New Roman" w:hAnsi="Times New Roman" w:cs="Times New Roman"/>
          <w:color w:val="000000" w:themeColor="text1"/>
          <w:vertAlign w:val="superscript"/>
        </w:rPr>
        <w:t>12</w:t>
      </w:r>
      <w:r w:rsidRPr="0076578E">
        <w:rPr>
          <w:rFonts w:ascii="Times New Roman" w:hAnsi="Times New Roman" w:cs="Times New Roman"/>
          <w:color w:val="000000" w:themeColor="text1"/>
        </w:rPr>
        <w:t xml:space="preserve">C ratio of the sample and a known standard </w:t>
      </w:r>
      <w:r w:rsidRPr="0076578E">
        <w:rPr>
          <w:rFonts w:ascii="Times New Roman" w:hAnsi="Times New Roman" w:cs="Times New Roman"/>
          <w:color w:val="000000" w:themeColor="text1"/>
        </w:rPr>
        <w:fldChar w:fldCharType="begin"/>
      </w:r>
      <w:r w:rsidR="00437E4E" w:rsidRPr="0076578E">
        <w:rPr>
          <w:rFonts w:ascii="Times New Roman" w:hAnsi="Times New Roman" w:cs="Times New Roman"/>
          <w:color w:val="000000" w:themeColor="text1"/>
        </w:rPr>
        <w:instrText xml:space="preserve"> ADDIN EN.CITE &lt;EndNote&gt;&lt;Cite&gt;&lt;Author&gt;Craig&lt;/Author&gt;&lt;Year&gt;1957&lt;/Year&gt;&lt;RecNum&gt;216&lt;/RecNum&gt;&lt;DisplayText&gt;(30)&lt;/DisplayText&gt;&lt;record&gt;&lt;rec-number&gt;216&lt;/rec-number&gt;&lt;foreign-keys&gt;&lt;key app="EN" db-id="2f0tertsnevrr1ewswx5dfwvr2pw095f9at5" timestamp="1571068541"&gt;216&lt;/key&gt;&lt;/foreign-keys&gt;&lt;ref-type name="Journal Article"&gt;17&lt;/ref-type&gt;&lt;contributors&gt;&lt;authors&gt;&lt;author&gt;Craig, H.&lt;/author&gt;&lt;/authors&gt;&lt;/contributors&gt;&lt;titles&gt;&lt;title&gt;Isotopic standards for carbon and oxygen and correction factors for mass-spectrometric analysis of carbon dioxide&lt;/title&gt;&lt;secondary-title&gt;Geochimica et Cosmochimica Acta&lt;/secondary-title&gt;&lt;/titles&gt;&lt;periodical&gt;&lt;full-title&gt;Geochimica et Cosmochimica Acta&lt;/full-title&gt;&lt;/periodical&gt;&lt;pages&gt;133-149&lt;/pages&gt;&lt;volume&gt;12&lt;/volume&gt;&lt;dates&gt;&lt;year&gt;1957&lt;/year&gt;&lt;/dates&gt;&lt;urls&gt;&lt;/urls&gt;&lt;/record&gt;&lt;/Cite&gt;&lt;/EndNote&gt;</w:instrText>
      </w:r>
      <w:r w:rsidRPr="0076578E">
        <w:rPr>
          <w:rFonts w:ascii="Times New Roman" w:hAnsi="Times New Roman" w:cs="Times New Roman"/>
          <w:color w:val="000000" w:themeColor="text1"/>
        </w:rPr>
        <w:fldChar w:fldCharType="separate"/>
      </w:r>
      <w:r w:rsidR="00437E4E" w:rsidRPr="0076578E">
        <w:rPr>
          <w:rFonts w:ascii="Times New Roman" w:hAnsi="Times New Roman" w:cs="Times New Roman"/>
          <w:noProof/>
          <w:color w:val="000000" w:themeColor="text1"/>
        </w:rPr>
        <w:t>(30)</w:t>
      </w:r>
      <w:r w:rsidRPr="0076578E">
        <w:rPr>
          <w:rFonts w:ascii="Times New Roman" w:hAnsi="Times New Roman" w:cs="Times New Roman"/>
          <w:color w:val="000000" w:themeColor="text1"/>
        </w:rPr>
        <w:fldChar w:fldCharType="end"/>
      </w:r>
      <w:r w:rsidRPr="0076578E">
        <w:rPr>
          <w:rFonts w:ascii="Times New Roman" w:hAnsi="Times New Roman" w:cs="Times New Roman"/>
          <w:color w:val="000000" w:themeColor="text1"/>
        </w:rPr>
        <w:t>. The δ</w:t>
      </w:r>
      <w:r w:rsidRPr="0076578E">
        <w:rPr>
          <w:rFonts w:ascii="Times New Roman" w:hAnsi="Times New Roman" w:cs="Times New Roman"/>
          <w:color w:val="000000" w:themeColor="text1"/>
          <w:vertAlign w:val="superscript"/>
        </w:rPr>
        <w:t>13</w:t>
      </w:r>
      <w:r w:rsidRPr="0076578E">
        <w:rPr>
          <w:rFonts w:ascii="Times New Roman" w:hAnsi="Times New Roman" w:cs="Times New Roman"/>
          <w:color w:val="000000" w:themeColor="text1"/>
        </w:rPr>
        <w:t xml:space="preserve">C was related to an international standard from which exogenous carbohydrate oxidation was calculated according to the following equation </w:t>
      </w:r>
      <w:r w:rsidRPr="0076578E">
        <w:rPr>
          <w:rFonts w:ascii="Times New Roman" w:hAnsi="Times New Roman" w:cs="Times New Roman"/>
          <w:color w:val="000000" w:themeColor="text1"/>
        </w:rPr>
        <w:fldChar w:fldCharType="begin"/>
      </w:r>
      <w:r w:rsidR="00437E4E" w:rsidRPr="0076578E">
        <w:rPr>
          <w:rFonts w:ascii="Times New Roman" w:hAnsi="Times New Roman" w:cs="Times New Roman"/>
          <w:color w:val="000000" w:themeColor="text1"/>
        </w:rPr>
        <w:instrText xml:space="preserve"> ADDIN EN.CITE &lt;EndNote&gt;&lt;Cite&gt;&lt;Author&gt;Pirnay&lt;/Author&gt;&lt;Year&gt;1995&lt;/Year&gt;&lt;RecNum&gt;222&lt;/RecNum&gt;&lt;DisplayText&gt;(31)&lt;/DisplayText&gt;&lt;record&gt;&lt;rec-number&gt;222&lt;/rec-number&gt;&lt;foreign-keys&gt;&lt;key app="EN" db-id="2f0tertsnevrr1ewswx5dfwvr2pw095f9at5" timestamp="1571068723"&gt;222&lt;/key&gt;&lt;/foreign-keys&gt;&lt;ref-type name="Journal Article"&gt;17&lt;/ref-type&gt;&lt;contributors&gt;&lt;authors&gt;&lt;author&gt;Pirnay, F.&lt;/author&gt;&lt;author&gt;Scheen, A. J.&lt;/author&gt;&lt;author&gt;Gautier, J. F.&lt;/author&gt;&lt;author&gt;Lacroix, M.&lt;/author&gt;&lt;author&gt;Mosora, F.&lt;/author&gt;&lt;author&gt;Lefebvre, P. J.&lt;/author&gt;&lt;/authors&gt;&lt;/contributors&gt;&lt;auth-address&gt;Department of Medicine, University of Liege, Belgium.&lt;/auth-address&gt;&lt;titles&gt;&lt;title&gt;Exogenous glucose oxidation during exercise in relation to the power output&lt;/title&gt;&lt;secondary-title&gt;Int J Sports Med&lt;/secondary-title&gt;&lt;/titles&gt;&lt;periodical&gt;&lt;full-title&gt;Int J Sports Med&lt;/full-title&gt;&lt;/periodical&gt;&lt;pages&gt;456-60&lt;/pages&gt;&lt;volume&gt;16&lt;/volume&gt;&lt;number&gt;7&lt;/number&gt;&lt;edition&gt;1995/10/01&lt;/edition&gt;&lt;keywords&gt;&lt;keyword&gt;Adult&lt;/keyword&gt;&lt;keyword&gt;Exercise Test&lt;/keyword&gt;&lt;keyword&gt;Glucose/*pharmacokinetics&lt;/keyword&gt;&lt;keyword&gt;Humans&lt;/keyword&gt;&lt;keyword&gt;Male&lt;/keyword&gt;&lt;keyword&gt;Oxidation-Reduction&lt;/keyword&gt;&lt;keyword&gt;Oxygen Consumption&lt;/keyword&gt;&lt;keyword&gt;Physical Exertion/*physiology&lt;/keyword&gt;&lt;keyword&gt;Respiratory Mechanics&lt;/keyword&gt;&lt;/keywords&gt;&lt;dates&gt;&lt;year&gt;1995&lt;/year&gt;&lt;pub-dates&gt;&lt;date&gt;Oct&lt;/date&gt;&lt;/pub-dates&gt;&lt;/dates&gt;&lt;isbn&gt;0172-4622 (Print)&amp;#xD;0172-4622 (Linking)&lt;/isbn&gt;&lt;accession-num&gt;8550254&lt;/accession-num&gt;&lt;urls&gt;&lt;related-urls&gt;&lt;url&gt;https://www.ncbi.nlm.nih.gov/pubmed/8550254&lt;/url&gt;&lt;/related-urls&gt;&lt;/urls&gt;&lt;/record&gt;&lt;/Cite&gt;&lt;/EndNote&gt;</w:instrText>
      </w:r>
      <w:r w:rsidRPr="0076578E">
        <w:rPr>
          <w:rFonts w:ascii="Times New Roman" w:hAnsi="Times New Roman" w:cs="Times New Roman"/>
          <w:color w:val="000000" w:themeColor="text1"/>
        </w:rPr>
        <w:fldChar w:fldCharType="separate"/>
      </w:r>
      <w:r w:rsidR="00437E4E" w:rsidRPr="0076578E">
        <w:rPr>
          <w:rFonts w:ascii="Times New Roman" w:hAnsi="Times New Roman" w:cs="Times New Roman"/>
          <w:noProof/>
          <w:color w:val="000000" w:themeColor="text1"/>
        </w:rPr>
        <w:t>(31)</w:t>
      </w:r>
      <w:r w:rsidRPr="0076578E">
        <w:rPr>
          <w:rFonts w:ascii="Times New Roman" w:hAnsi="Times New Roman" w:cs="Times New Roman"/>
          <w:color w:val="000000" w:themeColor="text1"/>
        </w:rPr>
        <w:fldChar w:fldCharType="end"/>
      </w:r>
      <w:r w:rsidRPr="0076578E">
        <w:rPr>
          <w:rFonts w:ascii="Times New Roman" w:hAnsi="Times New Roman" w:cs="Times New Roman"/>
          <w:color w:val="000000" w:themeColor="text1"/>
        </w:rPr>
        <w:t>:</w:t>
      </w:r>
    </w:p>
    <w:p w14:paraId="5C7A14A2" w14:textId="77777777" w:rsidR="001C52BC" w:rsidRPr="0076578E" w:rsidRDefault="001C52BC" w:rsidP="00E20153">
      <w:pPr>
        <w:spacing w:line="480" w:lineRule="auto"/>
        <w:jc w:val="both"/>
        <w:rPr>
          <w:rFonts w:ascii="Times New Roman" w:hAnsi="Times New Roman" w:cs="Times New Roman"/>
          <w:color w:val="000000" w:themeColor="text1"/>
        </w:rPr>
      </w:pPr>
    </w:p>
    <w:p w14:paraId="52766E81" w14:textId="77777777" w:rsidR="001C52BC" w:rsidRPr="0076578E" w:rsidRDefault="005D7688" w:rsidP="00E20153">
      <w:pPr>
        <w:spacing w:line="480" w:lineRule="auto"/>
        <w:jc w:val="both"/>
        <w:rPr>
          <w:rFonts w:ascii="Times New Roman" w:hAnsi="Times New Roman" w:cs="Times New Roman"/>
          <w:color w:val="000000" w:themeColor="text1"/>
        </w:rPr>
      </w:pPr>
      <m:oMathPara>
        <m:oMath>
          <m:r>
            <m:rPr>
              <m:nor/>
            </m:rPr>
            <w:rPr>
              <w:rFonts w:ascii="Times New Roman" w:hAnsi="Times New Roman" w:cs="Times New Roman"/>
              <w:color w:val="000000" w:themeColor="text1"/>
            </w:rPr>
            <m:t xml:space="preserve">Exogenous carbohydrate oxidation= </m:t>
          </m:r>
          <m:acc>
            <m:accPr>
              <m:chr m:val="̇"/>
              <m:ctrlPr>
                <w:rPr>
                  <w:rFonts w:ascii="Cambria Math" w:hAnsi="Cambria Math" w:cs="Times New Roman"/>
                  <w:i/>
                  <w:color w:val="000000" w:themeColor="text1"/>
                </w:rPr>
              </m:ctrlPr>
            </m:accPr>
            <m:e>
              <m:r>
                <m:rPr>
                  <m:nor/>
                </m:rPr>
                <w:rPr>
                  <w:rFonts w:ascii="Times New Roman" w:hAnsi="Times New Roman" w:cs="Times New Roman"/>
                  <w:color w:val="000000" w:themeColor="text1"/>
                </w:rPr>
                <m:t>V</m:t>
              </m:r>
            </m:e>
          </m:acc>
          <m:r>
            <m:rPr>
              <m:nor/>
            </m:rPr>
            <w:rPr>
              <w:rFonts w:ascii="Times New Roman" w:hAnsi="Times New Roman" w:cs="Times New Roman"/>
              <w:color w:val="000000" w:themeColor="text1"/>
            </w:rPr>
            <m:t>C</m:t>
          </m:r>
          <m:sSub>
            <m:sSubPr>
              <m:ctrlPr>
                <w:rPr>
                  <w:rFonts w:ascii="Cambria Math" w:hAnsi="Cambria Math" w:cs="Times New Roman"/>
                  <w:i/>
                  <w:color w:val="000000" w:themeColor="text1"/>
                </w:rPr>
              </m:ctrlPr>
            </m:sSubPr>
            <m:e>
              <m:r>
                <m:rPr>
                  <m:nor/>
                </m:rPr>
                <w:rPr>
                  <w:rFonts w:ascii="Times New Roman" w:hAnsi="Times New Roman" w:cs="Times New Roman"/>
                  <w:color w:val="000000" w:themeColor="text1"/>
                </w:rPr>
                <m:t>O</m:t>
              </m:r>
            </m:e>
            <m:sub>
              <m:r>
                <m:rPr>
                  <m:nor/>
                </m:rPr>
                <w:rPr>
                  <w:rFonts w:ascii="Times New Roman" w:hAnsi="Times New Roman" w:cs="Times New Roman"/>
                  <w:color w:val="000000" w:themeColor="text1"/>
                </w:rPr>
                <m:t>2</m:t>
              </m:r>
            </m:sub>
          </m:sSub>
          <m:r>
            <m:rPr>
              <m:nor/>
            </m:rPr>
            <w:rPr>
              <w:rFonts w:ascii="Times New Roman" w:hAnsi="Times New Roman" w:cs="Times New Roman"/>
              <w:color w:val="000000" w:themeColor="text1"/>
            </w:rPr>
            <m:t xml:space="preserve"> ∙ </m:t>
          </m:r>
          <m:d>
            <m:dPr>
              <m:ctrlPr>
                <w:rPr>
                  <w:rFonts w:ascii="Cambria Math" w:hAnsi="Cambria Math" w:cs="Times New Roman"/>
                  <w:i/>
                  <w:color w:val="000000" w:themeColor="text1"/>
                </w:rPr>
              </m:ctrlPr>
            </m:dPr>
            <m:e>
              <m:f>
                <m:fPr>
                  <m:ctrlPr>
                    <w:rPr>
                      <w:rFonts w:ascii="Cambria Math" w:hAnsi="Cambria Math" w:cs="Times New Roman"/>
                      <w:i/>
                      <w:color w:val="000000" w:themeColor="text1"/>
                    </w:rPr>
                  </m:ctrlPr>
                </m:fPr>
                <m:num>
                  <m:r>
                    <m:rPr>
                      <m:nor/>
                    </m:rPr>
                    <w:rPr>
                      <w:rFonts w:ascii="Times New Roman" w:hAnsi="Times New Roman" w:cs="Times New Roman"/>
                      <w:color w:val="000000" w:themeColor="text1"/>
                    </w:rPr>
                    <m:t xml:space="preserve">δExp- </m:t>
                  </m:r>
                  <m:sSub>
                    <m:sSubPr>
                      <m:ctrlPr>
                        <w:rPr>
                          <w:rFonts w:ascii="Cambria Math" w:hAnsi="Cambria Math" w:cs="Times New Roman"/>
                          <w:color w:val="000000" w:themeColor="text1"/>
                        </w:rPr>
                      </m:ctrlPr>
                    </m:sSubPr>
                    <m:e>
                      <m:r>
                        <m:rPr>
                          <m:nor/>
                        </m:rPr>
                        <w:rPr>
                          <w:rFonts w:ascii="Times New Roman" w:hAnsi="Times New Roman" w:cs="Times New Roman"/>
                          <w:color w:val="000000" w:themeColor="text1"/>
                        </w:rPr>
                        <m:t>δEXP</m:t>
                      </m:r>
                    </m:e>
                    <m:sub>
                      <m:r>
                        <m:rPr>
                          <m:nor/>
                        </m:rPr>
                        <w:rPr>
                          <w:rFonts w:ascii="Times New Roman" w:hAnsi="Times New Roman" w:cs="Times New Roman"/>
                          <w:color w:val="000000" w:themeColor="text1"/>
                        </w:rPr>
                        <m:t>bkg</m:t>
                      </m:r>
                    </m:sub>
                  </m:sSub>
                </m:num>
                <m:den>
                  <m:r>
                    <m:rPr>
                      <m:nor/>
                    </m:rPr>
                    <w:rPr>
                      <w:rFonts w:ascii="Times New Roman" w:hAnsi="Times New Roman" w:cs="Times New Roman"/>
                      <w:color w:val="000000" w:themeColor="text1"/>
                    </w:rPr>
                    <m:t xml:space="preserve">δIng- </m:t>
                  </m:r>
                  <m:sSub>
                    <m:sSubPr>
                      <m:ctrlPr>
                        <w:rPr>
                          <w:rFonts w:ascii="Cambria Math" w:hAnsi="Cambria Math" w:cs="Times New Roman"/>
                          <w:color w:val="000000" w:themeColor="text1"/>
                        </w:rPr>
                      </m:ctrlPr>
                    </m:sSubPr>
                    <m:e>
                      <m:r>
                        <m:rPr>
                          <m:nor/>
                        </m:rPr>
                        <w:rPr>
                          <w:rFonts w:ascii="Times New Roman" w:hAnsi="Times New Roman" w:cs="Times New Roman"/>
                          <w:color w:val="000000" w:themeColor="text1"/>
                        </w:rPr>
                        <m:t>δExp</m:t>
                      </m:r>
                    </m:e>
                    <m:sub>
                      <m:r>
                        <m:rPr>
                          <m:nor/>
                        </m:rPr>
                        <w:rPr>
                          <w:rFonts w:ascii="Times New Roman" w:hAnsi="Times New Roman" w:cs="Times New Roman"/>
                          <w:color w:val="000000" w:themeColor="text1"/>
                        </w:rPr>
                        <m:t>bkg</m:t>
                      </m:r>
                    </m:sub>
                  </m:sSub>
                </m:den>
              </m:f>
            </m:e>
          </m:d>
          <m:d>
            <m:dPr>
              <m:ctrlPr>
                <w:rPr>
                  <w:rFonts w:ascii="Cambria Math" w:hAnsi="Cambria Math" w:cs="Times New Roman"/>
                  <w:i/>
                  <w:color w:val="000000" w:themeColor="text1"/>
                </w:rPr>
              </m:ctrlPr>
            </m:dPr>
            <m:e>
              <m:f>
                <m:fPr>
                  <m:ctrlPr>
                    <w:rPr>
                      <w:rFonts w:ascii="Cambria Math" w:hAnsi="Cambria Math" w:cs="Times New Roman"/>
                      <w:i/>
                      <w:color w:val="000000" w:themeColor="text1"/>
                    </w:rPr>
                  </m:ctrlPr>
                </m:fPr>
                <m:num>
                  <m:r>
                    <m:rPr>
                      <m:nor/>
                    </m:rPr>
                    <w:rPr>
                      <w:rFonts w:ascii="Times New Roman" w:hAnsi="Times New Roman" w:cs="Times New Roman"/>
                      <w:color w:val="000000" w:themeColor="text1"/>
                    </w:rPr>
                    <m:t>1</m:t>
                  </m:r>
                </m:num>
                <m:den>
                  <m:r>
                    <m:rPr>
                      <m:nor/>
                    </m:rPr>
                    <w:rPr>
                      <w:rFonts w:ascii="Times New Roman" w:hAnsi="Times New Roman" w:cs="Times New Roman"/>
                      <w:i/>
                      <w:iCs/>
                      <w:color w:val="000000" w:themeColor="text1"/>
                    </w:rPr>
                    <m:t>k</m:t>
                  </m:r>
                </m:den>
              </m:f>
            </m:e>
          </m:d>
        </m:oMath>
      </m:oMathPara>
    </w:p>
    <w:p w14:paraId="247A3B08" w14:textId="77777777" w:rsidR="00696FA9" w:rsidRPr="0076578E" w:rsidRDefault="00696FA9" w:rsidP="00E20153">
      <w:pPr>
        <w:spacing w:line="480" w:lineRule="auto"/>
        <w:jc w:val="both"/>
        <w:rPr>
          <w:rFonts w:ascii="Times New Roman" w:hAnsi="Times New Roman" w:cs="Times New Roman"/>
          <w:color w:val="000000" w:themeColor="text1"/>
        </w:rPr>
      </w:pPr>
    </w:p>
    <w:p w14:paraId="00377887" w14:textId="77777777" w:rsidR="005D7688" w:rsidRPr="0076578E" w:rsidRDefault="005D7688" w:rsidP="00E20153">
      <w:pPr>
        <w:spacing w:line="480" w:lineRule="auto"/>
        <w:jc w:val="both"/>
        <w:rPr>
          <w:rFonts w:ascii="Times New Roman" w:eastAsiaTheme="minorEastAsia" w:hAnsi="Times New Roman" w:cs="Times New Roman"/>
          <w:color w:val="000000" w:themeColor="text1"/>
        </w:rPr>
      </w:pPr>
      <w:r w:rsidRPr="0076578E">
        <w:rPr>
          <w:rFonts w:ascii="Times New Roman" w:hAnsi="Times New Roman" w:cs="Times New Roman"/>
          <w:color w:val="000000" w:themeColor="text1"/>
        </w:rPr>
        <w:t xml:space="preserve">Where </w:t>
      </w:r>
      <w:proofErr w:type="spellStart"/>
      <m:oMath>
        <m:r>
          <m:rPr>
            <m:nor/>
          </m:rPr>
          <w:rPr>
            <w:rFonts w:ascii="Times New Roman" w:hAnsi="Times New Roman" w:cs="Times New Roman"/>
            <w:color w:val="000000" w:themeColor="text1"/>
          </w:rPr>
          <m:t>δExp</m:t>
        </m:r>
      </m:oMath>
      <w:proofErr w:type="spellEnd"/>
      <w:r w:rsidRPr="0076578E">
        <w:rPr>
          <w:rFonts w:ascii="Times New Roman" w:eastAsiaTheme="minorEastAsia" w:hAnsi="Times New Roman" w:cs="Times New Roman"/>
          <w:color w:val="000000" w:themeColor="text1"/>
        </w:rPr>
        <w:t xml:space="preserve"> is the </w:t>
      </w:r>
      <w:r w:rsidRPr="0076578E">
        <w:rPr>
          <w:rFonts w:ascii="Times New Roman" w:eastAsiaTheme="minorEastAsia" w:hAnsi="Times New Roman" w:cs="Times New Roman"/>
          <w:color w:val="000000" w:themeColor="text1"/>
          <w:vertAlign w:val="superscript"/>
        </w:rPr>
        <w:t>13</w:t>
      </w:r>
      <w:r w:rsidRPr="0076578E">
        <w:rPr>
          <w:rFonts w:ascii="Times New Roman" w:eastAsiaTheme="minorEastAsia" w:hAnsi="Times New Roman" w:cs="Times New Roman"/>
          <w:color w:val="000000" w:themeColor="text1"/>
        </w:rPr>
        <w:t>C enrichment of expired CO</w:t>
      </w:r>
      <w:r w:rsidRPr="0076578E">
        <w:rPr>
          <w:rFonts w:ascii="Times New Roman" w:eastAsiaTheme="minorEastAsia" w:hAnsi="Times New Roman" w:cs="Times New Roman"/>
          <w:color w:val="000000" w:themeColor="text1"/>
          <w:vertAlign w:val="subscript"/>
        </w:rPr>
        <w:t>2</w:t>
      </w:r>
      <w:r w:rsidRPr="0076578E">
        <w:rPr>
          <w:rFonts w:ascii="Times New Roman" w:eastAsiaTheme="minorEastAsia" w:hAnsi="Times New Roman" w:cs="Times New Roman"/>
          <w:color w:val="000000" w:themeColor="text1"/>
        </w:rPr>
        <w:t xml:space="preserve">, </w:t>
      </w:r>
      <w:proofErr w:type="spellStart"/>
      <m:oMath>
        <m:r>
          <m:rPr>
            <m:nor/>
          </m:rPr>
          <w:rPr>
            <w:rFonts w:ascii="Times New Roman" w:hAnsi="Times New Roman" w:cs="Times New Roman"/>
            <w:color w:val="000000" w:themeColor="text1"/>
          </w:rPr>
          <m:t>δIng</m:t>
        </m:r>
      </m:oMath>
      <w:proofErr w:type="spellEnd"/>
      <w:r w:rsidRPr="0076578E">
        <w:rPr>
          <w:rFonts w:ascii="Times New Roman" w:eastAsiaTheme="minorEastAsia" w:hAnsi="Times New Roman" w:cs="Times New Roman"/>
          <w:color w:val="000000" w:themeColor="text1"/>
        </w:rPr>
        <w:t xml:space="preserve"> is the </w:t>
      </w:r>
      <w:r w:rsidRPr="0076578E">
        <w:rPr>
          <w:rFonts w:ascii="Times New Roman" w:eastAsiaTheme="minorEastAsia" w:hAnsi="Times New Roman" w:cs="Times New Roman"/>
          <w:color w:val="000000" w:themeColor="text1"/>
          <w:vertAlign w:val="superscript"/>
        </w:rPr>
        <w:t>13</w:t>
      </w:r>
      <w:r w:rsidRPr="0076578E">
        <w:rPr>
          <w:rFonts w:ascii="Times New Roman" w:eastAsiaTheme="minorEastAsia" w:hAnsi="Times New Roman" w:cs="Times New Roman"/>
          <w:color w:val="000000" w:themeColor="text1"/>
        </w:rPr>
        <w:t xml:space="preserve">C enrichment of the drink, and </w:t>
      </w:r>
      <m:oMath>
        <m:sSub>
          <m:sSubPr>
            <m:ctrlPr>
              <w:rPr>
                <w:rFonts w:ascii="Cambria Math" w:hAnsi="Cambria Math" w:cs="Times New Roman"/>
                <w:color w:val="000000" w:themeColor="text1"/>
              </w:rPr>
            </m:ctrlPr>
          </m:sSubPr>
          <m:e>
            <m:r>
              <m:rPr>
                <m:nor/>
              </m:rPr>
              <w:rPr>
                <w:rFonts w:ascii="Times New Roman" w:hAnsi="Times New Roman" w:cs="Times New Roman"/>
                <w:color w:val="000000" w:themeColor="text1"/>
              </w:rPr>
              <m:t>δEXP</m:t>
            </m:r>
          </m:e>
          <m:sub>
            <m:r>
              <m:rPr>
                <m:nor/>
              </m:rPr>
              <w:rPr>
                <w:rFonts w:ascii="Times New Roman" w:hAnsi="Times New Roman" w:cs="Times New Roman"/>
                <w:color w:val="000000" w:themeColor="text1"/>
              </w:rPr>
              <m:t>bkg</m:t>
            </m:r>
          </m:sub>
        </m:sSub>
      </m:oMath>
      <w:r w:rsidRPr="0076578E">
        <w:rPr>
          <w:rFonts w:ascii="Times New Roman" w:eastAsiaTheme="minorEastAsia" w:hAnsi="Times New Roman" w:cs="Times New Roman"/>
          <w:color w:val="000000" w:themeColor="text1"/>
        </w:rPr>
        <w:t xml:space="preserve"> is the </w:t>
      </w:r>
      <w:r w:rsidRPr="0076578E">
        <w:rPr>
          <w:rFonts w:ascii="Times New Roman" w:eastAsiaTheme="minorEastAsia" w:hAnsi="Times New Roman" w:cs="Times New Roman"/>
          <w:color w:val="000000" w:themeColor="text1"/>
          <w:vertAlign w:val="superscript"/>
        </w:rPr>
        <w:t>13</w:t>
      </w:r>
      <w:r w:rsidRPr="0076578E">
        <w:rPr>
          <w:rFonts w:ascii="Times New Roman" w:eastAsiaTheme="minorEastAsia" w:hAnsi="Times New Roman" w:cs="Times New Roman"/>
          <w:color w:val="000000" w:themeColor="text1"/>
        </w:rPr>
        <w:t>C enrichment of expired CO</w:t>
      </w:r>
      <w:r w:rsidRPr="0076578E">
        <w:rPr>
          <w:rFonts w:ascii="Times New Roman" w:eastAsiaTheme="minorEastAsia" w:hAnsi="Times New Roman" w:cs="Times New Roman"/>
          <w:color w:val="000000" w:themeColor="text1"/>
          <w:vertAlign w:val="subscript"/>
        </w:rPr>
        <w:t>2</w:t>
      </w:r>
      <w:r w:rsidRPr="0076578E">
        <w:rPr>
          <w:rFonts w:ascii="Times New Roman" w:eastAsiaTheme="minorEastAsia" w:hAnsi="Times New Roman" w:cs="Times New Roman"/>
          <w:color w:val="000000" w:themeColor="text1"/>
        </w:rPr>
        <w:t xml:space="preserve"> during the </w:t>
      </w:r>
      <w:r w:rsidR="006B17BD" w:rsidRPr="0076578E">
        <w:rPr>
          <w:rFonts w:ascii="Times New Roman" w:eastAsiaTheme="minorEastAsia" w:hAnsi="Times New Roman" w:cs="Times New Roman"/>
          <w:color w:val="000000" w:themeColor="text1"/>
        </w:rPr>
        <w:t>WATER</w:t>
      </w:r>
      <w:r w:rsidRPr="0076578E">
        <w:rPr>
          <w:rFonts w:ascii="Times New Roman" w:eastAsiaTheme="minorEastAsia" w:hAnsi="Times New Roman" w:cs="Times New Roman"/>
          <w:color w:val="000000" w:themeColor="text1"/>
        </w:rPr>
        <w:t xml:space="preserve"> trial. For participants who did not complete a </w:t>
      </w:r>
      <w:r w:rsidR="006B17BD" w:rsidRPr="0076578E">
        <w:rPr>
          <w:rFonts w:ascii="Times New Roman" w:eastAsiaTheme="minorEastAsia" w:hAnsi="Times New Roman" w:cs="Times New Roman"/>
          <w:color w:val="000000" w:themeColor="text1"/>
        </w:rPr>
        <w:t>WATER</w:t>
      </w:r>
      <w:r w:rsidRPr="0076578E">
        <w:rPr>
          <w:rFonts w:ascii="Times New Roman" w:eastAsiaTheme="minorEastAsia" w:hAnsi="Times New Roman" w:cs="Times New Roman"/>
          <w:color w:val="000000" w:themeColor="text1"/>
        </w:rPr>
        <w:t xml:space="preserve"> trial, the group mean of the other participants was used for </w:t>
      </w:r>
      <m:oMath>
        <m:sSub>
          <m:sSubPr>
            <m:ctrlPr>
              <w:rPr>
                <w:rFonts w:ascii="Cambria Math" w:hAnsi="Cambria Math" w:cs="Times New Roman"/>
                <w:color w:val="000000" w:themeColor="text1"/>
              </w:rPr>
            </m:ctrlPr>
          </m:sSubPr>
          <m:e>
            <m:r>
              <m:rPr>
                <m:nor/>
              </m:rPr>
              <w:rPr>
                <w:rFonts w:ascii="Times New Roman" w:hAnsi="Times New Roman" w:cs="Times New Roman"/>
                <w:color w:val="000000" w:themeColor="text1"/>
              </w:rPr>
              <m:t>δEXP</m:t>
            </m:r>
          </m:e>
          <m:sub>
            <m:r>
              <m:rPr>
                <m:nor/>
              </m:rPr>
              <w:rPr>
                <w:rFonts w:ascii="Times New Roman" w:hAnsi="Times New Roman" w:cs="Times New Roman"/>
                <w:color w:val="000000" w:themeColor="text1"/>
              </w:rPr>
              <m:t>bkg</m:t>
            </m:r>
          </m:sub>
        </m:sSub>
      </m:oMath>
      <w:r w:rsidRPr="0076578E">
        <w:rPr>
          <w:rFonts w:ascii="Times New Roman" w:eastAsiaTheme="minorEastAsia" w:hAnsi="Times New Roman" w:cs="Times New Roman"/>
          <w:color w:val="000000" w:themeColor="text1"/>
        </w:rPr>
        <w:t xml:space="preserve">. </w:t>
      </w:r>
      <w:r w:rsidRPr="0076578E">
        <w:rPr>
          <w:rFonts w:ascii="Times New Roman" w:eastAsiaTheme="minorEastAsia" w:hAnsi="Times New Roman" w:cs="Times New Roman"/>
          <w:i/>
          <w:iCs/>
          <w:color w:val="000000" w:themeColor="text1"/>
        </w:rPr>
        <w:t>k</w:t>
      </w:r>
      <w:r w:rsidRPr="0076578E">
        <w:rPr>
          <w:rFonts w:ascii="Times New Roman" w:eastAsiaTheme="minorEastAsia" w:hAnsi="Times New Roman" w:cs="Times New Roman"/>
          <w:color w:val="000000" w:themeColor="text1"/>
        </w:rPr>
        <w:t xml:space="preserve"> is the </w:t>
      </w:r>
      <m:oMath>
        <m:acc>
          <m:accPr>
            <m:chr m:val="̇"/>
            <m:ctrlPr>
              <w:rPr>
                <w:rFonts w:ascii="Cambria Math" w:hAnsi="Cambria Math" w:cs="Times New Roman"/>
                <w:i/>
                <w:color w:val="000000" w:themeColor="text1"/>
              </w:rPr>
            </m:ctrlPr>
          </m:accPr>
          <m:e>
            <m:r>
              <m:rPr>
                <m:nor/>
              </m:rPr>
              <w:rPr>
                <w:rFonts w:ascii="Times New Roman" w:hAnsi="Times New Roman" w:cs="Times New Roman"/>
                <w:color w:val="000000" w:themeColor="text1"/>
              </w:rPr>
              <m:t>V</m:t>
            </m:r>
          </m:e>
        </m:acc>
        <m:r>
          <m:rPr>
            <m:nor/>
          </m:rPr>
          <w:rPr>
            <w:rFonts w:ascii="Times New Roman" w:hAnsi="Times New Roman" w:cs="Times New Roman"/>
            <w:color w:val="000000" w:themeColor="text1"/>
          </w:rPr>
          <m:t>C</m:t>
        </m:r>
        <m:sSub>
          <m:sSubPr>
            <m:ctrlPr>
              <w:rPr>
                <w:rFonts w:ascii="Cambria Math" w:hAnsi="Cambria Math" w:cs="Times New Roman"/>
                <w:i/>
                <w:color w:val="000000" w:themeColor="text1"/>
              </w:rPr>
            </m:ctrlPr>
          </m:sSubPr>
          <m:e>
            <m:r>
              <m:rPr>
                <m:nor/>
              </m:rPr>
              <w:rPr>
                <w:rFonts w:ascii="Times New Roman" w:hAnsi="Times New Roman" w:cs="Times New Roman"/>
                <w:color w:val="000000" w:themeColor="text1"/>
              </w:rPr>
              <m:t>O</m:t>
            </m:r>
          </m:e>
          <m:sub>
            <m:r>
              <m:rPr>
                <m:nor/>
              </m:rPr>
              <w:rPr>
                <w:rFonts w:ascii="Times New Roman" w:hAnsi="Times New Roman" w:cs="Times New Roman"/>
                <w:color w:val="000000" w:themeColor="text1"/>
              </w:rPr>
              <m:t>2</m:t>
            </m:r>
          </m:sub>
        </m:sSub>
      </m:oMath>
      <w:r w:rsidRPr="0076578E">
        <w:rPr>
          <w:rFonts w:ascii="Times New Roman" w:eastAsiaTheme="minorEastAsia" w:hAnsi="Times New Roman" w:cs="Times New Roman"/>
          <w:color w:val="000000" w:themeColor="text1"/>
        </w:rPr>
        <w:t xml:space="preserve"> with the oxidation of 1 g of glucose (0.7467 L CO</w:t>
      </w:r>
      <w:r w:rsidRPr="0076578E">
        <w:rPr>
          <w:rFonts w:ascii="Times New Roman" w:eastAsiaTheme="minorEastAsia" w:hAnsi="Times New Roman" w:cs="Times New Roman"/>
          <w:color w:val="000000" w:themeColor="text1"/>
          <w:vertAlign w:val="subscript"/>
        </w:rPr>
        <w:t>2</w:t>
      </w:r>
      <w:r w:rsidRPr="0076578E">
        <w:rPr>
          <w:rFonts w:ascii="Times New Roman" w:eastAsiaTheme="minorEastAsia" w:hAnsi="Times New Roman" w:cs="Times New Roman"/>
          <w:color w:val="000000" w:themeColor="text1"/>
        </w:rPr>
        <w:t>·g</w:t>
      </w:r>
      <w:r w:rsidRPr="0076578E">
        <w:rPr>
          <w:rFonts w:ascii="Times New Roman" w:eastAsiaTheme="minorEastAsia" w:hAnsi="Times New Roman" w:cs="Times New Roman"/>
          <w:color w:val="000000" w:themeColor="text1"/>
          <w:vertAlign w:val="superscript"/>
        </w:rPr>
        <w:t>-1</w:t>
      </w:r>
      <w:r w:rsidRPr="0076578E">
        <w:rPr>
          <w:rFonts w:ascii="Times New Roman" w:eastAsiaTheme="minorEastAsia" w:hAnsi="Times New Roman" w:cs="Times New Roman"/>
          <w:color w:val="000000" w:themeColor="text1"/>
        </w:rPr>
        <w:t>).</w:t>
      </w:r>
    </w:p>
    <w:p w14:paraId="6B17859E" w14:textId="77777777" w:rsidR="005D7688" w:rsidRPr="0076578E" w:rsidRDefault="005D7688" w:rsidP="00E20153">
      <w:pPr>
        <w:spacing w:line="480" w:lineRule="auto"/>
        <w:jc w:val="both"/>
        <w:rPr>
          <w:rFonts w:ascii="Times New Roman" w:eastAsiaTheme="minorEastAsia" w:hAnsi="Times New Roman" w:cs="Times New Roman"/>
          <w:color w:val="000000" w:themeColor="text1"/>
        </w:rPr>
      </w:pPr>
    </w:p>
    <w:p w14:paraId="006DEF8C" w14:textId="391CC4C5" w:rsidR="005D7688" w:rsidRPr="0076578E" w:rsidRDefault="00915A97" w:rsidP="00E20153">
      <w:pPr>
        <w:spacing w:line="480" w:lineRule="auto"/>
        <w:jc w:val="both"/>
        <w:rPr>
          <w:rFonts w:ascii="Times New Roman" w:eastAsiaTheme="minorEastAsia" w:hAnsi="Times New Roman" w:cs="Times New Roman"/>
          <w:color w:val="000000" w:themeColor="text1"/>
        </w:rPr>
      </w:pPr>
      <w:r w:rsidRPr="0076578E">
        <w:rPr>
          <w:rFonts w:ascii="Times New Roman" w:eastAsiaTheme="minorEastAsia" w:hAnsi="Times New Roman" w:cs="Times New Roman"/>
          <w:color w:val="000000" w:themeColor="text1"/>
        </w:rPr>
        <w:t>S</w:t>
      </w:r>
      <w:r w:rsidR="005D7688" w:rsidRPr="0076578E">
        <w:rPr>
          <w:rFonts w:ascii="Times New Roman" w:eastAsiaTheme="minorEastAsia" w:hAnsi="Times New Roman" w:cs="Times New Roman"/>
          <w:color w:val="000000" w:themeColor="text1"/>
        </w:rPr>
        <w:t xml:space="preserve">ome </w:t>
      </w:r>
      <w:r w:rsidR="005D7688" w:rsidRPr="0076578E">
        <w:rPr>
          <w:rFonts w:ascii="Times New Roman" w:eastAsiaTheme="minorEastAsia" w:hAnsi="Times New Roman" w:cs="Times New Roman"/>
          <w:color w:val="000000" w:themeColor="text1"/>
          <w:vertAlign w:val="superscript"/>
        </w:rPr>
        <w:t>13</w:t>
      </w:r>
      <w:r w:rsidR="005D7688" w:rsidRPr="0076578E">
        <w:rPr>
          <w:rFonts w:ascii="Times New Roman" w:eastAsiaTheme="minorEastAsia" w:hAnsi="Times New Roman" w:cs="Times New Roman"/>
          <w:color w:val="000000" w:themeColor="text1"/>
        </w:rPr>
        <w:t>C can be trapped within the bicarbonate pool</w:t>
      </w:r>
      <w:r w:rsidR="003D2656" w:rsidRPr="0076578E">
        <w:rPr>
          <w:rFonts w:ascii="Times New Roman" w:eastAsiaTheme="minorEastAsia" w:hAnsi="Times New Roman" w:cs="Times New Roman"/>
          <w:color w:val="000000" w:themeColor="text1"/>
        </w:rPr>
        <w:t xml:space="preserve"> with implications for the quantification of exogenous carbohydrate oxidation. However, during exercise, the increase in CO</w:t>
      </w:r>
      <w:r w:rsidR="003D2656" w:rsidRPr="0076578E">
        <w:rPr>
          <w:rFonts w:ascii="Times New Roman" w:eastAsiaTheme="minorEastAsia" w:hAnsi="Times New Roman" w:cs="Times New Roman"/>
          <w:color w:val="000000" w:themeColor="text1"/>
          <w:vertAlign w:val="subscript"/>
        </w:rPr>
        <w:t>2</w:t>
      </w:r>
      <w:r w:rsidR="003D2656" w:rsidRPr="0076578E">
        <w:rPr>
          <w:rFonts w:ascii="Times New Roman" w:eastAsiaTheme="minorEastAsia" w:hAnsi="Times New Roman" w:cs="Times New Roman"/>
          <w:color w:val="000000" w:themeColor="text1"/>
        </w:rPr>
        <w:t xml:space="preserve"> production results in a rapid equilibration of expired </w:t>
      </w:r>
      <w:r w:rsidR="003D2656" w:rsidRPr="0076578E">
        <w:rPr>
          <w:rFonts w:ascii="Times New Roman" w:eastAsiaTheme="minorEastAsia" w:hAnsi="Times New Roman" w:cs="Times New Roman"/>
          <w:color w:val="000000" w:themeColor="text1"/>
          <w:vertAlign w:val="superscript"/>
        </w:rPr>
        <w:t>13</w:t>
      </w:r>
      <w:r w:rsidR="003D2656" w:rsidRPr="0076578E">
        <w:rPr>
          <w:rFonts w:ascii="Times New Roman" w:eastAsiaTheme="minorEastAsia" w:hAnsi="Times New Roman" w:cs="Times New Roman"/>
          <w:color w:val="000000" w:themeColor="text1"/>
        </w:rPr>
        <w:t>CO</w:t>
      </w:r>
      <w:r w:rsidR="003D2656" w:rsidRPr="0076578E">
        <w:rPr>
          <w:rFonts w:ascii="Times New Roman" w:eastAsiaTheme="minorEastAsia" w:hAnsi="Times New Roman" w:cs="Times New Roman"/>
          <w:color w:val="000000" w:themeColor="text1"/>
          <w:vertAlign w:val="subscript"/>
        </w:rPr>
        <w:t>2</w:t>
      </w:r>
      <w:r w:rsidR="003D2656" w:rsidRPr="0076578E">
        <w:rPr>
          <w:rFonts w:ascii="Times New Roman" w:eastAsiaTheme="minorEastAsia" w:hAnsi="Times New Roman" w:cs="Times New Roman"/>
          <w:color w:val="000000" w:themeColor="text1"/>
        </w:rPr>
        <w:t xml:space="preserve"> with the </w:t>
      </w:r>
      <w:r w:rsidR="003D2656" w:rsidRPr="0076578E">
        <w:rPr>
          <w:rFonts w:ascii="Times New Roman" w:eastAsiaTheme="minorEastAsia" w:hAnsi="Times New Roman" w:cs="Times New Roman"/>
          <w:color w:val="000000" w:themeColor="text1"/>
          <w:vertAlign w:val="superscript"/>
        </w:rPr>
        <w:t>13</w:t>
      </w:r>
      <w:r w:rsidR="003D2656" w:rsidRPr="0076578E">
        <w:rPr>
          <w:rFonts w:ascii="Times New Roman" w:eastAsiaTheme="minorEastAsia" w:hAnsi="Times New Roman" w:cs="Times New Roman"/>
          <w:color w:val="000000" w:themeColor="text1"/>
        </w:rPr>
        <w:t>CO</w:t>
      </w:r>
      <w:r w:rsidR="003D2656" w:rsidRPr="0076578E">
        <w:rPr>
          <w:rFonts w:ascii="Times New Roman" w:eastAsiaTheme="minorEastAsia" w:hAnsi="Times New Roman" w:cs="Times New Roman"/>
          <w:color w:val="000000" w:themeColor="text1"/>
          <w:vertAlign w:val="subscript"/>
        </w:rPr>
        <w:t>2</w:t>
      </w:r>
      <w:r w:rsidR="003D2656" w:rsidRPr="0076578E">
        <w:rPr>
          <w:rFonts w:ascii="Times New Roman" w:eastAsiaTheme="minorEastAsia" w:hAnsi="Times New Roman" w:cs="Times New Roman"/>
          <w:color w:val="000000" w:themeColor="text1"/>
        </w:rPr>
        <w:t>/H</w:t>
      </w:r>
      <w:r w:rsidR="003D2656" w:rsidRPr="0076578E">
        <w:rPr>
          <w:rFonts w:ascii="Times New Roman" w:eastAsiaTheme="minorEastAsia" w:hAnsi="Times New Roman" w:cs="Times New Roman"/>
          <w:color w:val="000000" w:themeColor="text1"/>
          <w:vertAlign w:val="superscript"/>
        </w:rPr>
        <w:t>13</w:t>
      </w:r>
      <w:r w:rsidR="003D2656" w:rsidRPr="0076578E">
        <w:rPr>
          <w:rFonts w:ascii="Times New Roman" w:eastAsiaTheme="minorEastAsia" w:hAnsi="Times New Roman" w:cs="Times New Roman"/>
          <w:color w:val="000000" w:themeColor="text1"/>
        </w:rPr>
        <w:t>CO</w:t>
      </w:r>
      <w:r w:rsidR="003D2656" w:rsidRPr="0076578E">
        <w:rPr>
          <w:rFonts w:ascii="Times New Roman" w:eastAsiaTheme="minorEastAsia" w:hAnsi="Times New Roman" w:cs="Times New Roman"/>
          <w:color w:val="000000" w:themeColor="text1"/>
          <w:vertAlign w:val="subscript"/>
        </w:rPr>
        <w:t>3</w:t>
      </w:r>
      <w:r w:rsidR="003D2656" w:rsidRPr="0076578E">
        <w:rPr>
          <w:rFonts w:ascii="Times New Roman" w:eastAsiaTheme="minorEastAsia" w:hAnsi="Times New Roman" w:cs="Times New Roman"/>
          <w:color w:val="000000" w:themeColor="text1"/>
          <w:vertAlign w:val="superscript"/>
        </w:rPr>
        <w:t>-</w:t>
      </w:r>
      <w:r w:rsidR="003D2656" w:rsidRPr="0076578E">
        <w:rPr>
          <w:rFonts w:ascii="Times New Roman" w:eastAsiaTheme="minorEastAsia" w:hAnsi="Times New Roman" w:cs="Times New Roman"/>
          <w:color w:val="000000" w:themeColor="text1"/>
        </w:rPr>
        <w:t xml:space="preserve"> pool</w:t>
      </w:r>
      <w:r w:rsidR="0037589B" w:rsidRPr="0076578E">
        <w:rPr>
          <w:rFonts w:ascii="Times New Roman" w:eastAsiaTheme="minorEastAsia" w:hAnsi="Times New Roman" w:cs="Times New Roman"/>
          <w:color w:val="000000" w:themeColor="text1"/>
        </w:rPr>
        <w:t xml:space="preserve"> and</w:t>
      </w:r>
      <w:r w:rsidR="003D2656" w:rsidRPr="0076578E">
        <w:rPr>
          <w:rFonts w:ascii="Times New Roman" w:eastAsiaTheme="minorEastAsia" w:hAnsi="Times New Roman" w:cs="Times New Roman"/>
          <w:color w:val="000000" w:themeColor="text1"/>
        </w:rPr>
        <w:t xml:space="preserve"> </w:t>
      </w:r>
      <w:r w:rsidR="0037589B" w:rsidRPr="0076578E">
        <w:rPr>
          <w:rFonts w:ascii="Times New Roman" w:eastAsiaTheme="minorEastAsia" w:hAnsi="Times New Roman" w:cs="Times New Roman"/>
          <w:color w:val="000000" w:themeColor="text1"/>
        </w:rPr>
        <w:t>r</w:t>
      </w:r>
      <w:r w:rsidR="003D2656" w:rsidRPr="0076578E">
        <w:rPr>
          <w:rFonts w:ascii="Times New Roman" w:eastAsiaTheme="minorEastAsia" w:hAnsi="Times New Roman" w:cs="Times New Roman"/>
          <w:color w:val="000000" w:themeColor="text1"/>
        </w:rPr>
        <w:t xml:space="preserve">ecovery of </w:t>
      </w:r>
      <w:r w:rsidR="003D2656" w:rsidRPr="0076578E">
        <w:rPr>
          <w:rFonts w:ascii="Times New Roman" w:eastAsiaTheme="minorEastAsia" w:hAnsi="Times New Roman" w:cs="Times New Roman"/>
          <w:color w:val="000000" w:themeColor="text1"/>
          <w:vertAlign w:val="superscript"/>
        </w:rPr>
        <w:t>13</w:t>
      </w:r>
      <w:r w:rsidR="003D2656" w:rsidRPr="0076578E">
        <w:rPr>
          <w:rFonts w:ascii="Times New Roman" w:eastAsiaTheme="minorEastAsia" w:hAnsi="Times New Roman" w:cs="Times New Roman"/>
          <w:color w:val="000000" w:themeColor="text1"/>
        </w:rPr>
        <w:t>CO</w:t>
      </w:r>
      <w:r w:rsidR="003D2656" w:rsidRPr="0076578E">
        <w:rPr>
          <w:rFonts w:ascii="Times New Roman" w:eastAsiaTheme="minorEastAsia" w:hAnsi="Times New Roman" w:cs="Times New Roman"/>
          <w:color w:val="000000" w:themeColor="text1"/>
          <w:vertAlign w:val="subscript"/>
        </w:rPr>
        <w:t>2</w:t>
      </w:r>
      <w:r w:rsidR="003D2656" w:rsidRPr="0076578E">
        <w:rPr>
          <w:rFonts w:ascii="Times New Roman" w:eastAsiaTheme="minorEastAsia" w:hAnsi="Times New Roman" w:cs="Times New Roman"/>
          <w:color w:val="000000" w:themeColor="text1"/>
        </w:rPr>
        <w:t xml:space="preserve"> from oxidation approaches 100% after </w:t>
      </w:r>
      <w:r w:rsidR="00076ED4" w:rsidRPr="0076578E">
        <w:rPr>
          <w:rFonts w:ascii="Times New Roman" w:eastAsiaTheme="minorEastAsia" w:hAnsi="Times New Roman" w:cs="Times New Roman"/>
          <w:color w:val="000000" w:themeColor="text1"/>
        </w:rPr>
        <w:t>20</w:t>
      </w:r>
      <w:r w:rsidR="003D2656" w:rsidRPr="0076578E">
        <w:rPr>
          <w:rFonts w:ascii="Times New Roman" w:eastAsiaTheme="minorEastAsia" w:hAnsi="Times New Roman" w:cs="Times New Roman"/>
          <w:color w:val="000000" w:themeColor="text1"/>
        </w:rPr>
        <w:t xml:space="preserve"> min of exercise</w:t>
      </w:r>
      <w:r w:rsidR="00076ED4" w:rsidRPr="0076578E">
        <w:rPr>
          <w:rFonts w:ascii="Times New Roman" w:eastAsiaTheme="minorEastAsia" w:hAnsi="Times New Roman" w:cs="Times New Roman"/>
          <w:color w:val="000000" w:themeColor="text1"/>
        </w:rPr>
        <w:t xml:space="preserve"> at</w:t>
      </w:r>
      <w:r w:rsidR="003D2656" w:rsidRPr="0076578E">
        <w:rPr>
          <w:rFonts w:ascii="Times New Roman" w:eastAsiaTheme="minorEastAsia" w:hAnsi="Times New Roman" w:cs="Times New Roman"/>
          <w:color w:val="000000" w:themeColor="text1"/>
        </w:rPr>
        <w:t xml:space="preserve"> </w:t>
      </w:r>
      <w:r w:rsidR="00076ED4" w:rsidRPr="0076578E">
        <w:rPr>
          <w:rFonts w:ascii="Times New Roman" w:eastAsiaTheme="minorEastAsia" w:hAnsi="Times New Roman" w:cs="Times New Roman"/>
          <w:color w:val="000000" w:themeColor="text1"/>
        </w:rPr>
        <w:t>~60 %</w:t>
      </w:r>
      <m:oMath>
        <m:acc>
          <m:accPr>
            <m:chr m:val="̇"/>
            <m:ctrlPr>
              <w:rPr>
                <w:rFonts w:ascii="Cambria Math" w:hAnsi="Cambria Math" w:cs="Times New Roman"/>
                <w:i/>
                <w:color w:val="000000" w:themeColor="text1"/>
              </w:rPr>
            </m:ctrlPr>
          </m:accPr>
          <m:e>
            <m:r>
              <m:rPr>
                <m:nor/>
              </m:rPr>
              <w:rPr>
                <w:rFonts w:ascii="Times New Roman" w:hAnsi="Times New Roman" w:cs="Times New Roman"/>
                <w:color w:val="000000" w:themeColor="text1"/>
              </w:rPr>
              <m:t>V</m:t>
            </m:r>
          </m:e>
        </m:acc>
        <m:sSub>
          <m:sSubPr>
            <m:ctrlPr>
              <w:rPr>
                <w:rFonts w:ascii="Cambria Math" w:hAnsi="Cambria Math" w:cs="Times New Roman"/>
                <w:i/>
                <w:color w:val="000000" w:themeColor="text1"/>
              </w:rPr>
            </m:ctrlPr>
          </m:sSubPr>
          <m:e>
            <m:r>
              <m:rPr>
                <m:nor/>
              </m:rPr>
              <w:rPr>
                <w:rFonts w:ascii="Times New Roman" w:hAnsi="Times New Roman" w:cs="Times New Roman"/>
                <w:color w:val="000000" w:themeColor="text1"/>
              </w:rPr>
              <m:t>O</m:t>
            </m:r>
          </m:e>
          <m:sub>
            <m:r>
              <m:rPr>
                <m:nor/>
              </m:rPr>
              <w:rPr>
                <w:rFonts w:ascii="Times New Roman" w:hAnsi="Times New Roman" w:cs="Times New Roman"/>
                <w:color w:val="000000" w:themeColor="text1"/>
              </w:rPr>
              <m:t>2</m:t>
            </m:r>
          </m:sub>
        </m:sSub>
      </m:oMath>
      <w:r w:rsidR="00D04827" w:rsidRPr="0076578E">
        <w:rPr>
          <w:rFonts w:ascii="Times New Roman" w:hAnsi="Times New Roman" w:cs="Times New Roman"/>
          <w:iCs/>
          <w:color w:val="000000" w:themeColor="text1"/>
        </w:rPr>
        <w:t>peak</w:t>
      </w:r>
      <w:r w:rsidR="00076ED4" w:rsidRPr="0076578E">
        <w:rPr>
          <w:rFonts w:ascii="Times New Roman" w:eastAsiaTheme="minorEastAsia" w:hAnsi="Times New Roman" w:cs="Times New Roman"/>
          <w:color w:val="000000" w:themeColor="text1"/>
        </w:rPr>
        <w:t xml:space="preserve"> </w:t>
      </w:r>
      <w:r w:rsidR="009A3838" w:rsidRPr="0076578E">
        <w:rPr>
          <w:rFonts w:ascii="Times New Roman" w:eastAsiaTheme="minorEastAsia" w:hAnsi="Times New Roman" w:cs="Times New Roman"/>
          <w:color w:val="000000" w:themeColor="text1"/>
        </w:rPr>
        <w:t>(unpublished observations)</w:t>
      </w:r>
      <w:r w:rsidR="0037589B" w:rsidRPr="0076578E">
        <w:rPr>
          <w:rFonts w:ascii="Times New Roman" w:eastAsiaTheme="minorEastAsia" w:hAnsi="Times New Roman" w:cs="Times New Roman"/>
          <w:color w:val="000000" w:themeColor="text1"/>
        </w:rPr>
        <w:t>.</w:t>
      </w:r>
      <w:r w:rsidR="003D2656" w:rsidRPr="0076578E">
        <w:rPr>
          <w:rFonts w:ascii="Times New Roman" w:eastAsiaTheme="minorEastAsia" w:hAnsi="Times New Roman" w:cs="Times New Roman"/>
          <w:color w:val="000000" w:themeColor="text1"/>
        </w:rPr>
        <w:t xml:space="preserve"> </w:t>
      </w:r>
      <w:r w:rsidR="0037589B" w:rsidRPr="0076578E">
        <w:rPr>
          <w:rFonts w:ascii="Times New Roman" w:eastAsiaTheme="minorEastAsia" w:hAnsi="Times New Roman" w:cs="Times New Roman"/>
          <w:color w:val="000000" w:themeColor="text1"/>
        </w:rPr>
        <w:t>T</w:t>
      </w:r>
      <w:r w:rsidR="003D2656" w:rsidRPr="0076578E">
        <w:rPr>
          <w:rFonts w:ascii="Times New Roman" w:eastAsiaTheme="minorEastAsia" w:hAnsi="Times New Roman" w:cs="Times New Roman"/>
          <w:color w:val="000000" w:themeColor="text1"/>
        </w:rPr>
        <w:t>herefore</w:t>
      </w:r>
      <w:r w:rsidR="0037589B" w:rsidRPr="0076578E">
        <w:rPr>
          <w:rFonts w:ascii="Times New Roman" w:eastAsiaTheme="minorEastAsia" w:hAnsi="Times New Roman" w:cs="Times New Roman"/>
          <w:color w:val="000000" w:themeColor="text1"/>
        </w:rPr>
        <w:t>,</w:t>
      </w:r>
      <w:r w:rsidR="003D2656" w:rsidRPr="0076578E">
        <w:rPr>
          <w:rFonts w:ascii="Times New Roman" w:eastAsiaTheme="minorEastAsia" w:hAnsi="Times New Roman" w:cs="Times New Roman"/>
          <w:color w:val="000000" w:themeColor="text1"/>
        </w:rPr>
        <w:t xml:space="preserve"> calculations on substrate oxidation were performed on </w:t>
      </w:r>
      <w:r w:rsidR="00076ED4" w:rsidRPr="0076578E">
        <w:rPr>
          <w:rFonts w:ascii="Times New Roman" w:eastAsiaTheme="minorEastAsia" w:hAnsi="Times New Roman" w:cs="Times New Roman"/>
          <w:color w:val="000000" w:themeColor="text1"/>
        </w:rPr>
        <w:t>data from 30 mins of exercise onwards</w:t>
      </w:r>
      <w:r w:rsidR="003D2656" w:rsidRPr="0076578E">
        <w:rPr>
          <w:rFonts w:ascii="Times New Roman" w:eastAsiaTheme="minorEastAsia" w:hAnsi="Times New Roman" w:cs="Times New Roman"/>
          <w:color w:val="000000" w:themeColor="text1"/>
        </w:rPr>
        <w:t>.</w:t>
      </w:r>
    </w:p>
    <w:p w14:paraId="148B7400" w14:textId="77777777" w:rsidR="005D7688" w:rsidRPr="0076578E" w:rsidRDefault="005D7688" w:rsidP="00E20153">
      <w:pPr>
        <w:spacing w:line="480" w:lineRule="auto"/>
        <w:jc w:val="both"/>
        <w:rPr>
          <w:rFonts w:ascii="Times New Roman" w:hAnsi="Times New Roman" w:cs="Times New Roman"/>
          <w:color w:val="000000" w:themeColor="text1"/>
        </w:rPr>
      </w:pPr>
    </w:p>
    <w:p w14:paraId="44EDE8EF" w14:textId="77777777" w:rsidR="009841A0" w:rsidRPr="0076578E" w:rsidRDefault="009841A0" w:rsidP="00E20153">
      <w:pPr>
        <w:spacing w:line="480" w:lineRule="auto"/>
        <w:jc w:val="both"/>
        <w:rPr>
          <w:rFonts w:ascii="Times New Roman" w:hAnsi="Times New Roman" w:cs="Times New Roman"/>
          <w:i/>
          <w:color w:val="000000" w:themeColor="text1"/>
        </w:rPr>
      </w:pPr>
      <w:r w:rsidRPr="0076578E">
        <w:rPr>
          <w:rFonts w:ascii="Times New Roman" w:hAnsi="Times New Roman" w:cs="Times New Roman"/>
          <w:i/>
          <w:color w:val="000000" w:themeColor="text1"/>
        </w:rPr>
        <w:t>Blood sampling and analysis</w:t>
      </w:r>
    </w:p>
    <w:p w14:paraId="760E025C" w14:textId="1BF30186" w:rsidR="009841A0" w:rsidRPr="0076578E" w:rsidRDefault="003D2656" w:rsidP="00E20153">
      <w:pPr>
        <w:spacing w:line="480" w:lineRule="auto"/>
        <w:jc w:val="both"/>
        <w:rPr>
          <w:rFonts w:ascii="Times New Roman" w:hAnsi="Times New Roman" w:cs="Times New Roman"/>
          <w:color w:val="000000" w:themeColor="text1"/>
        </w:rPr>
      </w:pPr>
      <w:r w:rsidRPr="0076578E">
        <w:rPr>
          <w:rFonts w:ascii="Times New Roman" w:hAnsi="Times New Roman" w:cs="Times New Roman"/>
          <w:color w:val="000000" w:themeColor="text1"/>
        </w:rPr>
        <w:t>Venous blood samples (10 mL) were taken at rest and at 15, 30, 60, 90 and 120 min of exercise. Samples were collected into EDTA-containing tubes</w:t>
      </w:r>
      <w:r w:rsidR="00D12E6F" w:rsidRPr="0076578E">
        <w:rPr>
          <w:rFonts w:ascii="Times New Roman" w:hAnsi="Times New Roman" w:cs="Times New Roman"/>
          <w:color w:val="000000" w:themeColor="text1"/>
        </w:rPr>
        <w:t xml:space="preserve"> (</w:t>
      </w:r>
      <w:proofErr w:type="spellStart"/>
      <w:r w:rsidR="00D12E6F" w:rsidRPr="0076578E">
        <w:rPr>
          <w:rFonts w:ascii="Times New Roman" w:hAnsi="Times New Roman" w:cs="Times New Roman"/>
          <w:color w:val="000000" w:themeColor="text1"/>
        </w:rPr>
        <w:t>Sarstedt</w:t>
      </w:r>
      <w:proofErr w:type="spellEnd"/>
      <w:r w:rsidR="00D12E6F" w:rsidRPr="0076578E">
        <w:rPr>
          <w:rFonts w:ascii="Times New Roman" w:hAnsi="Times New Roman" w:cs="Times New Roman"/>
          <w:color w:val="000000" w:themeColor="text1"/>
        </w:rPr>
        <w:t>, Germany)</w:t>
      </w:r>
      <w:r w:rsidRPr="0076578E">
        <w:rPr>
          <w:rFonts w:ascii="Times New Roman" w:hAnsi="Times New Roman" w:cs="Times New Roman"/>
          <w:color w:val="000000" w:themeColor="text1"/>
        </w:rPr>
        <w:t xml:space="preserve"> and centrifuged for 10 min at </w:t>
      </w:r>
      <w:r w:rsidR="0055086A" w:rsidRPr="0076578E">
        <w:rPr>
          <w:rFonts w:ascii="Times New Roman" w:hAnsi="Times New Roman" w:cs="Times New Roman"/>
          <w:color w:val="000000" w:themeColor="text1"/>
        </w:rPr>
        <w:t>4</w:t>
      </w:r>
      <w:r w:rsidRPr="0076578E">
        <w:rPr>
          <w:rFonts w:ascii="Times New Roman" w:hAnsi="Times New Roman" w:cs="Times New Roman"/>
          <w:color w:val="000000" w:themeColor="text1"/>
        </w:rPr>
        <w:t xml:space="preserve">000 </w:t>
      </w:r>
      <w:r w:rsidRPr="0076578E">
        <w:rPr>
          <w:rFonts w:ascii="Times New Roman" w:hAnsi="Times New Roman" w:cs="Times New Roman"/>
          <w:i/>
          <w:iCs/>
          <w:color w:val="000000" w:themeColor="text1"/>
        </w:rPr>
        <w:t>g</w:t>
      </w:r>
      <w:r w:rsidRPr="0076578E">
        <w:rPr>
          <w:rFonts w:ascii="Times New Roman" w:hAnsi="Times New Roman" w:cs="Times New Roman"/>
          <w:color w:val="000000" w:themeColor="text1"/>
        </w:rPr>
        <w:t xml:space="preserve"> and 4 ºC. Aliquots of plasma were stored at -80 ºC before analysis. Due to cost implications, only blood samples from the trials that related to the primary aim were </w:t>
      </w:r>
      <w:proofErr w:type="spellStart"/>
      <w:r w:rsidR="00732003" w:rsidRPr="0076578E">
        <w:rPr>
          <w:rFonts w:ascii="Times New Roman" w:hAnsi="Times New Roman" w:cs="Times New Roman"/>
          <w:color w:val="000000" w:themeColor="text1"/>
        </w:rPr>
        <w:t>analyzed</w:t>
      </w:r>
      <w:proofErr w:type="spellEnd"/>
      <w:r w:rsidRPr="0076578E">
        <w:rPr>
          <w:rFonts w:ascii="Times New Roman" w:hAnsi="Times New Roman" w:cs="Times New Roman"/>
          <w:color w:val="000000" w:themeColor="text1"/>
        </w:rPr>
        <w:t xml:space="preserve"> (MAL+FRU and </w:t>
      </w:r>
      <w:r w:rsidRPr="0076578E">
        <w:rPr>
          <w:rFonts w:ascii="Times New Roman" w:hAnsi="Times New Roman" w:cs="Times New Roman"/>
          <w:color w:val="000000" w:themeColor="text1"/>
        </w:rPr>
        <w:lastRenderedPageBreak/>
        <w:t xml:space="preserve">MAL+FRU+PEC+ALG trials). Plasma was </w:t>
      </w:r>
      <w:proofErr w:type="spellStart"/>
      <w:r w:rsidR="00732003" w:rsidRPr="0076578E">
        <w:rPr>
          <w:rFonts w:ascii="Times New Roman" w:hAnsi="Times New Roman" w:cs="Times New Roman"/>
          <w:color w:val="000000" w:themeColor="text1"/>
        </w:rPr>
        <w:t>analyzed</w:t>
      </w:r>
      <w:proofErr w:type="spellEnd"/>
      <w:r w:rsidRPr="0076578E">
        <w:rPr>
          <w:rFonts w:ascii="Times New Roman" w:hAnsi="Times New Roman" w:cs="Times New Roman"/>
          <w:color w:val="000000" w:themeColor="text1"/>
        </w:rPr>
        <w:t xml:space="preserve"> for glucose and lactate using an automated </w:t>
      </w:r>
      <w:proofErr w:type="spellStart"/>
      <w:r w:rsidRPr="0076578E">
        <w:rPr>
          <w:rFonts w:ascii="Times New Roman" w:hAnsi="Times New Roman" w:cs="Times New Roman"/>
          <w:color w:val="000000" w:themeColor="text1"/>
        </w:rPr>
        <w:t>analy</w:t>
      </w:r>
      <w:r w:rsidR="00732003" w:rsidRPr="0076578E">
        <w:rPr>
          <w:rFonts w:ascii="Times New Roman" w:hAnsi="Times New Roman" w:cs="Times New Roman"/>
          <w:color w:val="000000" w:themeColor="text1"/>
        </w:rPr>
        <w:t>z</w:t>
      </w:r>
      <w:r w:rsidRPr="0076578E">
        <w:rPr>
          <w:rFonts w:ascii="Times New Roman" w:hAnsi="Times New Roman" w:cs="Times New Roman"/>
          <w:color w:val="000000" w:themeColor="text1"/>
        </w:rPr>
        <w:t>er</w:t>
      </w:r>
      <w:proofErr w:type="spellEnd"/>
      <w:r w:rsidRPr="0076578E">
        <w:rPr>
          <w:rFonts w:ascii="Times New Roman" w:hAnsi="Times New Roman" w:cs="Times New Roman"/>
          <w:color w:val="000000" w:themeColor="text1"/>
        </w:rPr>
        <w:t xml:space="preserve"> (RX Daytona, </w:t>
      </w:r>
      <w:proofErr w:type="spellStart"/>
      <w:r w:rsidRPr="0076578E">
        <w:rPr>
          <w:rFonts w:ascii="Times New Roman" w:hAnsi="Times New Roman" w:cs="Times New Roman"/>
          <w:color w:val="000000" w:themeColor="text1"/>
        </w:rPr>
        <w:t>Randox</w:t>
      </w:r>
      <w:proofErr w:type="spellEnd"/>
      <w:r w:rsidRPr="0076578E">
        <w:rPr>
          <w:rFonts w:ascii="Times New Roman" w:hAnsi="Times New Roman" w:cs="Times New Roman"/>
          <w:color w:val="000000" w:themeColor="text1"/>
        </w:rPr>
        <w:t xml:space="preserve">, UK). Insulin (IBL International, Hamburg, Germany), and non-esterified fatty acid concentrations (NEFA, WAKO Diagnostics, Richmond, VA) were </w:t>
      </w:r>
      <w:proofErr w:type="spellStart"/>
      <w:r w:rsidR="00732003" w:rsidRPr="0076578E">
        <w:rPr>
          <w:rFonts w:ascii="Times New Roman" w:hAnsi="Times New Roman" w:cs="Times New Roman"/>
          <w:color w:val="000000" w:themeColor="text1"/>
        </w:rPr>
        <w:t>analyzed</w:t>
      </w:r>
      <w:proofErr w:type="spellEnd"/>
      <w:r w:rsidRPr="0076578E">
        <w:rPr>
          <w:rFonts w:ascii="Times New Roman" w:hAnsi="Times New Roman" w:cs="Times New Roman"/>
          <w:color w:val="000000" w:themeColor="text1"/>
        </w:rPr>
        <w:t xml:space="preserve"> by ELISA and </w:t>
      </w:r>
      <w:r w:rsidR="004C0603" w:rsidRPr="0076578E">
        <w:rPr>
          <w:rFonts w:ascii="Times New Roman" w:hAnsi="Times New Roman" w:cs="Times New Roman"/>
          <w:color w:val="000000" w:themeColor="text1"/>
        </w:rPr>
        <w:t>colorimetric</w:t>
      </w:r>
      <w:r w:rsidRPr="0076578E">
        <w:rPr>
          <w:rFonts w:ascii="Times New Roman" w:hAnsi="Times New Roman" w:cs="Times New Roman"/>
          <w:color w:val="000000" w:themeColor="text1"/>
        </w:rPr>
        <w:t xml:space="preserve"> assays, respectively. For all analyses, intra- and inter-assay coefficients of variation were below 10%. </w:t>
      </w:r>
    </w:p>
    <w:p w14:paraId="127D6A60" w14:textId="77777777" w:rsidR="003D2656" w:rsidRPr="0076578E" w:rsidRDefault="003D2656" w:rsidP="00E20153">
      <w:pPr>
        <w:spacing w:line="480" w:lineRule="auto"/>
        <w:jc w:val="both"/>
        <w:rPr>
          <w:rFonts w:ascii="Times New Roman" w:hAnsi="Times New Roman" w:cs="Times New Roman"/>
          <w:color w:val="000000" w:themeColor="text1"/>
        </w:rPr>
      </w:pPr>
    </w:p>
    <w:p w14:paraId="7066AE87" w14:textId="77777777" w:rsidR="009841A0" w:rsidRPr="0076578E" w:rsidRDefault="009841A0" w:rsidP="00E20153">
      <w:pPr>
        <w:spacing w:line="480" w:lineRule="auto"/>
        <w:jc w:val="both"/>
        <w:rPr>
          <w:rFonts w:ascii="Times New Roman" w:hAnsi="Times New Roman" w:cs="Times New Roman"/>
          <w:i/>
          <w:color w:val="000000" w:themeColor="text1"/>
        </w:rPr>
      </w:pPr>
      <w:r w:rsidRPr="0076578E">
        <w:rPr>
          <w:rFonts w:ascii="Times New Roman" w:hAnsi="Times New Roman" w:cs="Times New Roman"/>
          <w:i/>
          <w:color w:val="000000" w:themeColor="text1"/>
        </w:rPr>
        <w:t>Subjective ratings</w:t>
      </w:r>
    </w:p>
    <w:p w14:paraId="2E426017" w14:textId="5823C493" w:rsidR="009841A0" w:rsidRPr="0076578E" w:rsidRDefault="003D2656" w:rsidP="00E20153">
      <w:pPr>
        <w:spacing w:line="480" w:lineRule="auto"/>
        <w:jc w:val="both"/>
        <w:rPr>
          <w:rFonts w:ascii="Times New Roman" w:hAnsi="Times New Roman" w:cs="Times New Roman"/>
          <w:color w:val="000000" w:themeColor="text1"/>
        </w:rPr>
      </w:pPr>
      <w:r w:rsidRPr="0076578E">
        <w:rPr>
          <w:rFonts w:ascii="Times New Roman" w:hAnsi="Times New Roman" w:cs="Times New Roman"/>
          <w:color w:val="000000" w:themeColor="text1"/>
        </w:rPr>
        <w:t>Ratings of gastrointestinal distress were measured on a 7-point scale adapted from the Gastrointestinal Symptoms Rating Scale (GSRS;</w:t>
      </w:r>
      <w:r w:rsidR="004521B1" w:rsidRPr="0076578E">
        <w:rPr>
          <w:rFonts w:ascii="Times New Roman" w:hAnsi="Times New Roman" w:cs="Times New Roman"/>
          <w:color w:val="000000" w:themeColor="text1"/>
        </w:rPr>
        <w:t xml:space="preserve"> </w:t>
      </w:r>
      <w:r w:rsidR="004521B1" w:rsidRPr="0076578E">
        <w:rPr>
          <w:rFonts w:ascii="Times New Roman" w:hAnsi="Times New Roman" w:cs="Times New Roman"/>
          <w:color w:val="000000" w:themeColor="text1"/>
        </w:rPr>
        <w:fldChar w:fldCharType="begin"/>
      </w:r>
      <w:r w:rsidR="00437E4E" w:rsidRPr="0076578E">
        <w:rPr>
          <w:rFonts w:ascii="Times New Roman" w:hAnsi="Times New Roman" w:cs="Times New Roman"/>
          <w:color w:val="000000" w:themeColor="text1"/>
        </w:rPr>
        <w:instrText xml:space="preserve"> ADDIN EN.CITE &lt;EndNote&gt;&lt;Cite&gt;&lt;Author&gt;Revicki&lt;/Author&gt;&lt;Year&gt;1998&lt;/Year&gt;&lt;RecNum&gt;173&lt;/RecNum&gt;&lt;IDText&gt;Reliability and validity of the Gastrointestinal Symptom Rating Scale in patients with gastroesophageal reflux disease&lt;/IDText&gt;&lt;DisplayText&gt;(32)&lt;/DisplayText&gt;&lt;record&gt;&lt;rec-number&gt;173&lt;/rec-number&gt;&lt;foreign-keys&gt;&lt;key app="EN" db-id="2f0tertsnevrr1ewswx5dfwvr2pw095f9at5" timestamp="1569228665"&gt;173&lt;/key&gt;&lt;/foreign-keys&gt;&lt;ref-type name="Journal Article"&gt;17&lt;/ref-type&gt;&lt;contributors&gt;&lt;authors&gt;&lt;author&gt;Revicki, D. A.&lt;/author&gt;&lt;author&gt;Wood, M.&lt;/author&gt;&lt;author&gt;Wiklund, I.&lt;/author&gt;&lt;author&gt;Crawley, J.&lt;/author&gt;&lt;/authors&gt;&lt;/contributors&gt;&lt;titles&gt;&lt;title&gt;Reliability and validity of the Gastrointestinal Symptom Rating Scale in patients with gastroesophageal reflux disease&lt;/title&gt;&lt;secondary-title&gt;Qual Life Res&lt;/secondary-title&gt;&lt;/titles&gt;&lt;periodical&gt;&lt;full-title&gt;Qual Life Res&lt;/full-title&gt;&lt;/periodical&gt;&lt;pages&gt;75-83&lt;/pages&gt;&lt;volume&gt;7&lt;/volume&gt;&lt;number&gt;1&lt;/number&gt;&lt;keywords&gt;&lt;keyword&gt;Adult&lt;/keyword&gt;&lt;keyword&gt;Analysis of Variance&lt;/keyword&gt;&lt;keyword&gt;Female&lt;/keyword&gt;&lt;keyword&gt;Gastroesophageal Reflux&lt;/keyword&gt;&lt;keyword&gt;Humans&lt;/keyword&gt;&lt;keyword&gt;Male&lt;/keyword&gt;&lt;keyword&gt;Middle Aged&lt;/keyword&gt;&lt;keyword&gt;Psychometrics&lt;/keyword&gt;&lt;keyword&gt;Quality of Life&lt;/keyword&gt;&lt;keyword&gt;Reproducibility of Results&lt;/keyword&gt;&lt;keyword&gt;Severity of Illness Index&lt;/keyword&gt;&lt;keyword&gt;Surveys and Questionnaires&lt;/keyword&gt;&lt;/keywords&gt;&lt;dates&gt;&lt;year&gt;1998&lt;/year&gt;&lt;pub-dates&gt;&lt;date&gt;Jan&lt;/date&gt;&lt;/pub-dates&gt;&lt;/dates&gt;&lt;isbn&gt;0962-9343&lt;/isbn&gt;&lt;accession-num&gt;9481153&lt;/accession-num&gt;&lt;urls&gt;&lt;related-urls&gt;&lt;url&gt;https://www.ncbi.nlm.nih.gov/pubmed/9481153&lt;/url&gt;&lt;/related-urls&gt;&lt;/urls&gt;&lt;language&gt;eng&lt;/language&gt;&lt;/record&gt;&lt;/Cite&gt;&lt;/EndNote&gt;</w:instrText>
      </w:r>
      <w:r w:rsidR="004521B1" w:rsidRPr="0076578E">
        <w:rPr>
          <w:rFonts w:ascii="Times New Roman" w:hAnsi="Times New Roman" w:cs="Times New Roman"/>
          <w:color w:val="000000" w:themeColor="text1"/>
        </w:rPr>
        <w:fldChar w:fldCharType="separate"/>
      </w:r>
      <w:r w:rsidR="00437E4E" w:rsidRPr="0076578E">
        <w:rPr>
          <w:rFonts w:ascii="Times New Roman" w:hAnsi="Times New Roman" w:cs="Times New Roman"/>
          <w:noProof/>
          <w:color w:val="000000" w:themeColor="text1"/>
        </w:rPr>
        <w:t>(32)</w:t>
      </w:r>
      <w:r w:rsidR="004521B1" w:rsidRPr="0076578E">
        <w:rPr>
          <w:rFonts w:ascii="Times New Roman" w:hAnsi="Times New Roman" w:cs="Times New Roman"/>
          <w:color w:val="000000" w:themeColor="text1"/>
        </w:rPr>
        <w:fldChar w:fldCharType="end"/>
      </w:r>
      <w:r w:rsidRPr="0076578E">
        <w:rPr>
          <w:rFonts w:ascii="Times New Roman" w:hAnsi="Times New Roman" w:cs="Times New Roman"/>
          <w:color w:val="000000" w:themeColor="text1"/>
        </w:rPr>
        <w:t>). Four questions related to upper, three to central, and two to lower gastrointestinal symptoms. The GSRS has adequate internal consistence (</w:t>
      </w:r>
      <w:r w:rsidRPr="0076578E">
        <w:rPr>
          <w:rFonts w:ascii="Times New Roman" w:hAnsi="Times New Roman" w:cs="Times New Roman"/>
          <w:color w:val="000000" w:themeColor="text1"/>
          <w:lang w:val="el-GR"/>
        </w:rPr>
        <w:t>α</w:t>
      </w:r>
      <w:r w:rsidRPr="0076578E">
        <w:rPr>
          <w:rFonts w:ascii="Times New Roman" w:hAnsi="Times New Roman" w:cs="Times New Roman"/>
          <w:color w:val="000000" w:themeColor="text1"/>
        </w:rPr>
        <w:t xml:space="preserve"> &gt; 0.61), construct and discriminant validity, and is suitable for comparisons over 6 weeks</w:t>
      </w:r>
      <w:r w:rsidR="004521B1" w:rsidRPr="0076578E">
        <w:rPr>
          <w:rFonts w:ascii="Times New Roman" w:hAnsi="Times New Roman" w:cs="Times New Roman"/>
          <w:color w:val="000000" w:themeColor="text1"/>
        </w:rPr>
        <w:t xml:space="preserve"> </w:t>
      </w:r>
      <w:r w:rsidR="004521B1" w:rsidRPr="0076578E">
        <w:rPr>
          <w:rFonts w:ascii="Times New Roman" w:hAnsi="Times New Roman" w:cs="Times New Roman"/>
          <w:color w:val="000000" w:themeColor="text1"/>
        </w:rPr>
        <w:fldChar w:fldCharType="begin"/>
      </w:r>
      <w:r w:rsidR="00437E4E" w:rsidRPr="0076578E">
        <w:rPr>
          <w:rFonts w:ascii="Times New Roman" w:hAnsi="Times New Roman" w:cs="Times New Roman"/>
          <w:color w:val="000000" w:themeColor="text1"/>
        </w:rPr>
        <w:instrText xml:space="preserve"> ADDIN EN.CITE &lt;EndNote&gt;&lt;Cite&gt;&lt;Author&gt;Revicki&lt;/Author&gt;&lt;Year&gt;1998&lt;/Year&gt;&lt;RecNum&gt;173&lt;/RecNum&gt;&lt;IDText&gt;Reliability and validity of the Gastrointestinal Symptom Rating Scale in patients with gastroesophageal reflux disease&lt;/IDText&gt;&lt;DisplayText&gt;(32)&lt;/DisplayText&gt;&lt;record&gt;&lt;rec-number&gt;173&lt;/rec-number&gt;&lt;foreign-keys&gt;&lt;key app="EN" db-id="2f0tertsnevrr1ewswx5dfwvr2pw095f9at5" timestamp="1569228665"&gt;173&lt;/key&gt;&lt;/foreign-keys&gt;&lt;ref-type name="Journal Article"&gt;17&lt;/ref-type&gt;&lt;contributors&gt;&lt;authors&gt;&lt;author&gt;Revicki, D. A.&lt;/author&gt;&lt;author&gt;Wood, M.&lt;/author&gt;&lt;author&gt;Wiklund, I.&lt;/author&gt;&lt;author&gt;Crawley, J.&lt;/author&gt;&lt;/authors&gt;&lt;/contributors&gt;&lt;titles&gt;&lt;title&gt;Reliability and validity of the Gastrointestinal Symptom Rating Scale in patients with gastroesophageal reflux disease&lt;/title&gt;&lt;secondary-title&gt;Qual Life Res&lt;/secondary-title&gt;&lt;/titles&gt;&lt;periodical&gt;&lt;full-title&gt;Qual Life Res&lt;/full-title&gt;&lt;/periodical&gt;&lt;pages&gt;75-83&lt;/pages&gt;&lt;volume&gt;7&lt;/volume&gt;&lt;number&gt;1&lt;/number&gt;&lt;keywords&gt;&lt;keyword&gt;Adult&lt;/keyword&gt;&lt;keyword&gt;Analysis of Variance&lt;/keyword&gt;&lt;keyword&gt;Female&lt;/keyword&gt;&lt;keyword&gt;Gastroesophageal Reflux&lt;/keyword&gt;&lt;keyword&gt;Humans&lt;/keyword&gt;&lt;keyword&gt;Male&lt;/keyword&gt;&lt;keyword&gt;Middle Aged&lt;/keyword&gt;&lt;keyword&gt;Psychometrics&lt;/keyword&gt;&lt;keyword&gt;Quality of Life&lt;/keyword&gt;&lt;keyword&gt;Reproducibility of Results&lt;/keyword&gt;&lt;keyword&gt;Severity of Illness Index&lt;/keyword&gt;&lt;keyword&gt;Surveys and Questionnaires&lt;/keyword&gt;&lt;/keywords&gt;&lt;dates&gt;&lt;year&gt;1998&lt;/year&gt;&lt;pub-dates&gt;&lt;date&gt;Jan&lt;/date&gt;&lt;/pub-dates&gt;&lt;/dates&gt;&lt;isbn&gt;0962-9343&lt;/isbn&gt;&lt;accession-num&gt;9481153&lt;/accession-num&gt;&lt;urls&gt;&lt;related-urls&gt;&lt;url&gt;https://www.ncbi.nlm.nih.gov/pubmed/9481153&lt;/url&gt;&lt;/related-urls&gt;&lt;/urls&gt;&lt;language&gt;eng&lt;/language&gt;&lt;/record&gt;&lt;/Cite&gt;&lt;/EndNote&gt;</w:instrText>
      </w:r>
      <w:r w:rsidR="004521B1" w:rsidRPr="0076578E">
        <w:rPr>
          <w:rFonts w:ascii="Times New Roman" w:hAnsi="Times New Roman" w:cs="Times New Roman"/>
          <w:color w:val="000000" w:themeColor="text1"/>
        </w:rPr>
        <w:fldChar w:fldCharType="separate"/>
      </w:r>
      <w:r w:rsidR="00437E4E" w:rsidRPr="0076578E">
        <w:rPr>
          <w:rFonts w:ascii="Times New Roman" w:hAnsi="Times New Roman" w:cs="Times New Roman"/>
          <w:noProof/>
          <w:color w:val="000000" w:themeColor="text1"/>
        </w:rPr>
        <w:t>(32)</w:t>
      </w:r>
      <w:r w:rsidR="004521B1" w:rsidRPr="0076578E">
        <w:rPr>
          <w:rFonts w:ascii="Times New Roman" w:hAnsi="Times New Roman" w:cs="Times New Roman"/>
          <w:color w:val="000000" w:themeColor="text1"/>
        </w:rPr>
        <w:fldChar w:fldCharType="end"/>
      </w:r>
      <w:r w:rsidRPr="0076578E">
        <w:rPr>
          <w:rFonts w:ascii="Times New Roman" w:hAnsi="Times New Roman" w:cs="Times New Roman"/>
          <w:color w:val="000000" w:themeColor="text1"/>
        </w:rPr>
        <w:t>.</w:t>
      </w:r>
      <w:r w:rsidR="004747B2" w:rsidRPr="0076578E">
        <w:rPr>
          <w:rFonts w:ascii="Times New Roman" w:hAnsi="Times New Roman" w:cs="Times New Roman"/>
          <w:color w:val="000000" w:themeColor="text1"/>
        </w:rPr>
        <w:t xml:space="preserve"> Since these ratings are subjective and cannot therefore be readily compared between groups of people, only data for the primary comparison (MAL+FRU vs MAL+FRU+PEC+ALG) are presented.</w:t>
      </w:r>
    </w:p>
    <w:p w14:paraId="436D0D53" w14:textId="77777777" w:rsidR="003D2656" w:rsidRPr="0076578E" w:rsidRDefault="003D2656" w:rsidP="00E20153">
      <w:pPr>
        <w:spacing w:line="480" w:lineRule="auto"/>
        <w:jc w:val="both"/>
        <w:rPr>
          <w:rFonts w:ascii="Times New Roman" w:hAnsi="Times New Roman" w:cs="Times New Roman"/>
          <w:color w:val="000000" w:themeColor="text1"/>
        </w:rPr>
      </w:pPr>
    </w:p>
    <w:p w14:paraId="49A5011E" w14:textId="77777777" w:rsidR="009841A0" w:rsidRPr="0076578E" w:rsidRDefault="009841A0" w:rsidP="00E20153">
      <w:pPr>
        <w:spacing w:line="480" w:lineRule="auto"/>
        <w:jc w:val="both"/>
        <w:rPr>
          <w:rFonts w:ascii="Times New Roman" w:hAnsi="Times New Roman" w:cs="Times New Roman"/>
          <w:i/>
          <w:color w:val="000000" w:themeColor="text1"/>
        </w:rPr>
      </w:pPr>
      <w:r w:rsidRPr="0076578E">
        <w:rPr>
          <w:rFonts w:ascii="Times New Roman" w:hAnsi="Times New Roman" w:cs="Times New Roman"/>
          <w:i/>
          <w:color w:val="000000" w:themeColor="text1"/>
        </w:rPr>
        <w:t>Statistical analysis</w:t>
      </w:r>
    </w:p>
    <w:p w14:paraId="18E00439" w14:textId="77777777" w:rsidR="00585536" w:rsidRPr="0076578E" w:rsidRDefault="00471608" w:rsidP="00E20153">
      <w:pPr>
        <w:spacing w:line="480" w:lineRule="auto"/>
        <w:jc w:val="both"/>
        <w:rPr>
          <w:rFonts w:ascii="Times New Roman" w:hAnsi="Times New Roman" w:cs="Times New Roman"/>
          <w:color w:val="000000" w:themeColor="text1"/>
        </w:rPr>
      </w:pPr>
      <w:r w:rsidRPr="0076578E">
        <w:rPr>
          <w:rFonts w:ascii="Times New Roman" w:hAnsi="Times New Roman" w:cs="Times New Roman"/>
          <w:color w:val="000000" w:themeColor="text1"/>
        </w:rPr>
        <w:t xml:space="preserve">An </w:t>
      </w:r>
      <w:r w:rsidRPr="0076578E">
        <w:rPr>
          <w:rFonts w:ascii="Times New Roman" w:hAnsi="Times New Roman" w:cs="Times New Roman"/>
          <w:i/>
          <w:color w:val="000000" w:themeColor="text1"/>
        </w:rPr>
        <w:t>a priori</w:t>
      </w:r>
      <w:r w:rsidRPr="0076578E">
        <w:rPr>
          <w:rFonts w:ascii="Times New Roman" w:hAnsi="Times New Roman" w:cs="Times New Roman"/>
          <w:color w:val="000000" w:themeColor="text1"/>
        </w:rPr>
        <w:t xml:space="preserve"> sample size </w:t>
      </w:r>
      <w:r w:rsidR="005D1988" w:rsidRPr="0076578E">
        <w:rPr>
          <w:rFonts w:ascii="Times New Roman" w:hAnsi="Times New Roman" w:cs="Times New Roman"/>
          <w:color w:val="000000" w:themeColor="text1"/>
        </w:rPr>
        <w:t xml:space="preserve">estimate </w:t>
      </w:r>
      <w:r w:rsidRPr="0076578E">
        <w:rPr>
          <w:rFonts w:ascii="Times New Roman" w:hAnsi="Times New Roman" w:cs="Times New Roman"/>
          <w:color w:val="000000" w:themeColor="text1"/>
        </w:rPr>
        <w:t>was performed based on the effect size</w:t>
      </w:r>
      <w:r w:rsidR="00252A82" w:rsidRPr="0076578E">
        <w:rPr>
          <w:rFonts w:ascii="Times New Roman" w:hAnsi="Times New Roman" w:cs="Times New Roman"/>
          <w:color w:val="000000" w:themeColor="text1"/>
        </w:rPr>
        <w:t xml:space="preserve"> (Cohen’s </w:t>
      </w:r>
      <w:r w:rsidR="00252A82" w:rsidRPr="0076578E">
        <w:rPr>
          <w:rFonts w:ascii="Times New Roman" w:hAnsi="Times New Roman" w:cs="Times New Roman"/>
          <w:i/>
          <w:iCs/>
          <w:color w:val="000000" w:themeColor="text1"/>
        </w:rPr>
        <w:t>d</w:t>
      </w:r>
      <w:r w:rsidR="00252A82" w:rsidRPr="0076578E">
        <w:rPr>
          <w:rFonts w:ascii="Times New Roman" w:hAnsi="Times New Roman" w:cs="Times New Roman"/>
          <w:color w:val="000000" w:themeColor="text1"/>
        </w:rPr>
        <w:t>)</w:t>
      </w:r>
      <w:r w:rsidRPr="0076578E">
        <w:rPr>
          <w:rFonts w:ascii="Times New Roman" w:hAnsi="Times New Roman" w:cs="Times New Roman"/>
          <w:color w:val="000000" w:themeColor="text1"/>
        </w:rPr>
        <w:t xml:space="preserve"> of exogenous carbohydrate oxidation rates in response to glucose-fructose co-ingestion compared to glucose alone</w:t>
      </w:r>
      <w:r w:rsidR="00585536" w:rsidRPr="0076578E">
        <w:rPr>
          <w:rFonts w:ascii="Times New Roman" w:hAnsi="Times New Roman" w:cs="Times New Roman"/>
          <w:color w:val="000000" w:themeColor="text1"/>
        </w:rPr>
        <w:t xml:space="preserve"> based on the following equations:</w:t>
      </w:r>
    </w:p>
    <w:p w14:paraId="335F93D2" w14:textId="6E1D3E28" w:rsidR="00585536" w:rsidRPr="0076578E" w:rsidRDefault="00585536" w:rsidP="00E20153">
      <w:pPr>
        <w:spacing w:line="480" w:lineRule="auto"/>
        <w:jc w:val="both"/>
        <w:rPr>
          <w:rFonts w:ascii="Times New Roman" w:hAnsi="Times New Roman" w:cs="Times New Roman"/>
          <w:color w:val="000000" w:themeColor="text1"/>
        </w:rPr>
      </w:pPr>
    </w:p>
    <w:p w14:paraId="72E6778B" w14:textId="4747F33B" w:rsidR="00585536" w:rsidRPr="0076578E" w:rsidRDefault="0068794D" w:rsidP="00E20153">
      <w:pPr>
        <w:spacing w:line="480" w:lineRule="auto"/>
        <w:jc w:val="both"/>
        <w:rPr>
          <w:rFonts w:ascii="Times New Roman" w:hAnsi="Times New Roman" w:cs="Times New Roman"/>
          <w:color w:val="000000" w:themeColor="text1"/>
        </w:rPr>
      </w:pPr>
      <m:oMathPara>
        <m:oMath>
          <m:r>
            <m:rPr>
              <m:nor/>
            </m:rPr>
            <w:rPr>
              <w:rFonts w:ascii="Times New Roman" w:hAnsi="Times New Roman" w:cs="Times New Roman"/>
              <w:i/>
              <w:iCs/>
              <w:color w:val="000000" w:themeColor="text1"/>
            </w:rPr>
            <m:t>d</m:t>
          </m:r>
          <m:r>
            <m:rPr>
              <m:nor/>
            </m:rPr>
            <w:rPr>
              <w:rFonts w:ascii="Times New Roman" w:hAnsi="Times New Roman" w:cs="Times New Roman"/>
              <w:color w:val="000000" w:themeColor="text1"/>
            </w:rPr>
            <m:t xml:space="preserve"> =</m:t>
          </m:r>
          <m:r>
            <w:rPr>
              <w:rFonts w:ascii="Cambria Math" w:hAnsi="Cambria Math" w:cs="Times New Roman"/>
              <w:color w:val="000000" w:themeColor="text1"/>
            </w:rPr>
            <m:t xml:space="preserve"> </m:t>
          </m:r>
          <m:f>
            <m:fPr>
              <m:ctrlPr>
                <w:rPr>
                  <w:rFonts w:ascii="Cambria Math" w:hAnsi="Cambria Math" w:cs="Times New Roman"/>
                  <w:i/>
                  <w:color w:val="000000" w:themeColor="text1"/>
                </w:rPr>
              </m:ctrlPr>
            </m:fPr>
            <m:num>
              <m:sSub>
                <m:sSubPr>
                  <m:ctrlPr>
                    <w:rPr>
                      <w:rFonts w:ascii="Cambria Math" w:hAnsi="Cambria Math" w:cs="Times New Roman"/>
                      <w:i/>
                      <w:color w:val="000000" w:themeColor="text1"/>
                    </w:rPr>
                  </m:ctrlPr>
                </m:sSubPr>
                <m:e>
                  <m:r>
                    <m:rPr>
                      <m:nor/>
                    </m:rPr>
                    <w:rPr>
                      <w:rFonts w:ascii="Times New Roman" w:hAnsi="Times New Roman" w:cs="Times New Roman"/>
                      <w:color w:val="000000" w:themeColor="text1"/>
                    </w:rPr>
                    <m:t>mean</m:t>
                  </m:r>
                </m:e>
                <m:sub>
                  <m:r>
                    <m:rPr>
                      <m:nor/>
                    </m:rPr>
                    <w:rPr>
                      <w:rFonts w:ascii="Times New Roman" w:hAnsi="Times New Roman" w:cs="Times New Roman"/>
                      <w:color w:val="000000" w:themeColor="text1"/>
                    </w:rPr>
                    <m:t>experimental</m:t>
                  </m:r>
                </m:sub>
              </m:sSub>
              <m:r>
                <m:rPr>
                  <m:nor/>
                </m:rPr>
                <w:rPr>
                  <w:rFonts w:ascii="Times New Roman" w:eastAsiaTheme="minorEastAsia" w:hAnsi="Times New Roman" w:cs="Times New Roman"/>
                  <w:color w:val="000000" w:themeColor="text1"/>
                </w:rPr>
                <m:t>-</m:t>
              </m:r>
              <m:sSub>
                <m:sSubPr>
                  <m:ctrlPr>
                    <w:rPr>
                      <w:rFonts w:ascii="Cambria Math" w:eastAsiaTheme="minorEastAsia" w:hAnsi="Cambria Math" w:cs="Times New Roman"/>
                      <w:i/>
                      <w:color w:val="000000" w:themeColor="text1"/>
                    </w:rPr>
                  </m:ctrlPr>
                </m:sSubPr>
                <m:e>
                  <m:r>
                    <m:rPr>
                      <m:nor/>
                    </m:rPr>
                    <w:rPr>
                      <w:rFonts w:ascii="Times New Roman" w:eastAsiaTheme="minorEastAsia" w:hAnsi="Times New Roman" w:cs="Times New Roman"/>
                      <w:color w:val="000000" w:themeColor="text1"/>
                    </w:rPr>
                    <m:t>mean</m:t>
                  </m:r>
                </m:e>
                <m:sub>
                  <m:r>
                    <m:rPr>
                      <m:nor/>
                    </m:rPr>
                    <w:rPr>
                      <w:rFonts w:ascii="Times New Roman" w:eastAsiaTheme="minorEastAsia" w:hAnsi="Times New Roman" w:cs="Times New Roman"/>
                      <w:color w:val="000000" w:themeColor="text1"/>
                    </w:rPr>
                    <m:t>control</m:t>
                  </m:r>
                </m:sub>
              </m:sSub>
            </m:num>
            <m:den>
              <m:sSub>
                <m:sSubPr>
                  <m:ctrlPr>
                    <w:rPr>
                      <w:rFonts w:ascii="Cambria Math" w:hAnsi="Cambria Math" w:cs="Times New Roman"/>
                      <w:i/>
                      <w:color w:val="000000" w:themeColor="text1"/>
                    </w:rPr>
                  </m:ctrlPr>
                </m:sSubPr>
                <m:e>
                  <m:r>
                    <m:rPr>
                      <m:nor/>
                    </m:rPr>
                    <w:rPr>
                      <w:rFonts w:ascii="Times New Roman" w:hAnsi="Times New Roman" w:cs="Times New Roman"/>
                      <w:color w:val="000000" w:themeColor="text1"/>
                    </w:rPr>
                    <m:t>SD</m:t>
                  </m:r>
                </m:e>
                <m:sub>
                  <m:r>
                    <m:rPr>
                      <m:nor/>
                    </m:rPr>
                    <w:rPr>
                      <w:rFonts w:ascii="Times New Roman" w:hAnsi="Times New Roman" w:cs="Times New Roman"/>
                      <w:color w:val="000000" w:themeColor="text1"/>
                    </w:rPr>
                    <m:t>pooled</m:t>
                  </m:r>
                </m:sub>
              </m:sSub>
            </m:den>
          </m:f>
        </m:oMath>
      </m:oMathPara>
    </w:p>
    <w:p w14:paraId="666A19A5" w14:textId="13FA252B" w:rsidR="00585536" w:rsidRPr="0076578E" w:rsidRDefault="0068794D" w:rsidP="00E20153">
      <w:pPr>
        <w:spacing w:line="480" w:lineRule="auto"/>
        <w:jc w:val="both"/>
        <w:rPr>
          <w:rFonts w:ascii="Times New Roman" w:hAnsi="Times New Roman" w:cs="Times New Roman"/>
          <w:color w:val="000000" w:themeColor="text1"/>
        </w:rPr>
      </w:pPr>
      <w:r w:rsidRPr="0076578E">
        <w:rPr>
          <w:rFonts w:ascii="Times New Roman" w:hAnsi="Times New Roman" w:cs="Times New Roman"/>
          <w:color w:val="000000" w:themeColor="text1"/>
        </w:rPr>
        <w:t>where</w:t>
      </w:r>
    </w:p>
    <w:p w14:paraId="7E70A29B" w14:textId="4EFF4B57" w:rsidR="0068794D" w:rsidRPr="0076578E" w:rsidRDefault="00A83F9E" w:rsidP="00E20153">
      <w:pPr>
        <w:spacing w:line="480" w:lineRule="auto"/>
        <w:jc w:val="both"/>
        <w:rPr>
          <w:rFonts w:ascii="Times New Roman" w:hAnsi="Times New Roman" w:cs="Times New Roman"/>
          <w:color w:val="000000" w:themeColor="text1"/>
        </w:rPr>
      </w:pPr>
      <m:oMathPara>
        <m:oMath>
          <m:sSub>
            <m:sSubPr>
              <m:ctrlPr>
                <w:rPr>
                  <w:rFonts w:ascii="Cambria Math" w:hAnsi="Cambria Math" w:cs="Times New Roman"/>
                  <w:i/>
                  <w:color w:val="000000" w:themeColor="text1"/>
                </w:rPr>
              </m:ctrlPr>
            </m:sSubPr>
            <m:e>
              <m:r>
                <m:rPr>
                  <m:nor/>
                </m:rPr>
                <w:rPr>
                  <w:rFonts w:ascii="Times New Roman" w:hAnsi="Times New Roman" w:cs="Times New Roman"/>
                  <w:color w:val="000000" w:themeColor="text1"/>
                </w:rPr>
                <m:t>SD</m:t>
              </m:r>
            </m:e>
            <m:sub>
              <m:r>
                <m:rPr>
                  <m:nor/>
                </m:rPr>
                <w:rPr>
                  <w:rFonts w:ascii="Times New Roman" w:hAnsi="Times New Roman" w:cs="Times New Roman"/>
                  <w:color w:val="000000" w:themeColor="text1"/>
                </w:rPr>
                <m:t>pooled</m:t>
              </m:r>
            </m:sub>
          </m:sSub>
          <m:r>
            <m:rPr>
              <m:nor/>
            </m:rPr>
            <w:rPr>
              <w:rFonts w:ascii="Times New Roman" w:hAnsi="Times New Roman" w:cs="Times New Roman"/>
              <w:color w:val="000000" w:themeColor="text1"/>
            </w:rPr>
            <m:t xml:space="preserve"> = </m:t>
          </m:r>
          <m:rad>
            <m:radPr>
              <m:degHide m:val="1"/>
              <m:ctrlPr>
                <w:rPr>
                  <w:rFonts w:ascii="Cambria Math" w:hAnsi="Cambria Math" w:cs="Times New Roman"/>
                  <w:i/>
                  <w:color w:val="000000" w:themeColor="text1"/>
                </w:rPr>
              </m:ctrlPr>
            </m:radPr>
            <m:deg/>
            <m:e>
              <m:f>
                <m:fPr>
                  <m:ctrlPr>
                    <w:rPr>
                      <w:rFonts w:ascii="Cambria Math" w:hAnsi="Cambria Math" w:cs="Times New Roman"/>
                      <w:i/>
                      <w:color w:val="000000" w:themeColor="text1"/>
                    </w:rPr>
                  </m:ctrlPr>
                </m:fPr>
                <m:num>
                  <m:d>
                    <m:dPr>
                      <m:ctrlPr>
                        <w:rPr>
                          <w:rFonts w:ascii="Cambria Math" w:hAnsi="Cambria Math" w:cs="Times New Roman"/>
                          <w:i/>
                          <w:color w:val="000000" w:themeColor="text1"/>
                        </w:rPr>
                      </m:ctrlPr>
                    </m:dPr>
                    <m:e>
                      <m:sSub>
                        <m:sSubPr>
                          <m:ctrlPr>
                            <w:rPr>
                              <w:rFonts w:ascii="Cambria Math" w:hAnsi="Cambria Math" w:cs="Times New Roman"/>
                              <w:i/>
                              <w:color w:val="000000" w:themeColor="text1"/>
                            </w:rPr>
                          </m:ctrlPr>
                        </m:sSubPr>
                        <m:e>
                          <m:r>
                            <m:rPr>
                              <m:nor/>
                            </m:rPr>
                            <w:rPr>
                              <w:rFonts w:ascii="Times New Roman" w:hAnsi="Times New Roman" w:cs="Times New Roman"/>
                              <w:color w:val="000000" w:themeColor="text1"/>
                            </w:rPr>
                            <m:t>n</m:t>
                          </m:r>
                        </m:e>
                        <m:sub>
                          <m:r>
                            <m:rPr>
                              <m:nor/>
                            </m:rPr>
                            <w:rPr>
                              <w:rFonts w:ascii="Times New Roman" w:hAnsi="Times New Roman" w:cs="Times New Roman"/>
                              <w:color w:val="000000" w:themeColor="text1"/>
                            </w:rPr>
                            <m:t>control</m:t>
                          </m:r>
                        </m:sub>
                      </m:sSub>
                      <m:r>
                        <m:rPr>
                          <m:nor/>
                        </m:rPr>
                        <w:rPr>
                          <w:rFonts w:ascii="Times New Roman" w:hAnsi="Times New Roman" w:cs="Times New Roman"/>
                          <w:color w:val="000000" w:themeColor="text1"/>
                        </w:rPr>
                        <m:t>-1</m:t>
                      </m:r>
                    </m:e>
                  </m:d>
                  <m:sSubSup>
                    <m:sSubSupPr>
                      <m:ctrlPr>
                        <w:rPr>
                          <w:rFonts w:ascii="Cambria Math" w:hAnsi="Cambria Math" w:cs="Times New Roman"/>
                          <w:i/>
                          <w:color w:val="000000" w:themeColor="text1"/>
                        </w:rPr>
                      </m:ctrlPr>
                    </m:sSubSupPr>
                    <m:e>
                      <m:r>
                        <m:rPr>
                          <m:nor/>
                        </m:rPr>
                        <w:rPr>
                          <w:rFonts w:ascii="Times New Roman" w:hAnsi="Times New Roman" w:cs="Times New Roman"/>
                          <w:color w:val="000000" w:themeColor="text1"/>
                        </w:rPr>
                        <m:t>SD</m:t>
                      </m:r>
                    </m:e>
                    <m:sub>
                      <m:r>
                        <m:rPr>
                          <m:nor/>
                        </m:rPr>
                        <w:rPr>
                          <w:rFonts w:ascii="Times New Roman" w:hAnsi="Times New Roman" w:cs="Times New Roman"/>
                          <w:color w:val="000000" w:themeColor="text1"/>
                        </w:rPr>
                        <m:t>control</m:t>
                      </m:r>
                    </m:sub>
                    <m:sup>
                      <m:r>
                        <m:rPr>
                          <m:nor/>
                        </m:rPr>
                        <w:rPr>
                          <w:rFonts w:ascii="Times New Roman" w:hAnsi="Times New Roman" w:cs="Times New Roman"/>
                          <w:color w:val="000000" w:themeColor="text1"/>
                        </w:rPr>
                        <m:t>2</m:t>
                      </m:r>
                    </m:sup>
                  </m:sSubSup>
                  <m:r>
                    <m:rPr>
                      <m:nor/>
                    </m:rPr>
                    <w:rPr>
                      <w:rFonts w:ascii="Times New Roman" w:hAnsi="Times New Roman" w:cs="Times New Roman"/>
                      <w:color w:val="000000" w:themeColor="text1"/>
                    </w:rPr>
                    <m:t>+</m:t>
                  </m:r>
                  <m:d>
                    <m:dPr>
                      <m:ctrlPr>
                        <w:rPr>
                          <w:rFonts w:ascii="Cambria Math" w:hAnsi="Cambria Math" w:cs="Times New Roman"/>
                          <w:i/>
                          <w:color w:val="000000" w:themeColor="text1"/>
                        </w:rPr>
                      </m:ctrlPr>
                    </m:dPr>
                    <m:e>
                      <m:sSub>
                        <m:sSubPr>
                          <m:ctrlPr>
                            <w:rPr>
                              <w:rFonts w:ascii="Cambria Math" w:hAnsi="Cambria Math" w:cs="Times New Roman"/>
                              <w:i/>
                              <w:color w:val="000000" w:themeColor="text1"/>
                            </w:rPr>
                          </m:ctrlPr>
                        </m:sSubPr>
                        <m:e>
                          <m:r>
                            <m:rPr>
                              <m:nor/>
                            </m:rPr>
                            <w:rPr>
                              <w:rFonts w:ascii="Times New Roman" w:hAnsi="Times New Roman" w:cs="Times New Roman"/>
                              <w:color w:val="000000" w:themeColor="text1"/>
                            </w:rPr>
                            <m:t>n</m:t>
                          </m:r>
                        </m:e>
                        <m:sub>
                          <m:r>
                            <m:rPr>
                              <m:nor/>
                            </m:rPr>
                            <w:rPr>
                              <w:rFonts w:ascii="Times New Roman" w:hAnsi="Times New Roman" w:cs="Times New Roman"/>
                              <w:color w:val="000000" w:themeColor="text1"/>
                            </w:rPr>
                            <m:t>experimental</m:t>
                          </m:r>
                        </m:sub>
                      </m:sSub>
                      <m:r>
                        <m:rPr>
                          <m:nor/>
                        </m:rPr>
                        <w:rPr>
                          <w:rFonts w:ascii="Times New Roman" w:hAnsi="Times New Roman" w:cs="Times New Roman"/>
                          <w:color w:val="000000" w:themeColor="text1"/>
                        </w:rPr>
                        <m:t>-1</m:t>
                      </m:r>
                    </m:e>
                  </m:d>
                  <m:sSubSup>
                    <m:sSubSupPr>
                      <m:ctrlPr>
                        <w:rPr>
                          <w:rFonts w:ascii="Cambria Math" w:hAnsi="Cambria Math" w:cs="Times New Roman"/>
                          <w:i/>
                          <w:color w:val="000000" w:themeColor="text1"/>
                        </w:rPr>
                      </m:ctrlPr>
                    </m:sSubSupPr>
                    <m:e>
                      <m:r>
                        <m:rPr>
                          <m:nor/>
                        </m:rPr>
                        <w:rPr>
                          <w:rFonts w:ascii="Times New Roman" w:hAnsi="Times New Roman" w:cs="Times New Roman"/>
                          <w:color w:val="000000" w:themeColor="text1"/>
                        </w:rPr>
                        <m:t>SD</m:t>
                      </m:r>
                    </m:e>
                    <m:sub>
                      <m:r>
                        <m:rPr>
                          <m:nor/>
                        </m:rPr>
                        <w:rPr>
                          <w:rFonts w:ascii="Times New Roman" w:hAnsi="Times New Roman" w:cs="Times New Roman"/>
                          <w:color w:val="000000" w:themeColor="text1"/>
                        </w:rPr>
                        <m:t>experimental</m:t>
                      </m:r>
                    </m:sub>
                    <m:sup>
                      <m:r>
                        <m:rPr>
                          <m:nor/>
                        </m:rPr>
                        <w:rPr>
                          <w:rFonts w:ascii="Times New Roman" w:hAnsi="Times New Roman" w:cs="Times New Roman"/>
                          <w:color w:val="000000" w:themeColor="text1"/>
                        </w:rPr>
                        <m:t>2</m:t>
                      </m:r>
                    </m:sup>
                  </m:sSubSup>
                </m:num>
                <m:den>
                  <m:sSub>
                    <m:sSubPr>
                      <m:ctrlPr>
                        <w:rPr>
                          <w:rFonts w:ascii="Cambria Math" w:hAnsi="Cambria Math" w:cs="Times New Roman"/>
                          <w:i/>
                          <w:color w:val="000000" w:themeColor="text1"/>
                        </w:rPr>
                      </m:ctrlPr>
                    </m:sSubPr>
                    <m:e>
                      <m:r>
                        <m:rPr>
                          <m:nor/>
                        </m:rPr>
                        <w:rPr>
                          <w:rFonts w:ascii="Times New Roman" w:hAnsi="Times New Roman" w:cs="Times New Roman"/>
                          <w:color w:val="000000" w:themeColor="text1"/>
                        </w:rPr>
                        <m:t>n</m:t>
                      </m:r>
                    </m:e>
                    <m:sub>
                      <m:r>
                        <m:rPr>
                          <m:nor/>
                        </m:rPr>
                        <w:rPr>
                          <w:rFonts w:ascii="Times New Roman" w:hAnsi="Times New Roman" w:cs="Times New Roman"/>
                          <w:color w:val="000000" w:themeColor="text1"/>
                        </w:rPr>
                        <m:t>control</m:t>
                      </m:r>
                    </m:sub>
                  </m:sSub>
                  <m:r>
                    <m:rPr>
                      <m:nor/>
                    </m:rPr>
                    <w:rPr>
                      <w:rFonts w:ascii="Times New Roman" w:hAnsi="Times New Roman" w:cs="Times New Roman"/>
                      <w:color w:val="000000" w:themeColor="text1"/>
                    </w:rPr>
                    <m:t>+</m:t>
                  </m:r>
                  <m:sSub>
                    <m:sSubPr>
                      <m:ctrlPr>
                        <w:rPr>
                          <w:rFonts w:ascii="Cambria Math" w:hAnsi="Cambria Math" w:cs="Times New Roman"/>
                          <w:i/>
                          <w:color w:val="000000" w:themeColor="text1"/>
                        </w:rPr>
                      </m:ctrlPr>
                    </m:sSubPr>
                    <m:e>
                      <m:r>
                        <m:rPr>
                          <m:nor/>
                        </m:rPr>
                        <w:rPr>
                          <w:rFonts w:ascii="Times New Roman" w:hAnsi="Times New Roman" w:cs="Times New Roman"/>
                          <w:color w:val="000000" w:themeColor="text1"/>
                        </w:rPr>
                        <m:t>n</m:t>
                      </m:r>
                    </m:e>
                    <m:sub>
                      <m:r>
                        <m:rPr>
                          <m:nor/>
                        </m:rPr>
                        <w:rPr>
                          <w:rFonts w:ascii="Times New Roman" w:hAnsi="Times New Roman" w:cs="Times New Roman"/>
                          <w:color w:val="000000" w:themeColor="text1"/>
                        </w:rPr>
                        <m:t>experimental</m:t>
                      </m:r>
                    </m:sub>
                  </m:sSub>
                  <m:r>
                    <m:rPr>
                      <m:nor/>
                    </m:rPr>
                    <w:rPr>
                      <w:rFonts w:ascii="Times New Roman" w:hAnsi="Times New Roman" w:cs="Times New Roman"/>
                      <w:color w:val="000000" w:themeColor="text1"/>
                    </w:rPr>
                    <m:t>-2</m:t>
                  </m:r>
                </m:den>
              </m:f>
            </m:e>
          </m:rad>
        </m:oMath>
      </m:oMathPara>
    </w:p>
    <w:p w14:paraId="4DEDEB7C" w14:textId="77777777" w:rsidR="00585536" w:rsidRPr="0076578E" w:rsidRDefault="00585536" w:rsidP="00E20153">
      <w:pPr>
        <w:spacing w:line="480" w:lineRule="auto"/>
        <w:jc w:val="both"/>
        <w:rPr>
          <w:rFonts w:ascii="Times New Roman" w:hAnsi="Times New Roman" w:cs="Times New Roman"/>
          <w:color w:val="000000" w:themeColor="text1"/>
        </w:rPr>
      </w:pPr>
    </w:p>
    <w:p w14:paraId="5A28BF2D" w14:textId="50439336" w:rsidR="009841A0" w:rsidRPr="0076578E" w:rsidRDefault="00471608" w:rsidP="00E20153">
      <w:pPr>
        <w:spacing w:line="480" w:lineRule="auto"/>
        <w:jc w:val="both"/>
        <w:rPr>
          <w:rFonts w:ascii="Times New Roman" w:hAnsi="Times New Roman" w:cs="Times New Roman"/>
          <w:color w:val="000000" w:themeColor="text1"/>
        </w:rPr>
      </w:pPr>
      <w:r w:rsidRPr="0076578E">
        <w:rPr>
          <w:rFonts w:ascii="Times New Roman" w:hAnsi="Times New Roman" w:cs="Times New Roman"/>
          <w:color w:val="000000" w:themeColor="text1"/>
        </w:rPr>
        <w:t>Peak exogenous carbohydrate oxidation rates from glucose</w:t>
      </w:r>
      <w:r w:rsidR="00D12E6F" w:rsidRPr="0076578E">
        <w:rPr>
          <w:rFonts w:ascii="Times New Roman" w:hAnsi="Times New Roman" w:cs="Times New Roman"/>
          <w:color w:val="000000" w:themeColor="text1"/>
        </w:rPr>
        <w:t xml:space="preserve"> ingestion alone</w:t>
      </w:r>
      <w:r w:rsidRPr="0076578E">
        <w:rPr>
          <w:rFonts w:ascii="Times New Roman" w:hAnsi="Times New Roman" w:cs="Times New Roman"/>
          <w:color w:val="000000" w:themeColor="text1"/>
        </w:rPr>
        <w:t xml:space="preserve"> </w:t>
      </w:r>
      <w:r w:rsidR="00734F39" w:rsidRPr="0076578E">
        <w:rPr>
          <w:rFonts w:ascii="Times New Roman" w:hAnsi="Times New Roman" w:cs="Times New Roman"/>
          <w:color w:val="000000" w:themeColor="text1"/>
        </w:rPr>
        <w:t>have</w:t>
      </w:r>
      <w:r w:rsidRPr="0076578E">
        <w:rPr>
          <w:rFonts w:ascii="Times New Roman" w:hAnsi="Times New Roman" w:cs="Times New Roman"/>
          <w:color w:val="000000" w:themeColor="text1"/>
        </w:rPr>
        <w:t xml:space="preserve"> been reported to be </w:t>
      </w:r>
      <w:r w:rsidR="001325C1" w:rsidRPr="0076578E">
        <w:rPr>
          <w:rFonts w:ascii="Times New Roman" w:hAnsi="Times New Roman" w:cs="Times New Roman"/>
          <w:color w:val="000000" w:themeColor="text1"/>
        </w:rPr>
        <w:t>1.06</w:t>
      </w:r>
      <w:r w:rsidR="009F5E81" w:rsidRPr="0076578E">
        <w:rPr>
          <w:rFonts w:ascii="Times New Roman" w:hAnsi="Times New Roman" w:cs="Times New Roman"/>
          <w:color w:val="000000" w:themeColor="text1"/>
        </w:rPr>
        <w:t xml:space="preserve"> (SD </w:t>
      </w:r>
      <w:r w:rsidRPr="0076578E">
        <w:rPr>
          <w:rFonts w:ascii="Times New Roman" w:hAnsi="Times New Roman" w:cs="Times New Roman"/>
          <w:color w:val="000000" w:themeColor="text1"/>
        </w:rPr>
        <w:t xml:space="preserve"> 0.1</w:t>
      </w:r>
      <w:r w:rsidR="001325C1" w:rsidRPr="0076578E">
        <w:rPr>
          <w:rFonts w:ascii="Times New Roman" w:hAnsi="Times New Roman" w:cs="Times New Roman"/>
          <w:color w:val="000000" w:themeColor="text1"/>
        </w:rPr>
        <w:t>1</w:t>
      </w:r>
      <w:r w:rsidR="009F5E81" w:rsidRPr="0076578E">
        <w:rPr>
          <w:rFonts w:ascii="Times New Roman" w:hAnsi="Times New Roman" w:cs="Times New Roman"/>
          <w:color w:val="000000" w:themeColor="text1"/>
        </w:rPr>
        <w:t>)</w:t>
      </w:r>
      <w:r w:rsidRPr="0076578E">
        <w:rPr>
          <w:rFonts w:ascii="Times New Roman" w:hAnsi="Times New Roman" w:cs="Times New Roman"/>
          <w:color w:val="000000" w:themeColor="text1"/>
        </w:rPr>
        <w:t xml:space="preserve"> g·min</w:t>
      </w:r>
      <w:r w:rsidRPr="0076578E">
        <w:rPr>
          <w:rFonts w:ascii="Times New Roman" w:hAnsi="Times New Roman" w:cs="Times New Roman"/>
          <w:color w:val="000000" w:themeColor="text1"/>
          <w:vertAlign w:val="superscript"/>
        </w:rPr>
        <w:t>-1</w:t>
      </w:r>
      <w:r w:rsidRPr="0076578E">
        <w:rPr>
          <w:rFonts w:ascii="Times New Roman" w:hAnsi="Times New Roman" w:cs="Times New Roman"/>
          <w:color w:val="000000" w:themeColor="text1"/>
        </w:rPr>
        <w:t>, compared to 1.</w:t>
      </w:r>
      <w:r w:rsidR="001325C1" w:rsidRPr="0076578E">
        <w:rPr>
          <w:rFonts w:ascii="Times New Roman" w:hAnsi="Times New Roman" w:cs="Times New Roman"/>
          <w:color w:val="000000" w:themeColor="text1"/>
        </w:rPr>
        <w:t>75</w:t>
      </w:r>
      <w:r w:rsidR="009F5E81" w:rsidRPr="0076578E">
        <w:rPr>
          <w:rFonts w:ascii="Times New Roman" w:hAnsi="Times New Roman" w:cs="Times New Roman"/>
          <w:color w:val="000000" w:themeColor="text1"/>
        </w:rPr>
        <w:t xml:space="preserve"> (SD </w:t>
      </w:r>
      <w:r w:rsidRPr="0076578E">
        <w:rPr>
          <w:rFonts w:ascii="Times New Roman" w:hAnsi="Times New Roman" w:cs="Times New Roman"/>
          <w:color w:val="000000" w:themeColor="text1"/>
        </w:rPr>
        <w:t xml:space="preserve"> 0.3</w:t>
      </w:r>
      <w:r w:rsidR="001325C1" w:rsidRPr="0076578E">
        <w:rPr>
          <w:rFonts w:ascii="Times New Roman" w:hAnsi="Times New Roman" w:cs="Times New Roman"/>
          <w:color w:val="000000" w:themeColor="text1"/>
        </w:rPr>
        <w:t>1</w:t>
      </w:r>
      <w:r w:rsidR="009F5E81" w:rsidRPr="0076578E">
        <w:rPr>
          <w:rFonts w:ascii="Times New Roman" w:hAnsi="Times New Roman" w:cs="Times New Roman"/>
          <w:color w:val="000000" w:themeColor="text1"/>
        </w:rPr>
        <w:t>)</w:t>
      </w:r>
      <w:r w:rsidRPr="0076578E">
        <w:rPr>
          <w:rFonts w:ascii="Times New Roman" w:hAnsi="Times New Roman" w:cs="Times New Roman"/>
          <w:color w:val="000000" w:themeColor="text1"/>
        </w:rPr>
        <w:t xml:space="preserve"> g·min</w:t>
      </w:r>
      <w:r w:rsidRPr="0076578E">
        <w:rPr>
          <w:rFonts w:ascii="Times New Roman" w:hAnsi="Times New Roman" w:cs="Times New Roman"/>
          <w:color w:val="000000" w:themeColor="text1"/>
          <w:vertAlign w:val="superscript"/>
        </w:rPr>
        <w:t>-1</w:t>
      </w:r>
      <w:r w:rsidRPr="0076578E">
        <w:rPr>
          <w:rFonts w:ascii="Times New Roman" w:hAnsi="Times New Roman" w:cs="Times New Roman"/>
          <w:color w:val="000000" w:themeColor="text1"/>
        </w:rPr>
        <w:t xml:space="preserve"> with glucose-fructose co-ingestion</w:t>
      </w:r>
      <w:r w:rsidR="001325C1" w:rsidRPr="0076578E">
        <w:rPr>
          <w:rFonts w:ascii="Times New Roman" w:hAnsi="Times New Roman" w:cs="Times New Roman"/>
          <w:color w:val="000000" w:themeColor="text1"/>
        </w:rPr>
        <w:t xml:space="preserve"> (</w:t>
      </w:r>
      <w:r w:rsidR="001325C1" w:rsidRPr="0076578E">
        <w:rPr>
          <w:rFonts w:ascii="Times New Roman" w:hAnsi="Times New Roman" w:cs="Times New Roman"/>
          <w:i/>
          <w:iCs/>
          <w:color w:val="000000" w:themeColor="text1"/>
        </w:rPr>
        <w:t>n</w:t>
      </w:r>
      <w:r w:rsidR="001325C1" w:rsidRPr="0076578E">
        <w:rPr>
          <w:rFonts w:ascii="Times New Roman" w:hAnsi="Times New Roman" w:cs="Times New Roman"/>
          <w:color w:val="000000" w:themeColor="text1"/>
        </w:rPr>
        <w:t xml:space="preserve"> </w:t>
      </w:r>
      <w:r w:rsidR="001325C1" w:rsidRPr="0076578E">
        <w:rPr>
          <w:rFonts w:ascii="Times New Roman" w:hAnsi="Times New Roman" w:cs="Times New Roman"/>
          <w:color w:val="000000" w:themeColor="text1"/>
        </w:rPr>
        <w:lastRenderedPageBreak/>
        <w:t>= 8, in a crossover design)</w:t>
      </w:r>
      <w:r w:rsidR="00437E4E" w:rsidRPr="0076578E">
        <w:rPr>
          <w:rFonts w:ascii="Times New Roman" w:hAnsi="Times New Roman" w:cs="Times New Roman"/>
          <w:color w:val="000000" w:themeColor="text1"/>
        </w:rPr>
        <w:fldChar w:fldCharType="begin"/>
      </w:r>
      <w:r w:rsidR="00437E4E" w:rsidRPr="0076578E">
        <w:rPr>
          <w:rFonts w:ascii="Times New Roman" w:hAnsi="Times New Roman" w:cs="Times New Roman"/>
          <w:color w:val="000000" w:themeColor="text1"/>
        </w:rPr>
        <w:instrText xml:space="preserve"> ADDIN EN.CITE &lt;EndNote&gt;&lt;Cite&gt;&lt;Author&gt;Jentjens&lt;/Author&gt;&lt;Year&gt;2005&lt;/Year&gt;&lt;IDText&gt;High rates of exogenous carbohydrate oxidation from a mixture of glucose and fructose ingested during prolonged cycling exercise&lt;/IDText&gt;&lt;DisplayText&gt;(12)&lt;/DisplayText&gt;&lt;record&gt;&lt;dates&gt;&lt;pub-dates&gt;&lt;date&gt;Apr&lt;/date&gt;&lt;/pub-dates&gt;&lt;year&gt;2005&lt;/year&gt;&lt;/dates&gt;&lt;keywords&gt;&lt;keyword&gt;Adult&lt;/keyword&gt;&lt;keyword&gt;Analysis of Variance&lt;/keyword&gt;&lt;keyword&gt;Bicycling&lt;/keyword&gt;&lt;keyword&gt;Dietary Carbohydrates&lt;/keyword&gt;&lt;keyword&gt;Fructose&lt;/keyword&gt;&lt;keyword&gt;Glucose&lt;/keyword&gt;&lt;keyword&gt;Humans&lt;/keyword&gt;&lt;keyword&gt;Isotope Labeling&lt;/keyword&gt;&lt;keyword&gt;Male&lt;/keyword&gt;&lt;keyword&gt;Oxidation-Reduction&lt;/keyword&gt;&lt;keyword&gt;Oxygen Consumption&lt;/keyword&gt;&lt;keyword&gt;Physical Endurance&lt;/keyword&gt;&lt;/keywords&gt;&lt;urls&gt;&lt;related-urls&gt;&lt;url&gt;https://www.ncbi.nlm.nih.gov/pubmed/15946410&lt;/url&gt;&lt;/related-urls&gt;&lt;/urls&gt;&lt;isbn&gt;0007-1145&lt;/isbn&gt;&lt;titles&gt;&lt;title&gt;High rates of exogenous carbohydrate oxidation from a mixture of glucose and fructose ingested during prolonged cycling exercise&lt;/title&gt;&lt;secondary-title&gt;Br J Nutr&lt;/secondary-title&gt;&lt;/titles&gt;&lt;pages&gt;485-92&lt;/pages&gt;&lt;number&gt;4&lt;/number&gt;&lt;contributors&gt;&lt;authors&gt;&lt;author&gt;Jentjens, R. L.&lt;/author&gt;&lt;author&gt;Jeukendrup, A. E.&lt;/author&gt;&lt;/authors&gt;&lt;/contributors&gt;&lt;language&gt;eng&lt;/language&gt;&lt;added-date format="utc"&gt;1576238396&lt;/added-date&gt;&lt;ref-type name="Journal Article"&gt;17&lt;/ref-type&gt;&lt;rec-number&gt;621&lt;/rec-number&gt;&lt;last-updated-date format="utc"&gt;1576238396&lt;/last-updated-date&gt;&lt;accession-num&gt;15946410&lt;/accession-num&gt;&lt;electronic-resource-num&gt;10.1079/bjn20041368&lt;/electronic-resource-num&gt;&lt;volume&gt;93&lt;/volume&gt;&lt;/record&gt;&lt;/Cite&gt;&lt;/EndNote&gt;</w:instrText>
      </w:r>
      <w:r w:rsidR="00437E4E" w:rsidRPr="0076578E">
        <w:rPr>
          <w:rFonts w:ascii="Times New Roman" w:hAnsi="Times New Roman" w:cs="Times New Roman"/>
          <w:color w:val="000000" w:themeColor="text1"/>
        </w:rPr>
        <w:fldChar w:fldCharType="separate"/>
      </w:r>
      <w:r w:rsidR="00437E4E" w:rsidRPr="0076578E">
        <w:rPr>
          <w:rFonts w:ascii="Times New Roman" w:hAnsi="Times New Roman" w:cs="Times New Roman"/>
          <w:noProof/>
          <w:color w:val="000000" w:themeColor="text1"/>
        </w:rPr>
        <w:t>(12)</w:t>
      </w:r>
      <w:r w:rsidR="00437E4E" w:rsidRPr="0076578E">
        <w:rPr>
          <w:rFonts w:ascii="Times New Roman" w:hAnsi="Times New Roman" w:cs="Times New Roman"/>
          <w:color w:val="000000" w:themeColor="text1"/>
        </w:rPr>
        <w:fldChar w:fldCharType="end"/>
      </w:r>
      <w:r w:rsidRPr="0076578E">
        <w:rPr>
          <w:rFonts w:ascii="Times New Roman" w:hAnsi="Times New Roman" w:cs="Times New Roman"/>
          <w:color w:val="000000" w:themeColor="text1"/>
        </w:rPr>
        <w:t>. Using this effect size (</w:t>
      </w:r>
      <w:r w:rsidRPr="0076578E">
        <w:rPr>
          <w:rFonts w:ascii="Times New Roman" w:hAnsi="Times New Roman" w:cs="Times New Roman"/>
          <w:i/>
          <w:iCs/>
          <w:color w:val="000000" w:themeColor="text1"/>
        </w:rPr>
        <w:t>d</w:t>
      </w:r>
      <w:r w:rsidRPr="0076578E">
        <w:rPr>
          <w:rFonts w:ascii="Times New Roman" w:hAnsi="Times New Roman" w:cs="Times New Roman"/>
          <w:color w:val="000000" w:themeColor="text1"/>
        </w:rPr>
        <w:t xml:space="preserve"> = </w:t>
      </w:r>
      <w:r w:rsidR="001325C1" w:rsidRPr="0076578E">
        <w:rPr>
          <w:rFonts w:ascii="Times New Roman" w:hAnsi="Times New Roman" w:cs="Times New Roman"/>
          <w:color w:val="000000" w:themeColor="text1"/>
        </w:rPr>
        <w:t>2.49</w:t>
      </w:r>
      <w:r w:rsidRPr="0076578E">
        <w:rPr>
          <w:rFonts w:ascii="Times New Roman" w:hAnsi="Times New Roman" w:cs="Times New Roman"/>
          <w:color w:val="000000" w:themeColor="text1"/>
        </w:rPr>
        <w:t xml:space="preserve">), </w:t>
      </w:r>
      <w:r w:rsidR="00295BEE" w:rsidRPr="0076578E">
        <w:rPr>
          <w:rFonts w:ascii="Times New Roman" w:hAnsi="Times New Roman" w:cs="Times New Roman"/>
          <w:color w:val="000000" w:themeColor="text1"/>
        </w:rPr>
        <w:t xml:space="preserve">5 </w:t>
      </w:r>
      <w:r w:rsidRPr="0076578E">
        <w:rPr>
          <w:rFonts w:ascii="Times New Roman" w:hAnsi="Times New Roman" w:cs="Times New Roman"/>
          <w:color w:val="000000" w:themeColor="text1"/>
        </w:rPr>
        <w:t>participants should provide power &gt;</w:t>
      </w:r>
      <w:r w:rsidR="00295BEE" w:rsidRPr="0076578E">
        <w:rPr>
          <w:rFonts w:ascii="Times New Roman" w:hAnsi="Times New Roman" w:cs="Times New Roman"/>
          <w:color w:val="000000" w:themeColor="text1"/>
        </w:rPr>
        <w:t>9</w:t>
      </w:r>
      <w:r w:rsidR="001325C1" w:rsidRPr="0076578E">
        <w:rPr>
          <w:rFonts w:ascii="Times New Roman" w:hAnsi="Times New Roman" w:cs="Times New Roman"/>
          <w:color w:val="000000" w:themeColor="text1"/>
        </w:rPr>
        <w:t>5</w:t>
      </w:r>
      <w:r w:rsidRPr="0076578E">
        <w:rPr>
          <w:rFonts w:ascii="Times New Roman" w:hAnsi="Times New Roman" w:cs="Times New Roman"/>
          <w:color w:val="000000" w:themeColor="text1"/>
        </w:rPr>
        <w:t xml:space="preserve">% to detect a difference with a two-tailed test and an </w:t>
      </w:r>
      <w:r w:rsidRPr="0076578E">
        <w:rPr>
          <w:rFonts w:ascii="Times New Roman" w:hAnsi="Times New Roman" w:cs="Times New Roman"/>
          <w:color w:val="000000" w:themeColor="text1"/>
          <w:lang w:val="el-GR"/>
        </w:rPr>
        <w:t>α</w:t>
      </w:r>
      <w:r w:rsidRPr="0076578E">
        <w:rPr>
          <w:rFonts w:ascii="Times New Roman" w:hAnsi="Times New Roman" w:cs="Times New Roman"/>
          <w:color w:val="000000" w:themeColor="text1"/>
        </w:rPr>
        <w:t>-level of 0.05.</w:t>
      </w:r>
      <w:r w:rsidR="00295BEE" w:rsidRPr="0076578E">
        <w:rPr>
          <w:rFonts w:ascii="Times New Roman" w:hAnsi="Times New Roman" w:cs="Times New Roman"/>
          <w:color w:val="000000" w:themeColor="text1"/>
        </w:rPr>
        <w:t xml:space="preserve"> To ensure adequate power with the potential for dropouts, we aimed to recruit at least 7 participants.</w:t>
      </w:r>
    </w:p>
    <w:p w14:paraId="683B1509" w14:textId="77777777" w:rsidR="00471608" w:rsidRPr="0076578E" w:rsidRDefault="00471608" w:rsidP="00E20153">
      <w:pPr>
        <w:spacing w:line="480" w:lineRule="auto"/>
        <w:jc w:val="both"/>
        <w:rPr>
          <w:rFonts w:ascii="Times New Roman" w:hAnsi="Times New Roman" w:cs="Times New Roman"/>
          <w:color w:val="000000" w:themeColor="text1"/>
        </w:rPr>
      </w:pPr>
    </w:p>
    <w:p w14:paraId="3DA2E57E" w14:textId="7C3D8D44" w:rsidR="00471608" w:rsidRPr="0076578E" w:rsidRDefault="00471608" w:rsidP="00E20153">
      <w:pPr>
        <w:spacing w:line="480" w:lineRule="auto"/>
        <w:jc w:val="both"/>
        <w:rPr>
          <w:rFonts w:ascii="Times New Roman" w:eastAsiaTheme="minorEastAsia" w:hAnsi="Times New Roman" w:cs="Times New Roman"/>
          <w:color w:val="000000" w:themeColor="text1"/>
        </w:rPr>
      </w:pPr>
      <w:r w:rsidRPr="0076578E">
        <w:rPr>
          <w:rFonts w:ascii="Times New Roman" w:hAnsi="Times New Roman" w:cs="Times New Roman"/>
          <w:color w:val="000000" w:themeColor="text1"/>
        </w:rPr>
        <w:t xml:space="preserve">Data were </w:t>
      </w:r>
      <w:proofErr w:type="spellStart"/>
      <w:r w:rsidR="00732003" w:rsidRPr="0076578E">
        <w:rPr>
          <w:rFonts w:ascii="Times New Roman" w:hAnsi="Times New Roman" w:cs="Times New Roman"/>
          <w:color w:val="000000" w:themeColor="text1"/>
        </w:rPr>
        <w:t>analyzed</w:t>
      </w:r>
      <w:proofErr w:type="spellEnd"/>
      <w:r w:rsidRPr="0076578E">
        <w:rPr>
          <w:rFonts w:ascii="Times New Roman" w:hAnsi="Times New Roman" w:cs="Times New Roman"/>
          <w:color w:val="000000" w:themeColor="text1"/>
        </w:rPr>
        <w:t xml:space="preserve"> using Prism (v 8.2.1, GraphPad, San Diego, CA, USA)</w:t>
      </w:r>
      <w:r w:rsidR="008F42FA" w:rsidRPr="0076578E">
        <w:rPr>
          <w:rFonts w:ascii="Times New Roman" w:hAnsi="Times New Roman" w:cs="Times New Roman"/>
          <w:color w:val="000000" w:themeColor="text1"/>
        </w:rPr>
        <w:t xml:space="preserve"> and SPSS (v24, IBM, Armonk, NY, USA)</w:t>
      </w:r>
      <w:r w:rsidRPr="0076578E">
        <w:rPr>
          <w:rFonts w:ascii="Times New Roman" w:hAnsi="Times New Roman" w:cs="Times New Roman"/>
          <w:color w:val="000000" w:themeColor="text1"/>
        </w:rPr>
        <w:t xml:space="preserve">. </w:t>
      </w:r>
      <w:r w:rsidR="00C93568" w:rsidRPr="0076578E">
        <w:rPr>
          <w:rFonts w:ascii="Times New Roman" w:hAnsi="Times New Roman" w:cs="Times New Roman"/>
          <w:color w:val="000000" w:themeColor="text1"/>
        </w:rPr>
        <w:t xml:space="preserve">Data expressed over time (e.g. </w:t>
      </w:r>
      <w:r w:rsidR="007C4B88" w:rsidRPr="0076578E">
        <w:rPr>
          <w:rFonts w:ascii="Times New Roman" w:hAnsi="Times New Roman" w:cs="Times New Roman"/>
          <w:color w:val="000000" w:themeColor="text1"/>
        </w:rPr>
        <w:t xml:space="preserve">expired </w:t>
      </w:r>
      <w:r w:rsidR="007C4B88" w:rsidRPr="0076578E">
        <w:rPr>
          <w:rFonts w:ascii="Times New Roman" w:hAnsi="Times New Roman" w:cs="Times New Roman"/>
          <w:color w:val="000000" w:themeColor="text1"/>
          <w:vertAlign w:val="superscript"/>
        </w:rPr>
        <w:t>13</w:t>
      </w:r>
      <w:r w:rsidR="007C4B88" w:rsidRPr="0076578E">
        <w:rPr>
          <w:rFonts w:ascii="Times New Roman" w:hAnsi="Times New Roman" w:cs="Times New Roman"/>
          <w:color w:val="000000" w:themeColor="text1"/>
        </w:rPr>
        <w:t>CO</w:t>
      </w:r>
      <w:r w:rsidR="007C4B88" w:rsidRPr="0076578E">
        <w:rPr>
          <w:rFonts w:ascii="Times New Roman" w:hAnsi="Times New Roman" w:cs="Times New Roman"/>
          <w:color w:val="000000" w:themeColor="text1"/>
          <w:vertAlign w:val="subscript"/>
        </w:rPr>
        <w:t>2</w:t>
      </w:r>
      <w:r w:rsidR="007C4B88" w:rsidRPr="0076578E">
        <w:rPr>
          <w:rFonts w:ascii="Times New Roman" w:hAnsi="Times New Roman" w:cs="Times New Roman"/>
          <w:color w:val="000000" w:themeColor="text1"/>
        </w:rPr>
        <w:t xml:space="preserve"> enrichment, exogenous carbohydrate oxidation rates, </w:t>
      </w:r>
      <m:oMath>
        <m:acc>
          <m:accPr>
            <m:chr m:val="̇"/>
            <m:ctrlPr>
              <w:rPr>
                <w:rFonts w:ascii="Cambria Math" w:hAnsi="Cambria Math" w:cs="Times New Roman"/>
                <w:i/>
                <w:color w:val="000000" w:themeColor="text1"/>
              </w:rPr>
            </m:ctrlPr>
          </m:accPr>
          <m:e>
            <m:r>
              <m:rPr>
                <m:nor/>
              </m:rPr>
              <w:rPr>
                <w:rFonts w:ascii="Times New Roman" w:hAnsi="Times New Roman" w:cs="Times New Roman"/>
                <w:color w:val="000000" w:themeColor="text1"/>
              </w:rPr>
              <m:t>V</m:t>
            </m:r>
          </m:e>
        </m:acc>
        <m:sSub>
          <m:sSubPr>
            <m:ctrlPr>
              <w:rPr>
                <w:rFonts w:ascii="Cambria Math" w:hAnsi="Cambria Math" w:cs="Times New Roman"/>
                <w:i/>
                <w:color w:val="000000" w:themeColor="text1"/>
              </w:rPr>
            </m:ctrlPr>
          </m:sSubPr>
          <m:e>
            <m:r>
              <m:rPr>
                <m:nor/>
              </m:rPr>
              <w:rPr>
                <w:rFonts w:ascii="Times New Roman" w:hAnsi="Times New Roman" w:cs="Times New Roman"/>
                <w:color w:val="000000" w:themeColor="text1"/>
              </w:rPr>
              <m:t>O</m:t>
            </m:r>
          </m:e>
          <m:sub>
            <m:r>
              <m:rPr>
                <m:nor/>
              </m:rPr>
              <w:rPr>
                <w:rFonts w:ascii="Times New Roman" w:hAnsi="Times New Roman" w:cs="Times New Roman"/>
                <w:color w:val="000000" w:themeColor="text1"/>
              </w:rPr>
              <m:t>2</m:t>
            </m:r>
          </m:sub>
        </m:sSub>
      </m:oMath>
      <w:r w:rsidR="007C4B88" w:rsidRPr="0076578E">
        <w:rPr>
          <w:rFonts w:ascii="Times New Roman" w:hAnsi="Times New Roman" w:cs="Times New Roman"/>
          <w:color w:val="000000" w:themeColor="text1"/>
        </w:rPr>
        <w:t xml:space="preserve">, </w:t>
      </w:r>
      <m:oMath>
        <m:acc>
          <m:accPr>
            <m:chr m:val="̇"/>
            <m:ctrlPr>
              <w:rPr>
                <w:rFonts w:ascii="Cambria Math" w:hAnsi="Cambria Math" w:cs="Times New Roman"/>
                <w:i/>
                <w:color w:val="000000" w:themeColor="text1"/>
              </w:rPr>
            </m:ctrlPr>
          </m:accPr>
          <m:e>
            <m:r>
              <m:rPr>
                <m:nor/>
              </m:rPr>
              <w:rPr>
                <w:rFonts w:ascii="Times New Roman" w:hAnsi="Times New Roman" w:cs="Times New Roman"/>
                <w:color w:val="000000" w:themeColor="text1"/>
              </w:rPr>
              <m:t>V</m:t>
            </m:r>
          </m:e>
        </m:acc>
        <m:sSub>
          <m:sSubPr>
            <m:ctrlPr>
              <w:rPr>
                <w:rFonts w:ascii="Cambria Math" w:hAnsi="Cambria Math" w:cs="Times New Roman"/>
                <w:i/>
                <w:color w:val="000000" w:themeColor="text1"/>
              </w:rPr>
            </m:ctrlPr>
          </m:sSubPr>
          <m:e>
            <m:r>
              <m:rPr>
                <m:nor/>
              </m:rPr>
              <w:rPr>
                <w:rFonts w:ascii="Times New Roman" w:hAnsi="Times New Roman" w:cs="Times New Roman"/>
                <w:color w:val="000000" w:themeColor="text1"/>
              </w:rPr>
              <m:t>CO</m:t>
            </m:r>
          </m:e>
          <m:sub>
            <m:r>
              <m:rPr>
                <m:nor/>
              </m:rPr>
              <w:rPr>
                <w:rFonts w:ascii="Times New Roman" w:hAnsi="Times New Roman" w:cs="Times New Roman"/>
                <w:color w:val="000000" w:themeColor="text1"/>
              </w:rPr>
              <m:t>2</m:t>
            </m:r>
          </m:sub>
        </m:sSub>
      </m:oMath>
      <w:r w:rsidR="007C4B88" w:rsidRPr="0076578E">
        <w:rPr>
          <w:rFonts w:ascii="Times New Roman" w:hAnsi="Times New Roman" w:cs="Times New Roman"/>
          <w:color w:val="000000" w:themeColor="text1"/>
        </w:rPr>
        <w:t>, RER, plasma metabolite and hormone concentrations, RPE, and gastrointestinal symptom ratings</w:t>
      </w:r>
      <w:r w:rsidR="00C93568" w:rsidRPr="0076578E">
        <w:rPr>
          <w:rFonts w:ascii="Times New Roman" w:hAnsi="Times New Roman" w:cs="Times New Roman"/>
          <w:color w:val="000000" w:themeColor="text1"/>
        </w:rPr>
        <w:t xml:space="preserve">) were </w:t>
      </w:r>
      <w:proofErr w:type="spellStart"/>
      <w:r w:rsidR="00732003" w:rsidRPr="0076578E">
        <w:rPr>
          <w:rFonts w:ascii="Times New Roman" w:hAnsi="Times New Roman" w:cs="Times New Roman"/>
          <w:color w:val="000000" w:themeColor="text1"/>
        </w:rPr>
        <w:t>analyzed</w:t>
      </w:r>
      <w:proofErr w:type="spellEnd"/>
      <w:r w:rsidR="00C93568" w:rsidRPr="0076578E">
        <w:rPr>
          <w:rFonts w:ascii="Times New Roman" w:hAnsi="Times New Roman" w:cs="Times New Roman"/>
          <w:color w:val="000000" w:themeColor="text1"/>
        </w:rPr>
        <w:t xml:space="preserve"> by repeated measures ANOVA or mixed-effects model as appropriate. Summary statistics (e.g. </w:t>
      </w:r>
      <w:r w:rsidR="007C4B88" w:rsidRPr="0076578E">
        <w:rPr>
          <w:rFonts w:ascii="Times New Roman" w:hAnsi="Times New Roman" w:cs="Times New Roman"/>
          <w:color w:val="000000" w:themeColor="text1"/>
        </w:rPr>
        <w:t>peak exogenous carbohydrate oxidation rates, the percentage contribution of substrates to total energy expenditure</w:t>
      </w:r>
      <w:r w:rsidR="00C93568" w:rsidRPr="0076578E">
        <w:rPr>
          <w:rFonts w:ascii="Times New Roman" w:hAnsi="Times New Roman" w:cs="Times New Roman"/>
          <w:color w:val="000000" w:themeColor="text1"/>
        </w:rPr>
        <w:t xml:space="preserve">) were </w:t>
      </w:r>
      <w:proofErr w:type="spellStart"/>
      <w:r w:rsidR="00732003" w:rsidRPr="0076578E">
        <w:rPr>
          <w:rFonts w:ascii="Times New Roman" w:hAnsi="Times New Roman" w:cs="Times New Roman"/>
          <w:color w:val="000000" w:themeColor="text1"/>
        </w:rPr>
        <w:t>analyzed</w:t>
      </w:r>
      <w:proofErr w:type="spellEnd"/>
      <w:r w:rsidR="00C93568" w:rsidRPr="0076578E">
        <w:rPr>
          <w:rFonts w:ascii="Times New Roman" w:hAnsi="Times New Roman" w:cs="Times New Roman"/>
          <w:color w:val="000000" w:themeColor="text1"/>
        </w:rPr>
        <w:t xml:space="preserve"> by</w:t>
      </w:r>
      <w:r w:rsidR="007C4B88" w:rsidRPr="0076578E">
        <w:rPr>
          <w:rFonts w:ascii="Times New Roman" w:hAnsi="Times New Roman" w:cs="Times New Roman"/>
          <w:color w:val="000000" w:themeColor="text1"/>
        </w:rPr>
        <w:t xml:space="preserve"> one-way ANOVA or</w:t>
      </w:r>
      <w:r w:rsidR="00C93568" w:rsidRPr="0076578E">
        <w:rPr>
          <w:rFonts w:ascii="Times New Roman" w:hAnsi="Times New Roman" w:cs="Times New Roman"/>
          <w:color w:val="000000" w:themeColor="text1"/>
        </w:rPr>
        <w:t xml:space="preserve"> two-tailed, paired </w:t>
      </w:r>
      <w:r w:rsidR="00C93568" w:rsidRPr="0076578E">
        <w:rPr>
          <w:rFonts w:ascii="Times New Roman" w:hAnsi="Times New Roman" w:cs="Times New Roman"/>
          <w:i/>
          <w:iCs/>
          <w:color w:val="000000" w:themeColor="text1"/>
        </w:rPr>
        <w:t>t</w:t>
      </w:r>
      <w:r w:rsidR="00C93568" w:rsidRPr="0076578E">
        <w:rPr>
          <w:rFonts w:ascii="Times New Roman" w:hAnsi="Times New Roman" w:cs="Times New Roman"/>
          <w:color w:val="000000" w:themeColor="text1"/>
        </w:rPr>
        <w:t>-tests</w:t>
      </w:r>
      <w:r w:rsidR="007C4B88" w:rsidRPr="0076578E">
        <w:rPr>
          <w:rFonts w:ascii="Times New Roman" w:hAnsi="Times New Roman" w:cs="Times New Roman"/>
          <w:color w:val="000000" w:themeColor="text1"/>
        </w:rPr>
        <w:t xml:space="preserve"> with </w:t>
      </w:r>
      <w:r w:rsidR="00734F39" w:rsidRPr="0076578E">
        <w:rPr>
          <w:rFonts w:ascii="Times New Roman" w:hAnsi="Times New Roman" w:cs="Times New Roman"/>
          <w:color w:val="000000" w:themeColor="text1"/>
        </w:rPr>
        <w:t>Bonferroni</w:t>
      </w:r>
      <w:r w:rsidR="007C4B88" w:rsidRPr="0076578E">
        <w:rPr>
          <w:rFonts w:ascii="Times New Roman" w:hAnsi="Times New Roman" w:cs="Times New Roman"/>
          <w:color w:val="000000" w:themeColor="text1"/>
        </w:rPr>
        <w:t xml:space="preserve"> correction, as appropriate.</w:t>
      </w:r>
      <w:r w:rsidR="008F42FA" w:rsidRPr="0076578E">
        <w:rPr>
          <w:rFonts w:ascii="Times New Roman" w:hAnsi="Times New Roman" w:cs="Times New Roman"/>
          <w:color w:val="000000" w:themeColor="text1"/>
        </w:rPr>
        <w:t xml:space="preserve"> An exploratory analysis was performed to assess whether baseline differences in NEFA concentrations were driving differences in whole-</w:t>
      </w:r>
      <w:r w:rsidR="000728A7" w:rsidRPr="0076578E">
        <w:rPr>
          <w:rFonts w:ascii="Times New Roman" w:hAnsi="Times New Roman" w:cs="Times New Roman"/>
          <w:color w:val="000000" w:themeColor="text1"/>
        </w:rPr>
        <w:t>body</w:t>
      </w:r>
      <w:r w:rsidR="008F42FA" w:rsidRPr="0076578E">
        <w:rPr>
          <w:rFonts w:ascii="Times New Roman" w:hAnsi="Times New Roman" w:cs="Times New Roman"/>
          <w:color w:val="000000" w:themeColor="text1"/>
        </w:rPr>
        <w:t xml:space="preserve"> substrate use by ANCOVA analysis on whole-body fat oxidation rates with baseline plasma NEFA concentrations as the covariate.</w:t>
      </w:r>
      <w:r w:rsidR="004C0AFA" w:rsidRPr="0076578E">
        <w:rPr>
          <w:rFonts w:ascii="Times New Roman" w:hAnsi="Times New Roman" w:cs="Times New Roman"/>
          <w:color w:val="000000" w:themeColor="text1"/>
        </w:rPr>
        <w:t xml:space="preserve"> Furthermore, data were checked for order effects by repeated measures ANOVA (trial order x time interaction) and one-way ANOVA (trial order) as appropriate.</w:t>
      </w:r>
      <w:r w:rsidR="008F42FA" w:rsidRPr="0076578E">
        <w:rPr>
          <w:rFonts w:ascii="Times New Roman" w:hAnsi="Times New Roman" w:cs="Times New Roman"/>
          <w:color w:val="000000" w:themeColor="text1"/>
        </w:rPr>
        <w:t xml:space="preserve"> </w:t>
      </w:r>
      <w:r w:rsidR="007C4B88" w:rsidRPr="0076578E">
        <w:rPr>
          <w:rFonts w:ascii="Times New Roman" w:hAnsi="Times New Roman" w:cs="Times New Roman"/>
          <w:color w:val="000000" w:themeColor="text1"/>
        </w:rPr>
        <w:t xml:space="preserve">All data are expressed as means </w:t>
      </w:r>
      <w:r w:rsidR="009F5E81" w:rsidRPr="0076578E">
        <w:rPr>
          <w:rFonts w:ascii="Times New Roman" w:hAnsi="Times New Roman" w:cs="Times New Roman"/>
          <w:color w:val="000000" w:themeColor="text1"/>
        </w:rPr>
        <w:t xml:space="preserve"> (SD) </w:t>
      </w:r>
      <w:r w:rsidR="007C4B88" w:rsidRPr="0076578E">
        <w:rPr>
          <w:rFonts w:ascii="Times New Roman" w:hAnsi="Times New Roman" w:cs="Times New Roman"/>
          <w:color w:val="000000" w:themeColor="text1"/>
        </w:rPr>
        <w:t>in the text and tables</w:t>
      </w:r>
      <w:r w:rsidR="00A047A8" w:rsidRPr="0076578E">
        <w:rPr>
          <w:rFonts w:ascii="Times New Roman" w:hAnsi="Times New Roman" w:cs="Times New Roman"/>
          <w:color w:val="000000" w:themeColor="text1"/>
        </w:rPr>
        <w:t>, and as</w:t>
      </w:r>
      <w:r w:rsidR="007C4B88" w:rsidRPr="0076578E">
        <w:rPr>
          <w:rFonts w:ascii="Times New Roman" w:hAnsi="Times New Roman" w:cs="Times New Roman"/>
          <w:color w:val="000000" w:themeColor="text1"/>
        </w:rPr>
        <w:t xml:space="preserve"> means </w:t>
      </w:r>
      <w:r w:rsidR="009F5E81" w:rsidRPr="0076578E">
        <w:rPr>
          <w:rFonts w:ascii="Times New Roman" w:hAnsi="Times New Roman" w:cs="Times New Roman"/>
          <w:color w:val="000000" w:themeColor="text1"/>
        </w:rPr>
        <w:t xml:space="preserve">± </w:t>
      </w:r>
      <w:r w:rsidR="007C4B88" w:rsidRPr="0076578E">
        <w:rPr>
          <w:rFonts w:ascii="Times New Roman" w:hAnsi="Times New Roman" w:cs="Times New Roman"/>
          <w:color w:val="000000" w:themeColor="text1"/>
        </w:rPr>
        <w:t>95%CI in figures</w:t>
      </w:r>
      <w:r w:rsidR="00A047A8" w:rsidRPr="0076578E">
        <w:rPr>
          <w:rFonts w:ascii="Times New Roman" w:hAnsi="Times New Roman" w:cs="Times New Roman"/>
          <w:color w:val="000000" w:themeColor="text1"/>
        </w:rPr>
        <w:t xml:space="preserve">, other than subjective data, which are presented as medians </w:t>
      </w:r>
      <w:r w:rsidR="009F5E81" w:rsidRPr="0076578E">
        <w:rPr>
          <w:rFonts w:ascii="Times New Roman" w:hAnsi="Times New Roman" w:cs="Times New Roman"/>
          <w:color w:val="000000" w:themeColor="text1"/>
        </w:rPr>
        <w:t xml:space="preserve"> ± </w:t>
      </w:r>
      <w:r w:rsidR="00A047A8" w:rsidRPr="0076578E">
        <w:rPr>
          <w:rFonts w:ascii="Times New Roman" w:hAnsi="Times New Roman" w:cs="Times New Roman"/>
          <w:color w:val="000000" w:themeColor="text1"/>
        </w:rPr>
        <w:t xml:space="preserve"> 95%CI</w:t>
      </w:r>
      <w:r w:rsidR="007C4B88" w:rsidRPr="0076578E">
        <w:rPr>
          <w:rFonts w:ascii="Times New Roman" w:hAnsi="Times New Roman" w:cs="Times New Roman"/>
          <w:color w:val="000000" w:themeColor="text1"/>
        </w:rPr>
        <w:t xml:space="preserve">. Differences were considered significant if </w:t>
      </w:r>
      <w:r w:rsidR="007C4B88" w:rsidRPr="0076578E">
        <w:rPr>
          <w:rFonts w:ascii="Times New Roman" w:hAnsi="Times New Roman" w:cs="Times New Roman"/>
          <w:i/>
          <w:iCs/>
          <w:color w:val="000000" w:themeColor="text1"/>
        </w:rPr>
        <w:t>p</w:t>
      </w:r>
      <w:r w:rsidR="007C4B88" w:rsidRPr="0076578E">
        <w:rPr>
          <w:rFonts w:ascii="Times New Roman" w:hAnsi="Times New Roman" w:cs="Times New Roman"/>
          <w:color w:val="000000" w:themeColor="text1"/>
        </w:rPr>
        <w:t xml:space="preserve"> </w:t>
      </w:r>
      <m:oMath>
        <m:r>
          <m:rPr>
            <m:nor/>
          </m:rPr>
          <w:rPr>
            <w:rFonts w:ascii="Times New Roman" w:hAnsi="Times New Roman" w:cs="Times New Roman"/>
            <w:color w:val="000000" w:themeColor="text1"/>
          </w:rPr>
          <m:t>≤</m:t>
        </m:r>
      </m:oMath>
      <w:r w:rsidR="007C4B88" w:rsidRPr="0076578E">
        <w:rPr>
          <w:rFonts w:ascii="Times New Roman" w:hAnsi="Times New Roman" w:cs="Times New Roman"/>
          <w:color w:val="000000" w:themeColor="text1"/>
        </w:rPr>
        <w:t xml:space="preserve"> 0.05.</w:t>
      </w:r>
    </w:p>
    <w:p w14:paraId="48211769" w14:textId="77777777" w:rsidR="0037589B" w:rsidRPr="0076578E" w:rsidRDefault="0037589B" w:rsidP="00E20153">
      <w:pPr>
        <w:spacing w:line="480" w:lineRule="auto"/>
        <w:jc w:val="both"/>
        <w:rPr>
          <w:rFonts w:ascii="Times New Roman" w:hAnsi="Times New Roman" w:cs="Times New Roman"/>
          <w:b/>
          <w:color w:val="000000" w:themeColor="text1"/>
        </w:rPr>
      </w:pPr>
    </w:p>
    <w:p w14:paraId="2DF9B97E" w14:textId="6D7F4FB0" w:rsidR="009841A0" w:rsidRPr="0076578E" w:rsidRDefault="009841A0" w:rsidP="00E20153">
      <w:pPr>
        <w:spacing w:line="480" w:lineRule="auto"/>
        <w:jc w:val="both"/>
        <w:rPr>
          <w:rFonts w:ascii="Times New Roman" w:hAnsi="Times New Roman" w:cs="Times New Roman"/>
          <w:b/>
          <w:color w:val="000000" w:themeColor="text1"/>
        </w:rPr>
      </w:pPr>
      <w:r w:rsidRPr="0076578E">
        <w:rPr>
          <w:rFonts w:ascii="Times New Roman" w:hAnsi="Times New Roman" w:cs="Times New Roman"/>
          <w:b/>
          <w:color w:val="000000" w:themeColor="text1"/>
        </w:rPr>
        <w:t>RESULTS</w:t>
      </w:r>
    </w:p>
    <w:p w14:paraId="604DEF30" w14:textId="77777777" w:rsidR="009841A0" w:rsidRPr="0076578E" w:rsidRDefault="00BE4A57" w:rsidP="00E20153">
      <w:pPr>
        <w:spacing w:line="480" w:lineRule="auto"/>
        <w:jc w:val="both"/>
        <w:rPr>
          <w:rFonts w:ascii="Times New Roman" w:hAnsi="Times New Roman" w:cs="Times New Roman"/>
          <w:i/>
          <w:color w:val="000000" w:themeColor="text1"/>
        </w:rPr>
      </w:pPr>
      <w:r w:rsidRPr="0076578E">
        <w:rPr>
          <w:rFonts w:ascii="Times New Roman" w:hAnsi="Times New Roman" w:cs="Times New Roman"/>
          <w:i/>
          <w:color w:val="000000" w:themeColor="text1"/>
        </w:rPr>
        <w:t>Substrate oxidation</w:t>
      </w:r>
      <w:r w:rsidR="00350E19" w:rsidRPr="0076578E">
        <w:rPr>
          <w:rFonts w:ascii="Times New Roman" w:hAnsi="Times New Roman" w:cs="Times New Roman"/>
          <w:i/>
          <w:color w:val="000000" w:themeColor="text1"/>
        </w:rPr>
        <w:t xml:space="preserve"> and gas exchange</w:t>
      </w:r>
    </w:p>
    <w:p w14:paraId="0ADA21E1" w14:textId="5C8B3C51" w:rsidR="008F42FA" w:rsidRPr="0076578E" w:rsidRDefault="004C0AFA" w:rsidP="00E20153">
      <w:pPr>
        <w:spacing w:line="480" w:lineRule="auto"/>
        <w:jc w:val="both"/>
        <w:rPr>
          <w:rFonts w:ascii="Times New Roman" w:hAnsi="Times New Roman" w:cs="Times New Roman"/>
          <w:iCs/>
          <w:color w:val="000000" w:themeColor="text1"/>
        </w:rPr>
      </w:pPr>
      <w:r w:rsidRPr="0076578E">
        <w:rPr>
          <w:rFonts w:ascii="Times New Roman" w:hAnsi="Times New Roman" w:cs="Times New Roman"/>
          <w:iCs/>
          <w:color w:val="000000" w:themeColor="text1"/>
        </w:rPr>
        <w:t xml:space="preserve">No order effects were detected for either expired </w:t>
      </w:r>
      <w:r w:rsidRPr="0076578E">
        <w:rPr>
          <w:rFonts w:ascii="Times New Roman" w:hAnsi="Times New Roman" w:cs="Times New Roman"/>
          <w:iCs/>
          <w:color w:val="000000" w:themeColor="text1"/>
          <w:vertAlign w:val="superscript"/>
        </w:rPr>
        <w:t>13</w:t>
      </w:r>
      <w:r w:rsidRPr="0076578E">
        <w:rPr>
          <w:rFonts w:ascii="Times New Roman" w:hAnsi="Times New Roman" w:cs="Times New Roman"/>
          <w:iCs/>
          <w:color w:val="000000" w:themeColor="text1"/>
        </w:rPr>
        <w:t>CO</w:t>
      </w:r>
      <w:r w:rsidRPr="0076578E">
        <w:rPr>
          <w:rFonts w:ascii="Times New Roman" w:hAnsi="Times New Roman" w:cs="Times New Roman"/>
          <w:iCs/>
          <w:color w:val="000000" w:themeColor="text1"/>
          <w:vertAlign w:val="subscript"/>
        </w:rPr>
        <w:t>2</w:t>
      </w:r>
      <w:r w:rsidRPr="0076578E">
        <w:rPr>
          <w:rFonts w:ascii="Times New Roman" w:hAnsi="Times New Roman" w:cs="Times New Roman"/>
          <w:iCs/>
          <w:color w:val="000000" w:themeColor="text1"/>
        </w:rPr>
        <w:t xml:space="preserve"> enrichments (trial order: </w:t>
      </w:r>
      <w:r w:rsidRPr="0076578E">
        <w:rPr>
          <w:rFonts w:ascii="Times New Roman" w:hAnsi="Times New Roman" w:cs="Times New Roman"/>
          <w:i/>
          <w:iCs/>
          <w:color w:val="000000" w:themeColor="text1"/>
        </w:rPr>
        <w:t>p</w:t>
      </w:r>
      <w:r w:rsidRPr="0076578E">
        <w:rPr>
          <w:rFonts w:ascii="Times New Roman" w:hAnsi="Times New Roman" w:cs="Times New Roman"/>
          <w:iCs/>
          <w:color w:val="000000" w:themeColor="text1"/>
        </w:rPr>
        <w:t xml:space="preserve"> = 0.59; trial order x time interaction effect: </w:t>
      </w:r>
      <w:r w:rsidRPr="0076578E">
        <w:rPr>
          <w:rFonts w:ascii="Times New Roman" w:hAnsi="Times New Roman" w:cs="Times New Roman"/>
          <w:i/>
          <w:iCs/>
          <w:color w:val="000000" w:themeColor="text1"/>
        </w:rPr>
        <w:t>p</w:t>
      </w:r>
      <w:r w:rsidRPr="0076578E">
        <w:rPr>
          <w:rFonts w:ascii="Times New Roman" w:hAnsi="Times New Roman" w:cs="Times New Roman"/>
          <w:iCs/>
          <w:color w:val="000000" w:themeColor="text1"/>
        </w:rPr>
        <w:t xml:space="preserve"> </w:t>
      </w:r>
      <w:r w:rsidR="006E7C86" w:rsidRPr="0076578E">
        <w:rPr>
          <w:rFonts w:ascii="Times New Roman" w:hAnsi="Times New Roman" w:cs="Times New Roman"/>
          <w:iCs/>
          <w:color w:val="000000" w:themeColor="text1"/>
        </w:rPr>
        <w:t>=</w:t>
      </w:r>
      <w:r w:rsidRPr="0076578E">
        <w:rPr>
          <w:rFonts w:ascii="Times New Roman" w:hAnsi="Times New Roman" w:cs="Times New Roman"/>
          <w:iCs/>
          <w:color w:val="000000" w:themeColor="text1"/>
        </w:rPr>
        <w:t xml:space="preserve"> </w:t>
      </w:r>
      <w:r w:rsidR="006E7C86" w:rsidRPr="0076578E">
        <w:rPr>
          <w:rFonts w:ascii="Times New Roman" w:hAnsi="Times New Roman" w:cs="Times New Roman"/>
          <w:iCs/>
          <w:color w:val="000000" w:themeColor="text1"/>
        </w:rPr>
        <w:t>1.0</w:t>
      </w:r>
      <w:r w:rsidRPr="0076578E">
        <w:rPr>
          <w:rFonts w:ascii="Times New Roman" w:hAnsi="Times New Roman" w:cs="Times New Roman"/>
          <w:iCs/>
          <w:color w:val="000000" w:themeColor="text1"/>
        </w:rPr>
        <w:t xml:space="preserve">) or exogenous carbohydrate oxidation rates (trial order: </w:t>
      </w:r>
      <w:r w:rsidRPr="0076578E">
        <w:rPr>
          <w:rFonts w:ascii="Times New Roman" w:hAnsi="Times New Roman" w:cs="Times New Roman"/>
          <w:i/>
          <w:iCs/>
          <w:color w:val="000000" w:themeColor="text1"/>
        </w:rPr>
        <w:t>p</w:t>
      </w:r>
      <w:r w:rsidRPr="0076578E">
        <w:rPr>
          <w:rFonts w:ascii="Times New Roman" w:hAnsi="Times New Roman" w:cs="Times New Roman"/>
          <w:iCs/>
          <w:color w:val="000000" w:themeColor="text1"/>
        </w:rPr>
        <w:t xml:space="preserve"> = 0.61; trial order x time interaction effect: </w:t>
      </w:r>
      <w:r w:rsidRPr="0076578E">
        <w:rPr>
          <w:rFonts w:ascii="Times New Roman" w:hAnsi="Times New Roman" w:cs="Times New Roman"/>
          <w:i/>
          <w:iCs/>
          <w:color w:val="000000" w:themeColor="text1"/>
        </w:rPr>
        <w:t>p</w:t>
      </w:r>
      <w:r w:rsidRPr="0076578E">
        <w:rPr>
          <w:rFonts w:ascii="Times New Roman" w:hAnsi="Times New Roman" w:cs="Times New Roman"/>
          <w:iCs/>
          <w:color w:val="000000" w:themeColor="text1"/>
        </w:rPr>
        <w:t xml:space="preserve"> </w:t>
      </w:r>
      <w:r w:rsidR="006E7C86" w:rsidRPr="0076578E">
        <w:rPr>
          <w:rFonts w:ascii="Times New Roman" w:hAnsi="Times New Roman" w:cs="Times New Roman"/>
          <w:iCs/>
          <w:color w:val="000000" w:themeColor="text1"/>
        </w:rPr>
        <w:t>=</w:t>
      </w:r>
      <w:r w:rsidRPr="0076578E">
        <w:rPr>
          <w:rFonts w:ascii="Times New Roman" w:hAnsi="Times New Roman" w:cs="Times New Roman"/>
          <w:iCs/>
          <w:color w:val="000000" w:themeColor="text1"/>
        </w:rPr>
        <w:t xml:space="preserve"> </w:t>
      </w:r>
      <w:r w:rsidR="006E7C86" w:rsidRPr="0076578E">
        <w:rPr>
          <w:rFonts w:ascii="Times New Roman" w:hAnsi="Times New Roman" w:cs="Times New Roman"/>
          <w:iCs/>
          <w:color w:val="000000" w:themeColor="text1"/>
        </w:rPr>
        <w:t>1.0</w:t>
      </w:r>
      <w:r w:rsidRPr="0076578E">
        <w:rPr>
          <w:rFonts w:ascii="Times New Roman" w:hAnsi="Times New Roman" w:cs="Times New Roman"/>
          <w:iCs/>
          <w:color w:val="000000" w:themeColor="text1"/>
        </w:rPr>
        <w:t>). Furthermore, no order effects were detected for the total amount of fat (</w:t>
      </w:r>
      <w:r w:rsidRPr="0076578E">
        <w:rPr>
          <w:rFonts w:ascii="Times New Roman" w:hAnsi="Times New Roman" w:cs="Times New Roman"/>
          <w:i/>
          <w:iCs/>
          <w:color w:val="000000" w:themeColor="text1"/>
        </w:rPr>
        <w:t>p</w:t>
      </w:r>
      <w:r w:rsidRPr="0076578E">
        <w:rPr>
          <w:rFonts w:ascii="Times New Roman" w:hAnsi="Times New Roman" w:cs="Times New Roman"/>
          <w:iCs/>
          <w:color w:val="000000" w:themeColor="text1"/>
        </w:rPr>
        <w:t xml:space="preserve"> = 0.62), endogenous carbohydrate (</w:t>
      </w:r>
      <w:r w:rsidRPr="0076578E">
        <w:rPr>
          <w:rFonts w:ascii="Times New Roman" w:hAnsi="Times New Roman" w:cs="Times New Roman"/>
          <w:i/>
          <w:iCs/>
          <w:color w:val="000000" w:themeColor="text1"/>
        </w:rPr>
        <w:t>p</w:t>
      </w:r>
      <w:r w:rsidRPr="0076578E">
        <w:rPr>
          <w:rFonts w:ascii="Times New Roman" w:hAnsi="Times New Roman" w:cs="Times New Roman"/>
          <w:iCs/>
          <w:color w:val="000000" w:themeColor="text1"/>
        </w:rPr>
        <w:t xml:space="preserve"> = </w:t>
      </w:r>
      <w:r w:rsidR="00466D90" w:rsidRPr="0076578E">
        <w:rPr>
          <w:rFonts w:ascii="Times New Roman" w:hAnsi="Times New Roman" w:cs="Times New Roman"/>
          <w:iCs/>
          <w:color w:val="000000" w:themeColor="text1"/>
        </w:rPr>
        <w:t>0.38</w:t>
      </w:r>
      <w:r w:rsidRPr="0076578E">
        <w:rPr>
          <w:rFonts w:ascii="Times New Roman" w:hAnsi="Times New Roman" w:cs="Times New Roman"/>
          <w:iCs/>
          <w:color w:val="000000" w:themeColor="text1"/>
        </w:rPr>
        <w:t>), or exogenous carbohydrate oxidised (</w:t>
      </w:r>
      <w:r w:rsidRPr="0076578E">
        <w:rPr>
          <w:rFonts w:ascii="Times New Roman" w:hAnsi="Times New Roman" w:cs="Times New Roman"/>
          <w:i/>
          <w:iCs/>
          <w:color w:val="000000" w:themeColor="text1"/>
        </w:rPr>
        <w:t>p</w:t>
      </w:r>
      <w:r w:rsidRPr="0076578E">
        <w:rPr>
          <w:rFonts w:ascii="Times New Roman" w:hAnsi="Times New Roman" w:cs="Times New Roman"/>
          <w:iCs/>
          <w:color w:val="000000" w:themeColor="text1"/>
        </w:rPr>
        <w:t xml:space="preserve"> = 0.93). </w:t>
      </w:r>
      <w:r w:rsidR="006B17BD" w:rsidRPr="0076578E">
        <w:rPr>
          <w:rFonts w:ascii="Times New Roman" w:hAnsi="Times New Roman" w:cs="Times New Roman"/>
          <w:iCs/>
          <w:color w:val="000000" w:themeColor="text1"/>
        </w:rPr>
        <w:t>Expired</w:t>
      </w:r>
      <w:r w:rsidR="00C93568" w:rsidRPr="0076578E">
        <w:rPr>
          <w:rFonts w:ascii="Times New Roman" w:hAnsi="Times New Roman" w:cs="Times New Roman"/>
          <w:iCs/>
          <w:color w:val="000000" w:themeColor="text1"/>
        </w:rPr>
        <w:t xml:space="preserve"> </w:t>
      </w:r>
      <w:r w:rsidR="006B17BD" w:rsidRPr="0076578E">
        <w:rPr>
          <w:rFonts w:ascii="Times New Roman" w:hAnsi="Times New Roman" w:cs="Times New Roman"/>
          <w:iCs/>
          <w:color w:val="000000" w:themeColor="text1"/>
          <w:vertAlign w:val="superscript"/>
        </w:rPr>
        <w:t>13</w:t>
      </w:r>
      <w:r w:rsidR="006B17BD" w:rsidRPr="0076578E">
        <w:rPr>
          <w:rFonts w:ascii="Times New Roman" w:hAnsi="Times New Roman" w:cs="Times New Roman"/>
          <w:iCs/>
          <w:color w:val="000000" w:themeColor="text1"/>
        </w:rPr>
        <w:t>CO</w:t>
      </w:r>
      <w:r w:rsidR="006B17BD" w:rsidRPr="0076578E">
        <w:rPr>
          <w:rFonts w:ascii="Times New Roman" w:hAnsi="Times New Roman" w:cs="Times New Roman"/>
          <w:iCs/>
          <w:color w:val="000000" w:themeColor="text1"/>
          <w:vertAlign w:val="subscript"/>
        </w:rPr>
        <w:t>2</w:t>
      </w:r>
      <w:r w:rsidR="006B17BD" w:rsidRPr="0076578E">
        <w:rPr>
          <w:rFonts w:ascii="Times New Roman" w:hAnsi="Times New Roman" w:cs="Times New Roman"/>
          <w:iCs/>
          <w:color w:val="000000" w:themeColor="text1"/>
        </w:rPr>
        <w:t xml:space="preserve"> enrichments increased during exercise (time effect, </w:t>
      </w:r>
      <w:r w:rsidR="006B17BD" w:rsidRPr="0076578E">
        <w:rPr>
          <w:rFonts w:ascii="Times New Roman" w:hAnsi="Times New Roman" w:cs="Times New Roman"/>
          <w:i/>
          <w:color w:val="000000" w:themeColor="text1"/>
        </w:rPr>
        <w:t>p</w:t>
      </w:r>
      <w:r w:rsidR="006B17BD" w:rsidRPr="0076578E">
        <w:rPr>
          <w:rFonts w:ascii="Times New Roman" w:hAnsi="Times New Roman" w:cs="Times New Roman"/>
          <w:iCs/>
          <w:color w:val="000000" w:themeColor="text1"/>
        </w:rPr>
        <w:t xml:space="preserve"> &lt; 0.001)</w:t>
      </w:r>
      <w:r w:rsidR="005140C6" w:rsidRPr="0076578E">
        <w:rPr>
          <w:rFonts w:ascii="Times New Roman" w:hAnsi="Times New Roman" w:cs="Times New Roman"/>
          <w:iCs/>
          <w:color w:val="000000" w:themeColor="text1"/>
        </w:rPr>
        <w:t xml:space="preserve">, and were </w:t>
      </w:r>
      <w:r w:rsidR="005140C6" w:rsidRPr="0076578E">
        <w:rPr>
          <w:rFonts w:ascii="Times New Roman" w:hAnsi="Times New Roman" w:cs="Times New Roman"/>
          <w:iCs/>
          <w:color w:val="000000" w:themeColor="text1"/>
        </w:rPr>
        <w:lastRenderedPageBreak/>
        <w:t xml:space="preserve">higher </w:t>
      </w:r>
      <w:r w:rsidR="006B17BD" w:rsidRPr="0076578E">
        <w:rPr>
          <w:rFonts w:ascii="Times New Roman" w:hAnsi="Times New Roman" w:cs="Times New Roman"/>
          <w:iCs/>
          <w:color w:val="000000" w:themeColor="text1"/>
        </w:rPr>
        <w:t>during MAL+FRU compared to MAL+GLU (</w:t>
      </w:r>
      <w:r w:rsidR="005140C6" w:rsidRPr="0076578E">
        <w:rPr>
          <w:rFonts w:ascii="Times New Roman" w:hAnsi="Times New Roman" w:cs="Times New Roman"/>
          <w:iCs/>
          <w:color w:val="000000" w:themeColor="text1"/>
        </w:rPr>
        <w:t xml:space="preserve">treatment effect, </w:t>
      </w:r>
      <w:r w:rsidR="006B17BD" w:rsidRPr="0076578E">
        <w:rPr>
          <w:rFonts w:ascii="Times New Roman" w:hAnsi="Times New Roman" w:cs="Times New Roman"/>
          <w:i/>
          <w:color w:val="000000" w:themeColor="text1"/>
        </w:rPr>
        <w:t>p</w:t>
      </w:r>
      <w:r w:rsidR="006B17BD" w:rsidRPr="0076578E">
        <w:rPr>
          <w:rFonts w:ascii="Times New Roman" w:hAnsi="Times New Roman" w:cs="Times New Roman"/>
          <w:iCs/>
          <w:color w:val="000000" w:themeColor="text1"/>
        </w:rPr>
        <w:t xml:space="preserve"> &lt; 0.001</w:t>
      </w:r>
      <w:r w:rsidR="005140C6" w:rsidRPr="0076578E">
        <w:rPr>
          <w:rFonts w:ascii="Times New Roman" w:hAnsi="Times New Roman" w:cs="Times New Roman"/>
          <w:iCs/>
          <w:color w:val="000000" w:themeColor="text1"/>
        </w:rPr>
        <w:t xml:space="preserve">, </w:t>
      </w:r>
      <w:r w:rsidR="005140C6" w:rsidRPr="0076578E">
        <w:rPr>
          <w:rFonts w:ascii="Times New Roman" w:hAnsi="Times New Roman" w:cs="Times New Roman"/>
          <w:i/>
          <w:iCs/>
          <w:color w:val="000000" w:themeColor="text1"/>
        </w:rPr>
        <w:t>post-hoc</w:t>
      </w:r>
      <w:r w:rsidR="005140C6" w:rsidRPr="0076578E">
        <w:rPr>
          <w:rFonts w:ascii="Times New Roman" w:hAnsi="Times New Roman" w:cs="Times New Roman"/>
          <w:iCs/>
          <w:color w:val="000000" w:themeColor="text1"/>
        </w:rPr>
        <w:t xml:space="preserve"> comparison </w:t>
      </w:r>
      <w:r w:rsidR="005140C6" w:rsidRPr="0076578E">
        <w:rPr>
          <w:rFonts w:ascii="Times New Roman" w:hAnsi="Times New Roman" w:cs="Times New Roman"/>
          <w:i/>
          <w:color w:val="000000" w:themeColor="text1"/>
        </w:rPr>
        <w:t>p</w:t>
      </w:r>
      <w:r w:rsidR="005140C6" w:rsidRPr="0076578E">
        <w:rPr>
          <w:rFonts w:ascii="Times New Roman" w:hAnsi="Times New Roman" w:cs="Times New Roman"/>
          <w:iCs/>
          <w:color w:val="000000" w:themeColor="text1"/>
        </w:rPr>
        <w:t xml:space="preserve"> &lt; 0.001</w:t>
      </w:r>
      <w:r w:rsidR="006B17BD" w:rsidRPr="0076578E">
        <w:rPr>
          <w:rFonts w:ascii="Times New Roman" w:hAnsi="Times New Roman" w:cs="Times New Roman"/>
          <w:iCs/>
          <w:color w:val="000000" w:themeColor="text1"/>
        </w:rPr>
        <w:t xml:space="preserve">), </w:t>
      </w:r>
      <w:r w:rsidR="005140C6" w:rsidRPr="0076578E">
        <w:rPr>
          <w:rFonts w:ascii="Times New Roman" w:hAnsi="Times New Roman" w:cs="Times New Roman"/>
          <w:iCs/>
          <w:color w:val="000000" w:themeColor="text1"/>
        </w:rPr>
        <w:t>with no further increase seen with</w:t>
      </w:r>
      <w:r w:rsidR="006B17BD" w:rsidRPr="0076578E">
        <w:rPr>
          <w:rFonts w:ascii="Times New Roman" w:hAnsi="Times New Roman" w:cs="Times New Roman"/>
          <w:iCs/>
          <w:color w:val="000000" w:themeColor="text1"/>
        </w:rPr>
        <w:t xml:space="preserve"> MAL+FRU+PEC+ALG</w:t>
      </w:r>
      <w:r w:rsidR="005140C6" w:rsidRPr="0076578E">
        <w:rPr>
          <w:rFonts w:ascii="Times New Roman" w:hAnsi="Times New Roman" w:cs="Times New Roman"/>
          <w:iCs/>
          <w:color w:val="000000" w:themeColor="text1"/>
        </w:rPr>
        <w:t xml:space="preserve"> compared to MAL+F</w:t>
      </w:r>
      <w:r w:rsidR="00D12E6F" w:rsidRPr="0076578E">
        <w:rPr>
          <w:rFonts w:ascii="Times New Roman" w:hAnsi="Times New Roman" w:cs="Times New Roman"/>
          <w:iCs/>
          <w:color w:val="000000" w:themeColor="text1"/>
        </w:rPr>
        <w:t>R</w:t>
      </w:r>
      <w:r w:rsidR="005140C6" w:rsidRPr="0076578E">
        <w:rPr>
          <w:rFonts w:ascii="Times New Roman" w:hAnsi="Times New Roman" w:cs="Times New Roman"/>
          <w:iCs/>
          <w:color w:val="000000" w:themeColor="text1"/>
        </w:rPr>
        <w:t>U</w:t>
      </w:r>
      <w:r w:rsidR="006B17BD" w:rsidRPr="0076578E">
        <w:rPr>
          <w:rFonts w:ascii="Times New Roman" w:hAnsi="Times New Roman" w:cs="Times New Roman"/>
          <w:iCs/>
          <w:color w:val="000000" w:themeColor="text1"/>
        </w:rPr>
        <w:t xml:space="preserve"> (</w:t>
      </w:r>
      <w:r w:rsidR="006B17BD" w:rsidRPr="0076578E">
        <w:rPr>
          <w:rFonts w:ascii="Times New Roman" w:hAnsi="Times New Roman" w:cs="Times New Roman"/>
          <w:i/>
          <w:color w:val="000000" w:themeColor="text1"/>
        </w:rPr>
        <w:t>p</w:t>
      </w:r>
      <w:r w:rsidR="006B17BD" w:rsidRPr="0076578E">
        <w:rPr>
          <w:rFonts w:ascii="Times New Roman" w:hAnsi="Times New Roman" w:cs="Times New Roman"/>
          <w:iCs/>
          <w:color w:val="000000" w:themeColor="text1"/>
        </w:rPr>
        <w:t xml:space="preserve"> = 0.11</w:t>
      </w:r>
      <w:r w:rsidR="005140C6" w:rsidRPr="0076578E">
        <w:rPr>
          <w:rFonts w:ascii="Times New Roman" w:hAnsi="Times New Roman" w:cs="Times New Roman"/>
          <w:iCs/>
          <w:color w:val="000000" w:themeColor="text1"/>
        </w:rPr>
        <w:t xml:space="preserve">; </w:t>
      </w:r>
      <w:r w:rsidR="005140C6" w:rsidRPr="0076578E">
        <w:rPr>
          <w:rFonts w:ascii="Times New Roman" w:hAnsi="Times New Roman" w:cs="Times New Roman"/>
          <w:b/>
          <w:bCs/>
          <w:iCs/>
          <w:color w:val="000000" w:themeColor="text1"/>
        </w:rPr>
        <w:t>Figure 1A</w:t>
      </w:r>
      <w:r w:rsidR="006B17BD" w:rsidRPr="0076578E">
        <w:rPr>
          <w:rFonts w:ascii="Times New Roman" w:hAnsi="Times New Roman" w:cs="Times New Roman"/>
          <w:iCs/>
          <w:color w:val="000000" w:themeColor="text1"/>
        </w:rPr>
        <w:t xml:space="preserve">). </w:t>
      </w:r>
      <w:r w:rsidR="008E7B7E" w:rsidRPr="0076578E">
        <w:rPr>
          <w:rFonts w:ascii="Times New Roman" w:hAnsi="Times New Roman" w:cs="Times New Roman"/>
          <w:iCs/>
          <w:color w:val="000000" w:themeColor="text1"/>
        </w:rPr>
        <w:t>Differences across time were</w:t>
      </w:r>
      <w:r w:rsidR="006B17BD" w:rsidRPr="0076578E">
        <w:rPr>
          <w:rFonts w:ascii="Times New Roman" w:hAnsi="Times New Roman" w:cs="Times New Roman"/>
          <w:iCs/>
          <w:color w:val="000000" w:themeColor="text1"/>
        </w:rPr>
        <w:t xml:space="preserve"> </w:t>
      </w:r>
      <w:r w:rsidR="008E7B7E" w:rsidRPr="0076578E">
        <w:rPr>
          <w:rFonts w:ascii="Times New Roman" w:hAnsi="Times New Roman" w:cs="Times New Roman"/>
          <w:iCs/>
          <w:color w:val="000000" w:themeColor="text1"/>
        </w:rPr>
        <w:t xml:space="preserve">detected </w:t>
      </w:r>
      <w:r w:rsidR="006B17BD" w:rsidRPr="0076578E">
        <w:rPr>
          <w:rFonts w:ascii="Times New Roman" w:hAnsi="Times New Roman" w:cs="Times New Roman"/>
          <w:iCs/>
          <w:color w:val="000000" w:themeColor="text1"/>
        </w:rPr>
        <w:t xml:space="preserve">between the WATER trial and </w:t>
      </w:r>
      <w:r w:rsidR="005140C6" w:rsidRPr="0076578E">
        <w:rPr>
          <w:rFonts w:ascii="Times New Roman" w:hAnsi="Times New Roman" w:cs="Times New Roman"/>
          <w:iCs/>
          <w:color w:val="000000" w:themeColor="text1"/>
        </w:rPr>
        <w:t>the carbohydrate drink treatments (</w:t>
      </w:r>
      <w:r w:rsidR="006E7C86" w:rsidRPr="0076578E">
        <w:rPr>
          <w:rFonts w:ascii="Times New Roman" w:hAnsi="Times New Roman" w:cs="Times New Roman"/>
          <w:iCs/>
          <w:color w:val="000000" w:themeColor="text1"/>
        </w:rPr>
        <w:t>time x treatment interaction,</w:t>
      </w:r>
      <w:r w:rsidR="005140C6" w:rsidRPr="0076578E">
        <w:rPr>
          <w:rFonts w:ascii="Times New Roman" w:hAnsi="Times New Roman" w:cs="Times New Roman"/>
          <w:iCs/>
          <w:color w:val="000000" w:themeColor="text1"/>
        </w:rPr>
        <w:t xml:space="preserve"> </w:t>
      </w:r>
      <w:r w:rsidR="005140C6" w:rsidRPr="0076578E">
        <w:rPr>
          <w:rFonts w:ascii="Times New Roman" w:hAnsi="Times New Roman" w:cs="Times New Roman"/>
          <w:i/>
          <w:color w:val="000000" w:themeColor="text1"/>
        </w:rPr>
        <w:t>p</w:t>
      </w:r>
      <w:r w:rsidR="005140C6" w:rsidRPr="0076578E">
        <w:rPr>
          <w:rFonts w:ascii="Times New Roman" w:hAnsi="Times New Roman" w:cs="Times New Roman"/>
          <w:iCs/>
          <w:color w:val="000000" w:themeColor="text1"/>
        </w:rPr>
        <w:t xml:space="preserve"> &lt; 0.001). Exogenous carbohydrate oxidation rates increased over time (time effect, </w:t>
      </w:r>
      <w:r w:rsidR="005140C6" w:rsidRPr="0076578E">
        <w:rPr>
          <w:rFonts w:ascii="Times New Roman" w:hAnsi="Times New Roman" w:cs="Times New Roman"/>
          <w:i/>
          <w:color w:val="000000" w:themeColor="text1"/>
        </w:rPr>
        <w:t>p</w:t>
      </w:r>
      <w:r w:rsidR="005140C6" w:rsidRPr="0076578E">
        <w:rPr>
          <w:rFonts w:ascii="Times New Roman" w:hAnsi="Times New Roman" w:cs="Times New Roman"/>
          <w:iCs/>
          <w:color w:val="000000" w:themeColor="text1"/>
        </w:rPr>
        <w:t xml:space="preserve"> &lt; 0.001), and to a greater extent with both of the fructose-containing drinks compared to MAL+GLU (time x treatment interaction, </w:t>
      </w:r>
      <w:r w:rsidR="005140C6" w:rsidRPr="0076578E">
        <w:rPr>
          <w:rFonts w:ascii="Times New Roman" w:hAnsi="Times New Roman" w:cs="Times New Roman"/>
          <w:i/>
          <w:color w:val="000000" w:themeColor="text1"/>
        </w:rPr>
        <w:t>p</w:t>
      </w:r>
      <w:r w:rsidR="005140C6" w:rsidRPr="0076578E">
        <w:rPr>
          <w:rFonts w:ascii="Times New Roman" w:hAnsi="Times New Roman" w:cs="Times New Roman"/>
          <w:iCs/>
          <w:color w:val="000000" w:themeColor="text1"/>
        </w:rPr>
        <w:t xml:space="preserve"> &lt; 0.001; </w:t>
      </w:r>
      <w:r w:rsidR="005140C6" w:rsidRPr="0076578E">
        <w:rPr>
          <w:rFonts w:ascii="Times New Roman" w:hAnsi="Times New Roman" w:cs="Times New Roman"/>
          <w:b/>
          <w:bCs/>
          <w:iCs/>
          <w:color w:val="000000" w:themeColor="text1"/>
        </w:rPr>
        <w:t>Figure 1B</w:t>
      </w:r>
      <w:r w:rsidR="005140C6" w:rsidRPr="0076578E">
        <w:rPr>
          <w:rFonts w:ascii="Times New Roman" w:hAnsi="Times New Roman" w:cs="Times New Roman"/>
          <w:iCs/>
          <w:color w:val="000000" w:themeColor="text1"/>
        </w:rPr>
        <w:t>)</w:t>
      </w:r>
      <w:r w:rsidR="00350E19" w:rsidRPr="0076578E">
        <w:rPr>
          <w:rFonts w:ascii="Times New Roman" w:hAnsi="Times New Roman" w:cs="Times New Roman"/>
          <w:iCs/>
          <w:color w:val="000000" w:themeColor="text1"/>
        </w:rPr>
        <w:t>.</w:t>
      </w:r>
      <w:r w:rsidR="009F5F89" w:rsidRPr="0076578E">
        <w:rPr>
          <w:rFonts w:ascii="Times New Roman" w:hAnsi="Times New Roman" w:cs="Times New Roman"/>
          <w:iCs/>
          <w:color w:val="000000" w:themeColor="text1"/>
        </w:rPr>
        <w:t xml:space="preserve"> At the end of exercise, exogenous carbohydrate oxidation rates were higher with MAL+FRU, compared to MAL+GLU (</w:t>
      </w:r>
      <w:r w:rsidR="009F5F89" w:rsidRPr="0076578E">
        <w:rPr>
          <w:rFonts w:ascii="Times New Roman" w:hAnsi="Times New Roman" w:cs="Times New Roman"/>
          <w:i/>
          <w:color w:val="000000" w:themeColor="text1"/>
        </w:rPr>
        <w:t>p</w:t>
      </w:r>
      <w:r w:rsidR="009F5F89" w:rsidRPr="0076578E">
        <w:rPr>
          <w:rFonts w:ascii="Times New Roman" w:hAnsi="Times New Roman" w:cs="Times New Roman"/>
          <w:iCs/>
          <w:color w:val="000000" w:themeColor="text1"/>
        </w:rPr>
        <w:t xml:space="preserve"> = 0.0</w:t>
      </w:r>
      <w:r w:rsidR="001D564A" w:rsidRPr="0076578E">
        <w:rPr>
          <w:rFonts w:ascii="Times New Roman" w:hAnsi="Times New Roman" w:cs="Times New Roman"/>
          <w:iCs/>
          <w:color w:val="000000" w:themeColor="text1"/>
        </w:rPr>
        <w:t>4</w:t>
      </w:r>
      <w:r w:rsidR="009F5F89" w:rsidRPr="0076578E">
        <w:rPr>
          <w:rFonts w:ascii="Times New Roman" w:hAnsi="Times New Roman" w:cs="Times New Roman"/>
          <w:iCs/>
          <w:color w:val="000000" w:themeColor="text1"/>
        </w:rPr>
        <w:t>), but not further increased by MAL+FRU+PEC+ALG (</w:t>
      </w:r>
      <w:r w:rsidR="009F5F89" w:rsidRPr="0076578E">
        <w:rPr>
          <w:rFonts w:ascii="Times New Roman" w:hAnsi="Times New Roman" w:cs="Times New Roman"/>
          <w:i/>
          <w:color w:val="000000" w:themeColor="text1"/>
        </w:rPr>
        <w:t>p</w:t>
      </w:r>
      <w:r w:rsidR="009F5F89" w:rsidRPr="0076578E">
        <w:rPr>
          <w:rFonts w:ascii="Times New Roman" w:hAnsi="Times New Roman" w:cs="Times New Roman"/>
          <w:iCs/>
          <w:color w:val="000000" w:themeColor="text1"/>
        </w:rPr>
        <w:t xml:space="preserve"> </w:t>
      </w:r>
      <w:r w:rsidR="006E7C86" w:rsidRPr="0076578E">
        <w:rPr>
          <w:rFonts w:ascii="Times New Roman" w:hAnsi="Times New Roman" w:cs="Times New Roman"/>
          <w:iCs/>
          <w:color w:val="000000" w:themeColor="text1"/>
        </w:rPr>
        <w:t>=</w:t>
      </w:r>
      <w:r w:rsidR="009F5F89" w:rsidRPr="0076578E">
        <w:rPr>
          <w:rFonts w:ascii="Times New Roman" w:hAnsi="Times New Roman" w:cs="Times New Roman"/>
          <w:iCs/>
          <w:color w:val="000000" w:themeColor="text1"/>
        </w:rPr>
        <w:t xml:space="preserve"> </w:t>
      </w:r>
      <w:r w:rsidR="006E7C86" w:rsidRPr="0076578E">
        <w:rPr>
          <w:rFonts w:ascii="Times New Roman" w:hAnsi="Times New Roman" w:cs="Times New Roman"/>
          <w:iCs/>
          <w:color w:val="000000" w:themeColor="text1"/>
        </w:rPr>
        <w:t>1.0</w:t>
      </w:r>
      <w:r w:rsidR="009F5F89" w:rsidRPr="0076578E">
        <w:rPr>
          <w:rFonts w:ascii="Times New Roman" w:hAnsi="Times New Roman" w:cs="Times New Roman"/>
          <w:iCs/>
          <w:color w:val="000000" w:themeColor="text1"/>
        </w:rPr>
        <w:t xml:space="preserve">). The </w:t>
      </w:r>
      <w:r w:rsidR="0020552A" w:rsidRPr="0076578E">
        <w:rPr>
          <w:rFonts w:ascii="Times New Roman" w:hAnsi="Times New Roman" w:cs="Times New Roman"/>
          <w:iCs/>
          <w:color w:val="000000" w:themeColor="text1"/>
        </w:rPr>
        <w:t>exogenous oxidation rate expressed relative to ingestion rate</w:t>
      </w:r>
      <w:r w:rsidR="009F5F89" w:rsidRPr="0076578E">
        <w:rPr>
          <w:rFonts w:ascii="Times New Roman" w:hAnsi="Times New Roman" w:cs="Times New Roman"/>
          <w:iCs/>
          <w:color w:val="000000" w:themeColor="text1"/>
        </w:rPr>
        <w:t xml:space="preserve"> at this timepoint equated to 59 </w:t>
      </w:r>
      <w:r w:rsidR="009F5E81" w:rsidRPr="0076578E">
        <w:rPr>
          <w:rFonts w:ascii="Times New Roman" w:hAnsi="Times New Roman" w:cs="Times New Roman"/>
          <w:iCs/>
          <w:color w:val="000000" w:themeColor="text1"/>
        </w:rPr>
        <w:t xml:space="preserve">(SD </w:t>
      </w:r>
      <w:r w:rsidR="009F5F89" w:rsidRPr="0076578E">
        <w:rPr>
          <w:rFonts w:ascii="Times New Roman" w:hAnsi="Times New Roman" w:cs="Times New Roman"/>
          <w:iCs/>
          <w:color w:val="000000" w:themeColor="text1"/>
        </w:rPr>
        <w:t xml:space="preserve"> 19</w:t>
      </w:r>
      <w:r w:rsidR="009F5E81" w:rsidRPr="0076578E">
        <w:rPr>
          <w:rFonts w:ascii="Times New Roman" w:hAnsi="Times New Roman" w:cs="Times New Roman"/>
          <w:iCs/>
          <w:color w:val="000000" w:themeColor="text1"/>
        </w:rPr>
        <w:t>)</w:t>
      </w:r>
      <w:r w:rsidR="00D12E6F" w:rsidRPr="0076578E">
        <w:rPr>
          <w:rFonts w:ascii="Times New Roman" w:hAnsi="Times New Roman" w:cs="Times New Roman"/>
          <w:iCs/>
          <w:color w:val="000000" w:themeColor="text1"/>
        </w:rPr>
        <w:t>%</w:t>
      </w:r>
      <w:r w:rsidR="009F5F89" w:rsidRPr="0076578E">
        <w:rPr>
          <w:rFonts w:ascii="Times New Roman" w:hAnsi="Times New Roman" w:cs="Times New Roman"/>
          <w:iCs/>
          <w:color w:val="000000" w:themeColor="text1"/>
        </w:rPr>
        <w:t>, 70</w:t>
      </w:r>
      <w:r w:rsidR="009F5E81" w:rsidRPr="0076578E">
        <w:rPr>
          <w:rFonts w:ascii="Times New Roman" w:hAnsi="Times New Roman" w:cs="Times New Roman"/>
          <w:iCs/>
          <w:color w:val="000000" w:themeColor="text1"/>
        </w:rPr>
        <w:t xml:space="preserve"> (SD </w:t>
      </w:r>
      <w:r w:rsidR="009F5F89" w:rsidRPr="0076578E">
        <w:rPr>
          <w:rFonts w:ascii="Times New Roman" w:hAnsi="Times New Roman" w:cs="Times New Roman"/>
          <w:iCs/>
          <w:color w:val="000000" w:themeColor="text1"/>
        </w:rPr>
        <w:t xml:space="preserve"> 19</w:t>
      </w:r>
      <w:r w:rsidR="009F5E81" w:rsidRPr="0076578E">
        <w:rPr>
          <w:rFonts w:ascii="Times New Roman" w:hAnsi="Times New Roman" w:cs="Times New Roman"/>
          <w:iCs/>
          <w:color w:val="000000" w:themeColor="text1"/>
        </w:rPr>
        <w:t>)</w:t>
      </w:r>
      <w:r w:rsidR="00D12E6F" w:rsidRPr="0076578E">
        <w:rPr>
          <w:rFonts w:ascii="Times New Roman" w:hAnsi="Times New Roman" w:cs="Times New Roman"/>
          <w:iCs/>
          <w:color w:val="000000" w:themeColor="text1"/>
        </w:rPr>
        <w:t>%</w:t>
      </w:r>
      <w:r w:rsidR="009F5F89" w:rsidRPr="0076578E">
        <w:rPr>
          <w:rFonts w:ascii="Times New Roman" w:hAnsi="Times New Roman" w:cs="Times New Roman"/>
          <w:iCs/>
          <w:color w:val="000000" w:themeColor="text1"/>
        </w:rPr>
        <w:t>, and 71</w:t>
      </w:r>
      <w:r w:rsidR="009F5E81" w:rsidRPr="0076578E">
        <w:rPr>
          <w:rFonts w:ascii="Times New Roman" w:hAnsi="Times New Roman" w:cs="Times New Roman"/>
          <w:iCs/>
          <w:color w:val="000000" w:themeColor="text1"/>
        </w:rPr>
        <w:t xml:space="preserve"> (SD </w:t>
      </w:r>
      <w:r w:rsidR="009F5F89" w:rsidRPr="0076578E">
        <w:rPr>
          <w:rFonts w:ascii="Times New Roman" w:hAnsi="Times New Roman" w:cs="Times New Roman"/>
          <w:iCs/>
          <w:color w:val="000000" w:themeColor="text1"/>
        </w:rPr>
        <w:t xml:space="preserve"> 21</w:t>
      </w:r>
      <w:r w:rsidR="009F5E81" w:rsidRPr="0076578E">
        <w:rPr>
          <w:rFonts w:ascii="Times New Roman" w:hAnsi="Times New Roman" w:cs="Times New Roman"/>
          <w:iCs/>
          <w:color w:val="000000" w:themeColor="text1"/>
        </w:rPr>
        <w:t>)</w:t>
      </w:r>
      <w:r w:rsidR="009F5F89" w:rsidRPr="0076578E">
        <w:rPr>
          <w:rFonts w:ascii="Times New Roman" w:hAnsi="Times New Roman" w:cs="Times New Roman"/>
          <w:iCs/>
          <w:color w:val="000000" w:themeColor="text1"/>
        </w:rPr>
        <w:t xml:space="preserve">% with MAL+GLU, MAL+FRU MAL+FRU+PEC+ALG, respectively. </w:t>
      </w:r>
      <w:r w:rsidR="00350E19" w:rsidRPr="0076578E">
        <w:rPr>
          <w:rFonts w:ascii="Times New Roman" w:hAnsi="Times New Roman" w:cs="Times New Roman"/>
          <w:iCs/>
          <w:color w:val="000000" w:themeColor="text1"/>
        </w:rPr>
        <w:t xml:space="preserve"> Peak exogenous carbohydrate oxidation rates were </w:t>
      </w:r>
      <w:r w:rsidR="00670A85" w:rsidRPr="0076578E">
        <w:rPr>
          <w:rFonts w:ascii="Times New Roman" w:hAnsi="Times New Roman" w:cs="Times New Roman"/>
          <w:iCs/>
          <w:color w:val="000000" w:themeColor="text1"/>
        </w:rPr>
        <w:t>0.92</w:t>
      </w:r>
      <w:r w:rsidR="001D564A" w:rsidRPr="0076578E">
        <w:rPr>
          <w:rFonts w:ascii="Times New Roman" w:hAnsi="Times New Roman" w:cs="Times New Roman"/>
          <w:iCs/>
          <w:color w:val="000000" w:themeColor="text1"/>
        </w:rPr>
        <w:t xml:space="preserve"> </w:t>
      </w:r>
      <w:r w:rsidR="009F5E81" w:rsidRPr="0076578E">
        <w:rPr>
          <w:rFonts w:ascii="Times New Roman" w:hAnsi="Times New Roman" w:cs="Times New Roman"/>
          <w:iCs/>
          <w:color w:val="000000" w:themeColor="text1"/>
        </w:rPr>
        <w:t xml:space="preserve">(SD </w:t>
      </w:r>
      <w:r w:rsidR="00670A85" w:rsidRPr="0076578E">
        <w:rPr>
          <w:rFonts w:ascii="Times New Roman" w:hAnsi="Times New Roman" w:cs="Times New Roman"/>
          <w:iCs/>
          <w:color w:val="000000" w:themeColor="text1"/>
        </w:rPr>
        <w:t>0.29</w:t>
      </w:r>
      <w:r w:rsidR="009F5E81" w:rsidRPr="0076578E">
        <w:rPr>
          <w:rFonts w:ascii="Times New Roman" w:hAnsi="Times New Roman" w:cs="Times New Roman"/>
          <w:iCs/>
          <w:color w:val="000000" w:themeColor="text1"/>
        </w:rPr>
        <w:t>)</w:t>
      </w:r>
      <w:r w:rsidR="00D12E6F" w:rsidRPr="0076578E">
        <w:rPr>
          <w:rFonts w:ascii="Times New Roman" w:hAnsi="Times New Roman" w:cs="Times New Roman"/>
          <w:iCs/>
          <w:color w:val="000000" w:themeColor="text1"/>
        </w:rPr>
        <w:t xml:space="preserve"> g</w:t>
      </w:r>
      <w:r w:rsidR="00D12E6F" w:rsidRPr="0076578E">
        <w:rPr>
          <w:rFonts w:ascii="Times New Roman" w:hAnsi="Times New Roman" w:cs="Times New Roman"/>
          <w:iCs/>
          <w:color w:val="000000" w:themeColor="text1"/>
        </w:rPr>
        <w:sym w:font="Symbol" w:char="F0D7"/>
      </w:r>
      <w:r w:rsidR="00D12E6F" w:rsidRPr="0076578E">
        <w:rPr>
          <w:rFonts w:ascii="Times New Roman" w:hAnsi="Times New Roman" w:cs="Times New Roman"/>
          <w:iCs/>
          <w:color w:val="000000" w:themeColor="text1"/>
        </w:rPr>
        <w:t>min</w:t>
      </w:r>
      <w:r w:rsidR="00D12E6F" w:rsidRPr="0076578E">
        <w:rPr>
          <w:rFonts w:ascii="Times New Roman" w:hAnsi="Times New Roman" w:cs="Times New Roman"/>
          <w:iCs/>
          <w:color w:val="000000" w:themeColor="text1"/>
          <w:vertAlign w:val="superscript"/>
        </w:rPr>
        <w:t>-1</w:t>
      </w:r>
      <w:r w:rsidR="00670A85" w:rsidRPr="0076578E">
        <w:rPr>
          <w:rFonts w:ascii="Times New Roman" w:hAnsi="Times New Roman" w:cs="Times New Roman"/>
          <w:iCs/>
          <w:color w:val="000000" w:themeColor="text1"/>
        </w:rPr>
        <w:t>, 1.08</w:t>
      </w:r>
      <w:r w:rsidR="009F5E81" w:rsidRPr="0076578E">
        <w:rPr>
          <w:rFonts w:ascii="Times New Roman" w:hAnsi="Times New Roman" w:cs="Times New Roman"/>
          <w:iCs/>
          <w:color w:val="000000" w:themeColor="text1"/>
        </w:rPr>
        <w:t xml:space="preserve"> (SD </w:t>
      </w:r>
      <w:r w:rsidR="00670A85" w:rsidRPr="0076578E">
        <w:rPr>
          <w:rFonts w:ascii="Times New Roman" w:hAnsi="Times New Roman" w:cs="Times New Roman"/>
          <w:iCs/>
          <w:color w:val="000000" w:themeColor="text1"/>
        </w:rPr>
        <w:t>0.26</w:t>
      </w:r>
      <w:r w:rsidR="009F5E81" w:rsidRPr="0076578E">
        <w:rPr>
          <w:rFonts w:ascii="Times New Roman" w:hAnsi="Times New Roman" w:cs="Times New Roman"/>
          <w:iCs/>
          <w:color w:val="000000" w:themeColor="text1"/>
        </w:rPr>
        <w:t>)</w:t>
      </w:r>
      <w:r w:rsidR="00D12E6F" w:rsidRPr="0076578E">
        <w:rPr>
          <w:rFonts w:ascii="Times New Roman" w:hAnsi="Times New Roman" w:cs="Times New Roman"/>
          <w:iCs/>
          <w:color w:val="000000" w:themeColor="text1"/>
        </w:rPr>
        <w:t xml:space="preserve"> g</w:t>
      </w:r>
      <w:r w:rsidR="00D12E6F" w:rsidRPr="0076578E">
        <w:rPr>
          <w:rFonts w:ascii="Times New Roman" w:hAnsi="Times New Roman" w:cs="Times New Roman"/>
          <w:iCs/>
          <w:color w:val="000000" w:themeColor="text1"/>
        </w:rPr>
        <w:sym w:font="Symbol" w:char="F0D7"/>
      </w:r>
      <w:r w:rsidR="00D12E6F" w:rsidRPr="0076578E">
        <w:rPr>
          <w:rFonts w:ascii="Times New Roman" w:hAnsi="Times New Roman" w:cs="Times New Roman"/>
          <w:iCs/>
          <w:color w:val="000000" w:themeColor="text1"/>
        </w:rPr>
        <w:t>min</w:t>
      </w:r>
      <w:r w:rsidR="00D12E6F" w:rsidRPr="0076578E">
        <w:rPr>
          <w:rFonts w:ascii="Times New Roman" w:hAnsi="Times New Roman" w:cs="Times New Roman"/>
          <w:iCs/>
          <w:color w:val="000000" w:themeColor="text1"/>
          <w:vertAlign w:val="superscript"/>
        </w:rPr>
        <w:t>-1</w:t>
      </w:r>
      <w:r w:rsidR="00670A85" w:rsidRPr="0076578E">
        <w:rPr>
          <w:rFonts w:ascii="Times New Roman" w:hAnsi="Times New Roman" w:cs="Times New Roman"/>
          <w:iCs/>
          <w:color w:val="000000" w:themeColor="text1"/>
        </w:rPr>
        <w:t xml:space="preserve"> and 1.11</w:t>
      </w:r>
      <w:r w:rsidR="009F5E81" w:rsidRPr="0076578E">
        <w:rPr>
          <w:rFonts w:ascii="Times New Roman" w:hAnsi="Times New Roman" w:cs="Times New Roman"/>
          <w:iCs/>
          <w:color w:val="000000" w:themeColor="text1"/>
        </w:rPr>
        <w:t xml:space="preserve"> (SD </w:t>
      </w:r>
      <w:r w:rsidR="00670A85" w:rsidRPr="0076578E">
        <w:rPr>
          <w:rFonts w:ascii="Times New Roman" w:hAnsi="Times New Roman" w:cs="Times New Roman"/>
          <w:iCs/>
          <w:color w:val="000000" w:themeColor="text1"/>
        </w:rPr>
        <w:t>0.31</w:t>
      </w:r>
      <w:r w:rsidR="009F5E81" w:rsidRPr="0076578E">
        <w:rPr>
          <w:rFonts w:ascii="Times New Roman" w:hAnsi="Times New Roman" w:cs="Times New Roman"/>
          <w:iCs/>
          <w:color w:val="000000" w:themeColor="text1"/>
        </w:rPr>
        <w:t>)</w:t>
      </w:r>
      <w:r w:rsidR="00670A85" w:rsidRPr="0076578E">
        <w:rPr>
          <w:rFonts w:ascii="Times New Roman" w:hAnsi="Times New Roman" w:cs="Times New Roman"/>
          <w:iCs/>
          <w:color w:val="000000" w:themeColor="text1"/>
        </w:rPr>
        <w:t xml:space="preserve"> g</w:t>
      </w:r>
      <w:r w:rsidR="00670A85" w:rsidRPr="0076578E">
        <w:rPr>
          <w:rFonts w:ascii="Times New Roman" w:hAnsi="Times New Roman" w:cs="Times New Roman"/>
          <w:iCs/>
          <w:color w:val="000000" w:themeColor="text1"/>
        </w:rPr>
        <w:sym w:font="Symbol" w:char="F0D7"/>
      </w:r>
      <w:r w:rsidR="00670A85" w:rsidRPr="0076578E">
        <w:rPr>
          <w:rFonts w:ascii="Times New Roman" w:hAnsi="Times New Roman" w:cs="Times New Roman"/>
          <w:iCs/>
          <w:color w:val="000000" w:themeColor="text1"/>
        </w:rPr>
        <w:t>min</w:t>
      </w:r>
      <w:r w:rsidR="00670A85" w:rsidRPr="0076578E">
        <w:rPr>
          <w:rFonts w:ascii="Times New Roman" w:hAnsi="Times New Roman" w:cs="Times New Roman"/>
          <w:iCs/>
          <w:color w:val="000000" w:themeColor="text1"/>
          <w:vertAlign w:val="superscript"/>
        </w:rPr>
        <w:t>-1</w:t>
      </w:r>
      <w:r w:rsidR="00670A85" w:rsidRPr="0076578E">
        <w:rPr>
          <w:rFonts w:ascii="Times New Roman" w:hAnsi="Times New Roman" w:cs="Times New Roman"/>
          <w:iCs/>
          <w:color w:val="000000" w:themeColor="text1"/>
        </w:rPr>
        <w:t xml:space="preserve"> with MAL+GLU, MAL+FRU MAL+FRU+PEC+ALG, respectively (all </w:t>
      </w:r>
      <w:r w:rsidR="00670A85" w:rsidRPr="0076578E">
        <w:rPr>
          <w:rFonts w:ascii="Times New Roman" w:hAnsi="Times New Roman" w:cs="Times New Roman"/>
          <w:i/>
          <w:iCs/>
          <w:color w:val="000000" w:themeColor="text1"/>
        </w:rPr>
        <w:t>p</w:t>
      </w:r>
      <w:r w:rsidR="00670A85" w:rsidRPr="0076578E">
        <w:rPr>
          <w:rFonts w:ascii="Times New Roman" w:hAnsi="Times New Roman" w:cs="Times New Roman"/>
          <w:iCs/>
          <w:color w:val="000000" w:themeColor="text1"/>
        </w:rPr>
        <w:t xml:space="preserve"> &gt; 0.05</w:t>
      </w:r>
      <w:r w:rsidR="009F5F89" w:rsidRPr="0076578E">
        <w:rPr>
          <w:rFonts w:ascii="Times New Roman" w:hAnsi="Times New Roman" w:cs="Times New Roman"/>
          <w:iCs/>
          <w:color w:val="000000" w:themeColor="text1"/>
        </w:rPr>
        <w:t>).</w:t>
      </w:r>
    </w:p>
    <w:p w14:paraId="0924741D" w14:textId="77777777" w:rsidR="008F42FA" w:rsidRPr="0076578E" w:rsidRDefault="008F42FA" w:rsidP="00E20153">
      <w:pPr>
        <w:spacing w:line="480" w:lineRule="auto"/>
        <w:jc w:val="both"/>
        <w:rPr>
          <w:rFonts w:ascii="Times New Roman" w:hAnsi="Times New Roman" w:cs="Times New Roman"/>
          <w:iCs/>
          <w:color w:val="000000" w:themeColor="text1"/>
        </w:rPr>
      </w:pPr>
    </w:p>
    <w:p w14:paraId="05BDCC17" w14:textId="6248F9D1" w:rsidR="004747B2" w:rsidRPr="0076578E" w:rsidRDefault="004747B2" w:rsidP="00E20153">
      <w:pPr>
        <w:spacing w:line="480" w:lineRule="auto"/>
        <w:jc w:val="both"/>
        <w:rPr>
          <w:rFonts w:ascii="Times New Roman" w:hAnsi="Times New Roman" w:cs="Times New Roman"/>
          <w:iCs/>
          <w:color w:val="000000" w:themeColor="text1"/>
        </w:rPr>
      </w:pPr>
      <w:r w:rsidRPr="0076578E">
        <w:rPr>
          <w:rFonts w:ascii="Times New Roman" w:hAnsi="Times New Roman" w:cs="Times New Roman"/>
          <w:iCs/>
          <w:color w:val="000000" w:themeColor="text1"/>
        </w:rPr>
        <w:t>During MAL+GLU and MAL+FRU trials, fat oxidation was 234</w:t>
      </w:r>
      <w:r w:rsidR="009F5E81" w:rsidRPr="0076578E">
        <w:rPr>
          <w:rFonts w:ascii="Times New Roman" w:hAnsi="Times New Roman" w:cs="Times New Roman"/>
          <w:iCs/>
          <w:color w:val="000000" w:themeColor="text1"/>
        </w:rPr>
        <w:t xml:space="preserve"> (SD </w:t>
      </w:r>
      <w:r w:rsidRPr="0076578E">
        <w:rPr>
          <w:rFonts w:ascii="Times New Roman" w:hAnsi="Times New Roman" w:cs="Times New Roman"/>
          <w:iCs/>
          <w:color w:val="000000" w:themeColor="text1"/>
        </w:rPr>
        <w:t>50</w:t>
      </w:r>
      <w:r w:rsidR="009F5E81" w:rsidRPr="0076578E">
        <w:rPr>
          <w:rFonts w:ascii="Times New Roman" w:hAnsi="Times New Roman" w:cs="Times New Roman"/>
          <w:iCs/>
          <w:color w:val="000000" w:themeColor="text1"/>
        </w:rPr>
        <w:t>)</w:t>
      </w:r>
      <w:r w:rsidR="00D12E6F" w:rsidRPr="0076578E">
        <w:rPr>
          <w:rFonts w:ascii="Times New Roman" w:hAnsi="Times New Roman" w:cs="Times New Roman"/>
          <w:iCs/>
          <w:color w:val="000000" w:themeColor="text1"/>
        </w:rPr>
        <w:t xml:space="preserve"> kcal·h</w:t>
      </w:r>
      <w:r w:rsidR="00D12E6F" w:rsidRPr="0076578E">
        <w:rPr>
          <w:rFonts w:ascii="Times New Roman" w:hAnsi="Times New Roman" w:cs="Times New Roman"/>
          <w:iCs/>
          <w:color w:val="000000" w:themeColor="text1"/>
          <w:vertAlign w:val="superscript"/>
        </w:rPr>
        <w:t>-1</w:t>
      </w:r>
      <w:r w:rsidR="00D12E6F" w:rsidRPr="0076578E">
        <w:rPr>
          <w:rFonts w:ascii="Times New Roman" w:hAnsi="Times New Roman" w:cs="Times New Roman"/>
          <w:iCs/>
          <w:color w:val="000000" w:themeColor="text1"/>
        </w:rPr>
        <w:t xml:space="preserve"> </w:t>
      </w:r>
      <w:r w:rsidRPr="0076578E">
        <w:rPr>
          <w:rFonts w:ascii="Times New Roman" w:hAnsi="Times New Roman" w:cs="Times New Roman"/>
          <w:iCs/>
          <w:color w:val="000000" w:themeColor="text1"/>
        </w:rPr>
        <w:t xml:space="preserve"> and 165 </w:t>
      </w:r>
      <w:r w:rsidR="009F5E81" w:rsidRPr="0076578E">
        <w:rPr>
          <w:rFonts w:ascii="Times New Roman" w:hAnsi="Times New Roman" w:cs="Times New Roman"/>
          <w:iCs/>
          <w:color w:val="000000" w:themeColor="text1"/>
        </w:rPr>
        <w:t xml:space="preserve"> (SD </w:t>
      </w:r>
      <w:r w:rsidRPr="0076578E">
        <w:rPr>
          <w:rFonts w:ascii="Times New Roman" w:hAnsi="Times New Roman" w:cs="Times New Roman"/>
          <w:iCs/>
          <w:color w:val="000000" w:themeColor="text1"/>
        </w:rPr>
        <w:t xml:space="preserve"> 83</w:t>
      </w:r>
      <w:r w:rsidR="009F5E81" w:rsidRPr="0076578E">
        <w:rPr>
          <w:rFonts w:ascii="Times New Roman" w:hAnsi="Times New Roman" w:cs="Times New Roman"/>
          <w:iCs/>
          <w:color w:val="000000" w:themeColor="text1"/>
        </w:rPr>
        <w:t>)</w:t>
      </w:r>
      <w:r w:rsidRPr="0076578E">
        <w:rPr>
          <w:rFonts w:ascii="Times New Roman" w:hAnsi="Times New Roman" w:cs="Times New Roman"/>
          <w:iCs/>
          <w:color w:val="000000" w:themeColor="text1"/>
        </w:rPr>
        <w:t xml:space="preserve"> kcal·h</w:t>
      </w:r>
      <w:r w:rsidRPr="0076578E">
        <w:rPr>
          <w:rFonts w:ascii="Times New Roman" w:hAnsi="Times New Roman" w:cs="Times New Roman"/>
          <w:iCs/>
          <w:color w:val="000000" w:themeColor="text1"/>
          <w:vertAlign w:val="superscript"/>
        </w:rPr>
        <w:t>-1</w:t>
      </w:r>
      <w:r w:rsidRPr="0076578E">
        <w:rPr>
          <w:rFonts w:ascii="Times New Roman" w:hAnsi="Times New Roman" w:cs="Times New Roman"/>
          <w:iCs/>
          <w:color w:val="000000" w:themeColor="text1"/>
        </w:rPr>
        <w:t xml:space="preserve"> respectively</w:t>
      </w:r>
      <w:r w:rsidR="003547CC" w:rsidRPr="0076578E">
        <w:rPr>
          <w:rFonts w:ascii="Times New Roman" w:hAnsi="Times New Roman" w:cs="Times New Roman"/>
          <w:iCs/>
          <w:color w:val="000000" w:themeColor="text1"/>
        </w:rPr>
        <w:t xml:space="preserve"> (</w:t>
      </w:r>
      <w:r w:rsidR="003547CC" w:rsidRPr="0076578E">
        <w:rPr>
          <w:rFonts w:ascii="Times New Roman" w:hAnsi="Times New Roman" w:cs="Times New Roman"/>
          <w:i/>
          <w:iCs/>
          <w:color w:val="000000" w:themeColor="text1"/>
        </w:rPr>
        <w:t>p</w:t>
      </w:r>
      <w:r w:rsidR="003547CC" w:rsidRPr="0076578E">
        <w:rPr>
          <w:rFonts w:ascii="Times New Roman" w:hAnsi="Times New Roman" w:cs="Times New Roman"/>
          <w:iCs/>
          <w:color w:val="000000" w:themeColor="text1"/>
        </w:rPr>
        <w:t xml:space="preserve"> = 0.14)</w:t>
      </w:r>
      <w:r w:rsidRPr="0076578E">
        <w:rPr>
          <w:rFonts w:ascii="Times New Roman" w:hAnsi="Times New Roman" w:cs="Times New Roman"/>
          <w:iCs/>
          <w:color w:val="000000" w:themeColor="text1"/>
        </w:rPr>
        <w:t>. Fat oxidation was 2</w:t>
      </w:r>
      <w:r w:rsidR="00710EE2" w:rsidRPr="0076578E">
        <w:rPr>
          <w:rFonts w:ascii="Times New Roman" w:hAnsi="Times New Roman" w:cs="Times New Roman"/>
          <w:iCs/>
          <w:color w:val="000000" w:themeColor="text1"/>
        </w:rPr>
        <w:t>55</w:t>
      </w:r>
      <w:r w:rsidRPr="0076578E">
        <w:rPr>
          <w:rFonts w:ascii="Times New Roman" w:hAnsi="Times New Roman" w:cs="Times New Roman"/>
          <w:iCs/>
          <w:color w:val="000000" w:themeColor="text1"/>
        </w:rPr>
        <w:t xml:space="preserve"> </w:t>
      </w:r>
      <w:r w:rsidR="009F5E81" w:rsidRPr="0076578E">
        <w:rPr>
          <w:rFonts w:ascii="Times New Roman" w:hAnsi="Times New Roman" w:cs="Times New Roman"/>
          <w:iCs/>
          <w:color w:val="000000" w:themeColor="text1"/>
        </w:rPr>
        <w:t xml:space="preserve"> (SD </w:t>
      </w:r>
      <w:r w:rsidRPr="0076578E">
        <w:rPr>
          <w:rFonts w:ascii="Times New Roman" w:hAnsi="Times New Roman" w:cs="Times New Roman"/>
          <w:iCs/>
          <w:color w:val="000000" w:themeColor="text1"/>
        </w:rPr>
        <w:t xml:space="preserve"> 120</w:t>
      </w:r>
      <w:r w:rsidR="009F5E81" w:rsidRPr="0076578E">
        <w:rPr>
          <w:rFonts w:ascii="Times New Roman" w:hAnsi="Times New Roman" w:cs="Times New Roman"/>
          <w:iCs/>
          <w:color w:val="000000" w:themeColor="text1"/>
        </w:rPr>
        <w:t>)</w:t>
      </w:r>
      <w:r w:rsidRPr="0076578E">
        <w:rPr>
          <w:rFonts w:ascii="Times New Roman" w:hAnsi="Times New Roman" w:cs="Times New Roman"/>
          <w:iCs/>
          <w:color w:val="000000" w:themeColor="text1"/>
        </w:rPr>
        <w:t xml:space="preserve"> kcal·h</w:t>
      </w:r>
      <w:r w:rsidRPr="0076578E">
        <w:rPr>
          <w:rFonts w:ascii="Times New Roman" w:hAnsi="Times New Roman" w:cs="Times New Roman"/>
          <w:iCs/>
          <w:color w:val="000000" w:themeColor="text1"/>
          <w:vertAlign w:val="superscript"/>
        </w:rPr>
        <w:t>-1</w:t>
      </w:r>
      <w:r w:rsidRPr="0076578E">
        <w:rPr>
          <w:rFonts w:ascii="Times New Roman" w:hAnsi="Times New Roman" w:cs="Times New Roman"/>
          <w:iCs/>
          <w:color w:val="000000" w:themeColor="text1"/>
        </w:rPr>
        <w:t xml:space="preserve"> during the MAL+FRU+PEC+ALG trial, which was higher than MAL+FRU (</w:t>
      </w:r>
      <w:r w:rsidR="003547CC" w:rsidRPr="0076578E">
        <w:rPr>
          <w:rFonts w:ascii="Times New Roman" w:hAnsi="Times New Roman" w:cs="Times New Roman"/>
          <w:bCs/>
          <w:i/>
          <w:iCs/>
          <w:color w:val="000000" w:themeColor="text1"/>
        </w:rPr>
        <w:t>p</w:t>
      </w:r>
      <w:r w:rsidR="003547CC" w:rsidRPr="0076578E">
        <w:rPr>
          <w:rFonts w:ascii="Times New Roman" w:hAnsi="Times New Roman" w:cs="Times New Roman"/>
          <w:bCs/>
          <w:iCs/>
          <w:color w:val="000000" w:themeColor="text1"/>
        </w:rPr>
        <w:t xml:space="preserve"> = 0.04</w:t>
      </w:r>
      <w:r w:rsidRPr="0076578E">
        <w:rPr>
          <w:rFonts w:ascii="Times New Roman" w:hAnsi="Times New Roman" w:cs="Times New Roman"/>
          <w:iCs/>
          <w:color w:val="000000" w:themeColor="text1"/>
        </w:rPr>
        <w:t xml:space="preserve">). During MAL+GLU and MAL+FRU trials, endogenous carbohydrate oxidation was 525 </w:t>
      </w:r>
      <w:r w:rsidR="009F5E81" w:rsidRPr="0076578E">
        <w:rPr>
          <w:rFonts w:ascii="Times New Roman" w:hAnsi="Times New Roman" w:cs="Times New Roman"/>
          <w:iCs/>
          <w:color w:val="000000" w:themeColor="text1"/>
        </w:rPr>
        <w:t xml:space="preserve"> (SD </w:t>
      </w:r>
      <w:r w:rsidRPr="0076578E">
        <w:rPr>
          <w:rFonts w:ascii="Times New Roman" w:hAnsi="Times New Roman" w:cs="Times New Roman"/>
          <w:iCs/>
          <w:color w:val="000000" w:themeColor="text1"/>
        </w:rPr>
        <w:t xml:space="preserve"> 89</w:t>
      </w:r>
      <w:r w:rsidR="009F5E81" w:rsidRPr="0076578E">
        <w:rPr>
          <w:rFonts w:ascii="Times New Roman" w:hAnsi="Times New Roman" w:cs="Times New Roman"/>
          <w:iCs/>
          <w:color w:val="000000" w:themeColor="text1"/>
        </w:rPr>
        <w:t>)</w:t>
      </w:r>
      <w:r w:rsidR="00D12E6F" w:rsidRPr="0076578E">
        <w:rPr>
          <w:rFonts w:ascii="Times New Roman" w:hAnsi="Times New Roman" w:cs="Times New Roman"/>
          <w:iCs/>
          <w:color w:val="000000" w:themeColor="text1"/>
        </w:rPr>
        <w:t xml:space="preserve"> kcal·h</w:t>
      </w:r>
      <w:r w:rsidR="00D12E6F" w:rsidRPr="0076578E">
        <w:rPr>
          <w:rFonts w:ascii="Times New Roman" w:hAnsi="Times New Roman" w:cs="Times New Roman"/>
          <w:iCs/>
          <w:color w:val="000000" w:themeColor="text1"/>
          <w:vertAlign w:val="superscript"/>
        </w:rPr>
        <w:t>-1</w:t>
      </w:r>
      <w:r w:rsidR="00D12E6F" w:rsidRPr="0076578E">
        <w:rPr>
          <w:rFonts w:ascii="Times New Roman" w:hAnsi="Times New Roman" w:cs="Times New Roman"/>
          <w:iCs/>
          <w:color w:val="000000" w:themeColor="text1"/>
        </w:rPr>
        <w:t xml:space="preserve"> </w:t>
      </w:r>
      <w:r w:rsidRPr="0076578E">
        <w:rPr>
          <w:rFonts w:ascii="Times New Roman" w:hAnsi="Times New Roman" w:cs="Times New Roman"/>
          <w:iCs/>
          <w:color w:val="000000" w:themeColor="text1"/>
        </w:rPr>
        <w:t xml:space="preserve"> and 530 </w:t>
      </w:r>
      <w:r w:rsidR="009F5E81" w:rsidRPr="0076578E">
        <w:rPr>
          <w:rFonts w:ascii="Times New Roman" w:hAnsi="Times New Roman" w:cs="Times New Roman"/>
          <w:iCs/>
          <w:color w:val="000000" w:themeColor="text1"/>
        </w:rPr>
        <w:t xml:space="preserve"> (SD </w:t>
      </w:r>
      <w:r w:rsidRPr="0076578E">
        <w:rPr>
          <w:rFonts w:ascii="Times New Roman" w:hAnsi="Times New Roman" w:cs="Times New Roman"/>
          <w:iCs/>
          <w:color w:val="000000" w:themeColor="text1"/>
        </w:rPr>
        <w:t xml:space="preserve"> 99</w:t>
      </w:r>
      <w:r w:rsidR="009F5E81" w:rsidRPr="0076578E">
        <w:rPr>
          <w:rFonts w:ascii="Times New Roman" w:hAnsi="Times New Roman" w:cs="Times New Roman"/>
          <w:iCs/>
          <w:color w:val="000000" w:themeColor="text1"/>
        </w:rPr>
        <w:t>)</w:t>
      </w:r>
      <w:r w:rsidRPr="0076578E">
        <w:rPr>
          <w:rFonts w:ascii="Times New Roman" w:hAnsi="Times New Roman" w:cs="Times New Roman"/>
          <w:iCs/>
          <w:color w:val="000000" w:themeColor="text1"/>
        </w:rPr>
        <w:t xml:space="preserve"> kcal·h</w:t>
      </w:r>
      <w:r w:rsidRPr="0076578E">
        <w:rPr>
          <w:rFonts w:ascii="Times New Roman" w:hAnsi="Times New Roman" w:cs="Times New Roman"/>
          <w:iCs/>
          <w:color w:val="000000" w:themeColor="text1"/>
          <w:vertAlign w:val="superscript"/>
        </w:rPr>
        <w:t>-1</w:t>
      </w:r>
      <w:r w:rsidRPr="0076578E">
        <w:rPr>
          <w:rFonts w:ascii="Times New Roman" w:hAnsi="Times New Roman" w:cs="Times New Roman"/>
          <w:iCs/>
          <w:color w:val="000000" w:themeColor="text1"/>
        </w:rPr>
        <w:t xml:space="preserve"> respectively</w:t>
      </w:r>
      <w:r w:rsidR="003547CC" w:rsidRPr="0076578E">
        <w:rPr>
          <w:rFonts w:ascii="Times New Roman" w:hAnsi="Times New Roman" w:cs="Times New Roman"/>
          <w:iCs/>
          <w:color w:val="000000" w:themeColor="text1"/>
        </w:rPr>
        <w:t xml:space="preserve"> (</w:t>
      </w:r>
      <w:r w:rsidR="003547CC" w:rsidRPr="0076578E">
        <w:rPr>
          <w:rFonts w:ascii="Times New Roman" w:hAnsi="Times New Roman" w:cs="Times New Roman"/>
          <w:i/>
          <w:iCs/>
          <w:color w:val="000000" w:themeColor="text1"/>
        </w:rPr>
        <w:t>p</w:t>
      </w:r>
      <w:r w:rsidR="003547CC" w:rsidRPr="0076578E">
        <w:rPr>
          <w:rFonts w:ascii="Times New Roman" w:hAnsi="Times New Roman" w:cs="Times New Roman"/>
          <w:iCs/>
          <w:color w:val="000000" w:themeColor="text1"/>
        </w:rPr>
        <w:t xml:space="preserve"> = 0.93)</w:t>
      </w:r>
      <w:r w:rsidRPr="0076578E">
        <w:rPr>
          <w:rFonts w:ascii="Times New Roman" w:hAnsi="Times New Roman" w:cs="Times New Roman"/>
          <w:iCs/>
          <w:color w:val="000000" w:themeColor="text1"/>
        </w:rPr>
        <w:t xml:space="preserve">. During the MAL+FRU+PEC+ALG endogenous carbohydrate oxidation </w:t>
      </w:r>
      <w:r w:rsidR="003547CC" w:rsidRPr="0076578E">
        <w:rPr>
          <w:rFonts w:ascii="Times New Roman" w:hAnsi="Times New Roman" w:cs="Times New Roman"/>
          <w:iCs/>
          <w:color w:val="000000" w:themeColor="text1"/>
        </w:rPr>
        <w:t>was</w:t>
      </w:r>
      <w:r w:rsidRPr="0076578E">
        <w:rPr>
          <w:rFonts w:ascii="Times New Roman" w:hAnsi="Times New Roman" w:cs="Times New Roman"/>
          <w:iCs/>
          <w:color w:val="000000" w:themeColor="text1"/>
        </w:rPr>
        <w:t xml:space="preserve"> lower compared to MAL+FRU (434 </w:t>
      </w:r>
      <w:r w:rsidR="009F5E81" w:rsidRPr="0076578E">
        <w:rPr>
          <w:rFonts w:ascii="Times New Roman" w:hAnsi="Times New Roman" w:cs="Times New Roman"/>
          <w:iCs/>
          <w:color w:val="000000" w:themeColor="text1"/>
        </w:rPr>
        <w:t xml:space="preserve"> (SD </w:t>
      </w:r>
      <w:r w:rsidRPr="0076578E">
        <w:rPr>
          <w:rFonts w:ascii="Times New Roman" w:hAnsi="Times New Roman" w:cs="Times New Roman"/>
          <w:iCs/>
          <w:color w:val="000000" w:themeColor="text1"/>
        </w:rPr>
        <w:t xml:space="preserve"> 112</w:t>
      </w:r>
      <w:r w:rsidR="009F5E81" w:rsidRPr="0076578E">
        <w:rPr>
          <w:rFonts w:ascii="Times New Roman" w:hAnsi="Times New Roman" w:cs="Times New Roman"/>
          <w:iCs/>
          <w:color w:val="000000" w:themeColor="text1"/>
        </w:rPr>
        <w:t>)</w:t>
      </w:r>
      <w:r w:rsidRPr="0076578E">
        <w:rPr>
          <w:rFonts w:ascii="Times New Roman" w:hAnsi="Times New Roman" w:cs="Times New Roman"/>
          <w:iCs/>
          <w:color w:val="000000" w:themeColor="text1"/>
        </w:rPr>
        <w:t xml:space="preserve"> kcal·h</w:t>
      </w:r>
      <w:r w:rsidRPr="0076578E">
        <w:rPr>
          <w:rFonts w:ascii="Times New Roman" w:hAnsi="Times New Roman" w:cs="Times New Roman"/>
          <w:iCs/>
          <w:color w:val="000000" w:themeColor="text1"/>
          <w:vertAlign w:val="superscript"/>
        </w:rPr>
        <w:t>-1</w:t>
      </w:r>
      <w:r w:rsidR="003547CC" w:rsidRPr="0076578E">
        <w:rPr>
          <w:rFonts w:ascii="Times New Roman" w:hAnsi="Times New Roman" w:cs="Times New Roman"/>
          <w:iCs/>
          <w:color w:val="000000" w:themeColor="text1"/>
        </w:rPr>
        <w:t xml:space="preserve">, </w:t>
      </w:r>
      <w:r w:rsidR="003547CC" w:rsidRPr="0076578E">
        <w:rPr>
          <w:rFonts w:ascii="Times New Roman" w:hAnsi="Times New Roman" w:cs="Times New Roman"/>
          <w:i/>
          <w:iCs/>
          <w:color w:val="000000" w:themeColor="text1"/>
        </w:rPr>
        <w:t>p</w:t>
      </w:r>
      <w:r w:rsidR="003547CC" w:rsidRPr="0076578E">
        <w:rPr>
          <w:rFonts w:ascii="Times New Roman" w:hAnsi="Times New Roman" w:cs="Times New Roman"/>
          <w:iCs/>
          <w:color w:val="000000" w:themeColor="text1"/>
        </w:rPr>
        <w:t xml:space="preserve"> = 0.05</w:t>
      </w:r>
      <w:r w:rsidRPr="0076578E">
        <w:rPr>
          <w:rFonts w:ascii="Times New Roman" w:hAnsi="Times New Roman" w:cs="Times New Roman"/>
          <w:iCs/>
          <w:color w:val="000000" w:themeColor="text1"/>
        </w:rPr>
        <w:t xml:space="preserve">). During MAL+GLU, exogenous carbohydrate oxidation was 165 </w:t>
      </w:r>
      <w:r w:rsidR="009F5E81" w:rsidRPr="0076578E">
        <w:rPr>
          <w:rFonts w:ascii="Times New Roman" w:hAnsi="Times New Roman" w:cs="Times New Roman"/>
          <w:iCs/>
          <w:color w:val="000000" w:themeColor="text1"/>
        </w:rPr>
        <w:t xml:space="preserve"> (SD </w:t>
      </w:r>
      <w:r w:rsidRPr="0076578E">
        <w:rPr>
          <w:rFonts w:ascii="Times New Roman" w:hAnsi="Times New Roman" w:cs="Times New Roman"/>
          <w:iCs/>
          <w:color w:val="000000" w:themeColor="text1"/>
        </w:rPr>
        <w:t xml:space="preserve"> 60</w:t>
      </w:r>
      <w:r w:rsidR="009F5E81" w:rsidRPr="0076578E">
        <w:rPr>
          <w:rFonts w:ascii="Times New Roman" w:hAnsi="Times New Roman" w:cs="Times New Roman"/>
          <w:iCs/>
          <w:color w:val="000000" w:themeColor="text1"/>
        </w:rPr>
        <w:t>)</w:t>
      </w:r>
      <w:r w:rsidRPr="0076578E">
        <w:rPr>
          <w:rFonts w:ascii="Times New Roman" w:hAnsi="Times New Roman" w:cs="Times New Roman"/>
          <w:iCs/>
          <w:color w:val="000000" w:themeColor="text1"/>
        </w:rPr>
        <w:t xml:space="preserve"> kcal·h</w:t>
      </w:r>
      <w:r w:rsidRPr="0076578E">
        <w:rPr>
          <w:rFonts w:ascii="Times New Roman" w:hAnsi="Times New Roman" w:cs="Times New Roman"/>
          <w:iCs/>
          <w:color w:val="000000" w:themeColor="text1"/>
          <w:vertAlign w:val="superscript"/>
        </w:rPr>
        <w:t>-1</w:t>
      </w:r>
      <w:r w:rsidRPr="0076578E">
        <w:rPr>
          <w:rFonts w:ascii="Times New Roman" w:hAnsi="Times New Roman" w:cs="Times New Roman"/>
          <w:iCs/>
          <w:color w:val="000000" w:themeColor="text1"/>
        </w:rPr>
        <w:t>. MAL+FRU increase</w:t>
      </w:r>
      <w:r w:rsidR="003547CC" w:rsidRPr="0076578E">
        <w:rPr>
          <w:rFonts w:ascii="Times New Roman" w:hAnsi="Times New Roman" w:cs="Times New Roman"/>
          <w:iCs/>
          <w:color w:val="000000" w:themeColor="text1"/>
        </w:rPr>
        <w:t>d</w:t>
      </w:r>
      <w:r w:rsidRPr="0076578E">
        <w:rPr>
          <w:rFonts w:ascii="Times New Roman" w:hAnsi="Times New Roman" w:cs="Times New Roman"/>
          <w:iCs/>
          <w:color w:val="000000" w:themeColor="text1"/>
        </w:rPr>
        <w:t xml:space="preserve"> exogenous carbohydrate oxidation to 201 </w:t>
      </w:r>
      <w:r w:rsidR="009F5E81" w:rsidRPr="0076578E">
        <w:rPr>
          <w:rFonts w:ascii="Times New Roman" w:hAnsi="Times New Roman" w:cs="Times New Roman"/>
          <w:iCs/>
          <w:color w:val="000000" w:themeColor="text1"/>
        </w:rPr>
        <w:t xml:space="preserve"> (SD </w:t>
      </w:r>
      <w:r w:rsidRPr="0076578E">
        <w:rPr>
          <w:rFonts w:ascii="Times New Roman" w:hAnsi="Times New Roman" w:cs="Times New Roman"/>
          <w:iCs/>
          <w:color w:val="000000" w:themeColor="text1"/>
        </w:rPr>
        <w:t xml:space="preserve"> 66</w:t>
      </w:r>
      <w:r w:rsidR="009F5E81" w:rsidRPr="0076578E">
        <w:rPr>
          <w:rFonts w:ascii="Times New Roman" w:hAnsi="Times New Roman" w:cs="Times New Roman"/>
          <w:iCs/>
          <w:color w:val="000000" w:themeColor="text1"/>
        </w:rPr>
        <w:t>)</w:t>
      </w:r>
      <w:r w:rsidRPr="0076578E">
        <w:rPr>
          <w:rFonts w:ascii="Times New Roman" w:hAnsi="Times New Roman" w:cs="Times New Roman"/>
          <w:iCs/>
          <w:color w:val="000000" w:themeColor="text1"/>
        </w:rPr>
        <w:t xml:space="preserve"> kcal·h</w:t>
      </w:r>
      <w:r w:rsidRPr="0076578E">
        <w:rPr>
          <w:rFonts w:ascii="Times New Roman" w:hAnsi="Times New Roman" w:cs="Times New Roman"/>
          <w:iCs/>
          <w:color w:val="000000" w:themeColor="text1"/>
          <w:vertAlign w:val="superscript"/>
        </w:rPr>
        <w:t xml:space="preserve">-1 </w:t>
      </w:r>
      <w:r w:rsidRPr="0076578E">
        <w:rPr>
          <w:rFonts w:ascii="Times New Roman" w:hAnsi="Times New Roman" w:cs="Times New Roman"/>
          <w:iCs/>
          <w:color w:val="000000" w:themeColor="text1"/>
        </w:rPr>
        <w:t>(</w:t>
      </w:r>
      <w:r w:rsidRPr="0076578E">
        <w:rPr>
          <w:rFonts w:ascii="Times New Roman" w:hAnsi="Times New Roman" w:cs="Times New Roman"/>
          <w:i/>
          <w:color w:val="000000" w:themeColor="text1"/>
        </w:rPr>
        <w:t>p</w:t>
      </w:r>
      <w:r w:rsidRPr="0076578E">
        <w:rPr>
          <w:rFonts w:ascii="Times New Roman" w:hAnsi="Times New Roman" w:cs="Times New Roman"/>
          <w:iCs/>
          <w:color w:val="000000" w:themeColor="text1"/>
        </w:rPr>
        <w:t xml:space="preserve"> = 0.0</w:t>
      </w:r>
      <w:r w:rsidR="003547CC" w:rsidRPr="0076578E">
        <w:rPr>
          <w:rFonts w:ascii="Times New Roman" w:hAnsi="Times New Roman" w:cs="Times New Roman"/>
          <w:iCs/>
          <w:color w:val="000000" w:themeColor="text1"/>
        </w:rPr>
        <w:t>5</w:t>
      </w:r>
      <w:r w:rsidRPr="0076578E">
        <w:rPr>
          <w:rFonts w:ascii="Times New Roman" w:hAnsi="Times New Roman" w:cs="Times New Roman"/>
          <w:iCs/>
          <w:color w:val="000000" w:themeColor="text1"/>
        </w:rPr>
        <w:t xml:space="preserve">), with no further increase from MAL+FRU+PEC+ALG ingestion (193 </w:t>
      </w:r>
      <w:r w:rsidR="009F5E81" w:rsidRPr="0076578E">
        <w:rPr>
          <w:rFonts w:ascii="Times New Roman" w:hAnsi="Times New Roman" w:cs="Times New Roman"/>
          <w:iCs/>
          <w:color w:val="000000" w:themeColor="text1"/>
        </w:rPr>
        <w:t xml:space="preserve"> (SD </w:t>
      </w:r>
      <w:r w:rsidRPr="0076578E">
        <w:rPr>
          <w:rFonts w:ascii="Times New Roman" w:hAnsi="Times New Roman" w:cs="Times New Roman"/>
          <w:iCs/>
          <w:color w:val="000000" w:themeColor="text1"/>
        </w:rPr>
        <w:t xml:space="preserve"> 66</w:t>
      </w:r>
      <w:r w:rsidR="009F5E81" w:rsidRPr="0076578E">
        <w:rPr>
          <w:rFonts w:ascii="Times New Roman" w:hAnsi="Times New Roman" w:cs="Times New Roman"/>
          <w:iCs/>
          <w:color w:val="000000" w:themeColor="text1"/>
        </w:rPr>
        <w:t>)</w:t>
      </w:r>
      <w:r w:rsidRPr="0076578E">
        <w:rPr>
          <w:rFonts w:ascii="Times New Roman" w:hAnsi="Times New Roman" w:cs="Times New Roman"/>
          <w:iCs/>
          <w:color w:val="000000" w:themeColor="text1"/>
        </w:rPr>
        <w:t xml:space="preserve"> kcal·h</w:t>
      </w:r>
      <w:r w:rsidRPr="0076578E">
        <w:rPr>
          <w:rFonts w:ascii="Times New Roman" w:hAnsi="Times New Roman" w:cs="Times New Roman"/>
          <w:iCs/>
          <w:color w:val="000000" w:themeColor="text1"/>
          <w:vertAlign w:val="superscript"/>
        </w:rPr>
        <w:t>-1</w:t>
      </w:r>
      <w:r w:rsidRPr="0076578E">
        <w:rPr>
          <w:rFonts w:ascii="Times New Roman" w:hAnsi="Times New Roman" w:cs="Times New Roman"/>
          <w:iCs/>
          <w:color w:val="000000" w:themeColor="text1"/>
        </w:rPr>
        <w:t>;</w:t>
      </w:r>
      <w:r w:rsidRPr="0076578E">
        <w:rPr>
          <w:rFonts w:ascii="Times New Roman" w:hAnsi="Times New Roman" w:cs="Times New Roman"/>
          <w:iCs/>
          <w:color w:val="000000" w:themeColor="text1"/>
          <w:vertAlign w:val="superscript"/>
        </w:rPr>
        <w:t xml:space="preserve"> </w:t>
      </w:r>
      <w:r w:rsidRPr="0076578E">
        <w:rPr>
          <w:rFonts w:ascii="Times New Roman" w:hAnsi="Times New Roman" w:cs="Times New Roman"/>
          <w:i/>
          <w:color w:val="000000" w:themeColor="text1"/>
        </w:rPr>
        <w:t>p</w:t>
      </w:r>
      <w:r w:rsidRPr="0076578E">
        <w:rPr>
          <w:rFonts w:ascii="Times New Roman" w:hAnsi="Times New Roman" w:cs="Times New Roman"/>
          <w:iCs/>
          <w:color w:val="000000" w:themeColor="text1"/>
        </w:rPr>
        <w:t xml:space="preserve"> = 0.6</w:t>
      </w:r>
      <w:r w:rsidR="003547CC" w:rsidRPr="0076578E">
        <w:rPr>
          <w:rFonts w:ascii="Times New Roman" w:hAnsi="Times New Roman" w:cs="Times New Roman"/>
          <w:iCs/>
          <w:color w:val="000000" w:themeColor="text1"/>
        </w:rPr>
        <w:t>6</w:t>
      </w:r>
      <w:r w:rsidRPr="0076578E">
        <w:rPr>
          <w:rFonts w:ascii="Times New Roman" w:hAnsi="Times New Roman" w:cs="Times New Roman"/>
          <w:iCs/>
          <w:color w:val="000000" w:themeColor="text1"/>
        </w:rPr>
        <w:t>).</w:t>
      </w:r>
    </w:p>
    <w:p w14:paraId="3DBF2CBC" w14:textId="77777777" w:rsidR="004747B2" w:rsidRPr="0076578E" w:rsidRDefault="004747B2" w:rsidP="00E20153">
      <w:pPr>
        <w:spacing w:line="480" w:lineRule="auto"/>
        <w:jc w:val="both"/>
        <w:rPr>
          <w:rFonts w:ascii="Times New Roman" w:hAnsi="Times New Roman" w:cs="Times New Roman"/>
          <w:iCs/>
          <w:color w:val="000000" w:themeColor="text1"/>
        </w:rPr>
      </w:pPr>
    </w:p>
    <w:p w14:paraId="2EEB87BF" w14:textId="0C5E3C69" w:rsidR="0034383C" w:rsidRPr="0076578E" w:rsidRDefault="004747B2" w:rsidP="00E20153">
      <w:pPr>
        <w:spacing w:line="480" w:lineRule="auto"/>
        <w:jc w:val="both"/>
        <w:rPr>
          <w:rFonts w:ascii="Times New Roman" w:hAnsi="Times New Roman" w:cs="Times New Roman"/>
          <w:iCs/>
          <w:color w:val="000000" w:themeColor="text1"/>
        </w:rPr>
      </w:pPr>
      <w:r w:rsidRPr="0076578E">
        <w:rPr>
          <w:rFonts w:ascii="Times New Roman" w:hAnsi="Times New Roman" w:cs="Times New Roman"/>
          <w:iCs/>
          <w:color w:val="000000" w:themeColor="text1"/>
        </w:rPr>
        <w:t>When expressed as the contribution to total energy expenditure, f</w:t>
      </w:r>
      <w:r w:rsidR="00076ED4" w:rsidRPr="0076578E">
        <w:rPr>
          <w:rFonts w:ascii="Times New Roman" w:hAnsi="Times New Roman" w:cs="Times New Roman"/>
          <w:iCs/>
          <w:color w:val="000000" w:themeColor="text1"/>
        </w:rPr>
        <w:t xml:space="preserve">at oxidation contributed ~20-25% of total energy expenditure </w:t>
      </w:r>
      <w:r w:rsidR="00350E19" w:rsidRPr="0076578E">
        <w:rPr>
          <w:rFonts w:ascii="Times New Roman" w:hAnsi="Times New Roman" w:cs="Times New Roman"/>
          <w:iCs/>
          <w:color w:val="000000" w:themeColor="text1"/>
        </w:rPr>
        <w:t xml:space="preserve">during MAL+GLU and MAL+FRU trials and increased to ~30% of total </w:t>
      </w:r>
      <w:r w:rsidR="00350E19" w:rsidRPr="0076578E">
        <w:rPr>
          <w:rFonts w:ascii="Times New Roman" w:hAnsi="Times New Roman" w:cs="Times New Roman"/>
          <w:iCs/>
          <w:color w:val="000000" w:themeColor="text1"/>
        </w:rPr>
        <w:lastRenderedPageBreak/>
        <w:t>energy expenditure during MAL+FRU+PEC+ALG (</w:t>
      </w:r>
      <w:r w:rsidR="00350E19" w:rsidRPr="0076578E">
        <w:rPr>
          <w:rFonts w:ascii="Times New Roman" w:hAnsi="Times New Roman" w:cs="Times New Roman"/>
          <w:i/>
          <w:iCs/>
          <w:color w:val="000000" w:themeColor="text1"/>
        </w:rPr>
        <w:t>p</w:t>
      </w:r>
      <w:r w:rsidR="00350E19" w:rsidRPr="0076578E">
        <w:rPr>
          <w:rFonts w:ascii="Times New Roman" w:hAnsi="Times New Roman" w:cs="Times New Roman"/>
          <w:iCs/>
          <w:color w:val="000000" w:themeColor="text1"/>
        </w:rPr>
        <w:t xml:space="preserve"> = 0.02; </w:t>
      </w:r>
      <w:r w:rsidR="00350E19" w:rsidRPr="0076578E">
        <w:rPr>
          <w:rFonts w:ascii="Times New Roman" w:hAnsi="Times New Roman" w:cs="Times New Roman"/>
          <w:b/>
          <w:iCs/>
          <w:color w:val="000000" w:themeColor="text1"/>
        </w:rPr>
        <w:t>Figure 2</w:t>
      </w:r>
      <w:r w:rsidR="00350E19" w:rsidRPr="0076578E">
        <w:rPr>
          <w:rFonts w:ascii="Times New Roman" w:hAnsi="Times New Roman" w:cs="Times New Roman"/>
          <w:iCs/>
          <w:color w:val="000000" w:themeColor="text1"/>
        </w:rPr>
        <w:t xml:space="preserve">). </w:t>
      </w:r>
      <w:r w:rsidR="003547CC" w:rsidRPr="0076578E">
        <w:rPr>
          <w:rFonts w:ascii="Times New Roman" w:hAnsi="Times New Roman" w:cs="Times New Roman"/>
          <w:iCs/>
          <w:color w:val="000000" w:themeColor="text1"/>
        </w:rPr>
        <w:t xml:space="preserve">However, this increase in fat oxidation as a contribution to total energy expenditure between MAL+FRU and MAL+FRU+PEC+ALG (mean difference: 10.7%, 95%CI: 0.2 to 21.1%), did not remain after baseline NEFA concentrations were added as a covariate (adjusted mean difference: 7.8%, 95%CI: -0.6 to 16.1%, </w:t>
      </w:r>
      <w:r w:rsidR="003547CC" w:rsidRPr="0076578E">
        <w:rPr>
          <w:rFonts w:ascii="Times New Roman" w:hAnsi="Times New Roman" w:cs="Times New Roman"/>
          <w:i/>
          <w:iCs/>
          <w:color w:val="000000" w:themeColor="text1"/>
        </w:rPr>
        <w:t>p</w:t>
      </w:r>
      <w:r w:rsidR="003547CC" w:rsidRPr="0076578E">
        <w:rPr>
          <w:rFonts w:ascii="Times New Roman" w:hAnsi="Times New Roman" w:cs="Times New Roman"/>
          <w:iCs/>
          <w:color w:val="000000" w:themeColor="text1"/>
        </w:rPr>
        <w:t xml:space="preserve"> = 0.07). </w:t>
      </w:r>
      <w:r w:rsidR="00350E19" w:rsidRPr="0076578E">
        <w:rPr>
          <w:rFonts w:ascii="Times New Roman" w:hAnsi="Times New Roman" w:cs="Times New Roman"/>
          <w:iCs/>
          <w:color w:val="000000" w:themeColor="text1"/>
        </w:rPr>
        <w:t xml:space="preserve">Endogenous carbohydrate oxidation contributed ~60% of total energy expenditure during MAL+GLU and MAL+FRU </w:t>
      </w:r>
      <w:proofErr w:type="gramStart"/>
      <w:r w:rsidR="00350E19" w:rsidRPr="0076578E">
        <w:rPr>
          <w:rFonts w:ascii="Times New Roman" w:hAnsi="Times New Roman" w:cs="Times New Roman"/>
          <w:iCs/>
          <w:color w:val="000000" w:themeColor="text1"/>
        </w:rPr>
        <w:t>trials, and</w:t>
      </w:r>
      <w:proofErr w:type="gramEnd"/>
      <w:r w:rsidR="00350E19" w:rsidRPr="0076578E">
        <w:rPr>
          <w:rFonts w:ascii="Times New Roman" w:hAnsi="Times New Roman" w:cs="Times New Roman"/>
          <w:iCs/>
          <w:color w:val="000000" w:themeColor="text1"/>
        </w:rPr>
        <w:t xml:space="preserve"> decreased to ~50% of total energy expenditure during MAL+FRU+PEC+ALG (</w:t>
      </w:r>
      <w:r w:rsidR="00350E19" w:rsidRPr="0076578E">
        <w:rPr>
          <w:rFonts w:ascii="Times New Roman" w:hAnsi="Times New Roman" w:cs="Times New Roman"/>
          <w:i/>
          <w:iCs/>
          <w:color w:val="000000" w:themeColor="text1"/>
        </w:rPr>
        <w:t>p</w:t>
      </w:r>
      <w:r w:rsidR="00350E19" w:rsidRPr="0076578E">
        <w:rPr>
          <w:rFonts w:ascii="Times New Roman" w:hAnsi="Times New Roman" w:cs="Times New Roman"/>
          <w:iCs/>
          <w:color w:val="000000" w:themeColor="text1"/>
        </w:rPr>
        <w:t xml:space="preserve"> = 0.0</w:t>
      </w:r>
      <w:r w:rsidR="001D564A" w:rsidRPr="0076578E">
        <w:rPr>
          <w:rFonts w:ascii="Times New Roman" w:hAnsi="Times New Roman" w:cs="Times New Roman"/>
          <w:iCs/>
          <w:color w:val="000000" w:themeColor="text1"/>
        </w:rPr>
        <w:t>3</w:t>
      </w:r>
      <w:r w:rsidR="00350E19" w:rsidRPr="0076578E">
        <w:rPr>
          <w:rFonts w:ascii="Times New Roman" w:hAnsi="Times New Roman" w:cs="Times New Roman"/>
          <w:iCs/>
          <w:color w:val="000000" w:themeColor="text1"/>
        </w:rPr>
        <w:t xml:space="preserve">; </w:t>
      </w:r>
      <w:r w:rsidR="00350E19" w:rsidRPr="0076578E">
        <w:rPr>
          <w:rFonts w:ascii="Times New Roman" w:hAnsi="Times New Roman" w:cs="Times New Roman"/>
          <w:b/>
          <w:iCs/>
          <w:color w:val="000000" w:themeColor="text1"/>
        </w:rPr>
        <w:t>Figure 2</w:t>
      </w:r>
      <w:r w:rsidR="00350E19" w:rsidRPr="0076578E">
        <w:rPr>
          <w:rFonts w:ascii="Times New Roman" w:hAnsi="Times New Roman" w:cs="Times New Roman"/>
          <w:iCs/>
          <w:color w:val="000000" w:themeColor="text1"/>
        </w:rPr>
        <w:t>). Exogenous carbohydrate oxidation contributed ~18% of total energy expenditure during MAL+</w:t>
      </w:r>
      <w:proofErr w:type="gramStart"/>
      <w:r w:rsidR="00350E19" w:rsidRPr="0076578E">
        <w:rPr>
          <w:rFonts w:ascii="Times New Roman" w:hAnsi="Times New Roman" w:cs="Times New Roman"/>
          <w:iCs/>
          <w:color w:val="000000" w:themeColor="text1"/>
        </w:rPr>
        <w:t>GLU, and</w:t>
      </w:r>
      <w:proofErr w:type="gramEnd"/>
      <w:r w:rsidR="00350E19" w:rsidRPr="0076578E">
        <w:rPr>
          <w:rFonts w:ascii="Times New Roman" w:hAnsi="Times New Roman" w:cs="Times New Roman"/>
          <w:iCs/>
          <w:color w:val="000000" w:themeColor="text1"/>
        </w:rPr>
        <w:t xml:space="preserve"> increased to ~22% of total energy expenditure during MAL+FRU (</w:t>
      </w:r>
      <w:r w:rsidR="00350E19" w:rsidRPr="0076578E">
        <w:rPr>
          <w:rFonts w:ascii="Times New Roman" w:hAnsi="Times New Roman" w:cs="Times New Roman"/>
          <w:i/>
          <w:iCs/>
          <w:color w:val="000000" w:themeColor="text1"/>
        </w:rPr>
        <w:t>p</w:t>
      </w:r>
      <w:r w:rsidR="00350E19" w:rsidRPr="0076578E">
        <w:rPr>
          <w:rFonts w:ascii="Times New Roman" w:hAnsi="Times New Roman" w:cs="Times New Roman"/>
          <w:iCs/>
          <w:color w:val="000000" w:themeColor="text1"/>
        </w:rPr>
        <w:t xml:space="preserve"> = 0.0</w:t>
      </w:r>
      <w:r w:rsidR="001D564A" w:rsidRPr="0076578E">
        <w:rPr>
          <w:rFonts w:ascii="Times New Roman" w:hAnsi="Times New Roman" w:cs="Times New Roman"/>
          <w:iCs/>
          <w:color w:val="000000" w:themeColor="text1"/>
        </w:rPr>
        <w:t>5</w:t>
      </w:r>
      <w:r w:rsidR="00350E19" w:rsidRPr="0076578E">
        <w:rPr>
          <w:rFonts w:ascii="Times New Roman" w:hAnsi="Times New Roman" w:cs="Times New Roman"/>
          <w:iCs/>
          <w:color w:val="000000" w:themeColor="text1"/>
        </w:rPr>
        <w:t xml:space="preserve">; </w:t>
      </w:r>
      <w:r w:rsidR="00350E19" w:rsidRPr="0076578E">
        <w:rPr>
          <w:rFonts w:ascii="Times New Roman" w:hAnsi="Times New Roman" w:cs="Times New Roman"/>
          <w:b/>
          <w:iCs/>
          <w:color w:val="000000" w:themeColor="text1"/>
        </w:rPr>
        <w:t>Figure 2</w:t>
      </w:r>
      <w:r w:rsidR="00350E19" w:rsidRPr="0076578E">
        <w:rPr>
          <w:rFonts w:ascii="Times New Roman" w:hAnsi="Times New Roman" w:cs="Times New Roman"/>
          <w:iCs/>
          <w:color w:val="000000" w:themeColor="text1"/>
        </w:rPr>
        <w:t>). Exogenous carbohydrate oxidation was not further increased with MAL+FRU+PEC+ALG compared to MAL+FRU (</w:t>
      </w:r>
      <w:r w:rsidR="00350E19" w:rsidRPr="0076578E">
        <w:rPr>
          <w:rFonts w:ascii="Times New Roman" w:hAnsi="Times New Roman" w:cs="Times New Roman"/>
          <w:i/>
          <w:iCs/>
          <w:color w:val="000000" w:themeColor="text1"/>
        </w:rPr>
        <w:t>p</w:t>
      </w:r>
      <w:r w:rsidR="00350E19" w:rsidRPr="0076578E">
        <w:rPr>
          <w:rFonts w:ascii="Times New Roman" w:hAnsi="Times New Roman" w:cs="Times New Roman"/>
          <w:iCs/>
          <w:color w:val="000000" w:themeColor="text1"/>
        </w:rPr>
        <w:t xml:space="preserve"> = 0.71; </w:t>
      </w:r>
      <w:r w:rsidR="00350E19" w:rsidRPr="0076578E">
        <w:rPr>
          <w:rFonts w:ascii="Times New Roman" w:hAnsi="Times New Roman" w:cs="Times New Roman"/>
          <w:b/>
          <w:iCs/>
          <w:color w:val="000000" w:themeColor="text1"/>
        </w:rPr>
        <w:t>Figure 2</w:t>
      </w:r>
      <w:r w:rsidR="00350E19" w:rsidRPr="0076578E">
        <w:rPr>
          <w:rFonts w:ascii="Times New Roman" w:hAnsi="Times New Roman" w:cs="Times New Roman"/>
          <w:iCs/>
          <w:color w:val="000000" w:themeColor="text1"/>
        </w:rPr>
        <w:t>).</w:t>
      </w:r>
    </w:p>
    <w:p w14:paraId="4B48A803" w14:textId="77777777" w:rsidR="00350E19" w:rsidRPr="0076578E" w:rsidRDefault="00350E19" w:rsidP="00E20153">
      <w:pPr>
        <w:spacing w:line="480" w:lineRule="auto"/>
        <w:jc w:val="both"/>
        <w:rPr>
          <w:rFonts w:ascii="Times New Roman" w:hAnsi="Times New Roman" w:cs="Times New Roman"/>
          <w:iCs/>
          <w:color w:val="000000" w:themeColor="text1"/>
        </w:rPr>
      </w:pPr>
    </w:p>
    <w:p w14:paraId="3D626B2F" w14:textId="7CAF2A40" w:rsidR="00670A85" w:rsidRPr="0076578E" w:rsidRDefault="00A83F9E" w:rsidP="00E20153">
      <w:pPr>
        <w:spacing w:line="480" w:lineRule="auto"/>
        <w:jc w:val="both"/>
        <w:rPr>
          <w:rFonts w:ascii="Times New Roman" w:hAnsi="Times New Roman" w:cs="Times New Roman"/>
          <w:iCs/>
          <w:color w:val="000000" w:themeColor="text1"/>
        </w:rPr>
      </w:pPr>
      <m:oMath>
        <m:acc>
          <m:accPr>
            <m:chr m:val="̇"/>
            <m:ctrlPr>
              <w:rPr>
                <w:rFonts w:ascii="Cambria Math" w:hAnsi="Cambria Math" w:cs="Times New Roman"/>
                <w:i/>
                <w:color w:val="000000" w:themeColor="text1"/>
              </w:rPr>
            </m:ctrlPr>
          </m:accPr>
          <m:e>
            <m:r>
              <m:rPr>
                <m:nor/>
              </m:rPr>
              <w:rPr>
                <w:rFonts w:ascii="Times New Roman" w:hAnsi="Times New Roman" w:cs="Times New Roman"/>
                <w:color w:val="000000" w:themeColor="text1"/>
              </w:rPr>
              <m:t>V</m:t>
            </m:r>
          </m:e>
        </m:acc>
        <m:sSub>
          <m:sSubPr>
            <m:ctrlPr>
              <w:rPr>
                <w:rFonts w:ascii="Cambria Math" w:hAnsi="Cambria Math" w:cs="Times New Roman"/>
                <w:i/>
                <w:color w:val="000000" w:themeColor="text1"/>
              </w:rPr>
            </m:ctrlPr>
          </m:sSubPr>
          <m:e>
            <m:r>
              <m:rPr>
                <m:nor/>
              </m:rPr>
              <w:rPr>
                <w:rFonts w:ascii="Times New Roman" w:hAnsi="Times New Roman" w:cs="Times New Roman"/>
                <w:color w:val="000000" w:themeColor="text1"/>
              </w:rPr>
              <m:t>O</m:t>
            </m:r>
          </m:e>
          <m:sub>
            <m:r>
              <m:rPr>
                <m:nor/>
              </m:rPr>
              <w:rPr>
                <w:rFonts w:ascii="Times New Roman" w:hAnsi="Times New Roman" w:cs="Times New Roman"/>
                <w:color w:val="000000" w:themeColor="text1"/>
              </w:rPr>
              <m:t>2</m:t>
            </m:r>
          </m:sub>
        </m:sSub>
      </m:oMath>
      <w:r w:rsidR="00670A85" w:rsidRPr="0076578E">
        <w:rPr>
          <w:rFonts w:ascii="Times New Roman" w:hAnsi="Times New Roman" w:cs="Times New Roman"/>
          <w:iCs/>
          <w:color w:val="000000" w:themeColor="text1"/>
        </w:rPr>
        <w:t xml:space="preserve">, </w:t>
      </w:r>
      <m:oMath>
        <m:acc>
          <m:accPr>
            <m:chr m:val="̇"/>
            <m:ctrlPr>
              <w:rPr>
                <w:rFonts w:ascii="Cambria Math" w:hAnsi="Cambria Math" w:cs="Times New Roman"/>
                <w:i/>
                <w:color w:val="000000" w:themeColor="text1"/>
              </w:rPr>
            </m:ctrlPr>
          </m:accPr>
          <m:e>
            <m:r>
              <m:rPr>
                <m:nor/>
              </m:rPr>
              <w:rPr>
                <w:rFonts w:ascii="Times New Roman" w:hAnsi="Times New Roman" w:cs="Times New Roman"/>
                <w:color w:val="000000" w:themeColor="text1"/>
              </w:rPr>
              <m:t>V</m:t>
            </m:r>
          </m:e>
        </m:acc>
        <m:sSub>
          <m:sSubPr>
            <m:ctrlPr>
              <w:rPr>
                <w:rFonts w:ascii="Cambria Math" w:hAnsi="Cambria Math" w:cs="Times New Roman"/>
                <w:i/>
                <w:color w:val="000000" w:themeColor="text1"/>
              </w:rPr>
            </m:ctrlPr>
          </m:sSubPr>
          <m:e>
            <m:r>
              <m:rPr>
                <m:nor/>
              </m:rPr>
              <w:rPr>
                <w:rFonts w:ascii="Times New Roman" w:hAnsi="Times New Roman" w:cs="Times New Roman"/>
                <w:color w:val="000000" w:themeColor="text1"/>
              </w:rPr>
              <m:t>CO</m:t>
            </m:r>
          </m:e>
          <m:sub>
            <m:r>
              <m:rPr>
                <m:nor/>
              </m:rPr>
              <w:rPr>
                <w:rFonts w:ascii="Times New Roman" w:hAnsi="Times New Roman" w:cs="Times New Roman"/>
                <w:color w:val="000000" w:themeColor="text1"/>
              </w:rPr>
              <m:t>2</m:t>
            </m:r>
          </m:sub>
        </m:sSub>
        <m:r>
          <w:rPr>
            <w:rFonts w:ascii="Cambria Math" w:hAnsi="Cambria Math" w:cs="Times New Roman"/>
            <w:color w:val="000000" w:themeColor="text1"/>
          </w:rPr>
          <m:t xml:space="preserve"> </m:t>
        </m:r>
      </m:oMath>
      <w:r w:rsidR="00670A85" w:rsidRPr="0076578E">
        <w:rPr>
          <w:rFonts w:ascii="Times New Roman" w:hAnsi="Times New Roman" w:cs="Times New Roman"/>
          <w:iCs/>
          <w:color w:val="000000" w:themeColor="text1"/>
        </w:rPr>
        <w:t xml:space="preserve">and RER all displayed main effects of time (all </w:t>
      </w:r>
      <w:r w:rsidR="00670A85" w:rsidRPr="0076578E">
        <w:rPr>
          <w:rFonts w:ascii="Times New Roman" w:hAnsi="Times New Roman" w:cs="Times New Roman"/>
          <w:i/>
          <w:iCs/>
          <w:color w:val="000000" w:themeColor="text1"/>
        </w:rPr>
        <w:t>p</w:t>
      </w:r>
      <w:r w:rsidR="00670A85" w:rsidRPr="0076578E">
        <w:rPr>
          <w:rFonts w:ascii="Times New Roman" w:hAnsi="Times New Roman" w:cs="Times New Roman"/>
          <w:iCs/>
          <w:color w:val="000000" w:themeColor="text1"/>
        </w:rPr>
        <w:t xml:space="preserve"> &lt; 0.05), but no treatment effects</w:t>
      </w:r>
      <w:r w:rsidR="008E7B7E" w:rsidRPr="0076578E">
        <w:rPr>
          <w:rFonts w:ascii="Times New Roman" w:hAnsi="Times New Roman" w:cs="Times New Roman"/>
          <w:iCs/>
          <w:color w:val="000000" w:themeColor="text1"/>
        </w:rPr>
        <w:t xml:space="preserve"> were detected</w:t>
      </w:r>
      <w:r w:rsidR="00670A85" w:rsidRPr="0076578E">
        <w:rPr>
          <w:rFonts w:ascii="Times New Roman" w:hAnsi="Times New Roman" w:cs="Times New Roman"/>
          <w:iCs/>
          <w:color w:val="000000" w:themeColor="text1"/>
        </w:rPr>
        <w:t xml:space="preserve"> (all </w:t>
      </w:r>
      <w:r w:rsidR="00670A85" w:rsidRPr="0076578E">
        <w:rPr>
          <w:rFonts w:ascii="Times New Roman" w:hAnsi="Times New Roman" w:cs="Times New Roman"/>
          <w:i/>
          <w:iCs/>
          <w:color w:val="000000" w:themeColor="text1"/>
        </w:rPr>
        <w:t>p</w:t>
      </w:r>
      <w:r w:rsidR="00670A85" w:rsidRPr="0076578E">
        <w:rPr>
          <w:rFonts w:ascii="Times New Roman" w:hAnsi="Times New Roman" w:cs="Times New Roman"/>
          <w:iCs/>
          <w:color w:val="000000" w:themeColor="text1"/>
        </w:rPr>
        <w:t xml:space="preserve"> &gt; 0.</w:t>
      </w:r>
      <w:r w:rsidR="00FD7B24" w:rsidRPr="0076578E">
        <w:rPr>
          <w:rFonts w:ascii="Times New Roman" w:hAnsi="Times New Roman" w:cs="Times New Roman"/>
          <w:iCs/>
          <w:color w:val="000000" w:themeColor="text1"/>
        </w:rPr>
        <w:t>29</w:t>
      </w:r>
      <w:r w:rsidR="00670A85" w:rsidRPr="0076578E">
        <w:rPr>
          <w:rFonts w:ascii="Times New Roman" w:hAnsi="Times New Roman" w:cs="Times New Roman"/>
          <w:iCs/>
          <w:color w:val="000000" w:themeColor="text1"/>
        </w:rPr>
        <w:t xml:space="preserve">; </w:t>
      </w:r>
      <w:r w:rsidR="00670A85" w:rsidRPr="0076578E">
        <w:rPr>
          <w:rFonts w:ascii="Times New Roman" w:hAnsi="Times New Roman" w:cs="Times New Roman"/>
          <w:i/>
          <w:iCs/>
          <w:color w:val="000000" w:themeColor="text1"/>
        </w:rPr>
        <w:t>p</w:t>
      </w:r>
      <w:r w:rsidR="00670A85" w:rsidRPr="0076578E">
        <w:rPr>
          <w:rFonts w:ascii="Times New Roman" w:hAnsi="Times New Roman" w:cs="Times New Roman"/>
          <w:iCs/>
          <w:color w:val="000000" w:themeColor="text1"/>
        </w:rPr>
        <w:t xml:space="preserve"> = 0.08 for RER),</w:t>
      </w:r>
      <w:r w:rsidR="008E7B7E" w:rsidRPr="0076578E">
        <w:rPr>
          <w:rFonts w:ascii="Times New Roman" w:hAnsi="Times New Roman" w:cs="Times New Roman"/>
          <w:iCs/>
          <w:color w:val="000000" w:themeColor="text1"/>
        </w:rPr>
        <w:t xml:space="preserve"> and no differences over time were detected</w:t>
      </w:r>
      <w:r w:rsidR="00670A85" w:rsidRPr="0076578E">
        <w:rPr>
          <w:rFonts w:ascii="Times New Roman" w:hAnsi="Times New Roman" w:cs="Times New Roman"/>
          <w:iCs/>
          <w:color w:val="000000" w:themeColor="text1"/>
        </w:rPr>
        <w:t xml:space="preserve">  (</w:t>
      </w:r>
      <w:r w:rsidR="008E7B7E" w:rsidRPr="0076578E">
        <w:rPr>
          <w:rFonts w:ascii="Times New Roman" w:hAnsi="Times New Roman" w:cs="Times New Roman"/>
          <w:iCs/>
          <w:color w:val="000000" w:themeColor="text1"/>
        </w:rPr>
        <w:t xml:space="preserve">time x treatment interaction effects, </w:t>
      </w:r>
      <w:r w:rsidR="00670A85" w:rsidRPr="0076578E">
        <w:rPr>
          <w:rFonts w:ascii="Times New Roman" w:hAnsi="Times New Roman" w:cs="Times New Roman"/>
          <w:iCs/>
          <w:color w:val="000000" w:themeColor="text1"/>
        </w:rPr>
        <w:t xml:space="preserve">all </w:t>
      </w:r>
      <w:r w:rsidR="00670A85" w:rsidRPr="0076578E">
        <w:rPr>
          <w:rFonts w:ascii="Times New Roman" w:hAnsi="Times New Roman" w:cs="Times New Roman"/>
          <w:i/>
          <w:iCs/>
          <w:color w:val="000000" w:themeColor="text1"/>
        </w:rPr>
        <w:t>p</w:t>
      </w:r>
      <w:r w:rsidR="00670A85" w:rsidRPr="0076578E">
        <w:rPr>
          <w:rFonts w:ascii="Times New Roman" w:hAnsi="Times New Roman" w:cs="Times New Roman"/>
          <w:iCs/>
          <w:color w:val="000000" w:themeColor="text1"/>
        </w:rPr>
        <w:t xml:space="preserve"> &gt; 0.</w:t>
      </w:r>
      <w:r w:rsidR="00FD7B24" w:rsidRPr="0076578E">
        <w:rPr>
          <w:rFonts w:ascii="Times New Roman" w:hAnsi="Times New Roman" w:cs="Times New Roman"/>
          <w:iCs/>
          <w:color w:val="000000" w:themeColor="text1"/>
        </w:rPr>
        <w:t>45</w:t>
      </w:r>
      <w:r w:rsidR="00670A85" w:rsidRPr="0076578E">
        <w:rPr>
          <w:rFonts w:ascii="Times New Roman" w:hAnsi="Times New Roman" w:cs="Times New Roman"/>
          <w:iCs/>
          <w:color w:val="000000" w:themeColor="text1"/>
        </w:rPr>
        <w:t xml:space="preserve">; </w:t>
      </w:r>
      <w:r w:rsidR="00670A85" w:rsidRPr="0076578E">
        <w:rPr>
          <w:rFonts w:ascii="Times New Roman" w:hAnsi="Times New Roman" w:cs="Times New Roman"/>
          <w:b/>
          <w:iCs/>
          <w:color w:val="000000" w:themeColor="text1"/>
        </w:rPr>
        <w:t>Figure 3</w:t>
      </w:r>
      <w:r w:rsidR="00670A85" w:rsidRPr="0076578E">
        <w:rPr>
          <w:rFonts w:ascii="Times New Roman" w:hAnsi="Times New Roman" w:cs="Times New Roman"/>
          <w:iCs/>
          <w:color w:val="000000" w:themeColor="text1"/>
        </w:rPr>
        <w:t>).</w:t>
      </w:r>
    </w:p>
    <w:p w14:paraId="65663517" w14:textId="77777777" w:rsidR="0034383C" w:rsidRPr="0076578E" w:rsidRDefault="0034383C" w:rsidP="00E20153">
      <w:pPr>
        <w:spacing w:line="480" w:lineRule="auto"/>
        <w:jc w:val="both"/>
        <w:rPr>
          <w:rFonts w:ascii="Times New Roman" w:hAnsi="Times New Roman" w:cs="Times New Roman"/>
          <w:iCs/>
          <w:color w:val="000000" w:themeColor="text1"/>
        </w:rPr>
      </w:pPr>
    </w:p>
    <w:p w14:paraId="1D0F9810" w14:textId="77777777" w:rsidR="00670A85" w:rsidRPr="0076578E" w:rsidRDefault="00670A85" w:rsidP="00E20153">
      <w:pPr>
        <w:spacing w:line="480" w:lineRule="auto"/>
        <w:jc w:val="both"/>
        <w:rPr>
          <w:rFonts w:ascii="Times New Roman" w:hAnsi="Times New Roman" w:cs="Times New Roman"/>
          <w:i/>
          <w:iCs/>
          <w:color w:val="000000" w:themeColor="text1"/>
        </w:rPr>
      </w:pPr>
      <w:r w:rsidRPr="0076578E">
        <w:rPr>
          <w:rFonts w:ascii="Times New Roman" w:hAnsi="Times New Roman" w:cs="Times New Roman"/>
          <w:i/>
          <w:iCs/>
          <w:color w:val="000000" w:themeColor="text1"/>
        </w:rPr>
        <w:t>Plasma insulin and metabolite concentrations</w:t>
      </w:r>
    </w:p>
    <w:p w14:paraId="7A495615" w14:textId="38471FAD" w:rsidR="00670A85" w:rsidRPr="0076578E" w:rsidRDefault="00670A85" w:rsidP="00E20153">
      <w:pPr>
        <w:spacing w:line="480" w:lineRule="auto"/>
        <w:jc w:val="both"/>
        <w:rPr>
          <w:rFonts w:ascii="Times New Roman" w:hAnsi="Times New Roman" w:cs="Times New Roman"/>
          <w:iCs/>
          <w:color w:val="000000" w:themeColor="text1"/>
        </w:rPr>
      </w:pPr>
      <w:r w:rsidRPr="0076578E">
        <w:rPr>
          <w:rFonts w:ascii="Times New Roman" w:hAnsi="Times New Roman" w:cs="Times New Roman"/>
          <w:iCs/>
          <w:color w:val="000000" w:themeColor="text1"/>
        </w:rPr>
        <w:t xml:space="preserve">Plasma glucose, lactate and insulin concentrations all rose slightly at the onset of exercise (time effect for all, </w:t>
      </w:r>
      <w:r w:rsidRPr="0076578E">
        <w:rPr>
          <w:rFonts w:ascii="Times New Roman" w:hAnsi="Times New Roman" w:cs="Times New Roman"/>
          <w:i/>
          <w:iCs/>
          <w:color w:val="000000" w:themeColor="text1"/>
        </w:rPr>
        <w:t>p</w:t>
      </w:r>
      <w:r w:rsidRPr="0076578E">
        <w:rPr>
          <w:rFonts w:ascii="Times New Roman" w:hAnsi="Times New Roman" w:cs="Times New Roman"/>
          <w:iCs/>
          <w:color w:val="000000" w:themeColor="text1"/>
        </w:rPr>
        <w:t xml:space="preserve"> &lt; 0.01), to a similar extent</w:t>
      </w:r>
      <w:r w:rsidR="008E7B7E" w:rsidRPr="0076578E">
        <w:rPr>
          <w:rFonts w:ascii="Times New Roman" w:hAnsi="Times New Roman" w:cs="Times New Roman"/>
          <w:iCs/>
          <w:color w:val="000000" w:themeColor="text1"/>
        </w:rPr>
        <w:t xml:space="preserve"> across time</w:t>
      </w:r>
      <w:r w:rsidRPr="0076578E">
        <w:rPr>
          <w:rFonts w:ascii="Times New Roman" w:hAnsi="Times New Roman" w:cs="Times New Roman"/>
          <w:iCs/>
          <w:color w:val="000000" w:themeColor="text1"/>
        </w:rPr>
        <w:t xml:space="preserve"> in both MAL+FRU and MAL+FRU+PEC+ALG trials (treatment effect and time x treatment interaction, all </w:t>
      </w:r>
      <w:r w:rsidRPr="0076578E">
        <w:rPr>
          <w:rFonts w:ascii="Times New Roman" w:hAnsi="Times New Roman" w:cs="Times New Roman"/>
          <w:i/>
          <w:iCs/>
          <w:color w:val="000000" w:themeColor="text1"/>
        </w:rPr>
        <w:t>p</w:t>
      </w:r>
      <w:r w:rsidRPr="0076578E">
        <w:rPr>
          <w:rFonts w:ascii="Times New Roman" w:hAnsi="Times New Roman" w:cs="Times New Roman"/>
          <w:iCs/>
          <w:color w:val="000000" w:themeColor="text1"/>
        </w:rPr>
        <w:t xml:space="preserve"> &gt; 0.</w:t>
      </w:r>
      <w:r w:rsidR="00FD7B24" w:rsidRPr="0076578E">
        <w:rPr>
          <w:rFonts w:ascii="Times New Roman" w:hAnsi="Times New Roman" w:cs="Times New Roman"/>
          <w:iCs/>
          <w:color w:val="000000" w:themeColor="text1"/>
        </w:rPr>
        <w:t>20</w:t>
      </w:r>
      <w:r w:rsidRPr="0076578E">
        <w:rPr>
          <w:rFonts w:ascii="Times New Roman" w:hAnsi="Times New Roman" w:cs="Times New Roman"/>
          <w:iCs/>
          <w:color w:val="000000" w:themeColor="text1"/>
        </w:rPr>
        <w:t xml:space="preserve">; </w:t>
      </w:r>
      <w:r w:rsidRPr="0076578E">
        <w:rPr>
          <w:rFonts w:ascii="Times New Roman" w:hAnsi="Times New Roman" w:cs="Times New Roman"/>
          <w:b/>
          <w:iCs/>
          <w:color w:val="000000" w:themeColor="text1"/>
        </w:rPr>
        <w:t xml:space="preserve">Figures 4A, 4B and 4C, </w:t>
      </w:r>
      <w:r w:rsidRPr="0076578E">
        <w:rPr>
          <w:rFonts w:ascii="Times New Roman" w:hAnsi="Times New Roman" w:cs="Times New Roman"/>
          <w:iCs/>
          <w:color w:val="000000" w:themeColor="text1"/>
        </w:rPr>
        <w:t>respectively). Plasma NEFA concentrations were ~0.13 mmol</w:t>
      </w:r>
      <w:r w:rsidRPr="0076578E">
        <w:rPr>
          <w:rFonts w:ascii="Times New Roman" w:hAnsi="Times New Roman" w:cs="Times New Roman"/>
          <w:iCs/>
          <w:color w:val="000000" w:themeColor="text1"/>
        </w:rPr>
        <w:sym w:font="Symbol" w:char="F0D7"/>
      </w:r>
      <w:r w:rsidRPr="0076578E">
        <w:rPr>
          <w:rFonts w:ascii="Times New Roman" w:hAnsi="Times New Roman" w:cs="Times New Roman"/>
          <w:iCs/>
          <w:color w:val="000000" w:themeColor="text1"/>
        </w:rPr>
        <w:t>L</w:t>
      </w:r>
      <w:r w:rsidRPr="0076578E">
        <w:rPr>
          <w:rFonts w:ascii="Times New Roman" w:hAnsi="Times New Roman" w:cs="Times New Roman"/>
          <w:iCs/>
          <w:color w:val="000000" w:themeColor="text1"/>
          <w:vertAlign w:val="superscript"/>
        </w:rPr>
        <w:t>-1</w:t>
      </w:r>
      <w:r w:rsidRPr="0076578E">
        <w:rPr>
          <w:rFonts w:ascii="Times New Roman" w:hAnsi="Times New Roman" w:cs="Times New Roman"/>
          <w:iCs/>
          <w:color w:val="000000" w:themeColor="text1"/>
        </w:rPr>
        <w:t xml:space="preserve"> higher at baseline in the MAL+FRU+PEC+ALG trial compared to the MAL+FRU trial (</w:t>
      </w:r>
      <w:r w:rsidRPr="0076578E">
        <w:rPr>
          <w:rFonts w:ascii="Times New Roman" w:hAnsi="Times New Roman" w:cs="Times New Roman"/>
          <w:i/>
          <w:iCs/>
          <w:color w:val="000000" w:themeColor="text1"/>
        </w:rPr>
        <w:t>p</w:t>
      </w:r>
      <w:r w:rsidRPr="0076578E">
        <w:rPr>
          <w:rFonts w:ascii="Times New Roman" w:hAnsi="Times New Roman" w:cs="Times New Roman"/>
          <w:iCs/>
          <w:color w:val="000000" w:themeColor="text1"/>
        </w:rPr>
        <w:t xml:space="preserve"> = 0.0</w:t>
      </w:r>
      <w:r w:rsidR="001D564A" w:rsidRPr="0076578E">
        <w:rPr>
          <w:rFonts w:ascii="Times New Roman" w:hAnsi="Times New Roman" w:cs="Times New Roman"/>
          <w:iCs/>
          <w:color w:val="000000" w:themeColor="text1"/>
        </w:rPr>
        <w:t>3</w:t>
      </w:r>
      <w:r w:rsidRPr="0076578E">
        <w:rPr>
          <w:rFonts w:ascii="Times New Roman" w:hAnsi="Times New Roman" w:cs="Times New Roman"/>
          <w:iCs/>
          <w:color w:val="000000" w:themeColor="text1"/>
        </w:rPr>
        <w:t xml:space="preserve">; </w:t>
      </w:r>
      <w:r w:rsidRPr="0076578E">
        <w:rPr>
          <w:rFonts w:ascii="Times New Roman" w:hAnsi="Times New Roman" w:cs="Times New Roman"/>
          <w:b/>
          <w:iCs/>
          <w:color w:val="000000" w:themeColor="text1"/>
        </w:rPr>
        <w:t>Figure 4D</w:t>
      </w:r>
      <w:r w:rsidRPr="0076578E">
        <w:rPr>
          <w:rFonts w:ascii="Times New Roman" w:hAnsi="Times New Roman" w:cs="Times New Roman"/>
          <w:iCs/>
          <w:color w:val="000000" w:themeColor="text1"/>
        </w:rPr>
        <w:t xml:space="preserve">). During exercise, plasma NEFA concentrations declined (time effect, </w:t>
      </w:r>
      <w:r w:rsidRPr="0076578E">
        <w:rPr>
          <w:rFonts w:ascii="Times New Roman" w:hAnsi="Times New Roman" w:cs="Times New Roman"/>
          <w:i/>
          <w:iCs/>
          <w:color w:val="000000" w:themeColor="text1"/>
        </w:rPr>
        <w:t>p</w:t>
      </w:r>
      <w:r w:rsidRPr="0076578E">
        <w:rPr>
          <w:rFonts w:ascii="Times New Roman" w:hAnsi="Times New Roman" w:cs="Times New Roman"/>
          <w:iCs/>
          <w:color w:val="000000" w:themeColor="text1"/>
        </w:rPr>
        <w:t xml:space="preserve"> &lt; 0.001), to a similar </w:t>
      </w:r>
      <w:r w:rsidR="00D334FD" w:rsidRPr="0076578E">
        <w:rPr>
          <w:rFonts w:ascii="Times New Roman" w:hAnsi="Times New Roman" w:cs="Times New Roman"/>
          <w:iCs/>
          <w:color w:val="000000" w:themeColor="text1"/>
        </w:rPr>
        <w:t>level</w:t>
      </w:r>
      <w:r w:rsidR="008E7B7E" w:rsidRPr="0076578E">
        <w:rPr>
          <w:rFonts w:ascii="Times New Roman" w:hAnsi="Times New Roman" w:cs="Times New Roman"/>
          <w:iCs/>
          <w:color w:val="000000" w:themeColor="text1"/>
        </w:rPr>
        <w:t xml:space="preserve"> across time</w:t>
      </w:r>
      <w:r w:rsidR="00D334FD" w:rsidRPr="0076578E">
        <w:rPr>
          <w:rFonts w:ascii="Times New Roman" w:hAnsi="Times New Roman" w:cs="Times New Roman"/>
          <w:iCs/>
          <w:color w:val="000000" w:themeColor="text1"/>
        </w:rPr>
        <w:t xml:space="preserve"> in both trials (treatment effect and time x treatment interaction, both </w:t>
      </w:r>
      <w:r w:rsidR="00D334FD" w:rsidRPr="0076578E">
        <w:rPr>
          <w:rFonts w:ascii="Times New Roman" w:hAnsi="Times New Roman" w:cs="Times New Roman"/>
          <w:i/>
          <w:iCs/>
          <w:color w:val="000000" w:themeColor="text1"/>
        </w:rPr>
        <w:t>p</w:t>
      </w:r>
      <w:r w:rsidR="00D334FD" w:rsidRPr="0076578E">
        <w:rPr>
          <w:rFonts w:ascii="Times New Roman" w:hAnsi="Times New Roman" w:cs="Times New Roman"/>
          <w:iCs/>
          <w:color w:val="000000" w:themeColor="text1"/>
        </w:rPr>
        <w:t xml:space="preserve"> </w:t>
      </w:r>
      <w:r w:rsidR="00FD7B24" w:rsidRPr="0076578E">
        <w:rPr>
          <w:rFonts w:ascii="Times New Roman" w:hAnsi="Times New Roman" w:cs="Times New Roman"/>
          <w:iCs/>
          <w:color w:val="000000" w:themeColor="text1"/>
        </w:rPr>
        <w:t>=</w:t>
      </w:r>
      <w:r w:rsidR="00D334FD" w:rsidRPr="0076578E">
        <w:rPr>
          <w:rFonts w:ascii="Times New Roman" w:hAnsi="Times New Roman" w:cs="Times New Roman"/>
          <w:iCs/>
          <w:color w:val="000000" w:themeColor="text1"/>
        </w:rPr>
        <w:t xml:space="preserve"> 0.</w:t>
      </w:r>
      <w:r w:rsidR="00FD7B24" w:rsidRPr="0076578E">
        <w:rPr>
          <w:rFonts w:ascii="Times New Roman" w:hAnsi="Times New Roman" w:cs="Times New Roman"/>
          <w:iCs/>
          <w:color w:val="000000" w:themeColor="text1"/>
        </w:rPr>
        <w:t>12</w:t>
      </w:r>
      <w:r w:rsidR="00D334FD" w:rsidRPr="0076578E">
        <w:rPr>
          <w:rFonts w:ascii="Times New Roman" w:hAnsi="Times New Roman" w:cs="Times New Roman"/>
          <w:iCs/>
          <w:color w:val="000000" w:themeColor="text1"/>
        </w:rPr>
        <w:t>).</w:t>
      </w:r>
    </w:p>
    <w:p w14:paraId="445EEC2D" w14:textId="77777777" w:rsidR="0034383C" w:rsidRPr="0076578E" w:rsidRDefault="0034383C" w:rsidP="00E20153">
      <w:pPr>
        <w:spacing w:line="480" w:lineRule="auto"/>
        <w:jc w:val="both"/>
        <w:rPr>
          <w:rFonts w:ascii="Times New Roman" w:hAnsi="Times New Roman" w:cs="Times New Roman"/>
          <w:iCs/>
          <w:color w:val="000000" w:themeColor="text1"/>
        </w:rPr>
      </w:pPr>
    </w:p>
    <w:p w14:paraId="08975E4E" w14:textId="77777777" w:rsidR="00D334FD" w:rsidRPr="0076578E" w:rsidRDefault="00D334FD" w:rsidP="00E20153">
      <w:pPr>
        <w:spacing w:line="480" w:lineRule="auto"/>
        <w:jc w:val="both"/>
        <w:rPr>
          <w:rFonts w:ascii="Times New Roman" w:hAnsi="Times New Roman" w:cs="Times New Roman"/>
          <w:i/>
          <w:iCs/>
          <w:color w:val="000000" w:themeColor="text1"/>
        </w:rPr>
      </w:pPr>
      <w:r w:rsidRPr="0076578E">
        <w:rPr>
          <w:rFonts w:ascii="Times New Roman" w:hAnsi="Times New Roman" w:cs="Times New Roman"/>
          <w:i/>
          <w:iCs/>
          <w:color w:val="000000" w:themeColor="text1"/>
        </w:rPr>
        <w:t>Subjective ratings</w:t>
      </w:r>
    </w:p>
    <w:p w14:paraId="320995A7" w14:textId="781ADC9E" w:rsidR="00350E19" w:rsidRPr="0076578E" w:rsidRDefault="00D334FD" w:rsidP="00E20153">
      <w:pPr>
        <w:spacing w:line="480" w:lineRule="auto"/>
        <w:jc w:val="both"/>
        <w:rPr>
          <w:rFonts w:ascii="Times New Roman" w:hAnsi="Times New Roman" w:cs="Times New Roman"/>
          <w:iCs/>
          <w:color w:val="000000" w:themeColor="text1"/>
        </w:rPr>
      </w:pPr>
      <w:r w:rsidRPr="0076578E">
        <w:rPr>
          <w:rFonts w:ascii="Times New Roman" w:hAnsi="Times New Roman" w:cs="Times New Roman"/>
          <w:iCs/>
          <w:color w:val="000000" w:themeColor="text1"/>
        </w:rPr>
        <w:lastRenderedPageBreak/>
        <w:t xml:space="preserve">RPE, upper, central and lower gastrointestinal symptom ratings all increased </w:t>
      </w:r>
      <w:r w:rsidR="00466D90" w:rsidRPr="0076578E">
        <w:rPr>
          <w:rFonts w:ascii="Times New Roman" w:hAnsi="Times New Roman" w:cs="Times New Roman"/>
          <w:iCs/>
          <w:color w:val="000000" w:themeColor="text1"/>
        </w:rPr>
        <w:t>throughout exercise</w:t>
      </w:r>
      <w:r w:rsidRPr="0076578E">
        <w:rPr>
          <w:rFonts w:ascii="Times New Roman" w:hAnsi="Times New Roman" w:cs="Times New Roman"/>
          <w:iCs/>
          <w:color w:val="000000" w:themeColor="text1"/>
        </w:rPr>
        <w:t xml:space="preserve"> (time effect, all </w:t>
      </w:r>
      <w:r w:rsidRPr="0076578E">
        <w:rPr>
          <w:rFonts w:ascii="Times New Roman" w:hAnsi="Times New Roman" w:cs="Times New Roman"/>
          <w:i/>
          <w:iCs/>
          <w:color w:val="000000" w:themeColor="text1"/>
        </w:rPr>
        <w:t>p</w:t>
      </w:r>
      <w:r w:rsidRPr="0076578E">
        <w:rPr>
          <w:rFonts w:ascii="Times New Roman" w:hAnsi="Times New Roman" w:cs="Times New Roman"/>
          <w:iCs/>
          <w:color w:val="000000" w:themeColor="text1"/>
        </w:rPr>
        <w:t xml:space="preserve"> &lt; 0.01), to a similar extent</w:t>
      </w:r>
      <w:r w:rsidR="008E7B7E" w:rsidRPr="0076578E">
        <w:rPr>
          <w:rFonts w:ascii="Times New Roman" w:hAnsi="Times New Roman" w:cs="Times New Roman"/>
          <w:iCs/>
          <w:color w:val="000000" w:themeColor="text1"/>
        </w:rPr>
        <w:t xml:space="preserve"> across time</w:t>
      </w:r>
      <w:r w:rsidRPr="0076578E">
        <w:rPr>
          <w:rFonts w:ascii="Times New Roman" w:hAnsi="Times New Roman" w:cs="Times New Roman"/>
          <w:iCs/>
          <w:color w:val="000000" w:themeColor="text1"/>
        </w:rPr>
        <w:t xml:space="preserve"> in both trials (treatment effect and time x treatment interaction, all </w:t>
      </w:r>
      <w:r w:rsidRPr="0076578E">
        <w:rPr>
          <w:rFonts w:ascii="Times New Roman" w:hAnsi="Times New Roman" w:cs="Times New Roman"/>
          <w:i/>
          <w:iCs/>
          <w:color w:val="000000" w:themeColor="text1"/>
        </w:rPr>
        <w:t>p</w:t>
      </w:r>
      <w:r w:rsidRPr="0076578E">
        <w:rPr>
          <w:rFonts w:ascii="Times New Roman" w:hAnsi="Times New Roman" w:cs="Times New Roman"/>
          <w:iCs/>
          <w:color w:val="000000" w:themeColor="text1"/>
        </w:rPr>
        <w:t xml:space="preserve"> &gt; 0.0</w:t>
      </w:r>
      <w:r w:rsidR="00FD7B24" w:rsidRPr="0076578E">
        <w:rPr>
          <w:rFonts w:ascii="Times New Roman" w:hAnsi="Times New Roman" w:cs="Times New Roman"/>
          <w:iCs/>
          <w:color w:val="000000" w:themeColor="text1"/>
        </w:rPr>
        <w:t>7</w:t>
      </w:r>
      <w:r w:rsidRPr="0076578E">
        <w:rPr>
          <w:rFonts w:ascii="Times New Roman" w:hAnsi="Times New Roman" w:cs="Times New Roman"/>
          <w:iCs/>
          <w:color w:val="000000" w:themeColor="text1"/>
        </w:rPr>
        <w:t xml:space="preserve">; </w:t>
      </w:r>
      <w:r w:rsidRPr="0076578E">
        <w:rPr>
          <w:rFonts w:ascii="Times New Roman" w:hAnsi="Times New Roman" w:cs="Times New Roman"/>
          <w:b/>
          <w:iCs/>
          <w:color w:val="000000" w:themeColor="text1"/>
        </w:rPr>
        <w:t>Figures 5A, 5B, 5C and 5D</w:t>
      </w:r>
      <w:r w:rsidRPr="0076578E">
        <w:rPr>
          <w:rFonts w:ascii="Times New Roman" w:hAnsi="Times New Roman" w:cs="Times New Roman"/>
          <w:iCs/>
          <w:color w:val="000000" w:themeColor="text1"/>
        </w:rPr>
        <w:t>, respectively).</w:t>
      </w:r>
    </w:p>
    <w:p w14:paraId="14F7C44C" w14:textId="77777777" w:rsidR="009841A0" w:rsidRPr="0076578E" w:rsidRDefault="009841A0" w:rsidP="00E20153">
      <w:pPr>
        <w:spacing w:line="480" w:lineRule="auto"/>
        <w:jc w:val="both"/>
        <w:rPr>
          <w:rFonts w:ascii="Times New Roman" w:hAnsi="Times New Roman" w:cs="Times New Roman"/>
          <w:color w:val="000000" w:themeColor="text1"/>
        </w:rPr>
      </w:pPr>
    </w:p>
    <w:p w14:paraId="0032526F" w14:textId="77777777" w:rsidR="00AF1AD0" w:rsidRPr="0076578E" w:rsidRDefault="00AF1AD0" w:rsidP="00E20153">
      <w:pPr>
        <w:spacing w:line="480" w:lineRule="auto"/>
        <w:jc w:val="both"/>
        <w:rPr>
          <w:rFonts w:ascii="Times New Roman" w:hAnsi="Times New Roman" w:cs="Times New Roman"/>
          <w:b/>
          <w:bCs/>
          <w:color w:val="000000" w:themeColor="text1"/>
        </w:rPr>
      </w:pPr>
      <w:r w:rsidRPr="0076578E">
        <w:rPr>
          <w:rFonts w:ascii="Times New Roman" w:hAnsi="Times New Roman" w:cs="Times New Roman"/>
          <w:b/>
          <w:bCs/>
          <w:color w:val="000000" w:themeColor="text1"/>
        </w:rPr>
        <w:t>DISCUSSION</w:t>
      </w:r>
    </w:p>
    <w:p w14:paraId="25910FFE" w14:textId="72682654" w:rsidR="00D334FD" w:rsidRPr="0076578E" w:rsidRDefault="00D334FD" w:rsidP="00E20153">
      <w:pPr>
        <w:spacing w:line="480" w:lineRule="auto"/>
        <w:jc w:val="both"/>
        <w:rPr>
          <w:rFonts w:ascii="Times New Roman" w:hAnsi="Times New Roman" w:cs="Times New Roman"/>
          <w:bCs/>
          <w:color w:val="000000" w:themeColor="text1"/>
        </w:rPr>
      </w:pPr>
      <w:r w:rsidRPr="0076578E">
        <w:rPr>
          <w:rFonts w:ascii="Times New Roman" w:hAnsi="Times New Roman" w:cs="Times New Roman"/>
          <w:bCs/>
          <w:color w:val="000000" w:themeColor="text1"/>
        </w:rPr>
        <w:t>The</w:t>
      </w:r>
      <w:r w:rsidR="00D955A7" w:rsidRPr="0076578E">
        <w:rPr>
          <w:rFonts w:ascii="Times New Roman" w:hAnsi="Times New Roman" w:cs="Times New Roman"/>
          <w:bCs/>
          <w:color w:val="000000" w:themeColor="text1"/>
        </w:rPr>
        <w:t xml:space="preserve"> present</w:t>
      </w:r>
      <w:r w:rsidRPr="0076578E">
        <w:rPr>
          <w:rFonts w:ascii="Times New Roman" w:hAnsi="Times New Roman" w:cs="Times New Roman"/>
          <w:bCs/>
          <w:color w:val="000000" w:themeColor="text1"/>
        </w:rPr>
        <w:t xml:space="preserve"> data demonstrate that</w:t>
      </w:r>
      <w:r w:rsidR="00D955A7" w:rsidRPr="0076578E">
        <w:rPr>
          <w:rFonts w:ascii="Times New Roman" w:hAnsi="Times New Roman" w:cs="Times New Roman"/>
          <w:bCs/>
          <w:color w:val="000000" w:themeColor="text1"/>
        </w:rPr>
        <w:t>,</w:t>
      </w:r>
      <w:r w:rsidR="00AC5DA3" w:rsidRPr="0076578E">
        <w:rPr>
          <w:rFonts w:ascii="Times New Roman" w:hAnsi="Times New Roman" w:cs="Times New Roman"/>
          <w:bCs/>
          <w:color w:val="000000" w:themeColor="text1"/>
        </w:rPr>
        <w:t xml:space="preserve"> when ingesting carbohydrates at 90 g per hour during running, </w:t>
      </w:r>
      <w:r w:rsidR="00AD5BBC" w:rsidRPr="0076578E">
        <w:rPr>
          <w:rFonts w:ascii="Times New Roman" w:hAnsi="Times New Roman" w:cs="Times New Roman"/>
          <w:bCs/>
          <w:color w:val="000000" w:themeColor="text1"/>
        </w:rPr>
        <w:t>the addition of pectin and sodium alginate to</w:t>
      </w:r>
      <w:r w:rsidR="00AC5DA3" w:rsidRPr="0076578E">
        <w:rPr>
          <w:rFonts w:ascii="Times New Roman" w:hAnsi="Times New Roman" w:cs="Times New Roman"/>
          <w:bCs/>
          <w:color w:val="000000" w:themeColor="text1"/>
        </w:rPr>
        <w:t xml:space="preserve"> </w:t>
      </w:r>
      <w:r w:rsidR="00D955A7" w:rsidRPr="0076578E">
        <w:rPr>
          <w:rFonts w:ascii="Times New Roman" w:hAnsi="Times New Roman" w:cs="Times New Roman"/>
          <w:bCs/>
          <w:color w:val="000000" w:themeColor="text1"/>
        </w:rPr>
        <w:t>ingested</w:t>
      </w:r>
      <w:r w:rsidR="00AD5BBC" w:rsidRPr="0076578E">
        <w:rPr>
          <w:rFonts w:ascii="Times New Roman" w:hAnsi="Times New Roman" w:cs="Times New Roman"/>
          <w:bCs/>
          <w:color w:val="000000" w:themeColor="text1"/>
        </w:rPr>
        <w:t xml:space="preserve"> glucose-fructose does not further enhance exogenous carbohydrate oxidation rates, when compared to a glucose-fructose mixture alone.</w:t>
      </w:r>
      <w:r w:rsidR="00AC5DA3" w:rsidRPr="0076578E">
        <w:rPr>
          <w:rFonts w:ascii="Times New Roman" w:hAnsi="Times New Roman" w:cs="Times New Roman"/>
          <w:bCs/>
          <w:color w:val="000000" w:themeColor="text1"/>
        </w:rPr>
        <w:t xml:space="preserve"> However, </w:t>
      </w:r>
      <w:r w:rsidRPr="0076578E">
        <w:rPr>
          <w:rFonts w:ascii="Times New Roman" w:hAnsi="Times New Roman" w:cs="Times New Roman"/>
          <w:bCs/>
          <w:color w:val="000000" w:themeColor="text1"/>
        </w:rPr>
        <w:t>ingestion of glucose-fructose mixture can enhance exogenous carbohydrate oxidation during running, when compared to isocaloric ingestion of glucose-based carbohydrates alone.</w:t>
      </w:r>
    </w:p>
    <w:p w14:paraId="491F486F" w14:textId="77777777" w:rsidR="00D334FD" w:rsidRPr="0076578E" w:rsidRDefault="00D334FD" w:rsidP="00E20153">
      <w:pPr>
        <w:spacing w:line="480" w:lineRule="auto"/>
        <w:jc w:val="both"/>
        <w:rPr>
          <w:rFonts w:ascii="Times New Roman" w:hAnsi="Times New Roman" w:cs="Times New Roman"/>
          <w:bCs/>
          <w:color w:val="000000" w:themeColor="text1"/>
        </w:rPr>
      </w:pPr>
    </w:p>
    <w:p w14:paraId="794C8945" w14:textId="52A21659" w:rsidR="00D04827" w:rsidRPr="0076578E" w:rsidRDefault="00D334FD" w:rsidP="00E20153">
      <w:pPr>
        <w:spacing w:line="480" w:lineRule="auto"/>
        <w:jc w:val="both"/>
        <w:rPr>
          <w:rFonts w:ascii="Times New Roman" w:hAnsi="Times New Roman" w:cs="Times New Roman"/>
          <w:bCs/>
          <w:color w:val="000000" w:themeColor="text1"/>
        </w:rPr>
      </w:pPr>
      <w:r w:rsidRPr="0076578E">
        <w:rPr>
          <w:rFonts w:ascii="Times New Roman" w:hAnsi="Times New Roman" w:cs="Times New Roman"/>
          <w:bCs/>
          <w:color w:val="000000" w:themeColor="text1"/>
        </w:rPr>
        <w:t>Maximi</w:t>
      </w:r>
      <w:r w:rsidR="00732003" w:rsidRPr="0076578E">
        <w:rPr>
          <w:rFonts w:ascii="Times New Roman" w:hAnsi="Times New Roman" w:cs="Times New Roman"/>
          <w:bCs/>
          <w:color w:val="000000" w:themeColor="text1"/>
        </w:rPr>
        <w:t>z</w:t>
      </w:r>
      <w:r w:rsidRPr="0076578E">
        <w:rPr>
          <w:rFonts w:ascii="Times New Roman" w:hAnsi="Times New Roman" w:cs="Times New Roman"/>
          <w:bCs/>
          <w:color w:val="000000" w:themeColor="text1"/>
        </w:rPr>
        <w:t>ing carbohydrate availability during exercise is a key goal for many endurance athletes</w:t>
      </w:r>
      <w:r w:rsidR="007C4B88" w:rsidRPr="0076578E">
        <w:rPr>
          <w:rFonts w:ascii="Times New Roman" w:hAnsi="Times New Roman" w:cs="Times New Roman"/>
          <w:bCs/>
          <w:color w:val="000000" w:themeColor="text1"/>
        </w:rPr>
        <w:t xml:space="preserve"> </w:t>
      </w:r>
      <w:r w:rsidR="007C4B88" w:rsidRPr="0076578E">
        <w:rPr>
          <w:rFonts w:ascii="Times New Roman" w:hAnsi="Times New Roman" w:cs="Times New Roman"/>
          <w:bCs/>
          <w:color w:val="000000" w:themeColor="text1"/>
        </w:rPr>
        <w:fldChar w:fldCharType="begin"/>
      </w:r>
      <w:r w:rsidR="00437E4E" w:rsidRPr="0076578E">
        <w:rPr>
          <w:rFonts w:ascii="Times New Roman" w:hAnsi="Times New Roman" w:cs="Times New Roman"/>
          <w:bCs/>
          <w:color w:val="000000" w:themeColor="text1"/>
        </w:rPr>
        <w:instrText xml:space="preserve"> ADDIN EN.CITE &lt;EndNote&gt;&lt;Cite&gt;&lt;Author&gt;Fuchs&lt;/Author&gt;&lt;Year&gt;2019&lt;/Year&gt;&lt;RecNum&gt;167&lt;/RecNum&gt;&lt;IDText&gt;Fructose co-ingestion to increase carbohydrate availability in athletes &lt;/IDText&gt;&lt;DisplayText&gt;(22)&lt;/DisplayText&gt;&lt;record&gt;&lt;rec-number&gt;167&lt;/rec-number&gt;&lt;foreign-keys&gt;&lt;key app="EN" db-id="2f0tertsnevrr1ewswx5dfwvr2pw095f9at5" timestamp="1569228664"&gt;167&lt;/key&gt;&lt;/foreign-keys&gt;&lt;ref-type name="Journal Article"&gt;17&lt;/ref-type&gt;&lt;contributors&gt;&lt;authors&gt;&lt;author&gt;Fuchs, C. J.&lt;/author&gt;&lt;author&gt;Gonzalez, J. T.&lt;/author&gt;&lt;author&gt;van Loon, L. J. C.&lt;/author&gt;&lt;/authors&gt;&lt;/contributors&gt;&lt;titles&gt;&lt;title&gt;Fructose co-ingestion to increase carbohydrate availability in athletes &lt;/title&gt;&lt;secondary-title&gt;Journal of Physiology&lt;/secondary-title&gt;&lt;/titles&gt;&lt;periodical&gt;&lt;full-title&gt;Journal of Physiology&lt;/full-title&gt;&lt;/periodical&gt;&lt;dates&gt;&lt;year&gt;2019&lt;/year&gt;&lt;/dates&gt;&lt;urls&gt;&lt;/urls&gt;&lt;electronic-resource-num&gt;10.1113/JP277116&lt;/electronic-resource-num&gt;&lt;/record&gt;&lt;/Cite&gt;&lt;/EndNote&gt;</w:instrText>
      </w:r>
      <w:r w:rsidR="007C4B88" w:rsidRPr="0076578E">
        <w:rPr>
          <w:rFonts w:ascii="Times New Roman" w:hAnsi="Times New Roman" w:cs="Times New Roman"/>
          <w:bCs/>
          <w:color w:val="000000" w:themeColor="text1"/>
        </w:rPr>
        <w:fldChar w:fldCharType="separate"/>
      </w:r>
      <w:r w:rsidR="00437E4E" w:rsidRPr="0076578E">
        <w:rPr>
          <w:rFonts w:ascii="Times New Roman" w:hAnsi="Times New Roman" w:cs="Times New Roman"/>
          <w:bCs/>
          <w:noProof/>
          <w:color w:val="000000" w:themeColor="text1"/>
        </w:rPr>
        <w:t>(22)</w:t>
      </w:r>
      <w:r w:rsidR="007C4B88" w:rsidRPr="0076578E">
        <w:rPr>
          <w:rFonts w:ascii="Times New Roman" w:hAnsi="Times New Roman" w:cs="Times New Roman"/>
          <w:bCs/>
          <w:color w:val="000000" w:themeColor="text1"/>
        </w:rPr>
        <w:fldChar w:fldCharType="end"/>
      </w:r>
      <w:r w:rsidRPr="0076578E">
        <w:rPr>
          <w:rFonts w:ascii="Times New Roman" w:hAnsi="Times New Roman" w:cs="Times New Roman"/>
          <w:bCs/>
          <w:color w:val="000000" w:themeColor="text1"/>
        </w:rPr>
        <w:t xml:space="preserve">. </w:t>
      </w:r>
      <w:r w:rsidR="00B90A4A" w:rsidRPr="0076578E">
        <w:rPr>
          <w:rFonts w:ascii="Times New Roman" w:hAnsi="Times New Roman" w:cs="Times New Roman"/>
          <w:color w:val="000000" w:themeColor="text1"/>
        </w:rPr>
        <w:t xml:space="preserve">A novel nutrient blend of sodium alginate and pectin, combined with a maltodextrin-fructose mixture has recently been developed, and has been proposed to further enhance exogenous carbohydrate oxidation during exercise </w:t>
      </w:r>
      <w:r w:rsidR="00B90A4A" w:rsidRPr="0076578E">
        <w:rPr>
          <w:rFonts w:ascii="Times New Roman" w:hAnsi="Times New Roman" w:cs="Times New Roman"/>
          <w:color w:val="000000" w:themeColor="text1"/>
        </w:rPr>
        <w:fldChar w:fldCharType="begin"/>
      </w:r>
      <w:r w:rsidR="00437E4E" w:rsidRPr="0076578E">
        <w:rPr>
          <w:rFonts w:ascii="Times New Roman" w:hAnsi="Times New Roman" w:cs="Times New Roman"/>
          <w:color w:val="000000" w:themeColor="text1"/>
        </w:rPr>
        <w:instrText xml:space="preserve"> ADDIN EN.CITE &lt;EndNote&gt;&lt;Cite&gt;&lt;Author&gt;Sutehall&lt;/Author&gt;&lt;Year&gt;2018&lt;/Year&gt;&lt;RecNum&gt;117&lt;/RecNum&gt;&lt;IDText&gt;Sports Drinks on the Edge of a New Era&lt;/IDText&gt;&lt;DisplayText&gt;(15)&lt;/DisplayText&gt;&lt;record&gt;&lt;rec-number&gt;117&lt;/rec-number&gt;&lt;foreign-keys&gt;&lt;key app="EN" db-id="2f0tertsnevrr1ewswx5dfwvr2pw095f9at5" timestamp="1568129007"&gt;117&lt;/key&gt;&lt;/foreign-keys&gt;&lt;ref-type name="Journal Article"&gt;17&lt;/ref-type&gt;&lt;contributors&gt;&lt;authors&gt;&lt;author&gt;Sutehall, S.&lt;/author&gt;&lt;author&gt;Muniz-Pardos, B.&lt;/author&gt;&lt;author&gt;Bosch, A. N.&lt;/author&gt;&lt;author&gt;Di Gianfrancesco, A.&lt;/author&gt;&lt;author&gt;Pitsiladis, Y. P.&lt;/author&gt;&lt;/authors&gt;&lt;/contributors&gt;&lt;auth-address&gt;Division of Exercise Science and Sports Medicine, University of Cape Town, Cape Town, SOUTH AFRICA.&lt;/auth-address&gt;&lt;titles&gt;&lt;title&gt;Sports Drinks on the Edge of a New Era&lt;/title&gt;&lt;secondary-title&gt;Curr Sports Med Rep&lt;/secondary-title&gt;&lt;/titles&gt;&lt;periodical&gt;&lt;full-title&gt;Curr Sports Med Rep&lt;/full-title&gt;&lt;/periodical&gt;&lt;pages&gt;112-116&lt;/pages&gt;&lt;volume&gt;17&lt;/volume&gt;&lt;number&gt;4&lt;/number&gt;&lt;edition&gt;2018/04/10&lt;/edition&gt;&lt;keywords&gt;&lt;keyword&gt;Athletic Performance/physiology&lt;/keyword&gt;&lt;keyword&gt;*Beverages&lt;/keyword&gt;&lt;keyword&gt;Body Temperature&lt;/keyword&gt;&lt;keyword&gt;Dehydration/prevention &amp;amp; control&lt;/keyword&gt;&lt;keyword&gt;Dietary Carbohydrates/*administration &amp;amp; dosage&lt;/keyword&gt;&lt;keyword&gt;Drinking&lt;/keyword&gt;&lt;keyword&gt;Humans&lt;/keyword&gt;&lt;keyword&gt;*Physical Endurance&lt;/keyword&gt;&lt;keyword&gt;*Sports&lt;/keyword&gt;&lt;keyword&gt;*Sports Nutritional Physiological Phenomena&lt;/keyword&gt;&lt;keyword&gt;Sweating&lt;/keyword&gt;&lt;/keywords&gt;&lt;dates&gt;&lt;year&gt;2018&lt;/year&gt;&lt;pub-dates&gt;&lt;date&gt;Apr&lt;/date&gt;&lt;/pub-dates&gt;&lt;/dates&gt;&lt;isbn&gt;1537-8918 (Electronic)&amp;#xD;1537-890X (Linking)&lt;/isbn&gt;&lt;accession-num&gt;29629968&lt;/accession-num&gt;&lt;urls&gt;&lt;related-urls&gt;&lt;url&gt;https://www.ncbi.nlm.nih.gov/pubmed/29629968&lt;/url&gt;&lt;/related-urls&gt;&lt;/urls&gt;&lt;electronic-resource-num&gt;10.1249/JSR.0000000000000475&lt;/electronic-resource-num&gt;&lt;/record&gt;&lt;/Cite&gt;&lt;/EndNote&gt;</w:instrText>
      </w:r>
      <w:r w:rsidR="00B90A4A" w:rsidRPr="0076578E">
        <w:rPr>
          <w:rFonts w:ascii="Times New Roman" w:hAnsi="Times New Roman" w:cs="Times New Roman"/>
          <w:color w:val="000000" w:themeColor="text1"/>
        </w:rPr>
        <w:fldChar w:fldCharType="separate"/>
      </w:r>
      <w:r w:rsidR="00437E4E" w:rsidRPr="0076578E">
        <w:rPr>
          <w:rFonts w:ascii="Times New Roman" w:hAnsi="Times New Roman" w:cs="Times New Roman"/>
          <w:noProof/>
          <w:color w:val="000000" w:themeColor="text1"/>
        </w:rPr>
        <w:t>(15)</w:t>
      </w:r>
      <w:r w:rsidR="00B90A4A" w:rsidRPr="0076578E">
        <w:rPr>
          <w:rFonts w:ascii="Times New Roman" w:hAnsi="Times New Roman" w:cs="Times New Roman"/>
          <w:color w:val="000000" w:themeColor="text1"/>
        </w:rPr>
        <w:fldChar w:fldCharType="end"/>
      </w:r>
      <w:r w:rsidR="00B90A4A" w:rsidRPr="0076578E">
        <w:rPr>
          <w:rFonts w:ascii="Times New Roman" w:hAnsi="Times New Roman" w:cs="Times New Roman"/>
          <w:color w:val="000000" w:themeColor="text1"/>
        </w:rPr>
        <w:t xml:space="preserve">. This combination purports to produce a hydrogel when exposed to the acidic environment of the stomach, thereby encapsulating the carbohydrate </w:t>
      </w:r>
      <w:r w:rsidR="00B90A4A" w:rsidRPr="0076578E">
        <w:rPr>
          <w:rFonts w:ascii="Times New Roman" w:hAnsi="Times New Roman" w:cs="Times New Roman"/>
          <w:color w:val="000000" w:themeColor="text1"/>
        </w:rPr>
        <w:fldChar w:fldCharType="begin"/>
      </w:r>
      <w:r w:rsidR="00437E4E" w:rsidRPr="0076578E">
        <w:rPr>
          <w:rFonts w:ascii="Times New Roman" w:hAnsi="Times New Roman" w:cs="Times New Roman"/>
          <w:color w:val="000000" w:themeColor="text1"/>
        </w:rPr>
        <w:instrText xml:space="preserve"> ADDIN EN.CITE &lt;EndNote&gt;&lt;Cite&gt;&lt;Author&gt;Sutehall&lt;/Author&gt;&lt;Year&gt;2018&lt;/Year&gt;&lt;RecNum&gt;117&lt;/RecNum&gt;&lt;DisplayText&gt;(15)&lt;/DisplayText&gt;&lt;record&gt;&lt;rec-number&gt;117&lt;/rec-number&gt;&lt;foreign-keys&gt;&lt;key app="EN" db-id="2f0tertsnevrr1ewswx5dfwvr2pw095f9at5" timestamp="1568129007"&gt;117&lt;/key&gt;&lt;/foreign-keys&gt;&lt;ref-type name="Journal Article"&gt;17&lt;/ref-type&gt;&lt;contributors&gt;&lt;authors&gt;&lt;author&gt;Sutehall, S.&lt;/author&gt;&lt;author&gt;Muniz-Pardos, B.&lt;/author&gt;&lt;author&gt;Bosch, A. N.&lt;/author&gt;&lt;author&gt;Di Gianfrancesco, A.&lt;/author&gt;&lt;author&gt;Pitsiladis, Y. P.&lt;/author&gt;&lt;/authors&gt;&lt;/contributors&gt;&lt;auth-address&gt;Division of Exercise Science and Sports Medicine, University of Cape Town, Cape Town, SOUTH AFRICA.&lt;/auth-address&gt;&lt;titles&gt;&lt;title&gt;Sports Drinks on the Edge of a New Era&lt;/title&gt;&lt;secondary-title&gt;Curr Sports Med Rep&lt;/secondary-title&gt;&lt;/titles&gt;&lt;periodical&gt;&lt;full-title&gt;Curr Sports Med Rep&lt;/full-title&gt;&lt;/periodical&gt;&lt;pages&gt;112-116&lt;/pages&gt;&lt;volume&gt;17&lt;/volume&gt;&lt;number&gt;4&lt;/number&gt;&lt;edition&gt;2018/04/10&lt;/edition&gt;&lt;keywords&gt;&lt;keyword&gt;Athletic Performance/physiology&lt;/keyword&gt;&lt;keyword&gt;*Beverages&lt;/keyword&gt;&lt;keyword&gt;Body Temperature&lt;/keyword&gt;&lt;keyword&gt;Dehydration/prevention &amp;amp; control&lt;/keyword&gt;&lt;keyword&gt;Dietary Carbohydrates/*administration &amp;amp; dosage&lt;/keyword&gt;&lt;keyword&gt;Drinking&lt;/keyword&gt;&lt;keyword&gt;Humans&lt;/keyword&gt;&lt;keyword&gt;*Physical Endurance&lt;/keyword&gt;&lt;keyword&gt;*Sports&lt;/keyword&gt;&lt;keyword&gt;*Sports Nutritional Physiological Phenomena&lt;/keyword&gt;&lt;keyword&gt;Sweating&lt;/keyword&gt;&lt;/keywords&gt;&lt;dates&gt;&lt;year&gt;2018&lt;/year&gt;&lt;pub-dates&gt;&lt;date&gt;Apr&lt;/date&gt;&lt;/pub-dates&gt;&lt;/dates&gt;&lt;isbn&gt;1537-8918 (Electronic)&amp;#xD;1537-890X (Linking)&lt;/isbn&gt;&lt;accession-num&gt;29629968&lt;/accession-num&gt;&lt;urls&gt;&lt;related-urls&gt;&lt;url&gt;https://www.ncbi.nlm.nih.gov/pubmed/29629968&lt;/url&gt;&lt;/related-urls&gt;&lt;/urls&gt;&lt;electronic-resource-num&gt;10.1249/JSR.0000000000000475&lt;/electronic-resource-num&gt;&lt;/record&gt;&lt;/Cite&gt;&lt;/EndNote&gt;</w:instrText>
      </w:r>
      <w:r w:rsidR="00B90A4A" w:rsidRPr="0076578E">
        <w:rPr>
          <w:rFonts w:ascii="Times New Roman" w:hAnsi="Times New Roman" w:cs="Times New Roman"/>
          <w:color w:val="000000" w:themeColor="text1"/>
        </w:rPr>
        <w:fldChar w:fldCharType="separate"/>
      </w:r>
      <w:r w:rsidR="00437E4E" w:rsidRPr="0076578E">
        <w:rPr>
          <w:rFonts w:ascii="Times New Roman" w:hAnsi="Times New Roman" w:cs="Times New Roman"/>
          <w:noProof/>
          <w:color w:val="000000" w:themeColor="text1"/>
        </w:rPr>
        <w:t>(15)</w:t>
      </w:r>
      <w:r w:rsidR="00B90A4A" w:rsidRPr="0076578E">
        <w:rPr>
          <w:rFonts w:ascii="Times New Roman" w:hAnsi="Times New Roman" w:cs="Times New Roman"/>
          <w:color w:val="000000" w:themeColor="text1"/>
        </w:rPr>
        <w:fldChar w:fldCharType="end"/>
      </w:r>
      <w:r w:rsidR="00B90A4A" w:rsidRPr="0076578E">
        <w:rPr>
          <w:rFonts w:ascii="Times New Roman" w:hAnsi="Times New Roman" w:cs="Times New Roman"/>
          <w:color w:val="000000" w:themeColor="text1"/>
        </w:rPr>
        <w:t>. It is expected that this hydrogel may attenuate the reduction in gastric emptying rates seen with large amounts of carbohydrate ingestion, thereby facilitating high exogenous carbohydrate oxidation rates during exercise</w:t>
      </w:r>
      <w:r w:rsidR="000D7710" w:rsidRPr="0076578E">
        <w:rPr>
          <w:rFonts w:ascii="Times New Roman" w:hAnsi="Times New Roman" w:cs="Times New Roman"/>
          <w:iCs/>
          <w:color w:val="000000" w:themeColor="text1"/>
        </w:rPr>
        <w:t xml:space="preserve">. To the best of the authors’ knowledge, there are currently only two randomised, controlled trials that have examined the effects of co-ingesting pectin and sodium alginate with carbohydrates during exercise. Both of these studies demonstrated no changes in whole-body metabolism, ratings of gut discomfort or perception of effort, or performance during running </w:t>
      </w:r>
      <w:r w:rsidR="000D7710" w:rsidRPr="0076578E">
        <w:rPr>
          <w:rFonts w:ascii="Times New Roman" w:hAnsi="Times New Roman" w:cs="Times New Roman"/>
          <w:iCs/>
          <w:color w:val="000000" w:themeColor="text1"/>
        </w:rPr>
        <w:fldChar w:fldCharType="begin"/>
      </w:r>
      <w:r w:rsidR="00437E4E" w:rsidRPr="0076578E">
        <w:rPr>
          <w:rFonts w:ascii="Times New Roman" w:hAnsi="Times New Roman" w:cs="Times New Roman"/>
          <w:iCs/>
          <w:color w:val="000000" w:themeColor="text1"/>
        </w:rPr>
        <w:instrText xml:space="preserve"> ADDIN EN.CITE &lt;EndNote&gt;&lt;Cite&gt;&lt;Author&gt;McCubbin&lt;/Author&gt;&lt;Year&gt;2019&lt;/Year&gt;&lt;RecNum&gt;200&lt;/RecNum&gt;&lt;IDText&gt;Hydrogel carbohydrate-electrolyte bervarage does not improve glucose availability, substrate oxidation, gastrointestinal symptoms or exercise performance, compared with a concentration and nutrient-matched placebo&lt;/IDText&gt;&lt;DisplayText&gt;(16)&lt;/DisplayText&gt;&lt;record&gt;&lt;rec-number&gt;200&lt;/rec-number&gt;&lt;foreign-keys&gt;&lt;key app="EN" db-id="2f0tertsnevrr1ewswx5dfwvr2pw095f9at5" timestamp="1571047656"&gt;200&lt;/key&gt;&lt;/foreign-keys&gt;&lt;ref-type name="Journal Article"&gt;17&lt;/ref-type&gt;&lt;contributors&gt;&lt;authors&gt;&lt;author&gt;McCubbin, A.J.&lt;/author&gt;&lt;author&gt;Zhu, A.&lt;/author&gt;&lt;author&gt;Gaskell, S.K.&lt;/author&gt;&lt;author&gt;Costa, R.J.S.&lt;/author&gt;&lt;/authors&gt;&lt;/contributors&gt;&lt;titles&gt;&lt;title&gt;Hydrogel carbohydrate-electrolyte bervarage does not improve glucose availability, substrate oxidation, gastrointestinal symptoms or exercise performance, compared with a concentration and nutrient-matched placebo&lt;/title&gt;&lt;secondary-title&gt;Int J Sport Nutr Exerc Metab&lt;/secondary-title&gt;&lt;alt-title&gt;Int J Sport Nutr Exerc Metab&lt;/alt-title&gt;&lt;/titles&gt;&lt;periodical&gt;&lt;full-title&gt;Int J Sport Nutr Exerc Metab&lt;/full-title&gt;&lt;/periodical&gt;&lt;alt-periodical&gt;&lt;full-title&gt;Int J Sport Nutr Exerc Metab&lt;/full-title&gt;&lt;/alt-periodical&gt;&lt;dates&gt;&lt;year&gt;2019&lt;/year&gt;&lt;/dates&gt;&lt;urls&gt;&lt;/urls&gt;&lt;electronic-resource-num&gt;10.1123/ijsnem.2019-0090&lt;/electronic-resource-num&gt;&lt;/record&gt;&lt;/Cite&gt;&lt;/EndNote&gt;</w:instrText>
      </w:r>
      <w:r w:rsidR="000D7710" w:rsidRPr="0076578E">
        <w:rPr>
          <w:rFonts w:ascii="Times New Roman" w:hAnsi="Times New Roman" w:cs="Times New Roman"/>
          <w:iCs/>
          <w:color w:val="000000" w:themeColor="text1"/>
        </w:rPr>
        <w:fldChar w:fldCharType="separate"/>
      </w:r>
      <w:r w:rsidR="00437E4E" w:rsidRPr="0076578E">
        <w:rPr>
          <w:rFonts w:ascii="Times New Roman" w:hAnsi="Times New Roman" w:cs="Times New Roman"/>
          <w:iCs/>
          <w:noProof/>
          <w:color w:val="000000" w:themeColor="text1"/>
        </w:rPr>
        <w:t>(16)</w:t>
      </w:r>
      <w:r w:rsidR="000D7710" w:rsidRPr="0076578E">
        <w:rPr>
          <w:rFonts w:ascii="Times New Roman" w:hAnsi="Times New Roman" w:cs="Times New Roman"/>
          <w:iCs/>
          <w:color w:val="000000" w:themeColor="text1"/>
        </w:rPr>
        <w:fldChar w:fldCharType="end"/>
      </w:r>
      <w:r w:rsidR="000D7710" w:rsidRPr="0076578E">
        <w:rPr>
          <w:rFonts w:ascii="Times New Roman" w:hAnsi="Times New Roman" w:cs="Times New Roman"/>
          <w:iCs/>
          <w:color w:val="000000" w:themeColor="text1"/>
        </w:rPr>
        <w:t xml:space="preserve">, or cycling </w:t>
      </w:r>
      <w:r w:rsidR="000D7710" w:rsidRPr="0076578E">
        <w:rPr>
          <w:rFonts w:ascii="Times New Roman" w:hAnsi="Times New Roman" w:cs="Times New Roman"/>
          <w:iCs/>
          <w:color w:val="000000" w:themeColor="text1"/>
        </w:rPr>
        <w:fldChar w:fldCharType="begin"/>
      </w:r>
      <w:r w:rsidR="00437E4E" w:rsidRPr="0076578E">
        <w:rPr>
          <w:rFonts w:ascii="Times New Roman" w:hAnsi="Times New Roman" w:cs="Times New Roman"/>
          <w:iCs/>
          <w:color w:val="000000" w:themeColor="text1"/>
        </w:rPr>
        <w:instrText xml:space="preserve"> ADDIN EN.CITE &lt;EndNote&gt;&lt;Cite&gt;&lt;Author&gt;Baur&lt;/Author&gt;&lt;Year&gt;2019&lt;/Year&gt;&lt;RecNum&gt;201&lt;/RecNum&gt;&lt;IDText&gt;Carbohydrate hydrogel beverage provides no additional cycling performance benefit versus carbohydrate alone&lt;/IDText&gt;&lt;DisplayText&gt;(20)&lt;/DisplayText&gt;&lt;record&gt;&lt;rec-number&gt;201&lt;/rec-number&gt;&lt;foreign-keys&gt;&lt;key app="EN" db-id="2f0tertsnevrr1ewswx5dfwvr2pw095f9at5" timestamp="1571047685"&gt;201&lt;/key&gt;&lt;/foreign-keys&gt;&lt;ref-type name="Journal Article"&gt;17&lt;/ref-type&gt;&lt;contributors&gt;&lt;authors&gt;&lt;author&gt;Baur, D. A.&lt;/author&gt;&lt;author&gt;Toney, H. R.&lt;/author&gt;&lt;author&gt;Saunders, M. J.&lt;/author&gt;&lt;author&gt;Baur, K. G.&lt;/author&gt;&lt;author&gt;Luden, N. D.&lt;/author&gt;&lt;author&gt;Womack, C. J.&lt;/author&gt;&lt;/authors&gt;&lt;/contributors&gt;&lt;auth-address&gt;Department of Physical Education, Virginia Military Institute, 208 Cormack Hall, Lexington, VA, 24450, USA. baurda@vmi.edu.&amp;#xD;Department of Exercise Science, Elon University, Elon, NC, 27244, USA. baurda@vmi.edu.&amp;#xD;Department of Kinesiology, James Madison University, Harrisonburg, VA, 22801, USA.&amp;#xD;Department of Physical Education, Virginia Military Institute, 208 Cormack Hall, Lexington, VA, 24450, USA.&lt;/auth-address&gt;&lt;titles&gt;&lt;title&gt;Carbohydrate hydrogel beverage provides no additional cycling performance benefit versus carbohydrate alone&lt;/title&gt;&lt;secondary-title&gt;Eur J Appl Physiol&lt;/secondary-title&gt;&lt;/titles&gt;&lt;periodical&gt;&lt;full-title&gt;Eur J Appl Physiol&lt;/full-title&gt;&lt;/periodical&gt;&lt;edition&gt;2019/10/11&lt;/edition&gt;&lt;keywords&gt;&lt;keyword&gt;Ergogenic aids&lt;/keyword&gt;&lt;keyword&gt;Fructose&lt;/keyword&gt;&lt;keyword&gt;Gastrointestinal distress&lt;/keyword&gt;&lt;keyword&gt;Maltodextrin&lt;/keyword&gt;&lt;keyword&gt;Multiple transportable carbohydrates&lt;/keyword&gt;&lt;keyword&gt;Supplements&lt;/keyword&gt;&lt;/keywords&gt;&lt;dates&gt;&lt;year&gt;2019&lt;/year&gt;&lt;pub-dates&gt;&lt;date&gt;Oct 9&lt;/date&gt;&lt;/pub-dates&gt;&lt;/dates&gt;&lt;isbn&gt;1439-6327 (Electronic)&amp;#xD;1439-6319 (Linking)&lt;/isbn&gt;&lt;accession-num&gt;31598781&lt;/accession-num&gt;&lt;urls&gt;&lt;related-urls&gt;&lt;url&gt;https://www.ncbi.nlm.nih.gov/pubmed/31598781&lt;/url&gt;&lt;/related-urls&gt;&lt;/urls&gt;&lt;electronic-resource-num&gt;10.1007/s00421-019-04240-4&lt;/electronic-resource-num&gt;&lt;/record&gt;&lt;/Cite&gt;&lt;/EndNote&gt;</w:instrText>
      </w:r>
      <w:r w:rsidR="000D7710" w:rsidRPr="0076578E">
        <w:rPr>
          <w:rFonts w:ascii="Times New Roman" w:hAnsi="Times New Roman" w:cs="Times New Roman"/>
          <w:iCs/>
          <w:color w:val="000000" w:themeColor="text1"/>
        </w:rPr>
        <w:fldChar w:fldCharType="separate"/>
      </w:r>
      <w:r w:rsidR="00437E4E" w:rsidRPr="0076578E">
        <w:rPr>
          <w:rFonts w:ascii="Times New Roman" w:hAnsi="Times New Roman" w:cs="Times New Roman"/>
          <w:iCs/>
          <w:noProof/>
          <w:color w:val="000000" w:themeColor="text1"/>
        </w:rPr>
        <w:t>(20)</w:t>
      </w:r>
      <w:r w:rsidR="000D7710" w:rsidRPr="0076578E">
        <w:rPr>
          <w:rFonts w:ascii="Times New Roman" w:hAnsi="Times New Roman" w:cs="Times New Roman"/>
          <w:iCs/>
          <w:color w:val="000000" w:themeColor="text1"/>
        </w:rPr>
        <w:fldChar w:fldCharType="end"/>
      </w:r>
      <w:r w:rsidR="000D7710" w:rsidRPr="0076578E">
        <w:rPr>
          <w:rFonts w:ascii="Times New Roman" w:hAnsi="Times New Roman" w:cs="Times New Roman"/>
          <w:iCs/>
          <w:color w:val="000000" w:themeColor="text1"/>
        </w:rPr>
        <w:t>. Consistent with this, we also observed no differences in ratings of gut discomfort or perception of effort. However, it is possible that increased exogenous carbohydrate availability above that seen with maltodextrin-fructose mixtures only enhances performance during very specific contexts. Therefore,</w:t>
      </w:r>
      <w:r w:rsidR="00295BEE" w:rsidRPr="0076578E">
        <w:rPr>
          <w:rFonts w:ascii="Times New Roman" w:hAnsi="Times New Roman" w:cs="Times New Roman"/>
          <w:iCs/>
          <w:color w:val="000000" w:themeColor="text1"/>
        </w:rPr>
        <w:t xml:space="preserve"> further insight about the potential for this nutritional strategy to influence performance </w:t>
      </w:r>
      <w:r w:rsidR="00295BEE" w:rsidRPr="0076578E">
        <w:rPr>
          <w:rFonts w:ascii="Times New Roman" w:hAnsi="Times New Roman" w:cs="Times New Roman"/>
          <w:iCs/>
          <w:color w:val="000000" w:themeColor="text1"/>
        </w:rPr>
        <w:lastRenderedPageBreak/>
        <w:t xml:space="preserve">could be gained from </w:t>
      </w:r>
      <w:r w:rsidR="000D7710" w:rsidRPr="0076578E">
        <w:rPr>
          <w:rFonts w:ascii="Times New Roman" w:hAnsi="Times New Roman" w:cs="Times New Roman"/>
          <w:iCs/>
          <w:color w:val="000000" w:themeColor="text1"/>
        </w:rPr>
        <w:t xml:space="preserve">establishing whether pectin and sodium alginate co-ingestion with carbohydrate affects exogenous carbohydrate oxidation. </w:t>
      </w:r>
    </w:p>
    <w:p w14:paraId="097CA4B3" w14:textId="77777777" w:rsidR="00D04827" w:rsidRPr="0076578E" w:rsidRDefault="00D04827" w:rsidP="00E20153">
      <w:pPr>
        <w:spacing w:line="480" w:lineRule="auto"/>
        <w:jc w:val="both"/>
        <w:rPr>
          <w:rFonts w:ascii="Times New Roman" w:hAnsi="Times New Roman" w:cs="Times New Roman"/>
          <w:iCs/>
          <w:color w:val="000000" w:themeColor="text1"/>
        </w:rPr>
      </w:pPr>
    </w:p>
    <w:p w14:paraId="75C79C19" w14:textId="6CFB9241" w:rsidR="000D7710" w:rsidRPr="0076578E" w:rsidRDefault="000D7710" w:rsidP="00E20153">
      <w:pPr>
        <w:spacing w:line="480" w:lineRule="auto"/>
        <w:jc w:val="both"/>
        <w:rPr>
          <w:rFonts w:ascii="Times New Roman" w:hAnsi="Times New Roman" w:cs="Times New Roman"/>
          <w:iCs/>
          <w:color w:val="000000" w:themeColor="text1"/>
        </w:rPr>
      </w:pPr>
      <w:r w:rsidRPr="0076578E">
        <w:rPr>
          <w:rFonts w:ascii="Times New Roman" w:hAnsi="Times New Roman" w:cs="Times New Roman"/>
          <w:iCs/>
          <w:color w:val="000000" w:themeColor="text1"/>
        </w:rPr>
        <w:t xml:space="preserve">In the present study, exogenous carbohydrate oxidation rates were not further increased by the co-ingestion of pectin and sodium alginate with a maltodextrin-fructose mixture, compared to a maltodextrin-fructose mixture alone. If the mechanism by which pectin and alginate are </w:t>
      </w:r>
      <w:r w:rsidR="00734F39" w:rsidRPr="0076578E">
        <w:rPr>
          <w:rFonts w:ascii="Times New Roman" w:hAnsi="Times New Roman" w:cs="Times New Roman"/>
          <w:iCs/>
          <w:color w:val="000000" w:themeColor="text1"/>
        </w:rPr>
        <w:t>proposed</w:t>
      </w:r>
      <w:r w:rsidRPr="0076578E">
        <w:rPr>
          <w:rFonts w:ascii="Times New Roman" w:hAnsi="Times New Roman" w:cs="Times New Roman"/>
          <w:iCs/>
          <w:color w:val="000000" w:themeColor="text1"/>
        </w:rPr>
        <w:t xml:space="preserve"> to enhance carbohydrate delivery is via accelerating gastric emptying, then </w:t>
      </w:r>
      <w:r w:rsidR="00734F39" w:rsidRPr="0076578E">
        <w:rPr>
          <w:rFonts w:ascii="Times New Roman" w:hAnsi="Times New Roman" w:cs="Times New Roman"/>
          <w:iCs/>
          <w:color w:val="000000" w:themeColor="text1"/>
        </w:rPr>
        <w:t>the lack of effect on exogenous carbohydrate oxidation is</w:t>
      </w:r>
      <w:r w:rsidRPr="0076578E">
        <w:rPr>
          <w:rFonts w:ascii="Times New Roman" w:hAnsi="Times New Roman" w:cs="Times New Roman"/>
          <w:iCs/>
          <w:color w:val="000000" w:themeColor="text1"/>
        </w:rPr>
        <w:t xml:space="preserve"> perhaps not surprising</w:t>
      </w:r>
      <w:r w:rsidR="00734F39" w:rsidRPr="0076578E">
        <w:rPr>
          <w:rFonts w:ascii="Times New Roman" w:hAnsi="Times New Roman" w:cs="Times New Roman"/>
          <w:iCs/>
          <w:color w:val="000000" w:themeColor="text1"/>
        </w:rPr>
        <w:t>,</w:t>
      </w:r>
      <w:r w:rsidRPr="0076578E">
        <w:rPr>
          <w:rFonts w:ascii="Times New Roman" w:hAnsi="Times New Roman" w:cs="Times New Roman"/>
          <w:iCs/>
          <w:color w:val="000000" w:themeColor="text1"/>
        </w:rPr>
        <w:t xml:space="preserve"> </w:t>
      </w:r>
      <w:r w:rsidR="00734F39" w:rsidRPr="0076578E">
        <w:rPr>
          <w:rFonts w:ascii="Times New Roman" w:hAnsi="Times New Roman" w:cs="Times New Roman"/>
          <w:iCs/>
          <w:color w:val="000000" w:themeColor="text1"/>
        </w:rPr>
        <w:t>as</w:t>
      </w:r>
      <w:r w:rsidRPr="0076578E">
        <w:rPr>
          <w:rFonts w:ascii="Times New Roman" w:hAnsi="Times New Roman" w:cs="Times New Roman"/>
          <w:iCs/>
          <w:color w:val="000000" w:themeColor="text1"/>
        </w:rPr>
        <w:t xml:space="preserve"> gastric emptying rates are not thought to be limiting to exogenous carbohydrate oxidation when large amounts of carbohydrate are ingested during exercise </w:t>
      </w:r>
      <w:r w:rsidRPr="0076578E">
        <w:rPr>
          <w:rFonts w:ascii="Times New Roman" w:hAnsi="Times New Roman" w:cs="Times New Roman"/>
          <w:iCs/>
          <w:color w:val="000000" w:themeColor="text1"/>
        </w:rPr>
        <w:fldChar w:fldCharType="begin"/>
      </w:r>
      <w:r w:rsidR="00437E4E" w:rsidRPr="0076578E">
        <w:rPr>
          <w:rFonts w:ascii="Times New Roman" w:hAnsi="Times New Roman" w:cs="Times New Roman"/>
          <w:iCs/>
          <w:color w:val="000000" w:themeColor="text1"/>
        </w:rPr>
        <w:instrText xml:space="preserve"> ADDIN EN.CITE &lt;EndNote&gt;&lt;Cite&gt;&lt;Author&gt;Rehrer&lt;/Author&gt;&lt;Year&gt;1992&lt;/Year&gt;&lt;RecNum&gt;228&lt;/RecNum&gt;&lt;DisplayText&gt;(33)&lt;/DisplayText&gt;&lt;record&gt;&lt;rec-number&gt;228&lt;/rec-number&gt;&lt;foreign-keys&gt;&lt;key app="EN" db-id="2f0tertsnevrr1ewswx5dfwvr2pw095f9at5" timestamp="1571304264"&gt;228&lt;/key&gt;&lt;/foreign-keys&gt;&lt;ref-type name="Journal Article"&gt;17&lt;/ref-type&gt;&lt;contributors&gt;&lt;authors&gt;&lt;author&gt;Rehrer, N. J.&lt;/author&gt;&lt;author&gt;Wagenmakers, A. J.&lt;/author&gt;&lt;author&gt;Beckers, E. J.&lt;/author&gt;&lt;author&gt;Halliday, D.&lt;/author&gt;&lt;author&gt;Leiper, J. B.&lt;/author&gt;&lt;author&gt;Brouns, F.&lt;/author&gt;&lt;author&gt;Maughan, R. J.&lt;/author&gt;&lt;author&gt;Westerterp, K.&lt;/author&gt;&lt;author&gt;Saris, W. H.&lt;/author&gt;&lt;/authors&gt;&lt;/contributors&gt;&lt;auth-address&gt;Department of Sports Medicine and Human Physiology, Free University of Brussels, Belgium.&lt;/auth-address&gt;&lt;titles&gt;&lt;title&gt;Gastric emptying, absorption, and carbohydrate oxidation during prolonged exercise&lt;/title&gt;&lt;secondary-title&gt;J Appl Physiol (1985)&lt;/secondary-title&gt;&lt;/titles&gt;&lt;periodical&gt;&lt;full-title&gt;J Appl Physiol (1985)&lt;/full-title&gt;&lt;/periodical&gt;&lt;pages&gt;468-75&lt;/pages&gt;&lt;volume&gt;72&lt;/volume&gt;&lt;number&gt;2&lt;/number&gt;&lt;edition&gt;1992/02/01&lt;/edition&gt;&lt;keywords&gt;&lt;keyword&gt;Adult&lt;/keyword&gt;&lt;keyword&gt;Body Weight/physiology&lt;/keyword&gt;&lt;keyword&gt;Dietary Carbohydrates/metabolism&lt;/keyword&gt;&lt;keyword&gt;Digestion/*physiology&lt;/keyword&gt;&lt;keyword&gt;Exercise/*physiology&lt;/keyword&gt;&lt;keyword&gt;Gastric Emptying/physiology&lt;/keyword&gt;&lt;keyword&gt;Humans&lt;/keyword&gt;&lt;keyword&gt;Intestinal Absorption/physiology&lt;/keyword&gt;&lt;keyword&gt;Male&lt;/keyword&gt;&lt;keyword&gt;Oxidation-Reduction&lt;/keyword&gt;&lt;keyword&gt;Plasma Volume/physiology&lt;/keyword&gt;&lt;keyword&gt;Water/metabolism&lt;/keyword&gt;&lt;/keywords&gt;&lt;dates&gt;&lt;year&gt;1992&lt;/year&gt;&lt;pub-dates&gt;&lt;date&gt;Feb&lt;/date&gt;&lt;/pub-dates&gt;&lt;/dates&gt;&lt;isbn&gt;8750-7587 (Print)&amp;#xD;0161-7567 (Linking)&lt;/isbn&gt;&lt;accession-num&gt;1559921&lt;/accession-num&gt;&lt;urls&gt;&lt;related-urls&gt;&lt;url&gt;https://www.ncbi.nlm.nih.gov/pubmed/1559921&lt;/url&gt;&lt;/related-urls&gt;&lt;/urls&gt;&lt;electronic-resource-num&gt;10.1152/jappl.1992.72.2.468&lt;/electronic-resource-num&gt;&lt;/record&gt;&lt;/Cite&gt;&lt;/EndNote&gt;</w:instrText>
      </w:r>
      <w:r w:rsidRPr="0076578E">
        <w:rPr>
          <w:rFonts w:ascii="Times New Roman" w:hAnsi="Times New Roman" w:cs="Times New Roman"/>
          <w:iCs/>
          <w:color w:val="000000" w:themeColor="text1"/>
        </w:rPr>
        <w:fldChar w:fldCharType="separate"/>
      </w:r>
      <w:r w:rsidR="00437E4E" w:rsidRPr="0076578E">
        <w:rPr>
          <w:rFonts w:ascii="Times New Roman" w:hAnsi="Times New Roman" w:cs="Times New Roman"/>
          <w:iCs/>
          <w:noProof/>
          <w:color w:val="000000" w:themeColor="text1"/>
        </w:rPr>
        <w:t>(33)</w:t>
      </w:r>
      <w:r w:rsidRPr="0076578E">
        <w:rPr>
          <w:rFonts w:ascii="Times New Roman" w:hAnsi="Times New Roman" w:cs="Times New Roman"/>
          <w:iCs/>
          <w:color w:val="000000" w:themeColor="text1"/>
        </w:rPr>
        <w:fldChar w:fldCharType="end"/>
      </w:r>
      <w:r w:rsidRPr="0076578E">
        <w:rPr>
          <w:rFonts w:ascii="Times New Roman" w:hAnsi="Times New Roman" w:cs="Times New Roman"/>
          <w:iCs/>
          <w:color w:val="000000" w:themeColor="text1"/>
        </w:rPr>
        <w:t>.</w:t>
      </w:r>
      <w:r w:rsidR="00D04827" w:rsidRPr="0076578E">
        <w:rPr>
          <w:rFonts w:ascii="Times New Roman" w:hAnsi="Times New Roman" w:cs="Times New Roman"/>
          <w:iCs/>
          <w:color w:val="000000" w:themeColor="text1"/>
        </w:rPr>
        <w:t xml:space="preserve"> These data demonstrate that there is no increase in exogenous carbohydrate availability with the co-ingestion of alginate and pectin with a maltodextrin-fructose mixture, and thereby can explain why recent studies have demonstrated a lack of effect on endurance performance </w:t>
      </w:r>
      <w:r w:rsidR="00D04827" w:rsidRPr="0076578E">
        <w:rPr>
          <w:rFonts w:ascii="Times New Roman" w:hAnsi="Times New Roman" w:cs="Times New Roman"/>
          <w:iCs/>
          <w:color w:val="000000" w:themeColor="text1"/>
        </w:rPr>
        <w:fldChar w:fldCharType="begin">
          <w:fldData xml:space="preserve">PEVuZE5vdGU+PENpdGU+PEF1dGhvcj5CYXVyPC9BdXRob3I+PFllYXI+MjAxOTwvWWVhcj48UmVj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</w:fldData>
        </w:fldChar>
      </w:r>
      <w:r w:rsidR="00437E4E" w:rsidRPr="0076578E">
        <w:rPr>
          <w:rFonts w:ascii="Times New Roman" w:hAnsi="Times New Roman" w:cs="Times New Roman"/>
          <w:iCs/>
          <w:color w:val="000000" w:themeColor="text1"/>
        </w:rPr>
        <w:instrText xml:space="preserve"> ADDIN EN.CITE </w:instrText>
      </w:r>
      <w:r w:rsidR="00437E4E" w:rsidRPr="0076578E">
        <w:rPr>
          <w:rFonts w:ascii="Times New Roman" w:hAnsi="Times New Roman" w:cs="Times New Roman"/>
          <w:iCs/>
          <w:color w:val="000000" w:themeColor="text1"/>
        </w:rPr>
        <w:fldChar w:fldCharType="begin">
          <w:fldData xml:space="preserve">PEVuZE5vdGU+PENpdGU+PEF1dGhvcj5CYXVyPC9BdXRob3I+PFllYXI+MjAxOTwvWWVhcj48UmVj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</w:fldData>
        </w:fldChar>
      </w:r>
      <w:r w:rsidR="00437E4E" w:rsidRPr="0076578E">
        <w:rPr>
          <w:rFonts w:ascii="Times New Roman" w:hAnsi="Times New Roman" w:cs="Times New Roman"/>
          <w:iCs/>
          <w:color w:val="000000" w:themeColor="text1"/>
        </w:rPr>
        <w:instrText xml:space="preserve"> ADDIN EN.CITE.DATA </w:instrText>
      </w:r>
      <w:r w:rsidR="00437E4E" w:rsidRPr="0076578E">
        <w:rPr>
          <w:rFonts w:ascii="Times New Roman" w:hAnsi="Times New Roman" w:cs="Times New Roman"/>
          <w:iCs/>
          <w:color w:val="000000" w:themeColor="text1"/>
        </w:rPr>
      </w:r>
      <w:r w:rsidR="00437E4E" w:rsidRPr="0076578E">
        <w:rPr>
          <w:rFonts w:ascii="Times New Roman" w:hAnsi="Times New Roman" w:cs="Times New Roman"/>
          <w:iCs/>
          <w:color w:val="000000" w:themeColor="text1"/>
        </w:rPr>
        <w:fldChar w:fldCharType="end"/>
      </w:r>
      <w:r w:rsidR="00D04827" w:rsidRPr="0076578E">
        <w:rPr>
          <w:rFonts w:ascii="Times New Roman" w:hAnsi="Times New Roman" w:cs="Times New Roman"/>
          <w:iCs/>
          <w:color w:val="000000" w:themeColor="text1"/>
        </w:rPr>
      </w:r>
      <w:r w:rsidR="00D04827" w:rsidRPr="0076578E">
        <w:rPr>
          <w:rFonts w:ascii="Times New Roman" w:hAnsi="Times New Roman" w:cs="Times New Roman"/>
          <w:iCs/>
          <w:color w:val="000000" w:themeColor="text1"/>
        </w:rPr>
        <w:fldChar w:fldCharType="separate"/>
      </w:r>
      <w:r w:rsidR="00437E4E" w:rsidRPr="0076578E">
        <w:rPr>
          <w:rFonts w:ascii="Times New Roman" w:hAnsi="Times New Roman" w:cs="Times New Roman"/>
          <w:iCs/>
          <w:noProof/>
          <w:color w:val="000000" w:themeColor="text1"/>
        </w:rPr>
        <w:t>(16, 20)</w:t>
      </w:r>
      <w:r w:rsidR="00D04827" w:rsidRPr="0076578E">
        <w:rPr>
          <w:rFonts w:ascii="Times New Roman" w:hAnsi="Times New Roman" w:cs="Times New Roman"/>
          <w:iCs/>
          <w:color w:val="000000" w:themeColor="text1"/>
        </w:rPr>
        <w:fldChar w:fldCharType="end"/>
      </w:r>
      <w:r w:rsidR="00D04827" w:rsidRPr="0076578E">
        <w:rPr>
          <w:rFonts w:ascii="Times New Roman" w:hAnsi="Times New Roman" w:cs="Times New Roman"/>
          <w:iCs/>
          <w:color w:val="000000" w:themeColor="text1"/>
        </w:rPr>
        <w:t>.</w:t>
      </w:r>
    </w:p>
    <w:p w14:paraId="1A14EDC6" w14:textId="77777777" w:rsidR="000D7710" w:rsidRPr="0076578E" w:rsidRDefault="000D7710" w:rsidP="00E20153">
      <w:pPr>
        <w:spacing w:line="480" w:lineRule="auto"/>
        <w:jc w:val="both"/>
        <w:rPr>
          <w:rFonts w:ascii="Times New Roman" w:hAnsi="Times New Roman" w:cs="Times New Roman"/>
          <w:bCs/>
          <w:color w:val="000000" w:themeColor="text1"/>
        </w:rPr>
      </w:pPr>
    </w:p>
    <w:p w14:paraId="0F13CEFE" w14:textId="1C13D817" w:rsidR="00961CF1" w:rsidRPr="0076578E" w:rsidRDefault="00D334FD" w:rsidP="00E20153">
      <w:pPr>
        <w:spacing w:line="480" w:lineRule="auto"/>
        <w:jc w:val="both"/>
        <w:rPr>
          <w:rFonts w:ascii="Times New Roman" w:hAnsi="Times New Roman" w:cs="Times New Roman"/>
          <w:iCs/>
          <w:color w:val="000000" w:themeColor="text1"/>
        </w:rPr>
      </w:pPr>
      <w:r w:rsidRPr="0076578E">
        <w:rPr>
          <w:rFonts w:ascii="Times New Roman" w:hAnsi="Times New Roman" w:cs="Times New Roman"/>
          <w:bCs/>
          <w:color w:val="000000" w:themeColor="text1"/>
        </w:rPr>
        <w:t>It is well-established that the co-ingestion of fructose with glucose can enhance exogenous carbohydrate oxidation rates during cycling-based exercise, when compared to the co-ingestion of glucose-based carbohydrates alone</w:t>
      </w:r>
      <w:r w:rsidR="007C4B88" w:rsidRPr="0076578E">
        <w:rPr>
          <w:rFonts w:ascii="Times New Roman" w:hAnsi="Times New Roman" w:cs="Times New Roman"/>
          <w:bCs/>
          <w:color w:val="000000" w:themeColor="text1"/>
        </w:rPr>
        <w:t xml:space="preserve"> </w:t>
      </w:r>
      <w:r w:rsidR="007C4B88" w:rsidRPr="0076578E">
        <w:rPr>
          <w:rFonts w:ascii="Times New Roman" w:hAnsi="Times New Roman" w:cs="Times New Roman"/>
          <w:bCs/>
          <w:color w:val="000000" w:themeColor="text1"/>
        </w:rPr>
        <w:fldChar w:fldCharType="begin">
          <w:fldData xml:space="preserve">PEVuZE5vdGU+PENpdGU+PEF1dGhvcj5GdWNoczwvQXV0aG9yPjxZZWFyPjIwMTY8L1llYXI+PFJl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</w:fldData>
        </w:fldChar>
      </w:r>
      <w:r w:rsidR="00437E4E" w:rsidRPr="0076578E">
        <w:rPr>
          <w:rFonts w:ascii="Times New Roman" w:hAnsi="Times New Roman" w:cs="Times New Roman"/>
          <w:bCs/>
          <w:color w:val="000000" w:themeColor="text1"/>
        </w:rPr>
        <w:instrText xml:space="preserve"> ADDIN EN.CITE </w:instrText>
      </w:r>
      <w:r w:rsidR="00437E4E" w:rsidRPr="0076578E">
        <w:rPr>
          <w:rFonts w:ascii="Times New Roman" w:hAnsi="Times New Roman" w:cs="Times New Roman"/>
          <w:bCs/>
          <w:color w:val="000000" w:themeColor="text1"/>
        </w:rPr>
        <w:fldChar w:fldCharType="begin">
          <w:fldData xml:space="preserve">PEVuZE5vdGU+PENpdGU+PEF1dGhvcj5GdWNoczwvQXV0aG9yPjxZZWFyPjIwMTY8L1llYXI+PFJl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</w:fldData>
        </w:fldChar>
      </w:r>
      <w:r w:rsidR="00437E4E" w:rsidRPr="0076578E">
        <w:rPr>
          <w:rFonts w:ascii="Times New Roman" w:hAnsi="Times New Roman" w:cs="Times New Roman"/>
          <w:bCs/>
          <w:color w:val="000000" w:themeColor="text1"/>
        </w:rPr>
        <w:instrText xml:space="preserve"> ADDIN EN.CITE.DATA </w:instrText>
      </w:r>
      <w:r w:rsidR="00437E4E" w:rsidRPr="0076578E">
        <w:rPr>
          <w:rFonts w:ascii="Times New Roman" w:hAnsi="Times New Roman" w:cs="Times New Roman"/>
          <w:bCs/>
          <w:color w:val="000000" w:themeColor="text1"/>
        </w:rPr>
      </w:r>
      <w:r w:rsidR="00437E4E" w:rsidRPr="0076578E">
        <w:rPr>
          <w:rFonts w:ascii="Times New Roman" w:hAnsi="Times New Roman" w:cs="Times New Roman"/>
          <w:bCs/>
          <w:color w:val="000000" w:themeColor="text1"/>
        </w:rPr>
        <w:fldChar w:fldCharType="end"/>
      </w:r>
      <w:r w:rsidR="007C4B88" w:rsidRPr="0076578E">
        <w:rPr>
          <w:rFonts w:ascii="Times New Roman" w:hAnsi="Times New Roman" w:cs="Times New Roman"/>
          <w:bCs/>
          <w:color w:val="000000" w:themeColor="text1"/>
        </w:rPr>
      </w:r>
      <w:r w:rsidR="007C4B88" w:rsidRPr="0076578E">
        <w:rPr>
          <w:rFonts w:ascii="Times New Roman" w:hAnsi="Times New Roman" w:cs="Times New Roman"/>
          <w:bCs/>
          <w:color w:val="000000" w:themeColor="text1"/>
        </w:rPr>
        <w:fldChar w:fldCharType="separate"/>
      </w:r>
      <w:r w:rsidR="00437E4E" w:rsidRPr="0076578E">
        <w:rPr>
          <w:rFonts w:ascii="Times New Roman" w:hAnsi="Times New Roman" w:cs="Times New Roman"/>
          <w:bCs/>
          <w:noProof/>
          <w:color w:val="000000" w:themeColor="text1"/>
        </w:rPr>
        <w:t>(13, 34)</w:t>
      </w:r>
      <w:r w:rsidR="007C4B88" w:rsidRPr="0076578E">
        <w:rPr>
          <w:rFonts w:ascii="Times New Roman" w:hAnsi="Times New Roman" w:cs="Times New Roman"/>
          <w:bCs/>
          <w:color w:val="000000" w:themeColor="text1"/>
        </w:rPr>
        <w:fldChar w:fldCharType="end"/>
      </w:r>
      <w:r w:rsidRPr="0076578E">
        <w:rPr>
          <w:rFonts w:ascii="Times New Roman" w:hAnsi="Times New Roman" w:cs="Times New Roman"/>
          <w:bCs/>
          <w:color w:val="000000" w:themeColor="text1"/>
        </w:rPr>
        <w:t xml:space="preserve">. However, the ability to extrapolate findings from cycling to other modes of exercise is </w:t>
      </w:r>
      <w:r w:rsidR="00056CCE" w:rsidRPr="0076578E">
        <w:rPr>
          <w:rFonts w:ascii="Times New Roman" w:hAnsi="Times New Roman" w:cs="Times New Roman"/>
          <w:bCs/>
          <w:color w:val="000000" w:themeColor="text1"/>
        </w:rPr>
        <w:t>uncertain</w:t>
      </w:r>
      <w:r w:rsidRPr="0076578E">
        <w:rPr>
          <w:rFonts w:ascii="Times New Roman" w:hAnsi="Times New Roman" w:cs="Times New Roman"/>
          <w:bCs/>
          <w:color w:val="000000" w:themeColor="text1"/>
        </w:rPr>
        <w:t>. When compared to cycling, running typically results in higher rates of fat oxidation and a concomitant decrease in whole-body carbohydrate oxidation rates</w:t>
      </w:r>
      <w:r w:rsidR="007C4B88" w:rsidRPr="0076578E">
        <w:rPr>
          <w:rFonts w:ascii="Times New Roman" w:hAnsi="Times New Roman" w:cs="Times New Roman"/>
          <w:bCs/>
          <w:color w:val="000000" w:themeColor="text1"/>
        </w:rPr>
        <w:t xml:space="preserve"> </w:t>
      </w:r>
      <w:r w:rsidR="007C4B88" w:rsidRPr="0076578E">
        <w:rPr>
          <w:rFonts w:ascii="Times New Roman" w:hAnsi="Times New Roman" w:cs="Times New Roman"/>
          <w:bCs/>
          <w:color w:val="000000" w:themeColor="text1"/>
        </w:rPr>
        <w:fldChar w:fldCharType="begin">
          <w:fldData xml:space="preserve">PEVuZE5vdGU+PENpdGU+PEF1dGhvcj5QZmVpZmZlcjwvQXV0aG9yPjxZZWFyPjIwMTE8L1llYXI+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</w:fldData>
        </w:fldChar>
      </w:r>
      <w:r w:rsidR="00437E4E" w:rsidRPr="0076578E">
        <w:rPr>
          <w:rFonts w:ascii="Times New Roman" w:hAnsi="Times New Roman" w:cs="Times New Roman"/>
          <w:bCs/>
          <w:color w:val="000000" w:themeColor="text1"/>
        </w:rPr>
        <w:instrText xml:space="preserve"> ADDIN EN.CITE </w:instrText>
      </w:r>
      <w:r w:rsidR="00437E4E" w:rsidRPr="0076578E">
        <w:rPr>
          <w:rFonts w:ascii="Times New Roman" w:hAnsi="Times New Roman" w:cs="Times New Roman"/>
          <w:bCs/>
          <w:color w:val="000000" w:themeColor="text1"/>
        </w:rPr>
        <w:fldChar w:fldCharType="begin">
          <w:fldData xml:space="preserve">PEVuZE5vdGU+PENpdGU+PEF1dGhvcj5QZmVpZmZlcjwvQXV0aG9yPjxZZWFyPjIwMTE8L1llYXI+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</w:fldData>
        </w:fldChar>
      </w:r>
      <w:r w:rsidR="00437E4E" w:rsidRPr="0076578E">
        <w:rPr>
          <w:rFonts w:ascii="Times New Roman" w:hAnsi="Times New Roman" w:cs="Times New Roman"/>
          <w:bCs/>
          <w:color w:val="000000" w:themeColor="text1"/>
        </w:rPr>
        <w:instrText xml:space="preserve"> ADDIN EN.CITE.DATA </w:instrText>
      </w:r>
      <w:r w:rsidR="00437E4E" w:rsidRPr="0076578E">
        <w:rPr>
          <w:rFonts w:ascii="Times New Roman" w:hAnsi="Times New Roman" w:cs="Times New Roman"/>
          <w:bCs/>
          <w:color w:val="000000" w:themeColor="text1"/>
        </w:rPr>
      </w:r>
      <w:r w:rsidR="00437E4E" w:rsidRPr="0076578E">
        <w:rPr>
          <w:rFonts w:ascii="Times New Roman" w:hAnsi="Times New Roman" w:cs="Times New Roman"/>
          <w:bCs/>
          <w:color w:val="000000" w:themeColor="text1"/>
        </w:rPr>
        <w:fldChar w:fldCharType="end"/>
      </w:r>
      <w:r w:rsidR="007C4B88" w:rsidRPr="0076578E">
        <w:rPr>
          <w:rFonts w:ascii="Times New Roman" w:hAnsi="Times New Roman" w:cs="Times New Roman"/>
          <w:bCs/>
          <w:color w:val="000000" w:themeColor="text1"/>
        </w:rPr>
      </w:r>
      <w:r w:rsidR="007C4B88" w:rsidRPr="0076578E">
        <w:rPr>
          <w:rFonts w:ascii="Times New Roman" w:hAnsi="Times New Roman" w:cs="Times New Roman"/>
          <w:bCs/>
          <w:color w:val="000000" w:themeColor="text1"/>
        </w:rPr>
        <w:fldChar w:fldCharType="separate"/>
      </w:r>
      <w:r w:rsidR="00437E4E" w:rsidRPr="0076578E">
        <w:rPr>
          <w:rFonts w:ascii="Times New Roman" w:hAnsi="Times New Roman" w:cs="Times New Roman"/>
          <w:bCs/>
          <w:noProof/>
          <w:color w:val="000000" w:themeColor="text1"/>
        </w:rPr>
        <w:t>(35, 36)</w:t>
      </w:r>
      <w:r w:rsidR="007C4B88" w:rsidRPr="0076578E">
        <w:rPr>
          <w:rFonts w:ascii="Times New Roman" w:hAnsi="Times New Roman" w:cs="Times New Roman"/>
          <w:bCs/>
          <w:color w:val="000000" w:themeColor="text1"/>
        </w:rPr>
        <w:fldChar w:fldCharType="end"/>
      </w:r>
      <w:r w:rsidRPr="0076578E">
        <w:rPr>
          <w:rFonts w:ascii="Times New Roman" w:hAnsi="Times New Roman" w:cs="Times New Roman"/>
          <w:bCs/>
          <w:color w:val="000000" w:themeColor="text1"/>
        </w:rPr>
        <w:t xml:space="preserve">. Furthermore, </w:t>
      </w:r>
      <w:r w:rsidR="0034383C" w:rsidRPr="0076578E">
        <w:rPr>
          <w:rFonts w:ascii="Times New Roman" w:hAnsi="Times New Roman" w:cs="Times New Roman"/>
          <w:bCs/>
          <w:color w:val="000000" w:themeColor="text1"/>
        </w:rPr>
        <w:t>running is thought to pose a greater mechanical stress on the gastrointestinal system, potentially altering the capacity for intestinal absorption and thus limiting the rate of digestion, absorption and oxidation of exogenous carbohydrate</w:t>
      </w:r>
      <w:r w:rsidR="007C4B88" w:rsidRPr="0076578E">
        <w:rPr>
          <w:rFonts w:ascii="Times New Roman" w:hAnsi="Times New Roman" w:cs="Times New Roman"/>
          <w:bCs/>
          <w:color w:val="000000" w:themeColor="text1"/>
        </w:rPr>
        <w:t xml:space="preserve"> </w:t>
      </w:r>
      <w:r w:rsidR="007C4B88" w:rsidRPr="0076578E">
        <w:rPr>
          <w:rFonts w:ascii="Times New Roman" w:hAnsi="Times New Roman" w:cs="Times New Roman"/>
          <w:bCs/>
          <w:color w:val="000000" w:themeColor="text1"/>
        </w:rPr>
        <w:fldChar w:fldCharType="begin"/>
      </w:r>
      <w:r w:rsidR="00437E4E" w:rsidRPr="0076578E">
        <w:rPr>
          <w:rFonts w:ascii="Times New Roman" w:hAnsi="Times New Roman" w:cs="Times New Roman"/>
          <w:bCs/>
          <w:color w:val="000000" w:themeColor="text1"/>
        </w:rPr>
        <w:instrText xml:space="preserve"> ADDIN EN.CITE &lt;EndNote&gt;&lt;Cite&gt;&lt;Author&gt;Pfeiffer&lt;/Author&gt;&lt;Year&gt;2011&lt;/Year&gt;&lt;RecNum&gt;199&lt;/RecNum&gt;&lt;IDText&gt;Carbohydrate oxidation from a drink during running compared with cycling exercise&lt;/IDText&gt;&lt;DisplayText&gt;(35)&lt;/DisplayText&gt;&lt;record&gt;&lt;rec-number&gt;199&lt;/rec-number&gt;&lt;foreign-keys&gt;&lt;key app="EN" db-id="2f0tertsnevrr1ewswx5dfwvr2pw095f9at5" timestamp="1571047233"&gt;199&lt;/key&gt;&lt;/foreign-keys&gt;&lt;ref-type name="Journal Article"&gt;17&lt;/ref-type&gt;&lt;contributors&gt;&lt;authors&gt;&lt;author&gt;Pfeiffer, B.&lt;/author&gt;&lt;author&gt;Stellingwerff, T.&lt;/author&gt;&lt;author&gt;Zaltas, E.&lt;/author&gt;&lt;author&gt;Hodgson, A. B.&lt;/author&gt;&lt;author&gt;Jeukendrup, A. E.&lt;/author&gt;&lt;/authors&gt;&lt;/contributors&gt;&lt;auth-address&gt;School of Sport and Exercise Sciences, University of Birmingham, Edgbaston, Birmingham, UNITED KINGDOM.&lt;/auth-address&gt;&lt;titles&gt;&lt;title&gt;Carbohydrate oxidation from a drink during running compared with cycling exercise&lt;/title&gt;&lt;secondary-title&gt;Med Sci Sports Exerc&lt;/secondary-title&gt;&lt;/titles&gt;&lt;periodical&gt;&lt;full-title&gt;Med Sci Sports Exerc&lt;/full-title&gt;&lt;/periodical&gt;&lt;pages&gt;327-34&lt;/pages&gt;&lt;volume&gt;43&lt;/volume&gt;&lt;number&gt;2&lt;/number&gt;&lt;edition&gt;2010/06/15&lt;/edition&gt;&lt;keywords&gt;&lt;keyword&gt;Adult&lt;/keyword&gt;&lt;keyword&gt;*Beverages&lt;/keyword&gt;&lt;keyword&gt;Bicycling/*physiology&lt;/keyword&gt;&lt;keyword&gt;Dietary Carbohydrates/*metabolism&lt;/keyword&gt;&lt;keyword&gt;Drinking/*physiology&lt;/keyword&gt;&lt;keyword&gt;Humans&lt;/keyword&gt;&lt;keyword&gt;Lipid Metabolism/physiology&lt;/keyword&gt;&lt;keyword&gt;Male&lt;/keyword&gt;&lt;keyword&gt;Middle Aged&lt;/keyword&gt;&lt;keyword&gt;Oxidation-Reduction&lt;/keyword&gt;&lt;keyword&gt;Oxygen Consumption/physiology&lt;/keyword&gt;&lt;keyword&gt;Physical Endurance/physiology&lt;/keyword&gt;&lt;keyword&gt;Running/*physiology&lt;/keyword&gt;&lt;/keywords&gt;&lt;dates&gt;&lt;year&gt;2011&lt;/year&gt;&lt;pub-dates&gt;&lt;date&gt;Feb&lt;/date&gt;&lt;/pub-dates&gt;&lt;/dates&gt;&lt;isbn&gt;1530-0315 (Electronic)&amp;#xD;0195-9131 (Linking)&lt;/isbn&gt;&lt;accession-num&gt;20543747&lt;/accession-num&gt;&lt;urls&gt;&lt;related-urls&gt;&lt;url&gt;https://www.ncbi.nlm.nih.gov/pubmed/20543747&lt;/url&gt;&lt;/related-urls&gt;&lt;/urls&gt;&lt;electronic-resource-num&gt;10.1249/MSS.0b013e3181ebc488&lt;/electronic-resource-num&gt;&lt;/record&gt;&lt;/Cite&gt;&lt;/EndNote&gt;</w:instrText>
      </w:r>
      <w:r w:rsidR="007C4B88" w:rsidRPr="0076578E">
        <w:rPr>
          <w:rFonts w:ascii="Times New Roman" w:hAnsi="Times New Roman" w:cs="Times New Roman"/>
          <w:bCs/>
          <w:color w:val="000000" w:themeColor="text1"/>
        </w:rPr>
        <w:fldChar w:fldCharType="separate"/>
      </w:r>
      <w:r w:rsidR="00437E4E" w:rsidRPr="0076578E">
        <w:rPr>
          <w:rFonts w:ascii="Times New Roman" w:hAnsi="Times New Roman" w:cs="Times New Roman"/>
          <w:bCs/>
          <w:noProof/>
          <w:color w:val="000000" w:themeColor="text1"/>
        </w:rPr>
        <w:t>(35)</w:t>
      </w:r>
      <w:r w:rsidR="007C4B88" w:rsidRPr="0076578E">
        <w:rPr>
          <w:rFonts w:ascii="Times New Roman" w:hAnsi="Times New Roman" w:cs="Times New Roman"/>
          <w:bCs/>
          <w:color w:val="000000" w:themeColor="text1"/>
        </w:rPr>
        <w:fldChar w:fldCharType="end"/>
      </w:r>
      <w:r w:rsidR="0034383C" w:rsidRPr="0076578E">
        <w:rPr>
          <w:rFonts w:ascii="Times New Roman" w:hAnsi="Times New Roman" w:cs="Times New Roman"/>
          <w:bCs/>
          <w:color w:val="000000" w:themeColor="text1"/>
        </w:rPr>
        <w:t>.</w:t>
      </w:r>
      <w:r w:rsidR="00490FA7" w:rsidRPr="0076578E">
        <w:rPr>
          <w:rFonts w:ascii="Times New Roman" w:hAnsi="Times New Roman" w:cs="Times New Roman"/>
          <w:bCs/>
          <w:color w:val="000000" w:themeColor="text1"/>
        </w:rPr>
        <w:t xml:space="preserve"> </w:t>
      </w:r>
      <w:r w:rsidR="00490FA7" w:rsidRPr="0076578E">
        <w:rPr>
          <w:rFonts w:ascii="Times New Roman" w:hAnsi="Times New Roman" w:cs="Times New Roman"/>
          <w:iCs/>
          <w:color w:val="000000" w:themeColor="text1"/>
        </w:rPr>
        <w:t xml:space="preserve">Nevertheless, the </w:t>
      </w:r>
      <w:r w:rsidR="00056CCE" w:rsidRPr="0076578E">
        <w:rPr>
          <w:rFonts w:ascii="Times New Roman" w:hAnsi="Times New Roman" w:cs="Times New Roman"/>
          <w:iCs/>
          <w:color w:val="000000" w:themeColor="text1"/>
        </w:rPr>
        <w:t>only direct comparison</w:t>
      </w:r>
      <w:r w:rsidR="00490FA7" w:rsidRPr="0076578E">
        <w:rPr>
          <w:rFonts w:ascii="Times New Roman" w:hAnsi="Times New Roman" w:cs="Times New Roman"/>
          <w:iCs/>
          <w:color w:val="000000" w:themeColor="text1"/>
        </w:rPr>
        <w:t xml:space="preserve"> to date </w:t>
      </w:r>
      <w:r w:rsidR="00056CCE" w:rsidRPr="0076578E">
        <w:rPr>
          <w:rFonts w:ascii="Times New Roman" w:hAnsi="Times New Roman" w:cs="Times New Roman"/>
          <w:iCs/>
          <w:color w:val="000000" w:themeColor="text1"/>
        </w:rPr>
        <w:t>of</w:t>
      </w:r>
      <w:r w:rsidR="00490FA7" w:rsidRPr="0076578E">
        <w:rPr>
          <w:rFonts w:ascii="Times New Roman" w:hAnsi="Times New Roman" w:cs="Times New Roman"/>
          <w:iCs/>
          <w:color w:val="000000" w:themeColor="text1"/>
        </w:rPr>
        <w:t xml:space="preserve"> prolonged running </w:t>
      </w:r>
      <w:r w:rsidR="00490FA7" w:rsidRPr="0076578E">
        <w:rPr>
          <w:rFonts w:ascii="Times New Roman" w:hAnsi="Times New Roman" w:cs="Times New Roman"/>
          <w:i/>
          <w:color w:val="000000" w:themeColor="text1"/>
        </w:rPr>
        <w:t>versus</w:t>
      </w:r>
      <w:r w:rsidR="00490FA7" w:rsidRPr="0076578E">
        <w:rPr>
          <w:rFonts w:ascii="Times New Roman" w:hAnsi="Times New Roman" w:cs="Times New Roman"/>
          <w:iCs/>
          <w:color w:val="000000" w:themeColor="text1"/>
        </w:rPr>
        <w:t xml:space="preserve"> cycling reported equivalent exogenous carbohydrate oxidation rates with the ingestion of a glucose-fructose mixture</w:t>
      </w:r>
      <w:r w:rsidR="007C4B88" w:rsidRPr="0076578E">
        <w:rPr>
          <w:rFonts w:ascii="Times New Roman" w:hAnsi="Times New Roman" w:cs="Times New Roman"/>
          <w:iCs/>
          <w:color w:val="000000" w:themeColor="text1"/>
        </w:rPr>
        <w:t xml:space="preserve"> </w:t>
      </w:r>
      <w:r w:rsidR="007C4B88" w:rsidRPr="0076578E">
        <w:rPr>
          <w:rFonts w:ascii="Times New Roman" w:hAnsi="Times New Roman" w:cs="Times New Roman"/>
          <w:iCs/>
          <w:color w:val="000000" w:themeColor="text1"/>
        </w:rPr>
        <w:fldChar w:fldCharType="begin"/>
      </w:r>
      <w:r w:rsidR="00437E4E" w:rsidRPr="0076578E">
        <w:rPr>
          <w:rFonts w:ascii="Times New Roman" w:hAnsi="Times New Roman" w:cs="Times New Roman"/>
          <w:iCs/>
          <w:color w:val="000000" w:themeColor="text1"/>
        </w:rPr>
        <w:instrText xml:space="preserve"> ADDIN EN.CITE &lt;EndNote&gt;&lt;Cite&gt;&lt;Author&gt;Pfeiffer&lt;/Author&gt;&lt;Year&gt;2011&lt;/Year&gt;&lt;RecNum&gt;199&lt;/RecNum&gt;&lt;IDText&gt;Carbohydrate oxidation from a drink during running compared with cycling exercise&lt;/IDText&gt;&lt;DisplayText&gt;(35)&lt;/DisplayText&gt;&lt;record&gt;&lt;rec-number&gt;199&lt;/rec-number&gt;&lt;foreign-keys&gt;&lt;key app="EN" db-id="2f0tertsnevrr1ewswx5dfwvr2pw095f9at5" timestamp="1571047233"&gt;199&lt;/key&gt;&lt;/foreign-keys&gt;&lt;ref-type name="Journal Article"&gt;17&lt;/ref-type&gt;&lt;contributors&gt;&lt;authors&gt;&lt;author&gt;Pfeiffer, B.&lt;/author&gt;&lt;author&gt;Stellingwerff, T.&lt;/author&gt;&lt;author&gt;Zaltas, E.&lt;/author&gt;&lt;author&gt;Hodgson, A. B.&lt;/author&gt;&lt;author&gt;Jeukendrup, A. E.&lt;/author&gt;&lt;/authors&gt;&lt;/contributors&gt;&lt;auth-address&gt;School of Sport and Exercise Sciences, University of Birmingham, Edgbaston, Birmingham, UNITED KINGDOM.&lt;/auth-address&gt;&lt;titles&gt;&lt;title&gt;Carbohydrate oxidation from a drink during running compared with cycling exercise&lt;/title&gt;&lt;secondary-title&gt;Med Sci Sports Exerc&lt;/secondary-title&gt;&lt;/titles&gt;&lt;periodical&gt;&lt;full-title&gt;Med Sci Sports Exerc&lt;/full-title&gt;&lt;/periodical&gt;&lt;pages&gt;327-34&lt;/pages&gt;&lt;volume&gt;43&lt;/volume&gt;&lt;number&gt;2&lt;/number&gt;&lt;edition&gt;2010/06/15&lt;/edition&gt;&lt;keywords&gt;&lt;keyword&gt;Adult&lt;/keyword&gt;&lt;keyword&gt;*Beverages&lt;/keyword&gt;&lt;keyword&gt;Bicycling/*physiology&lt;/keyword&gt;&lt;keyword&gt;Dietary Carbohydrates/*metabolism&lt;/keyword&gt;&lt;keyword&gt;Drinking/*physiology&lt;/keyword&gt;&lt;keyword&gt;Humans&lt;/keyword&gt;&lt;keyword&gt;Lipid Metabolism/physiology&lt;/keyword&gt;&lt;keyword&gt;Male&lt;/keyword&gt;&lt;keyword&gt;Middle Aged&lt;/keyword&gt;&lt;keyword&gt;Oxidation-Reduction&lt;/keyword&gt;&lt;keyword&gt;Oxygen Consumption/physiology&lt;/keyword&gt;&lt;keyword&gt;Physical Endurance/physiology&lt;/keyword&gt;&lt;keyword&gt;Running/*physiology&lt;/keyword&gt;&lt;/keywords&gt;&lt;dates&gt;&lt;year&gt;2011&lt;/year&gt;&lt;pub-dates&gt;&lt;date&gt;Feb&lt;/date&gt;&lt;/pub-dates&gt;&lt;/dates&gt;&lt;isbn&gt;1530-0315 (Electronic)&amp;#xD;0195-9131 (Linking)&lt;/isbn&gt;&lt;accession-num&gt;20543747&lt;/accession-num&gt;&lt;urls&gt;&lt;related-urls&gt;&lt;url&gt;https://www.ncbi.nlm.nih.gov/pubmed/20543747&lt;/url&gt;&lt;/related-urls&gt;&lt;/urls&gt;&lt;electronic-resource-num&gt;10.1249/MSS.0b013e3181ebc488&lt;/electronic-resource-num&gt;&lt;/record&gt;&lt;/Cite&gt;&lt;/EndNote&gt;</w:instrText>
      </w:r>
      <w:r w:rsidR="007C4B88" w:rsidRPr="0076578E">
        <w:rPr>
          <w:rFonts w:ascii="Times New Roman" w:hAnsi="Times New Roman" w:cs="Times New Roman"/>
          <w:iCs/>
          <w:color w:val="000000" w:themeColor="text1"/>
        </w:rPr>
        <w:fldChar w:fldCharType="separate"/>
      </w:r>
      <w:r w:rsidR="00437E4E" w:rsidRPr="0076578E">
        <w:rPr>
          <w:rFonts w:ascii="Times New Roman" w:hAnsi="Times New Roman" w:cs="Times New Roman"/>
          <w:iCs/>
          <w:noProof/>
          <w:color w:val="000000" w:themeColor="text1"/>
        </w:rPr>
        <w:t>(35)</w:t>
      </w:r>
      <w:r w:rsidR="007C4B88" w:rsidRPr="0076578E">
        <w:rPr>
          <w:rFonts w:ascii="Times New Roman" w:hAnsi="Times New Roman" w:cs="Times New Roman"/>
          <w:iCs/>
          <w:color w:val="000000" w:themeColor="text1"/>
        </w:rPr>
        <w:fldChar w:fldCharType="end"/>
      </w:r>
      <w:r w:rsidR="00490FA7" w:rsidRPr="0076578E">
        <w:rPr>
          <w:rFonts w:ascii="Times New Roman" w:hAnsi="Times New Roman" w:cs="Times New Roman"/>
          <w:iCs/>
          <w:color w:val="000000" w:themeColor="text1"/>
        </w:rPr>
        <w:t xml:space="preserve">. However, in that study, participants exercised at the same relative intensity </w:t>
      </w:r>
      <w:r w:rsidR="00734F39" w:rsidRPr="0076578E">
        <w:rPr>
          <w:rFonts w:ascii="Times New Roman" w:hAnsi="Times New Roman" w:cs="Times New Roman"/>
          <w:iCs/>
          <w:color w:val="000000" w:themeColor="text1"/>
        </w:rPr>
        <w:t>during</w:t>
      </w:r>
      <w:r w:rsidR="00490FA7" w:rsidRPr="0076578E">
        <w:rPr>
          <w:rFonts w:ascii="Times New Roman" w:hAnsi="Times New Roman" w:cs="Times New Roman"/>
          <w:iCs/>
          <w:color w:val="000000" w:themeColor="text1"/>
        </w:rPr>
        <w:t xml:space="preserve"> both trials (60%</w:t>
      </w:r>
      <w:r w:rsidR="00AC5DA3" w:rsidRPr="0076578E">
        <w:rPr>
          <w:rFonts w:ascii="Times New Roman" w:hAnsi="Times New Roman" w:cs="Times New Roman"/>
          <w:iCs/>
          <w:color w:val="000000" w:themeColor="text1"/>
        </w:rPr>
        <w:t xml:space="preserve"> </w:t>
      </w:r>
      <m:oMath>
        <m:acc>
          <m:accPr>
            <m:chr m:val="̇"/>
            <m:ctrlPr>
              <w:rPr>
                <w:rFonts w:ascii="Cambria Math" w:hAnsi="Cambria Math" w:cs="Times New Roman"/>
                <w:i/>
                <w:color w:val="000000" w:themeColor="text1"/>
              </w:rPr>
            </m:ctrlPr>
          </m:accPr>
          <m:e>
            <m:r>
              <m:rPr>
                <m:nor/>
              </m:rPr>
              <w:rPr>
                <w:rFonts w:ascii="Times New Roman" w:hAnsi="Times New Roman" w:cs="Times New Roman"/>
                <w:color w:val="000000" w:themeColor="text1"/>
              </w:rPr>
              <m:t>V</m:t>
            </m:r>
          </m:e>
        </m:acc>
        <m:sSub>
          <m:sSubPr>
            <m:ctrlPr>
              <w:rPr>
                <w:rFonts w:ascii="Cambria Math" w:hAnsi="Cambria Math" w:cs="Times New Roman"/>
                <w:i/>
                <w:color w:val="000000" w:themeColor="text1"/>
              </w:rPr>
            </m:ctrlPr>
          </m:sSubPr>
          <m:e>
            <m:r>
              <m:rPr>
                <m:nor/>
              </m:rPr>
              <w:rPr>
                <w:rFonts w:ascii="Times New Roman" w:hAnsi="Times New Roman" w:cs="Times New Roman"/>
                <w:color w:val="000000" w:themeColor="text1"/>
              </w:rPr>
              <m:t>O</m:t>
            </m:r>
          </m:e>
          <m:sub>
            <m:r>
              <m:rPr>
                <m:nor/>
              </m:rPr>
              <w:rPr>
                <w:rFonts w:ascii="Times New Roman" w:hAnsi="Times New Roman" w:cs="Times New Roman"/>
                <w:color w:val="000000" w:themeColor="text1"/>
              </w:rPr>
              <m:t>2</m:t>
            </m:r>
          </m:sub>
        </m:sSub>
      </m:oMath>
      <w:r w:rsidR="00490FA7" w:rsidRPr="0076578E">
        <w:rPr>
          <w:rFonts w:ascii="Times New Roman" w:hAnsi="Times New Roman" w:cs="Times New Roman"/>
          <w:iCs/>
          <w:color w:val="000000" w:themeColor="text1"/>
        </w:rPr>
        <w:t>peak), result</w:t>
      </w:r>
      <w:r w:rsidR="000333C6" w:rsidRPr="0076578E">
        <w:rPr>
          <w:rFonts w:ascii="Times New Roman" w:hAnsi="Times New Roman" w:cs="Times New Roman"/>
          <w:iCs/>
          <w:color w:val="000000" w:themeColor="text1"/>
        </w:rPr>
        <w:t>ing</w:t>
      </w:r>
      <w:r w:rsidR="00490FA7" w:rsidRPr="0076578E">
        <w:rPr>
          <w:rFonts w:ascii="Times New Roman" w:hAnsi="Times New Roman" w:cs="Times New Roman"/>
          <w:iCs/>
          <w:color w:val="000000" w:themeColor="text1"/>
        </w:rPr>
        <w:t xml:space="preserve"> in</w:t>
      </w:r>
      <w:r w:rsidR="00734F39" w:rsidRPr="0076578E">
        <w:rPr>
          <w:rFonts w:ascii="Times New Roman" w:hAnsi="Times New Roman" w:cs="Times New Roman"/>
          <w:iCs/>
          <w:color w:val="000000" w:themeColor="text1"/>
        </w:rPr>
        <w:t xml:space="preserve"> a</w:t>
      </w:r>
      <w:r w:rsidR="00490FA7" w:rsidRPr="0076578E">
        <w:rPr>
          <w:rFonts w:ascii="Times New Roman" w:hAnsi="Times New Roman" w:cs="Times New Roman"/>
          <w:iCs/>
          <w:color w:val="000000" w:themeColor="text1"/>
        </w:rPr>
        <w:t xml:space="preserve"> ~5% higher absolute exercise intensity </w:t>
      </w:r>
      <w:r w:rsidR="000333C6" w:rsidRPr="0076578E">
        <w:rPr>
          <w:rFonts w:ascii="Times New Roman" w:hAnsi="Times New Roman" w:cs="Times New Roman"/>
          <w:iCs/>
          <w:color w:val="000000" w:themeColor="text1"/>
        </w:rPr>
        <w:t>(based on oxygen consumption</w:t>
      </w:r>
      <w:r w:rsidR="007C4B88" w:rsidRPr="0076578E">
        <w:rPr>
          <w:rFonts w:ascii="Times New Roman" w:hAnsi="Times New Roman" w:cs="Times New Roman"/>
          <w:iCs/>
          <w:color w:val="000000" w:themeColor="text1"/>
        </w:rPr>
        <w:t xml:space="preserve"> and energy expenditure</w:t>
      </w:r>
      <w:r w:rsidR="000333C6" w:rsidRPr="0076578E">
        <w:rPr>
          <w:rFonts w:ascii="Times New Roman" w:hAnsi="Times New Roman" w:cs="Times New Roman"/>
          <w:iCs/>
          <w:color w:val="000000" w:themeColor="text1"/>
        </w:rPr>
        <w:t xml:space="preserve">) with </w:t>
      </w:r>
      <w:r w:rsidR="000333C6" w:rsidRPr="0076578E">
        <w:rPr>
          <w:rFonts w:ascii="Times New Roman" w:hAnsi="Times New Roman" w:cs="Times New Roman"/>
          <w:iCs/>
          <w:color w:val="000000" w:themeColor="text1"/>
        </w:rPr>
        <w:lastRenderedPageBreak/>
        <w:t xml:space="preserve">running </w:t>
      </w:r>
      <w:r w:rsidR="000333C6" w:rsidRPr="0076578E">
        <w:rPr>
          <w:rFonts w:ascii="Times New Roman" w:hAnsi="Times New Roman" w:cs="Times New Roman"/>
          <w:i/>
          <w:iCs/>
          <w:color w:val="000000" w:themeColor="text1"/>
        </w:rPr>
        <w:t>versus</w:t>
      </w:r>
      <w:r w:rsidR="000333C6" w:rsidRPr="0076578E">
        <w:rPr>
          <w:rFonts w:ascii="Times New Roman" w:hAnsi="Times New Roman" w:cs="Times New Roman"/>
          <w:iCs/>
          <w:color w:val="000000" w:themeColor="text1"/>
        </w:rPr>
        <w:t xml:space="preserve"> cycling</w:t>
      </w:r>
      <w:r w:rsidR="007C4B88" w:rsidRPr="0076578E">
        <w:rPr>
          <w:rFonts w:ascii="Times New Roman" w:hAnsi="Times New Roman" w:cs="Times New Roman"/>
          <w:iCs/>
          <w:color w:val="000000" w:themeColor="text1"/>
        </w:rPr>
        <w:t xml:space="preserve"> </w:t>
      </w:r>
      <w:r w:rsidR="007C4B88" w:rsidRPr="0076578E">
        <w:rPr>
          <w:rFonts w:ascii="Times New Roman" w:hAnsi="Times New Roman" w:cs="Times New Roman"/>
          <w:iCs/>
          <w:color w:val="000000" w:themeColor="text1"/>
        </w:rPr>
        <w:fldChar w:fldCharType="begin"/>
      </w:r>
      <w:r w:rsidR="00437E4E" w:rsidRPr="0076578E">
        <w:rPr>
          <w:rFonts w:ascii="Times New Roman" w:hAnsi="Times New Roman" w:cs="Times New Roman"/>
          <w:iCs/>
          <w:color w:val="000000" w:themeColor="text1"/>
        </w:rPr>
        <w:instrText xml:space="preserve"> ADDIN EN.CITE &lt;EndNote&gt;&lt;Cite&gt;&lt;Author&gt;Pfeiffer&lt;/Author&gt;&lt;Year&gt;2011&lt;/Year&gt;&lt;RecNum&gt;199&lt;/RecNum&gt;&lt;IDText&gt;Carbohydrate oxidation from a drink during running compared with cycling exercise&lt;/IDText&gt;&lt;DisplayText&gt;(35)&lt;/DisplayText&gt;&lt;record&gt;&lt;rec-number&gt;199&lt;/rec-number&gt;&lt;foreign-keys&gt;&lt;key app="EN" db-id="2f0tertsnevrr1ewswx5dfwvr2pw095f9at5" timestamp="1571047233"&gt;199&lt;/key&gt;&lt;/foreign-keys&gt;&lt;ref-type name="Journal Article"&gt;17&lt;/ref-type&gt;&lt;contributors&gt;&lt;authors&gt;&lt;author&gt;Pfeiffer, B.&lt;/author&gt;&lt;author&gt;Stellingwerff, T.&lt;/author&gt;&lt;author&gt;Zaltas, E.&lt;/author&gt;&lt;author&gt;Hodgson, A. B.&lt;/author&gt;&lt;author&gt;Jeukendrup, A. E.&lt;/author&gt;&lt;/authors&gt;&lt;/contributors&gt;&lt;auth-address&gt;School of Sport and Exercise Sciences, University of Birmingham, Edgbaston, Birmingham, UNITED KINGDOM.&lt;/auth-address&gt;&lt;titles&gt;&lt;title&gt;Carbohydrate oxidation from a drink during running compared with cycling exercise&lt;/title&gt;&lt;secondary-title&gt;Med Sci Sports Exerc&lt;/secondary-title&gt;&lt;/titles&gt;&lt;periodical&gt;&lt;full-title&gt;Med Sci Sports Exerc&lt;/full-title&gt;&lt;/periodical&gt;&lt;pages&gt;327-34&lt;/pages&gt;&lt;volume&gt;43&lt;/volume&gt;&lt;number&gt;2&lt;/number&gt;&lt;edition&gt;2010/06/15&lt;/edition&gt;&lt;keywords&gt;&lt;keyword&gt;Adult&lt;/keyword&gt;&lt;keyword&gt;*Beverages&lt;/keyword&gt;&lt;keyword&gt;Bicycling/*physiology&lt;/keyword&gt;&lt;keyword&gt;Dietary Carbohydrates/*metabolism&lt;/keyword&gt;&lt;keyword&gt;Drinking/*physiology&lt;/keyword&gt;&lt;keyword&gt;Humans&lt;/keyword&gt;&lt;keyword&gt;Lipid Metabolism/physiology&lt;/keyword&gt;&lt;keyword&gt;Male&lt;/keyword&gt;&lt;keyword&gt;Middle Aged&lt;/keyword&gt;&lt;keyword&gt;Oxidation-Reduction&lt;/keyword&gt;&lt;keyword&gt;Oxygen Consumption/physiology&lt;/keyword&gt;&lt;keyword&gt;Physical Endurance/physiology&lt;/keyword&gt;&lt;keyword&gt;Running/*physiology&lt;/keyword&gt;&lt;/keywords&gt;&lt;dates&gt;&lt;year&gt;2011&lt;/year&gt;&lt;pub-dates&gt;&lt;date&gt;Feb&lt;/date&gt;&lt;/pub-dates&gt;&lt;/dates&gt;&lt;isbn&gt;1530-0315 (Electronic)&amp;#xD;0195-9131 (Linking)&lt;/isbn&gt;&lt;accession-num&gt;20543747&lt;/accession-num&gt;&lt;urls&gt;&lt;related-urls&gt;&lt;url&gt;https://www.ncbi.nlm.nih.gov/pubmed/20543747&lt;/url&gt;&lt;/related-urls&gt;&lt;/urls&gt;&lt;electronic-resource-num&gt;10.1249/MSS.0b013e3181ebc488&lt;/electronic-resource-num&gt;&lt;/record&gt;&lt;/Cite&gt;&lt;/EndNote&gt;</w:instrText>
      </w:r>
      <w:r w:rsidR="007C4B88" w:rsidRPr="0076578E">
        <w:rPr>
          <w:rFonts w:ascii="Times New Roman" w:hAnsi="Times New Roman" w:cs="Times New Roman"/>
          <w:iCs/>
          <w:color w:val="000000" w:themeColor="text1"/>
        </w:rPr>
        <w:fldChar w:fldCharType="separate"/>
      </w:r>
      <w:r w:rsidR="00437E4E" w:rsidRPr="0076578E">
        <w:rPr>
          <w:rFonts w:ascii="Times New Roman" w:hAnsi="Times New Roman" w:cs="Times New Roman"/>
          <w:iCs/>
          <w:noProof/>
          <w:color w:val="000000" w:themeColor="text1"/>
        </w:rPr>
        <w:t>(35)</w:t>
      </w:r>
      <w:r w:rsidR="007C4B88" w:rsidRPr="0076578E">
        <w:rPr>
          <w:rFonts w:ascii="Times New Roman" w:hAnsi="Times New Roman" w:cs="Times New Roman"/>
          <w:iCs/>
          <w:color w:val="000000" w:themeColor="text1"/>
        </w:rPr>
        <w:fldChar w:fldCharType="end"/>
      </w:r>
      <w:r w:rsidR="000333C6" w:rsidRPr="0076578E">
        <w:rPr>
          <w:rFonts w:ascii="Times New Roman" w:hAnsi="Times New Roman" w:cs="Times New Roman"/>
          <w:iCs/>
          <w:color w:val="000000" w:themeColor="text1"/>
        </w:rPr>
        <w:t>. The higher absolute energy cost of exercise could have driven a higher exogenous carbohydrate oxidation rate in the running trial and offset any potential reduction in exogenous carbohydrate oxidation rates seen with running. Therefore, whilst the present data demonstrate that</w:t>
      </w:r>
      <w:r w:rsidR="00AC5DA3" w:rsidRPr="0076578E">
        <w:rPr>
          <w:rFonts w:ascii="Times New Roman" w:hAnsi="Times New Roman" w:cs="Times New Roman"/>
          <w:iCs/>
          <w:color w:val="000000" w:themeColor="text1"/>
        </w:rPr>
        <w:t xml:space="preserve"> a glucose-fructose mixture </w:t>
      </w:r>
      <w:r w:rsidR="00056CCE" w:rsidRPr="0076578E">
        <w:rPr>
          <w:rFonts w:ascii="Times New Roman" w:hAnsi="Times New Roman" w:cs="Times New Roman"/>
          <w:iCs/>
          <w:color w:val="000000" w:themeColor="text1"/>
        </w:rPr>
        <w:t xml:space="preserve">can </w:t>
      </w:r>
      <w:r w:rsidR="00AC5DA3" w:rsidRPr="0076578E">
        <w:rPr>
          <w:rFonts w:ascii="Times New Roman" w:hAnsi="Times New Roman" w:cs="Times New Roman"/>
          <w:iCs/>
          <w:color w:val="000000" w:themeColor="text1"/>
        </w:rPr>
        <w:t>increas</w:t>
      </w:r>
      <w:r w:rsidR="00056CCE" w:rsidRPr="0076578E">
        <w:rPr>
          <w:rFonts w:ascii="Times New Roman" w:hAnsi="Times New Roman" w:cs="Times New Roman"/>
          <w:iCs/>
          <w:color w:val="000000" w:themeColor="text1"/>
        </w:rPr>
        <w:t>e</w:t>
      </w:r>
      <w:r w:rsidR="00AC5DA3" w:rsidRPr="0076578E">
        <w:rPr>
          <w:rFonts w:ascii="Times New Roman" w:hAnsi="Times New Roman" w:cs="Times New Roman"/>
          <w:iCs/>
          <w:color w:val="000000" w:themeColor="text1"/>
        </w:rPr>
        <w:t xml:space="preserve"> exogenous carbohydrate oxidation </w:t>
      </w:r>
      <w:r w:rsidR="00056CCE" w:rsidRPr="0076578E">
        <w:rPr>
          <w:rFonts w:ascii="Times New Roman" w:hAnsi="Times New Roman" w:cs="Times New Roman"/>
          <w:iCs/>
          <w:color w:val="000000" w:themeColor="text1"/>
        </w:rPr>
        <w:t>during</w:t>
      </w:r>
      <w:r w:rsidR="00AC5DA3" w:rsidRPr="0076578E">
        <w:rPr>
          <w:rFonts w:ascii="Times New Roman" w:hAnsi="Times New Roman" w:cs="Times New Roman"/>
          <w:iCs/>
          <w:color w:val="000000" w:themeColor="text1"/>
        </w:rPr>
        <w:t xml:space="preserve"> running</w:t>
      </w:r>
      <w:r w:rsidR="000333C6" w:rsidRPr="0076578E">
        <w:rPr>
          <w:rFonts w:ascii="Times New Roman" w:hAnsi="Times New Roman" w:cs="Times New Roman"/>
          <w:iCs/>
          <w:color w:val="000000" w:themeColor="text1"/>
        </w:rPr>
        <w:t xml:space="preserve">, it remains to be established whether running </w:t>
      </w:r>
      <w:r w:rsidR="000333C6" w:rsidRPr="0076578E">
        <w:rPr>
          <w:rFonts w:ascii="Times New Roman" w:hAnsi="Times New Roman" w:cs="Times New Roman"/>
          <w:i/>
          <w:iCs/>
          <w:color w:val="000000" w:themeColor="text1"/>
        </w:rPr>
        <w:t>versus</w:t>
      </w:r>
      <w:r w:rsidR="000333C6" w:rsidRPr="0076578E">
        <w:rPr>
          <w:rFonts w:ascii="Times New Roman" w:hAnsi="Times New Roman" w:cs="Times New Roman"/>
          <w:iCs/>
          <w:color w:val="000000" w:themeColor="text1"/>
        </w:rPr>
        <w:t xml:space="preserve"> cycling alters the efficiency or capacity for digestion, absorption and oxidation of exogenous carbohydrate.</w:t>
      </w:r>
    </w:p>
    <w:p w14:paraId="2F59F377" w14:textId="77777777" w:rsidR="007A6859" w:rsidRPr="0076578E" w:rsidRDefault="007A6859" w:rsidP="00E20153">
      <w:pPr>
        <w:spacing w:line="480" w:lineRule="auto"/>
        <w:jc w:val="both"/>
        <w:rPr>
          <w:rFonts w:ascii="Times New Roman" w:hAnsi="Times New Roman" w:cs="Times New Roman"/>
          <w:iCs/>
          <w:color w:val="000000" w:themeColor="text1"/>
        </w:rPr>
      </w:pPr>
    </w:p>
    <w:p w14:paraId="28DDD986" w14:textId="2E131292" w:rsidR="007A6859" w:rsidRPr="0076578E" w:rsidRDefault="00370C08" w:rsidP="00E20153">
      <w:pPr>
        <w:spacing w:line="480" w:lineRule="auto"/>
        <w:jc w:val="both"/>
        <w:rPr>
          <w:rFonts w:ascii="Times New Roman" w:hAnsi="Times New Roman" w:cs="Times New Roman"/>
          <w:iCs/>
          <w:color w:val="000000" w:themeColor="text1"/>
        </w:rPr>
      </w:pPr>
      <w:r w:rsidRPr="0076578E">
        <w:rPr>
          <w:rFonts w:ascii="Times New Roman" w:hAnsi="Times New Roman" w:cs="Times New Roman"/>
          <w:iCs/>
          <w:color w:val="000000" w:themeColor="text1"/>
        </w:rPr>
        <w:t>Unexpectedly, d</w:t>
      </w:r>
      <w:r w:rsidR="00003BEE" w:rsidRPr="0076578E">
        <w:rPr>
          <w:rFonts w:ascii="Times New Roman" w:hAnsi="Times New Roman" w:cs="Times New Roman"/>
          <w:iCs/>
          <w:color w:val="000000" w:themeColor="text1"/>
        </w:rPr>
        <w:t>uring the trial where pectin and sodium alginate w</w:t>
      </w:r>
      <w:r w:rsidR="00AB2D93" w:rsidRPr="0076578E">
        <w:rPr>
          <w:rFonts w:ascii="Times New Roman" w:hAnsi="Times New Roman" w:cs="Times New Roman"/>
          <w:iCs/>
          <w:color w:val="000000" w:themeColor="text1"/>
        </w:rPr>
        <w:t>ere</w:t>
      </w:r>
      <w:r w:rsidR="00003BEE" w:rsidRPr="0076578E">
        <w:rPr>
          <w:rFonts w:ascii="Times New Roman" w:hAnsi="Times New Roman" w:cs="Times New Roman"/>
          <w:iCs/>
          <w:color w:val="000000" w:themeColor="text1"/>
        </w:rPr>
        <w:t xml:space="preserve"> co-ingested with a maltodextrin-fructose mixture, we observed a </w:t>
      </w:r>
      <w:r w:rsidR="00632156" w:rsidRPr="0076578E">
        <w:rPr>
          <w:rFonts w:ascii="Times New Roman" w:hAnsi="Times New Roman" w:cs="Times New Roman"/>
          <w:iCs/>
          <w:color w:val="000000" w:themeColor="text1"/>
        </w:rPr>
        <w:t xml:space="preserve">higher </w:t>
      </w:r>
      <w:r w:rsidR="00003BEE" w:rsidRPr="0076578E">
        <w:rPr>
          <w:rFonts w:ascii="Times New Roman" w:hAnsi="Times New Roman" w:cs="Times New Roman"/>
          <w:iCs/>
          <w:color w:val="000000" w:themeColor="text1"/>
        </w:rPr>
        <w:t xml:space="preserve">rate of fat oxidation compared to ingestion of a maltodextrin-fructose mixture alone. Since there was no change in exogenous carbohydrate oxidation, this resulted in a reduction in endogenous carbohydrate oxidation. </w:t>
      </w:r>
      <w:r w:rsidR="00632156" w:rsidRPr="0076578E">
        <w:rPr>
          <w:rFonts w:ascii="Times New Roman" w:hAnsi="Times New Roman" w:cs="Times New Roman"/>
          <w:iCs/>
          <w:color w:val="000000" w:themeColor="text1"/>
        </w:rPr>
        <w:t>It</w:t>
      </w:r>
      <w:r w:rsidR="00003BEE" w:rsidRPr="0076578E">
        <w:rPr>
          <w:rFonts w:ascii="Times New Roman" w:hAnsi="Times New Roman" w:cs="Times New Roman"/>
          <w:iCs/>
          <w:color w:val="000000" w:themeColor="text1"/>
        </w:rPr>
        <w:t xml:space="preserve"> is tempting to speculate that this could be a direct effect of the test drink</w:t>
      </w:r>
      <w:r w:rsidR="00632156" w:rsidRPr="0076578E">
        <w:rPr>
          <w:rFonts w:ascii="Times New Roman" w:hAnsi="Times New Roman" w:cs="Times New Roman"/>
          <w:iCs/>
          <w:color w:val="000000" w:themeColor="text1"/>
        </w:rPr>
        <w:t>. For example,</w:t>
      </w:r>
      <w:r w:rsidR="00003BEE" w:rsidRPr="0076578E">
        <w:rPr>
          <w:rFonts w:ascii="Times New Roman" w:hAnsi="Times New Roman" w:cs="Times New Roman"/>
          <w:iCs/>
          <w:color w:val="000000" w:themeColor="text1"/>
        </w:rPr>
        <w:t xml:space="preserve"> it has been suggested that hydrogels may attenuate nutrient-sensing in the proximal gastrointestinal tract</w:t>
      </w:r>
      <w:r w:rsidR="00A27638" w:rsidRPr="0076578E">
        <w:rPr>
          <w:rFonts w:ascii="Times New Roman" w:hAnsi="Times New Roman" w:cs="Times New Roman"/>
          <w:iCs/>
          <w:color w:val="000000" w:themeColor="text1"/>
        </w:rPr>
        <w:t xml:space="preserve"> </w:t>
      </w:r>
      <w:r w:rsidR="00A27638" w:rsidRPr="0076578E">
        <w:rPr>
          <w:rFonts w:ascii="Times New Roman" w:hAnsi="Times New Roman" w:cs="Times New Roman"/>
          <w:iCs/>
          <w:color w:val="000000" w:themeColor="text1"/>
        </w:rPr>
        <w:fldChar w:fldCharType="begin"/>
      </w:r>
      <w:r w:rsidR="00437E4E" w:rsidRPr="0076578E">
        <w:rPr>
          <w:rFonts w:ascii="Times New Roman" w:hAnsi="Times New Roman" w:cs="Times New Roman"/>
          <w:iCs/>
          <w:color w:val="000000" w:themeColor="text1"/>
        </w:rPr>
        <w:instrText xml:space="preserve"> ADDIN EN.CITE &lt;EndNote&gt;&lt;Cite&gt;&lt;Author&gt;Sutehall&lt;/Author&gt;&lt;Year&gt;2018&lt;/Year&gt;&lt;RecNum&gt;117&lt;/RecNum&gt;&lt;IDText&gt;Sports Drinks on the Edge of a New Era&lt;/IDText&gt;&lt;DisplayText&gt;(15)&lt;/DisplayText&gt;&lt;record&gt;&lt;rec-number&gt;117&lt;/rec-number&gt;&lt;foreign-keys&gt;&lt;key app="EN" db-id="2f0tertsnevrr1ewswx5dfwvr2pw095f9at5" timestamp="1568129007"&gt;117&lt;/key&gt;&lt;/foreign-keys&gt;&lt;ref-type name="Journal Article"&gt;17&lt;/ref-type&gt;&lt;contributors&gt;&lt;authors&gt;&lt;author&gt;Sutehall, S.&lt;/author&gt;&lt;author&gt;Muniz-Pardos, B.&lt;/author&gt;&lt;author&gt;Bosch, A. N.&lt;/author&gt;&lt;author&gt;Di Gianfrancesco, A.&lt;/author&gt;&lt;author&gt;Pitsiladis, Y. P.&lt;/author&gt;&lt;/authors&gt;&lt;/contributors&gt;&lt;auth-address&gt;Division of Exercise Science and Sports Medicine, University of Cape Town, Cape Town, SOUTH AFRICA.&lt;/auth-address&gt;&lt;titles&gt;&lt;title&gt;Sports Drinks on the Edge of a New Era&lt;/title&gt;&lt;secondary-title&gt;Curr Sports Med Rep&lt;/secondary-title&gt;&lt;/titles&gt;&lt;periodical&gt;&lt;full-title&gt;Curr Sports Med Rep&lt;/full-title&gt;&lt;/periodical&gt;&lt;pages&gt;112-116&lt;/pages&gt;&lt;volume&gt;17&lt;/volume&gt;&lt;number&gt;4&lt;/number&gt;&lt;edition&gt;2018/04/10&lt;/edition&gt;&lt;keywords&gt;&lt;keyword&gt;Athletic Performance/physiology&lt;/keyword&gt;&lt;keyword&gt;*Beverages&lt;/keyword&gt;&lt;keyword&gt;Body Temperature&lt;/keyword&gt;&lt;keyword&gt;Dehydration/prevention &amp;amp; control&lt;/keyword&gt;&lt;keyword&gt;Dietary Carbohydrates/*administration &amp;amp; dosage&lt;/keyword&gt;&lt;keyword&gt;Drinking&lt;/keyword&gt;&lt;keyword&gt;Humans&lt;/keyword&gt;&lt;keyword&gt;*Physical Endurance&lt;/keyword&gt;&lt;keyword&gt;*Sports&lt;/keyword&gt;&lt;keyword&gt;*Sports Nutritional Physiological Phenomena&lt;/keyword&gt;&lt;keyword&gt;Sweating&lt;/keyword&gt;&lt;/keywords&gt;&lt;dates&gt;&lt;year&gt;2018&lt;/year&gt;&lt;pub-dates&gt;&lt;date&gt;Apr&lt;/date&gt;&lt;/pub-dates&gt;&lt;/dates&gt;&lt;isbn&gt;1537-8918 (Electronic)&amp;#xD;1537-890X (Linking)&lt;/isbn&gt;&lt;accession-num&gt;29629968&lt;/accession-num&gt;&lt;urls&gt;&lt;related-urls&gt;&lt;url&gt;https://www.ncbi.nlm.nih.gov/pubmed/29629968&lt;/url&gt;&lt;/related-urls&gt;&lt;/urls&gt;&lt;electronic-resource-num&gt;10.1249/JSR.0000000000000475&lt;/electronic-resource-num&gt;&lt;/record&gt;&lt;/Cite&gt;&lt;/EndNote&gt;</w:instrText>
      </w:r>
      <w:r w:rsidR="00A27638" w:rsidRPr="0076578E">
        <w:rPr>
          <w:rFonts w:ascii="Times New Roman" w:hAnsi="Times New Roman" w:cs="Times New Roman"/>
          <w:iCs/>
          <w:color w:val="000000" w:themeColor="text1"/>
        </w:rPr>
        <w:fldChar w:fldCharType="separate"/>
      </w:r>
      <w:r w:rsidR="00437E4E" w:rsidRPr="0076578E">
        <w:rPr>
          <w:rFonts w:ascii="Times New Roman" w:hAnsi="Times New Roman" w:cs="Times New Roman"/>
          <w:iCs/>
          <w:noProof/>
          <w:color w:val="000000" w:themeColor="text1"/>
        </w:rPr>
        <w:t>(15)</w:t>
      </w:r>
      <w:r w:rsidR="00A27638" w:rsidRPr="0076578E">
        <w:rPr>
          <w:rFonts w:ascii="Times New Roman" w:hAnsi="Times New Roman" w:cs="Times New Roman"/>
          <w:iCs/>
          <w:color w:val="000000" w:themeColor="text1"/>
        </w:rPr>
        <w:fldChar w:fldCharType="end"/>
      </w:r>
      <w:r w:rsidR="00AB2D93" w:rsidRPr="0076578E">
        <w:rPr>
          <w:rFonts w:ascii="Times New Roman" w:hAnsi="Times New Roman" w:cs="Times New Roman"/>
          <w:iCs/>
          <w:color w:val="000000" w:themeColor="text1"/>
        </w:rPr>
        <w:t>,</w:t>
      </w:r>
      <w:r w:rsidR="00003BEE" w:rsidRPr="0076578E">
        <w:rPr>
          <w:rFonts w:ascii="Times New Roman" w:hAnsi="Times New Roman" w:cs="Times New Roman"/>
          <w:iCs/>
          <w:color w:val="000000" w:themeColor="text1"/>
        </w:rPr>
        <w:t xml:space="preserve"> which would result in higher gastric emptying rates and lower insulin secretion</w:t>
      </w:r>
      <w:r w:rsidR="00A27638" w:rsidRPr="0076578E">
        <w:rPr>
          <w:rFonts w:ascii="Times New Roman" w:hAnsi="Times New Roman" w:cs="Times New Roman"/>
          <w:iCs/>
          <w:color w:val="000000" w:themeColor="text1"/>
        </w:rPr>
        <w:t xml:space="preserve"> </w:t>
      </w:r>
      <w:r w:rsidR="00A27638" w:rsidRPr="0076578E">
        <w:rPr>
          <w:rFonts w:ascii="Times New Roman" w:hAnsi="Times New Roman" w:cs="Times New Roman"/>
          <w:iCs/>
          <w:color w:val="000000" w:themeColor="text1"/>
        </w:rPr>
        <w:fldChar w:fldCharType="begin"/>
      </w:r>
      <w:r w:rsidR="00437E4E" w:rsidRPr="0076578E">
        <w:rPr>
          <w:rFonts w:ascii="Times New Roman" w:hAnsi="Times New Roman" w:cs="Times New Roman"/>
          <w:iCs/>
          <w:color w:val="000000" w:themeColor="text1"/>
        </w:rPr>
        <w:instrText xml:space="preserve"> ADDIN EN.CITE &lt;EndNote&gt;&lt;Cite&gt;&lt;Author&gt;Holst&lt;/Author&gt;&lt;Year&gt;2007&lt;/Year&gt;&lt;RecNum&gt;337&lt;/RecNum&gt;&lt;IDText&gt;The physiology of glucagon-like peptide 1&lt;/IDText&gt;&lt;DisplayText&gt;(37)&lt;/DisplayText&gt;&lt;record&gt;&lt;rec-number&gt;337&lt;/rec-number&gt;&lt;foreign-keys&gt;&lt;key app="EN" db-id="2f0tertsnevrr1ewswx5dfwvr2pw095f9at5" timestamp="1575619119"&gt;337&lt;/key&gt;&lt;/foreign-keys&gt;&lt;ref-type name="Journal Article"&gt;17&lt;/ref-type&gt;&lt;contributors&gt;&lt;authors&gt;&lt;author&gt;Holst, J. J.&lt;/author&gt;&lt;/authors&gt;&lt;/contributors&gt;&lt;titles&gt;&lt;title&gt;The physiology of glucagon-like peptide 1&lt;/title&gt;&lt;secondary-title&gt;Physiol Rev&lt;/secondary-title&gt;&lt;/titles&gt;&lt;periodical&gt;&lt;full-title&gt;Physiol Rev&lt;/full-title&gt;&lt;/periodical&gt;&lt;pages&gt;1409-39&lt;/pages&gt;&lt;volume&gt;87&lt;/volume&gt;&lt;number&gt;4&lt;/number&gt;&lt;keywords&gt;&lt;keyword&gt;Animals&lt;/keyword&gt;&lt;keyword&gt;Diabetes Mellitus&lt;/keyword&gt;&lt;keyword&gt;Gastrointestinal Tract&lt;/keyword&gt;&lt;keyword&gt;Glucagon-Like Peptide 1&lt;/keyword&gt;&lt;keyword&gt;Glucagon-Like Peptide-1 Receptor&lt;/keyword&gt;&lt;keyword&gt;Humans&lt;/keyword&gt;&lt;keyword&gt;Hypoglycemia&lt;/keyword&gt;&lt;keyword&gt;Obesity&lt;/keyword&gt;&lt;keyword&gt;Proglucagon&lt;/keyword&gt;&lt;keyword&gt;Receptors, Glucagon&lt;/keyword&gt;&lt;/keywords&gt;&lt;dates&gt;&lt;year&gt;2007&lt;/year&gt;&lt;pub-dates&gt;&lt;date&gt;Oct&lt;/date&gt;&lt;/pub-dates&gt;&lt;/dates&gt;&lt;isbn&gt;0031-9333&lt;/isbn&gt;&lt;accession-num&gt;17928588&lt;/accession-num&gt;&lt;urls&gt;&lt;related-urls&gt;&lt;url&gt;https://www.ncbi.nlm.nih.gov/pubmed/17928588&lt;/url&gt;&lt;/related-urls&gt;&lt;/urls&gt;&lt;electronic-resource-num&gt;10.1152/physrev.00034.2006&lt;/electronic-resource-num&gt;&lt;language&gt;eng&lt;/language&gt;&lt;/record&gt;&lt;/Cite&gt;&lt;/EndNote&gt;</w:instrText>
      </w:r>
      <w:r w:rsidR="00A27638" w:rsidRPr="0076578E">
        <w:rPr>
          <w:rFonts w:ascii="Times New Roman" w:hAnsi="Times New Roman" w:cs="Times New Roman"/>
          <w:iCs/>
          <w:color w:val="000000" w:themeColor="text1"/>
        </w:rPr>
        <w:fldChar w:fldCharType="separate"/>
      </w:r>
      <w:r w:rsidR="00437E4E" w:rsidRPr="0076578E">
        <w:rPr>
          <w:rFonts w:ascii="Times New Roman" w:hAnsi="Times New Roman" w:cs="Times New Roman"/>
          <w:iCs/>
          <w:noProof/>
          <w:color w:val="000000" w:themeColor="text1"/>
        </w:rPr>
        <w:t>(37)</w:t>
      </w:r>
      <w:r w:rsidR="00A27638" w:rsidRPr="0076578E">
        <w:rPr>
          <w:rFonts w:ascii="Times New Roman" w:hAnsi="Times New Roman" w:cs="Times New Roman"/>
          <w:iCs/>
          <w:color w:val="000000" w:themeColor="text1"/>
        </w:rPr>
        <w:fldChar w:fldCharType="end"/>
      </w:r>
      <w:r w:rsidR="00003BEE" w:rsidRPr="0076578E">
        <w:rPr>
          <w:rFonts w:ascii="Times New Roman" w:hAnsi="Times New Roman" w:cs="Times New Roman"/>
          <w:iCs/>
          <w:color w:val="000000" w:themeColor="text1"/>
        </w:rPr>
        <w:t xml:space="preserve">. </w:t>
      </w:r>
      <w:r w:rsidR="00632156" w:rsidRPr="0076578E">
        <w:rPr>
          <w:rFonts w:ascii="Times New Roman" w:hAnsi="Times New Roman" w:cs="Times New Roman"/>
          <w:iCs/>
          <w:color w:val="000000" w:themeColor="text1"/>
        </w:rPr>
        <w:t>However,</w:t>
      </w:r>
      <w:r w:rsidR="00003BEE" w:rsidRPr="0076578E">
        <w:rPr>
          <w:rFonts w:ascii="Times New Roman" w:hAnsi="Times New Roman" w:cs="Times New Roman"/>
          <w:iCs/>
          <w:color w:val="000000" w:themeColor="text1"/>
        </w:rPr>
        <w:t xml:space="preserve"> plasma insulin concentrations were unaffected by the addition of pectin and sodium alginate to carbohydrate</w:t>
      </w:r>
      <w:r w:rsidR="00632156" w:rsidRPr="0076578E">
        <w:rPr>
          <w:rFonts w:ascii="Times New Roman" w:hAnsi="Times New Roman" w:cs="Times New Roman"/>
          <w:iCs/>
          <w:color w:val="000000" w:themeColor="text1"/>
        </w:rPr>
        <w:t xml:space="preserve"> in the present study.</w:t>
      </w:r>
      <w:r w:rsidR="00003BEE" w:rsidRPr="0076578E">
        <w:rPr>
          <w:rFonts w:ascii="Times New Roman" w:hAnsi="Times New Roman" w:cs="Times New Roman"/>
          <w:iCs/>
          <w:color w:val="000000" w:themeColor="text1"/>
        </w:rPr>
        <w:t xml:space="preserve"> </w:t>
      </w:r>
      <w:r w:rsidR="00734F39" w:rsidRPr="0076578E">
        <w:rPr>
          <w:rFonts w:ascii="Times New Roman" w:hAnsi="Times New Roman" w:cs="Times New Roman"/>
          <w:iCs/>
          <w:color w:val="000000" w:themeColor="text1"/>
        </w:rPr>
        <w:t>Additionally</w:t>
      </w:r>
      <w:r w:rsidR="00003BEE" w:rsidRPr="0076578E">
        <w:rPr>
          <w:rFonts w:ascii="Times New Roman" w:hAnsi="Times New Roman" w:cs="Times New Roman"/>
          <w:iCs/>
          <w:color w:val="000000" w:themeColor="text1"/>
        </w:rPr>
        <w:t xml:space="preserve">, </w:t>
      </w:r>
      <w:r w:rsidR="00243EDD" w:rsidRPr="0076578E">
        <w:rPr>
          <w:rFonts w:ascii="Times New Roman" w:hAnsi="Times New Roman" w:cs="Times New Roman"/>
          <w:iCs/>
          <w:color w:val="000000" w:themeColor="text1"/>
        </w:rPr>
        <w:t>a baseline difference was observed in plasma NEFA concentrations, which was higher in the MAL+FRU+PEC+ALG trial</w:t>
      </w:r>
      <w:r w:rsidR="00632156" w:rsidRPr="0076578E">
        <w:rPr>
          <w:rFonts w:ascii="Times New Roman" w:hAnsi="Times New Roman" w:cs="Times New Roman"/>
          <w:iCs/>
          <w:color w:val="000000" w:themeColor="text1"/>
        </w:rPr>
        <w:t>.</w:t>
      </w:r>
      <w:r w:rsidR="00243EDD" w:rsidRPr="0076578E">
        <w:rPr>
          <w:rFonts w:ascii="Times New Roman" w:hAnsi="Times New Roman" w:cs="Times New Roman"/>
          <w:iCs/>
          <w:color w:val="000000" w:themeColor="text1"/>
        </w:rPr>
        <w:t xml:space="preserve"> </w:t>
      </w:r>
      <w:r w:rsidR="00B5109A" w:rsidRPr="0076578E">
        <w:rPr>
          <w:rFonts w:ascii="Times New Roman" w:hAnsi="Times New Roman" w:cs="Times New Roman"/>
          <w:iCs/>
          <w:color w:val="000000" w:themeColor="text1"/>
        </w:rPr>
        <w:t xml:space="preserve">Elevated baseline NEFA is one possible explanation </w:t>
      </w:r>
      <w:r w:rsidR="00243EDD" w:rsidRPr="0076578E">
        <w:rPr>
          <w:rFonts w:ascii="Times New Roman" w:hAnsi="Times New Roman" w:cs="Times New Roman"/>
          <w:iCs/>
          <w:color w:val="000000" w:themeColor="text1"/>
        </w:rPr>
        <w:t>for the higher whole-body fat oxidation in that trial</w:t>
      </w:r>
      <w:r w:rsidR="00AC5DA3" w:rsidRPr="0076578E">
        <w:rPr>
          <w:rFonts w:ascii="Times New Roman" w:hAnsi="Times New Roman" w:cs="Times New Roman"/>
          <w:iCs/>
          <w:color w:val="000000" w:themeColor="text1"/>
        </w:rPr>
        <w:t xml:space="preserve"> </w:t>
      </w:r>
      <w:r w:rsidR="00AC5DA3" w:rsidRPr="0076578E">
        <w:rPr>
          <w:rFonts w:ascii="Times New Roman" w:hAnsi="Times New Roman" w:cs="Times New Roman"/>
          <w:iCs/>
          <w:color w:val="000000" w:themeColor="text1"/>
        </w:rPr>
        <w:fldChar w:fldCharType="begin">
          <w:fldData xml:space="preserve">PEVuZE5vdGU+PENpdGU+PEF1dGhvcj5Sb2JpbnNvbjwvQXV0aG9yPjxZZWFyPjIwMTY8L1llYXI+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</w:fldData>
        </w:fldChar>
      </w:r>
      <w:r w:rsidR="00437E4E" w:rsidRPr="0076578E">
        <w:rPr>
          <w:rFonts w:ascii="Times New Roman" w:hAnsi="Times New Roman" w:cs="Times New Roman"/>
          <w:iCs/>
          <w:color w:val="000000" w:themeColor="text1"/>
        </w:rPr>
        <w:instrText xml:space="preserve"> ADDIN EN.CITE </w:instrText>
      </w:r>
      <w:r w:rsidR="00437E4E" w:rsidRPr="0076578E">
        <w:rPr>
          <w:rFonts w:ascii="Times New Roman" w:hAnsi="Times New Roman" w:cs="Times New Roman"/>
          <w:iCs/>
          <w:color w:val="000000" w:themeColor="text1"/>
        </w:rPr>
        <w:fldChar w:fldCharType="begin">
          <w:fldData xml:space="preserve">PEVuZE5vdGU+PENpdGU+PEF1dGhvcj5Sb2JpbnNvbjwvQXV0aG9yPjxZZWFyPjIwMTY8L1llYXI+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</w:fldData>
        </w:fldChar>
      </w:r>
      <w:r w:rsidR="00437E4E" w:rsidRPr="0076578E">
        <w:rPr>
          <w:rFonts w:ascii="Times New Roman" w:hAnsi="Times New Roman" w:cs="Times New Roman"/>
          <w:iCs/>
          <w:color w:val="000000" w:themeColor="text1"/>
        </w:rPr>
        <w:instrText xml:space="preserve"> ADDIN EN.CITE.DATA </w:instrText>
      </w:r>
      <w:r w:rsidR="00437E4E" w:rsidRPr="0076578E">
        <w:rPr>
          <w:rFonts w:ascii="Times New Roman" w:hAnsi="Times New Roman" w:cs="Times New Roman"/>
          <w:iCs/>
          <w:color w:val="000000" w:themeColor="text1"/>
        </w:rPr>
      </w:r>
      <w:r w:rsidR="00437E4E" w:rsidRPr="0076578E">
        <w:rPr>
          <w:rFonts w:ascii="Times New Roman" w:hAnsi="Times New Roman" w:cs="Times New Roman"/>
          <w:iCs/>
          <w:color w:val="000000" w:themeColor="text1"/>
        </w:rPr>
        <w:fldChar w:fldCharType="end"/>
      </w:r>
      <w:r w:rsidR="00AC5DA3" w:rsidRPr="0076578E">
        <w:rPr>
          <w:rFonts w:ascii="Times New Roman" w:hAnsi="Times New Roman" w:cs="Times New Roman"/>
          <w:iCs/>
          <w:color w:val="000000" w:themeColor="text1"/>
        </w:rPr>
      </w:r>
      <w:r w:rsidR="00AC5DA3" w:rsidRPr="0076578E">
        <w:rPr>
          <w:rFonts w:ascii="Times New Roman" w:hAnsi="Times New Roman" w:cs="Times New Roman"/>
          <w:iCs/>
          <w:color w:val="000000" w:themeColor="text1"/>
        </w:rPr>
        <w:fldChar w:fldCharType="separate"/>
      </w:r>
      <w:r w:rsidR="00437E4E" w:rsidRPr="0076578E">
        <w:rPr>
          <w:rFonts w:ascii="Times New Roman" w:hAnsi="Times New Roman" w:cs="Times New Roman"/>
          <w:iCs/>
          <w:noProof/>
          <w:color w:val="000000" w:themeColor="text1"/>
        </w:rPr>
        <w:t>(38)</w:t>
      </w:r>
      <w:r w:rsidR="00AC5DA3" w:rsidRPr="0076578E">
        <w:rPr>
          <w:rFonts w:ascii="Times New Roman" w:hAnsi="Times New Roman" w:cs="Times New Roman"/>
          <w:iCs/>
          <w:color w:val="000000" w:themeColor="text1"/>
        </w:rPr>
        <w:fldChar w:fldCharType="end"/>
      </w:r>
      <w:r w:rsidR="00243EDD" w:rsidRPr="0076578E">
        <w:rPr>
          <w:rFonts w:ascii="Times New Roman" w:hAnsi="Times New Roman" w:cs="Times New Roman"/>
          <w:iCs/>
          <w:color w:val="000000" w:themeColor="text1"/>
        </w:rPr>
        <w:t>.</w:t>
      </w:r>
      <w:r w:rsidR="000D7710" w:rsidRPr="0076578E">
        <w:rPr>
          <w:rFonts w:ascii="Times New Roman" w:hAnsi="Times New Roman" w:cs="Times New Roman"/>
          <w:iCs/>
          <w:color w:val="000000" w:themeColor="text1"/>
        </w:rPr>
        <w:t xml:space="preserve"> Indeed, when baseline NEFA concentrations are added as a covariate, the difference in fat oxidation between trials is no longer statistically significant.</w:t>
      </w:r>
      <w:r w:rsidR="00243EDD" w:rsidRPr="0076578E">
        <w:rPr>
          <w:rFonts w:ascii="Times New Roman" w:hAnsi="Times New Roman" w:cs="Times New Roman"/>
          <w:iCs/>
          <w:color w:val="000000" w:themeColor="text1"/>
        </w:rPr>
        <w:t xml:space="preserve"> The reasons for this baseline difference in NEFA concentrations are not clear. Whilst participants were asked to replicate diet and activity in the days before trials,</w:t>
      </w:r>
      <w:r w:rsidR="00A1672A" w:rsidRPr="0076578E">
        <w:rPr>
          <w:rFonts w:ascii="Times New Roman" w:hAnsi="Times New Roman" w:cs="Times New Roman"/>
          <w:iCs/>
          <w:color w:val="000000" w:themeColor="text1"/>
        </w:rPr>
        <w:t xml:space="preserve"> this was only checked by verbal confirmation, and</w:t>
      </w:r>
      <w:r w:rsidR="00243EDD" w:rsidRPr="0076578E">
        <w:rPr>
          <w:rFonts w:ascii="Times New Roman" w:hAnsi="Times New Roman" w:cs="Times New Roman"/>
          <w:iCs/>
          <w:color w:val="000000" w:themeColor="text1"/>
        </w:rPr>
        <w:t xml:space="preserve"> it is possible that this was not fully adhered to</w:t>
      </w:r>
      <w:r w:rsidR="00A1672A" w:rsidRPr="0076578E">
        <w:rPr>
          <w:rFonts w:ascii="Times New Roman" w:hAnsi="Times New Roman" w:cs="Times New Roman"/>
          <w:iCs/>
          <w:color w:val="000000" w:themeColor="text1"/>
        </w:rPr>
        <w:t>. Differences in carbohydrate intake and/or physical activity levels could</w:t>
      </w:r>
      <w:r w:rsidR="00664553" w:rsidRPr="0076578E">
        <w:rPr>
          <w:rFonts w:ascii="Times New Roman" w:hAnsi="Times New Roman" w:cs="Times New Roman"/>
          <w:iCs/>
          <w:color w:val="000000" w:themeColor="text1"/>
        </w:rPr>
        <w:t xml:space="preserve"> have caused </w:t>
      </w:r>
      <w:r w:rsidR="00243EDD" w:rsidRPr="0076578E">
        <w:rPr>
          <w:rFonts w:ascii="Times New Roman" w:hAnsi="Times New Roman" w:cs="Times New Roman"/>
          <w:iCs/>
          <w:color w:val="000000" w:themeColor="text1"/>
        </w:rPr>
        <w:t xml:space="preserve">baseline glycogen concentrations </w:t>
      </w:r>
      <w:r w:rsidR="00664553" w:rsidRPr="0076578E">
        <w:rPr>
          <w:rFonts w:ascii="Times New Roman" w:hAnsi="Times New Roman" w:cs="Times New Roman"/>
          <w:iCs/>
          <w:color w:val="000000" w:themeColor="text1"/>
        </w:rPr>
        <w:t>to be</w:t>
      </w:r>
      <w:r w:rsidR="00243EDD" w:rsidRPr="0076578E">
        <w:rPr>
          <w:rFonts w:ascii="Times New Roman" w:hAnsi="Times New Roman" w:cs="Times New Roman"/>
          <w:iCs/>
          <w:color w:val="000000" w:themeColor="text1"/>
        </w:rPr>
        <w:t xml:space="preserve"> lower in the MAL+FRU+PEC+ALG trial. Fortunately, this is unlikely to have implications for our primary and secondary aims, as exercising with low glycogen contents does not alter exogenous carbohydrate oxidation rates</w:t>
      </w:r>
      <w:r w:rsidR="00A27638" w:rsidRPr="0076578E">
        <w:rPr>
          <w:rFonts w:ascii="Times New Roman" w:hAnsi="Times New Roman" w:cs="Times New Roman"/>
          <w:iCs/>
          <w:color w:val="000000" w:themeColor="text1"/>
        </w:rPr>
        <w:t xml:space="preserve"> </w:t>
      </w:r>
      <w:r w:rsidR="00A27638" w:rsidRPr="0076578E">
        <w:rPr>
          <w:rFonts w:ascii="Times New Roman" w:hAnsi="Times New Roman" w:cs="Times New Roman"/>
          <w:iCs/>
          <w:color w:val="000000" w:themeColor="text1"/>
        </w:rPr>
        <w:fldChar w:fldCharType="begin"/>
      </w:r>
      <w:r w:rsidR="00437E4E" w:rsidRPr="0076578E">
        <w:rPr>
          <w:rFonts w:ascii="Times New Roman" w:hAnsi="Times New Roman" w:cs="Times New Roman"/>
          <w:iCs/>
          <w:color w:val="000000" w:themeColor="text1"/>
        </w:rPr>
        <w:instrText xml:space="preserve"> ADDIN EN.CITE &lt;EndNote&gt;&lt;Cite&gt;&lt;Author&gt;Margolis&lt;/Author&gt;&lt;Year&gt;2019&lt;/Year&gt;&lt;RecNum&gt;338&lt;/RecNum&gt;&lt;IDText&gt;Exercising with low muscle glycogen content increases fat oxidation and decreases endogenous, but not exogenous carbohydrate oxidation&lt;/IDText&gt;&lt;DisplayText&gt;(26)&lt;/DisplayText&gt;&lt;record&gt;&lt;rec-number&gt;338&lt;/rec-number&gt;&lt;foreign-keys&gt;&lt;key app="EN" db-id="2f0tertsnevrr1ewswx5dfwvr2pw095f9at5" timestamp="1575619119"&gt;338&lt;/key&gt;&lt;/foreign-keys&gt;&lt;ref-type name="Journal Article"&gt;17&lt;/ref-type&gt;&lt;contributors&gt;&lt;authors&gt;&lt;author&gt;Margolis, L. M.&lt;/author&gt;&lt;author&gt;Wilson, M. A.&lt;/author&gt;&lt;author&gt;Whitney, C. C.&lt;/author&gt;&lt;author&gt;Carrigan, C. T.&lt;/author&gt;&lt;author&gt;Murphy, N. E.&lt;/author&gt;&lt;author&gt;Hatch, A. M.&lt;/author&gt;&lt;author&gt;Montain, S. J.&lt;/author&gt;&lt;author&gt;Pasiakos, S. M.&lt;/author&gt;&lt;/authors&gt;&lt;/contributors&gt;&lt;titles&gt;&lt;title&gt;Exercising with low muscle glycogen content increases fat oxidation and decreases endogenous, but not exogenous carbohydrate oxidation&lt;/title&gt;&lt;secondary-title&gt;Metabolism&lt;/secondary-title&gt;&lt;/titles&gt;&lt;periodical&gt;&lt;full-title&gt;Metabolism&lt;/full-title&gt;&lt;/periodical&gt;&lt;pages&gt;1-8&lt;/pages&gt;&lt;volume&gt;97&lt;/volume&gt;&lt;edition&gt;2019/05/13&lt;/edition&gt;&lt;keywords&gt;&lt;keyword&gt;Carnitine Palmitoyl transferase 1a&lt;/keyword&gt;&lt;keyword&gt;Fat oxidation&lt;/keyword&gt;&lt;keyword&gt;Fatty acid binding protein&lt;/keyword&gt;&lt;keyword&gt;Peroxisome proliferator-activated receptors&lt;/keyword&gt;&lt;keyword&gt;Pyruvate dehydrogenase activity&lt;/keyword&gt;&lt;/keywords&gt;&lt;dates&gt;&lt;year&gt;2019&lt;/year&gt;&lt;pub-dates&gt;&lt;date&gt;Aug&lt;/date&gt;&lt;/pub-dates&gt;&lt;/dates&gt;&lt;isbn&gt;1532-8600&lt;/isbn&gt;&lt;accession-num&gt;31095946&lt;/accession-num&gt;&lt;urls&gt;&lt;related-urls&gt;&lt;url&gt;https://www.ncbi.nlm.nih.gov/pubmed/31095946&lt;/url&gt;&lt;/related-urls&gt;&lt;/urls&gt;&lt;electronic-resource-num&gt;10.1016/j.metabol.2019.05.003&lt;/electronic-resource-num&gt;&lt;language&gt;eng&lt;/language&gt;&lt;/record&gt;&lt;/Cite&gt;&lt;/EndNote&gt;</w:instrText>
      </w:r>
      <w:r w:rsidR="00A27638" w:rsidRPr="0076578E">
        <w:rPr>
          <w:rFonts w:ascii="Times New Roman" w:hAnsi="Times New Roman" w:cs="Times New Roman"/>
          <w:iCs/>
          <w:color w:val="000000" w:themeColor="text1"/>
        </w:rPr>
        <w:fldChar w:fldCharType="separate"/>
      </w:r>
      <w:r w:rsidR="00437E4E" w:rsidRPr="0076578E">
        <w:rPr>
          <w:rFonts w:ascii="Times New Roman" w:hAnsi="Times New Roman" w:cs="Times New Roman"/>
          <w:iCs/>
          <w:noProof/>
          <w:color w:val="000000" w:themeColor="text1"/>
        </w:rPr>
        <w:t>(26)</w:t>
      </w:r>
      <w:r w:rsidR="00A27638" w:rsidRPr="0076578E">
        <w:rPr>
          <w:rFonts w:ascii="Times New Roman" w:hAnsi="Times New Roman" w:cs="Times New Roman"/>
          <w:iCs/>
          <w:color w:val="000000" w:themeColor="text1"/>
        </w:rPr>
        <w:fldChar w:fldCharType="end"/>
      </w:r>
      <w:r w:rsidR="00243EDD" w:rsidRPr="0076578E">
        <w:rPr>
          <w:rFonts w:ascii="Times New Roman" w:hAnsi="Times New Roman" w:cs="Times New Roman"/>
          <w:iCs/>
          <w:color w:val="000000" w:themeColor="text1"/>
        </w:rPr>
        <w:t>.</w:t>
      </w:r>
      <w:r w:rsidR="00664553" w:rsidRPr="0076578E">
        <w:rPr>
          <w:rFonts w:ascii="Times New Roman" w:hAnsi="Times New Roman" w:cs="Times New Roman"/>
          <w:iCs/>
          <w:color w:val="000000" w:themeColor="text1"/>
        </w:rPr>
        <w:t xml:space="preserve"> This highlights the importance of considering pre-</w:t>
      </w:r>
      <w:r w:rsidR="00664553" w:rsidRPr="0076578E">
        <w:rPr>
          <w:rFonts w:ascii="Times New Roman" w:hAnsi="Times New Roman" w:cs="Times New Roman"/>
          <w:iCs/>
          <w:color w:val="000000" w:themeColor="text1"/>
        </w:rPr>
        <w:lastRenderedPageBreak/>
        <w:t xml:space="preserve">trial standardization with respect to the specific aims and methods of a study. If a study design requires tighter control of pre-exercise carbohydrate availability, then researchers should consider requesting participants to report back on the accuracy of diet and physical activity replication and/or provide food packages to facilitate adherence </w:t>
      </w:r>
      <w:r w:rsidR="00664553" w:rsidRPr="0076578E">
        <w:rPr>
          <w:rFonts w:ascii="Times New Roman" w:hAnsi="Times New Roman" w:cs="Times New Roman"/>
          <w:iCs/>
          <w:color w:val="000000" w:themeColor="text1"/>
        </w:rPr>
        <w:fldChar w:fldCharType="begin"/>
      </w:r>
      <w:r w:rsidR="00437E4E" w:rsidRPr="0076578E">
        <w:rPr>
          <w:rFonts w:ascii="Times New Roman" w:hAnsi="Times New Roman" w:cs="Times New Roman"/>
          <w:iCs/>
          <w:color w:val="000000" w:themeColor="text1"/>
        </w:rPr>
        <w:instrText xml:space="preserve"> ADDIN EN.CITE &lt;EndNote&gt;&lt;Cite&gt;&lt;Author&gt;Jeacocke&lt;/Author&gt;&lt;Year&gt;2010&lt;/Year&gt;&lt;RecNum&gt;330&lt;/RecNum&gt;&lt;DisplayText&gt;(25)&lt;/DisplayText&gt;&lt;record&gt;&lt;rec-number&gt;330&lt;/rec-number&gt;&lt;foreign-keys&gt;&lt;key app="EN" db-id="2f0tertsnevrr1ewswx5dfwvr2pw095f9at5" timestamp="1575618600"&gt;330&lt;/key&gt;&lt;/foreign-keys&gt;&lt;ref-type name="Journal Article"&gt;17&lt;/ref-type&gt;&lt;contributors&gt;&lt;authors&gt;&lt;author&gt;Jeacocke, N. A.&lt;/author&gt;&lt;author&gt;Burke, L. M.&lt;/author&gt;&lt;/authors&gt;&lt;/contributors&gt;&lt;auth-address&gt;Sports Nutrition, Australian Institute of Sport, Canberra, ACT, Australia.&lt;/auth-address&gt;&lt;titles&gt;&lt;title&gt;Methods to standardize dietary intake before performance testing&lt;/title&gt;&lt;secondary-title&gt;Int J Sport Nutr Exerc Metab&lt;/secondary-title&gt;&lt;/titles&gt;&lt;periodical&gt;&lt;full-title&gt;Int J Sport Nutr Exerc Metab&lt;/full-title&gt;&lt;/periodical&gt;&lt;pages&gt;87-103&lt;/pages&gt;&lt;volume&gt;20&lt;/volume&gt;&lt;number&gt;2&lt;/number&gt;&lt;edition&gt;2010/05/19&lt;/edition&gt;&lt;keywords&gt;&lt;keyword&gt;Athletic Performance/*physiology&lt;/keyword&gt;&lt;keyword&gt;Diet/*standards&lt;/keyword&gt;&lt;keyword&gt;Diet Records&lt;/keyword&gt;&lt;keyword&gt;Energy Intake/*physiology&lt;/keyword&gt;&lt;keyword&gt;Energy Metabolism/*physiology&lt;/keyword&gt;&lt;keyword&gt;Exercise/physiology&lt;/keyword&gt;&lt;keyword&gt;Feeding Behavior&lt;/keyword&gt;&lt;keyword&gt;Humans&lt;/keyword&gt;&lt;keyword&gt;Nutritional Physiological Phenomena/*physiology&lt;/keyword&gt;&lt;keyword&gt;Reproducibility of Results&lt;/keyword&gt;&lt;/keywords&gt;&lt;dates&gt;&lt;year&gt;2010&lt;/year&gt;&lt;pub-dates&gt;&lt;date&gt;Apr&lt;/date&gt;&lt;/pub-dates&gt;&lt;/dates&gt;&lt;isbn&gt;1526-484X (Print)&amp;#xD;1526-484X (Linking)&lt;/isbn&gt;&lt;accession-num&gt;20479482&lt;/accession-num&gt;&lt;urls&gt;&lt;related-urls&gt;&lt;url&gt;https://www.ncbi.nlm.nih.gov/pubmed/20479482&lt;/url&gt;&lt;/related-urls&gt;&lt;/urls&gt;&lt;electronic-resource-num&gt;10.1123/ijsnem.20.2.87&lt;/electronic-resource-num&gt;&lt;/record&gt;&lt;/Cite&gt;&lt;/EndNote&gt;</w:instrText>
      </w:r>
      <w:r w:rsidR="00664553" w:rsidRPr="0076578E">
        <w:rPr>
          <w:rFonts w:ascii="Times New Roman" w:hAnsi="Times New Roman" w:cs="Times New Roman"/>
          <w:iCs/>
          <w:color w:val="000000" w:themeColor="text1"/>
        </w:rPr>
        <w:fldChar w:fldCharType="separate"/>
      </w:r>
      <w:r w:rsidR="00437E4E" w:rsidRPr="0076578E">
        <w:rPr>
          <w:rFonts w:ascii="Times New Roman" w:hAnsi="Times New Roman" w:cs="Times New Roman"/>
          <w:iCs/>
          <w:noProof/>
          <w:color w:val="000000" w:themeColor="text1"/>
        </w:rPr>
        <w:t>(25)</w:t>
      </w:r>
      <w:r w:rsidR="00664553" w:rsidRPr="0076578E">
        <w:rPr>
          <w:rFonts w:ascii="Times New Roman" w:hAnsi="Times New Roman" w:cs="Times New Roman"/>
          <w:iCs/>
          <w:color w:val="000000" w:themeColor="text1"/>
        </w:rPr>
        <w:fldChar w:fldCharType="end"/>
      </w:r>
      <w:r w:rsidR="00664553" w:rsidRPr="0076578E">
        <w:rPr>
          <w:rFonts w:ascii="Times New Roman" w:hAnsi="Times New Roman" w:cs="Times New Roman"/>
          <w:iCs/>
          <w:color w:val="000000" w:themeColor="text1"/>
        </w:rPr>
        <w:t>.</w:t>
      </w:r>
    </w:p>
    <w:p w14:paraId="4B03BCB3" w14:textId="77777777" w:rsidR="00961CF1" w:rsidRPr="0076578E" w:rsidRDefault="00961CF1" w:rsidP="00E20153">
      <w:pPr>
        <w:spacing w:line="480" w:lineRule="auto"/>
        <w:jc w:val="both"/>
        <w:rPr>
          <w:rFonts w:ascii="Times New Roman" w:hAnsi="Times New Roman" w:cs="Times New Roman"/>
          <w:iCs/>
          <w:color w:val="000000" w:themeColor="text1"/>
        </w:rPr>
      </w:pPr>
    </w:p>
    <w:p w14:paraId="696AE9CE" w14:textId="23DE302B" w:rsidR="00A10CF8" w:rsidRPr="0076578E" w:rsidRDefault="00A10CF8" w:rsidP="00E20153">
      <w:pPr>
        <w:spacing w:line="480" w:lineRule="auto"/>
        <w:jc w:val="both"/>
        <w:rPr>
          <w:rFonts w:ascii="Times New Roman" w:hAnsi="Times New Roman" w:cs="Times New Roman"/>
          <w:iCs/>
          <w:color w:val="000000" w:themeColor="text1"/>
        </w:rPr>
      </w:pPr>
      <w:r w:rsidRPr="0076578E">
        <w:rPr>
          <w:rFonts w:ascii="Times New Roman" w:hAnsi="Times New Roman" w:cs="Times New Roman"/>
          <w:iCs/>
          <w:color w:val="000000" w:themeColor="text1"/>
        </w:rPr>
        <w:t>A potential limitation with the present study is that it was not confirmed whether the addition of pectin and sodium alginate to carbohydrate resulted</w:t>
      </w:r>
      <w:r w:rsidR="00734F39" w:rsidRPr="0076578E">
        <w:rPr>
          <w:rFonts w:ascii="Times New Roman" w:hAnsi="Times New Roman" w:cs="Times New Roman"/>
          <w:iCs/>
          <w:color w:val="000000" w:themeColor="text1"/>
        </w:rPr>
        <w:t xml:space="preserve"> in</w:t>
      </w:r>
      <w:r w:rsidRPr="0076578E">
        <w:rPr>
          <w:rFonts w:ascii="Times New Roman" w:hAnsi="Times New Roman" w:cs="Times New Roman"/>
          <w:iCs/>
          <w:color w:val="000000" w:themeColor="text1"/>
        </w:rPr>
        <w:t xml:space="preserve"> hydrogel formation within the stomach </w:t>
      </w:r>
      <w:r w:rsidR="00AB2D93" w:rsidRPr="0076578E">
        <w:rPr>
          <w:rFonts w:ascii="Times New Roman" w:hAnsi="Times New Roman" w:cs="Times New Roman"/>
          <w:iCs/>
          <w:color w:val="000000" w:themeColor="text1"/>
        </w:rPr>
        <w:t xml:space="preserve">or therefore </w:t>
      </w:r>
      <w:r w:rsidRPr="0076578E">
        <w:rPr>
          <w:rFonts w:ascii="Times New Roman" w:hAnsi="Times New Roman" w:cs="Times New Roman"/>
          <w:iCs/>
          <w:color w:val="000000" w:themeColor="text1"/>
        </w:rPr>
        <w:t xml:space="preserve">altered gastric emptying. Nevertheless, the product was made accordingly to </w:t>
      </w:r>
      <w:r w:rsidR="00A27638" w:rsidRPr="0076578E">
        <w:rPr>
          <w:rFonts w:ascii="Times New Roman" w:hAnsi="Times New Roman" w:cs="Times New Roman"/>
          <w:iCs/>
          <w:color w:val="000000" w:themeColor="text1"/>
        </w:rPr>
        <w:t>manufacturer’s</w:t>
      </w:r>
      <w:r w:rsidRPr="0076578E">
        <w:rPr>
          <w:rFonts w:ascii="Times New Roman" w:hAnsi="Times New Roman" w:cs="Times New Roman"/>
          <w:iCs/>
          <w:color w:val="000000" w:themeColor="text1"/>
        </w:rPr>
        <w:t xml:space="preserve"> instructions, and this method has been recently shown to produce a hydrogel within a low pH environment </w:t>
      </w:r>
      <w:r w:rsidRPr="0076578E">
        <w:rPr>
          <w:rFonts w:ascii="Times New Roman" w:hAnsi="Times New Roman" w:cs="Times New Roman"/>
          <w:i/>
          <w:color w:val="000000" w:themeColor="text1"/>
        </w:rPr>
        <w:t>in vitro</w:t>
      </w:r>
      <w:r w:rsidR="00AB2D93" w:rsidRPr="0076578E">
        <w:rPr>
          <w:rFonts w:ascii="Times New Roman" w:hAnsi="Times New Roman" w:cs="Times New Roman"/>
          <w:i/>
          <w:color w:val="000000" w:themeColor="text1"/>
        </w:rPr>
        <w:t xml:space="preserve"> </w:t>
      </w:r>
      <w:r w:rsidR="00A27638" w:rsidRPr="0076578E">
        <w:rPr>
          <w:rFonts w:ascii="Times New Roman" w:hAnsi="Times New Roman" w:cs="Times New Roman"/>
          <w:iCs/>
          <w:color w:val="000000" w:themeColor="text1"/>
        </w:rPr>
        <w:fldChar w:fldCharType="begin"/>
      </w:r>
      <w:r w:rsidR="00437E4E" w:rsidRPr="0076578E">
        <w:rPr>
          <w:rFonts w:ascii="Times New Roman" w:hAnsi="Times New Roman" w:cs="Times New Roman"/>
          <w:iCs/>
          <w:color w:val="000000" w:themeColor="text1"/>
        </w:rPr>
        <w:instrText xml:space="preserve"> ADDIN EN.CITE &lt;EndNote&gt;&lt;Cite&gt;&lt;Author&gt;McCubbin&lt;/Author&gt;&lt;Year&gt;2019&lt;/Year&gt;&lt;RecNum&gt;200&lt;/RecNum&gt;&lt;IDText&gt;Hydrogel carbohydrate-electrolyte bervarage does not improve glucose availability, substrate oxidation, gastrointestinal symptoms or exercise performance, compared with a concentration and nutrient-matched placebo&lt;/IDText&gt;&lt;DisplayText&gt;(16)&lt;/DisplayText&gt;&lt;record&gt;&lt;rec-number&gt;200&lt;/rec-number&gt;&lt;foreign-keys&gt;&lt;key app="EN" db-id="2f0tertsnevrr1ewswx5dfwvr2pw095f9at5" timestamp="1571047656"&gt;200&lt;/key&gt;&lt;/foreign-keys&gt;&lt;ref-type name="Journal Article"&gt;17&lt;/ref-type&gt;&lt;contributors&gt;&lt;authors&gt;&lt;author&gt;McCubbin, A.J.&lt;/author&gt;&lt;author&gt;Zhu, A.&lt;/author&gt;&lt;author&gt;Gaskell, S.K.&lt;/author&gt;&lt;author&gt;Costa, R.J.S.&lt;/author&gt;&lt;/authors&gt;&lt;/contributors&gt;&lt;titles&gt;&lt;title&gt;Hydrogel carbohydrate-electrolyte bervarage does not improve glucose availability, substrate oxidation, gastrointestinal symptoms or exercise performance, compared with a concentration and nutrient-matched placebo&lt;/title&gt;&lt;secondary-title&gt;Int J Sport Nutr Exerc Metab&lt;/secondary-title&gt;&lt;alt-title&gt;Int J Sport Nutr Exerc Metab&lt;/alt-title&gt;&lt;/titles&gt;&lt;periodical&gt;&lt;full-title&gt;Int J Sport Nutr Exerc Metab&lt;/full-title&gt;&lt;/periodical&gt;&lt;alt-periodical&gt;&lt;full-title&gt;Int J Sport Nutr Exerc Metab&lt;/full-title&gt;&lt;/alt-periodical&gt;&lt;dates&gt;&lt;year&gt;2019&lt;/year&gt;&lt;/dates&gt;&lt;urls&gt;&lt;/urls&gt;&lt;electronic-resource-num&gt;10.1123/ijsnem.2019-0090&lt;/electronic-resource-num&gt;&lt;/record&gt;&lt;/Cite&gt;&lt;/EndNote&gt;</w:instrText>
      </w:r>
      <w:r w:rsidR="00A27638" w:rsidRPr="0076578E">
        <w:rPr>
          <w:rFonts w:ascii="Times New Roman" w:hAnsi="Times New Roman" w:cs="Times New Roman"/>
          <w:iCs/>
          <w:color w:val="000000" w:themeColor="text1"/>
        </w:rPr>
        <w:fldChar w:fldCharType="separate"/>
      </w:r>
      <w:r w:rsidR="00437E4E" w:rsidRPr="0076578E">
        <w:rPr>
          <w:rFonts w:ascii="Times New Roman" w:hAnsi="Times New Roman" w:cs="Times New Roman"/>
          <w:iCs/>
          <w:noProof/>
          <w:color w:val="000000" w:themeColor="text1"/>
        </w:rPr>
        <w:t>(16)</w:t>
      </w:r>
      <w:r w:rsidR="00A27638" w:rsidRPr="0076578E">
        <w:rPr>
          <w:rFonts w:ascii="Times New Roman" w:hAnsi="Times New Roman" w:cs="Times New Roman"/>
          <w:iCs/>
          <w:color w:val="000000" w:themeColor="text1"/>
        </w:rPr>
        <w:fldChar w:fldCharType="end"/>
      </w:r>
      <w:r w:rsidRPr="0076578E">
        <w:rPr>
          <w:rFonts w:ascii="Times New Roman" w:hAnsi="Times New Roman" w:cs="Times New Roman"/>
          <w:iCs/>
          <w:color w:val="000000" w:themeColor="text1"/>
        </w:rPr>
        <w:t xml:space="preserve">. Furthermore, the measurement of exogenous carbohydrate oxidation encapsulates the integrated sum of gastric emptying, intestinal absorption and oxidation of the ingested carbohydrate. Therefore, if a carbohydrate hydrogel is to enhance carbohydrate delivery and thereby performance, an increase in exogenous carbohydrate oxidation is most likely a requirement. </w:t>
      </w:r>
      <w:r w:rsidR="00710EE2" w:rsidRPr="0076578E">
        <w:rPr>
          <w:rFonts w:ascii="Times New Roman" w:hAnsi="Times New Roman" w:cs="Times New Roman"/>
          <w:iCs/>
          <w:color w:val="000000" w:themeColor="text1"/>
        </w:rPr>
        <w:t>Whilst the study was powered for the outcome of exogenous carbohydrate oxidation with the specified comparisons, the relatively small sample size has the potential to be underpowered for some of our other outcome measures reported.</w:t>
      </w:r>
      <w:r w:rsidR="009F5E81" w:rsidRPr="0076578E">
        <w:rPr>
          <w:rFonts w:ascii="Times New Roman" w:hAnsi="Times New Roman" w:cs="Times New Roman"/>
          <w:iCs/>
          <w:color w:val="000000" w:themeColor="text1"/>
        </w:rPr>
        <w:t xml:space="preserve"> </w:t>
      </w:r>
      <w:r w:rsidR="006E7C86" w:rsidRPr="0076578E">
        <w:rPr>
          <w:rFonts w:ascii="Times New Roman" w:hAnsi="Times New Roman" w:cs="Times New Roman"/>
          <w:iCs/>
          <w:color w:val="000000" w:themeColor="text1"/>
        </w:rPr>
        <w:t>Inadequate power for some outcomes</w:t>
      </w:r>
      <w:r w:rsidR="009F5E81" w:rsidRPr="0076578E">
        <w:rPr>
          <w:rFonts w:ascii="Times New Roman" w:hAnsi="Times New Roman" w:cs="Times New Roman"/>
          <w:iCs/>
          <w:color w:val="000000" w:themeColor="text1"/>
        </w:rPr>
        <w:t xml:space="preserve"> has the potential to result in either a type I</w:t>
      </w:r>
      <w:r w:rsidR="006E7C86" w:rsidRPr="0076578E">
        <w:rPr>
          <w:rFonts w:ascii="Times New Roman" w:hAnsi="Times New Roman" w:cs="Times New Roman"/>
          <w:iCs/>
          <w:color w:val="000000" w:themeColor="text1"/>
        </w:rPr>
        <w:t>I</w:t>
      </w:r>
      <w:r w:rsidR="009F5E81" w:rsidRPr="0076578E">
        <w:rPr>
          <w:rFonts w:ascii="Times New Roman" w:hAnsi="Times New Roman" w:cs="Times New Roman"/>
          <w:iCs/>
          <w:color w:val="000000" w:themeColor="text1"/>
        </w:rPr>
        <w:t xml:space="preserve"> error</w:t>
      </w:r>
      <w:r w:rsidR="006E7C86" w:rsidRPr="0076578E">
        <w:rPr>
          <w:rFonts w:ascii="Times New Roman" w:hAnsi="Times New Roman" w:cs="Times New Roman"/>
          <w:iCs/>
          <w:color w:val="000000" w:themeColor="text1"/>
        </w:rPr>
        <w:t xml:space="preserve"> (false negative), but also</w:t>
      </w:r>
      <w:r w:rsidR="009F5E81" w:rsidRPr="0076578E">
        <w:rPr>
          <w:rFonts w:ascii="Times New Roman" w:hAnsi="Times New Roman" w:cs="Times New Roman"/>
          <w:iCs/>
          <w:color w:val="000000" w:themeColor="text1"/>
        </w:rPr>
        <w:t xml:space="preserve"> overestima</w:t>
      </w:r>
      <w:r w:rsidR="006E7C86" w:rsidRPr="0076578E">
        <w:rPr>
          <w:rFonts w:ascii="Times New Roman" w:hAnsi="Times New Roman" w:cs="Times New Roman"/>
          <w:iCs/>
          <w:color w:val="000000" w:themeColor="text1"/>
        </w:rPr>
        <w:t>te</w:t>
      </w:r>
      <w:r w:rsidR="009F5E81" w:rsidRPr="0076578E">
        <w:rPr>
          <w:rFonts w:ascii="Times New Roman" w:hAnsi="Times New Roman" w:cs="Times New Roman"/>
          <w:iCs/>
          <w:color w:val="000000" w:themeColor="text1"/>
        </w:rPr>
        <w:t xml:space="preserve"> </w:t>
      </w:r>
      <w:r w:rsidR="006E7C86" w:rsidRPr="0076578E">
        <w:rPr>
          <w:rFonts w:ascii="Times New Roman" w:hAnsi="Times New Roman" w:cs="Times New Roman"/>
          <w:iCs/>
          <w:color w:val="000000" w:themeColor="text1"/>
        </w:rPr>
        <w:t>the</w:t>
      </w:r>
      <w:r w:rsidR="009F5E81" w:rsidRPr="0076578E">
        <w:rPr>
          <w:rFonts w:ascii="Times New Roman" w:hAnsi="Times New Roman" w:cs="Times New Roman"/>
          <w:iCs/>
          <w:color w:val="000000" w:themeColor="text1"/>
        </w:rPr>
        <w:t xml:space="preserve"> true effect size</w:t>
      </w:r>
      <w:r w:rsidR="006E7C86" w:rsidRPr="0076578E">
        <w:rPr>
          <w:rFonts w:ascii="Times New Roman" w:hAnsi="Times New Roman" w:cs="Times New Roman"/>
          <w:iCs/>
          <w:color w:val="000000" w:themeColor="text1"/>
        </w:rPr>
        <w:t xml:space="preserve"> when an effect is detected</w:t>
      </w:r>
      <w:r w:rsidR="009F5E81" w:rsidRPr="0076578E">
        <w:rPr>
          <w:rFonts w:ascii="Times New Roman" w:hAnsi="Times New Roman" w:cs="Times New Roman"/>
          <w:iCs/>
          <w:color w:val="000000" w:themeColor="text1"/>
        </w:rPr>
        <w:t>.</w:t>
      </w:r>
      <w:r w:rsidR="00710EE2" w:rsidRPr="0076578E">
        <w:rPr>
          <w:rFonts w:ascii="Times New Roman" w:hAnsi="Times New Roman" w:cs="Times New Roman"/>
          <w:iCs/>
          <w:color w:val="000000" w:themeColor="text1"/>
        </w:rPr>
        <w:t xml:space="preserve">  </w:t>
      </w:r>
      <w:r w:rsidR="00834706" w:rsidRPr="0076578E">
        <w:rPr>
          <w:rFonts w:ascii="Times New Roman" w:hAnsi="Times New Roman" w:cs="Times New Roman"/>
          <w:iCs/>
          <w:color w:val="000000" w:themeColor="text1"/>
        </w:rPr>
        <w:t xml:space="preserve">It should also be acknowledged that the exercise intensity employed in the present study is not relevant to elite-level marathon running, which occurs at ~90% </w:t>
      </w:r>
      <m:oMath>
        <m:acc>
          <m:accPr>
            <m:chr m:val="̇"/>
            <m:ctrlPr>
              <w:rPr>
                <w:rFonts w:ascii="Cambria Math" w:hAnsi="Cambria Math" w:cs="Times New Roman"/>
                <w:i/>
                <w:color w:val="000000" w:themeColor="text1"/>
              </w:rPr>
            </m:ctrlPr>
          </m:accPr>
          <m:e>
            <m:r>
              <m:rPr>
                <m:nor/>
              </m:rPr>
              <w:rPr>
                <w:rFonts w:ascii="Times New Roman" w:hAnsi="Times New Roman" w:cs="Times New Roman"/>
                <w:color w:val="000000" w:themeColor="text1"/>
              </w:rPr>
              <m:t>V</m:t>
            </m:r>
          </m:e>
        </m:acc>
        <m:sSub>
          <m:sSubPr>
            <m:ctrlPr>
              <w:rPr>
                <w:rFonts w:ascii="Cambria Math" w:hAnsi="Cambria Math" w:cs="Times New Roman"/>
                <w:i/>
                <w:color w:val="000000" w:themeColor="text1"/>
              </w:rPr>
            </m:ctrlPr>
          </m:sSubPr>
          <m:e>
            <m:r>
              <m:rPr>
                <m:nor/>
              </m:rPr>
              <w:rPr>
                <w:rFonts w:ascii="Times New Roman" w:hAnsi="Times New Roman" w:cs="Times New Roman"/>
                <w:color w:val="000000" w:themeColor="text1"/>
              </w:rPr>
              <m:t>O</m:t>
            </m:r>
          </m:e>
          <m:sub>
            <m:r>
              <m:rPr>
                <m:nor/>
              </m:rPr>
              <w:rPr>
                <w:rFonts w:ascii="Times New Roman" w:hAnsi="Times New Roman" w:cs="Times New Roman"/>
                <w:color w:val="000000" w:themeColor="text1"/>
              </w:rPr>
              <m:t>2</m:t>
            </m:r>
          </m:sub>
        </m:sSub>
      </m:oMath>
      <w:r w:rsidR="00D04827" w:rsidRPr="0076578E">
        <w:rPr>
          <w:rFonts w:ascii="Times New Roman" w:hAnsi="Times New Roman" w:cs="Times New Roman"/>
          <w:iCs/>
          <w:color w:val="000000" w:themeColor="text1"/>
        </w:rPr>
        <w:t>peak</w:t>
      </w:r>
      <w:r w:rsidR="00A27638" w:rsidRPr="0076578E">
        <w:rPr>
          <w:rFonts w:ascii="Times New Roman" w:hAnsi="Times New Roman" w:cs="Times New Roman"/>
          <w:iCs/>
          <w:color w:val="000000" w:themeColor="text1"/>
        </w:rPr>
        <w:t xml:space="preserve"> </w:t>
      </w:r>
      <w:r w:rsidR="00A27638" w:rsidRPr="0076578E">
        <w:rPr>
          <w:rFonts w:ascii="Times New Roman" w:hAnsi="Times New Roman" w:cs="Times New Roman"/>
          <w:iCs/>
          <w:color w:val="000000" w:themeColor="text1"/>
        </w:rPr>
        <w:fldChar w:fldCharType="begin"/>
      </w:r>
      <w:r w:rsidR="00437E4E" w:rsidRPr="0076578E">
        <w:rPr>
          <w:rFonts w:ascii="Times New Roman" w:hAnsi="Times New Roman" w:cs="Times New Roman"/>
          <w:iCs/>
          <w:color w:val="000000" w:themeColor="text1"/>
        </w:rPr>
        <w:instrText xml:space="preserve"> ADDIN EN.CITE &lt;EndNote&gt;&lt;Cite&gt;&lt;Author&gt;Hagerman&lt;/Author&gt;&lt;Year&gt;1992&lt;/Year&gt;&lt;RecNum&gt;339&lt;/RecNum&gt;&lt;IDText&gt;Energy metabolism and fuel utilization&lt;/IDText&gt;&lt;DisplayText&gt;(39)&lt;/DisplayText&gt;&lt;record&gt;&lt;rec-number&gt;339&lt;/rec-number&gt;&lt;foreign-keys&gt;&lt;key app="EN" db-id="2f0tertsnevrr1ewswx5dfwvr2pw095f9at5" timestamp="1575619119"&gt;339&lt;/key&gt;&lt;/foreign-keys&gt;&lt;ref-type name="Journal Article"&gt;17&lt;/ref-type&gt;&lt;contributors&gt;&lt;authors&gt;&lt;author&gt;Hagerman, F. C.&lt;/author&gt;&lt;/authors&gt;&lt;/contributors&gt;&lt;titles&gt;&lt;title&gt;Energy metabolism and fuel utilization&lt;/title&gt;&lt;secondary-title&gt;Med Sci Sports Exerc&lt;/secondary-title&gt;&lt;/titles&gt;&lt;periodical&gt;&lt;full-title&gt;Med Sci Sports Exerc&lt;/full-title&gt;&lt;/periodical&gt;&lt;pages&gt;S309-14&lt;/pages&gt;&lt;volume&gt;24&lt;/volume&gt;&lt;number&gt;9 Suppl&lt;/number&gt;&lt;keywords&gt;&lt;keyword&gt;Energy Metabolism&lt;/keyword&gt;&lt;keyword&gt;Exercise&lt;/keyword&gt;&lt;keyword&gt;Fatty Acids, Nonesterified&lt;/keyword&gt;&lt;keyword&gt;Glycogen&lt;/keyword&gt;&lt;keyword&gt;Humans&lt;/keyword&gt;&lt;keyword&gt;Muscles&lt;/keyword&gt;&lt;keyword&gt;Oxygen Consumption&lt;/keyword&gt;&lt;keyword&gt;Physical Endurance&lt;/keyword&gt;&lt;keyword&gt;Running&lt;/keyword&gt;&lt;/keywords&gt;&lt;dates&gt;&lt;year&gt;1992&lt;/year&gt;&lt;pub-dates&gt;&lt;date&gt;Sep&lt;/date&gt;&lt;/pub-dates&gt;&lt;/dates&gt;&lt;isbn&gt;0195-9131&lt;/isbn&gt;&lt;accession-num&gt;1406202&lt;/accession-num&gt;&lt;urls&gt;&lt;related-urls&gt;&lt;url&gt;https://www.ncbi.nlm.nih.gov/pubmed/1406202&lt;/url&gt;&lt;/related-urls&gt;&lt;/urls&gt;&lt;language&gt;eng&lt;/language&gt;&lt;/record&gt;&lt;/Cite&gt;&lt;/EndNote&gt;</w:instrText>
      </w:r>
      <w:r w:rsidR="00A27638" w:rsidRPr="0076578E">
        <w:rPr>
          <w:rFonts w:ascii="Times New Roman" w:hAnsi="Times New Roman" w:cs="Times New Roman"/>
          <w:iCs/>
          <w:color w:val="000000" w:themeColor="text1"/>
        </w:rPr>
        <w:fldChar w:fldCharType="separate"/>
      </w:r>
      <w:r w:rsidR="00437E4E" w:rsidRPr="0076578E">
        <w:rPr>
          <w:rFonts w:ascii="Times New Roman" w:hAnsi="Times New Roman" w:cs="Times New Roman"/>
          <w:iCs/>
          <w:noProof/>
          <w:color w:val="000000" w:themeColor="text1"/>
        </w:rPr>
        <w:t>(39)</w:t>
      </w:r>
      <w:r w:rsidR="00A27638" w:rsidRPr="0076578E">
        <w:rPr>
          <w:rFonts w:ascii="Times New Roman" w:hAnsi="Times New Roman" w:cs="Times New Roman"/>
          <w:iCs/>
          <w:color w:val="000000" w:themeColor="text1"/>
        </w:rPr>
        <w:fldChar w:fldCharType="end"/>
      </w:r>
      <w:r w:rsidR="00834706" w:rsidRPr="0076578E">
        <w:rPr>
          <w:rFonts w:ascii="Times New Roman" w:hAnsi="Times New Roman" w:cs="Times New Roman"/>
          <w:iCs/>
          <w:color w:val="000000" w:themeColor="text1"/>
        </w:rPr>
        <w:t xml:space="preserve">. Given the differences in gastric </w:t>
      </w:r>
      <w:r w:rsidR="00A27638" w:rsidRPr="0076578E">
        <w:rPr>
          <w:rFonts w:ascii="Times New Roman" w:hAnsi="Times New Roman" w:cs="Times New Roman"/>
          <w:iCs/>
          <w:color w:val="000000" w:themeColor="text1"/>
        </w:rPr>
        <w:t>emptying</w:t>
      </w:r>
      <w:r w:rsidR="00834706" w:rsidRPr="0076578E">
        <w:rPr>
          <w:rFonts w:ascii="Times New Roman" w:hAnsi="Times New Roman" w:cs="Times New Roman"/>
          <w:iCs/>
          <w:color w:val="000000" w:themeColor="text1"/>
        </w:rPr>
        <w:t xml:space="preserve"> rates at high</w:t>
      </w:r>
      <w:r w:rsidR="00AB2D93" w:rsidRPr="0076578E">
        <w:rPr>
          <w:rFonts w:ascii="Times New Roman" w:hAnsi="Times New Roman" w:cs="Times New Roman"/>
          <w:iCs/>
          <w:color w:val="000000" w:themeColor="text1"/>
        </w:rPr>
        <w:t>-</w:t>
      </w:r>
      <w:r w:rsidR="00834706" w:rsidRPr="0076578E">
        <w:rPr>
          <w:rFonts w:ascii="Times New Roman" w:hAnsi="Times New Roman" w:cs="Times New Roman"/>
          <w:iCs/>
          <w:color w:val="000000" w:themeColor="text1"/>
        </w:rPr>
        <w:t xml:space="preserve"> </w:t>
      </w:r>
      <w:r w:rsidR="00834706" w:rsidRPr="0076578E">
        <w:rPr>
          <w:rFonts w:ascii="Times New Roman" w:hAnsi="Times New Roman" w:cs="Times New Roman"/>
          <w:i/>
          <w:iCs/>
          <w:color w:val="000000" w:themeColor="text1"/>
        </w:rPr>
        <w:t>versus</w:t>
      </w:r>
      <w:r w:rsidR="00834706" w:rsidRPr="0076578E">
        <w:rPr>
          <w:rFonts w:ascii="Times New Roman" w:hAnsi="Times New Roman" w:cs="Times New Roman"/>
          <w:iCs/>
          <w:color w:val="000000" w:themeColor="text1"/>
        </w:rPr>
        <w:t xml:space="preserve"> moderate</w:t>
      </w:r>
      <w:r w:rsidR="00AB2D93" w:rsidRPr="0076578E">
        <w:rPr>
          <w:rFonts w:ascii="Times New Roman" w:hAnsi="Times New Roman" w:cs="Times New Roman"/>
          <w:iCs/>
          <w:color w:val="000000" w:themeColor="text1"/>
        </w:rPr>
        <w:t>-</w:t>
      </w:r>
      <w:r w:rsidR="00834706" w:rsidRPr="0076578E">
        <w:rPr>
          <w:rFonts w:ascii="Times New Roman" w:hAnsi="Times New Roman" w:cs="Times New Roman"/>
          <w:iCs/>
          <w:color w:val="000000" w:themeColor="text1"/>
        </w:rPr>
        <w:t>intensity exercise</w:t>
      </w:r>
      <w:r w:rsidR="00A27638" w:rsidRPr="0076578E">
        <w:rPr>
          <w:rFonts w:ascii="Times New Roman" w:hAnsi="Times New Roman" w:cs="Times New Roman"/>
          <w:iCs/>
          <w:color w:val="000000" w:themeColor="text1"/>
        </w:rPr>
        <w:t xml:space="preserve"> </w:t>
      </w:r>
      <w:r w:rsidR="00A27638" w:rsidRPr="0076578E">
        <w:rPr>
          <w:rFonts w:ascii="Times New Roman" w:hAnsi="Times New Roman" w:cs="Times New Roman"/>
          <w:iCs/>
          <w:color w:val="000000" w:themeColor="text1"/>
        </w:rPr>
        <w:fldChar w:fldCharType="begin"/>
      </w:r>
      <w:r w:rsidR="00437E4E" w:rsidRPr="0076578E">
        <w:rPr>
          <w:rFonts w:ascii="Times New Roman" w:hAnsi="Times New Roman" w:cs="Times New Roman"/>
          <w:iCs/>
          <w:color w:val="000000" w:themeColor="text1"/>
        </w:rPr>
        <w:instrText xml:space="preserve"> ADDIN EN.CITE &lt;EndNote&gt;&lt;Cite&gt;&lt;Author&gt;Leiper&lt;/Author&gt;&lt;Year&gt;2015&lt;/Year&gt;&lt;RecNum&gt;340&lt;/RecNum&gt;&lt;IDText&gt;Fate of ingested fluids: factors affecting gastric emptying and intestinal absorption of beverages in humans&lt;/IDText&gt;&lt;DisplayText&gt;(40)&lt;/DisplayText&gt;&lt;record&gt;&lt;rec-number&gt;340&lt;/rec-number&gt;&lt;foreign-keys&gt;&lt;key app="EN" db-id="2f0tertsnevrr1ewswx5dfwvr2pw095f9at5" timestamp="1575619119"&gt;340&lt;/key&gt;&lt;/foreign-keys&gt;&lt;ref-type name="Journal Article"&gt;17&lt;/ref-type&gt;&lt;contributors&gt;&lt;authors&gt;&lt;author&gt;Leiper, J. B.&lt;/author&gt;&lt;/authors&gt;&lt;/contributors&gt;&lt;titles&gt;&lt;title&gt;Fate of ingested fluids: factors affecting gastric emptying and intestinal absorption of beverages in humans&lt;/title&gt;&lt;secondary-title&gt;Nutr Rev&lt;/secondary-title&gt;&lt;/titles&gt;&lt;periodical&gt;&lt;full-title&gt;Nutr Rev&lt;/full-title&gt;&lt;/periodical&gt;&lt;pages&gt;57-72&lt;/pages&gt;&lt;volume&gt;73 Suppl 2&lt;/volume&gt;&lt;keywords&gt;&lt;keyword&gt;Beverages&lt;/keyword&gt;&lt;keyword&gt;Body Water&lt;/keyword&gt;&lt;keyword&gt;Drinking&lt;/keyword&gt;&lt;keyword&gt;Gastric Emptying&lt;/keyword&gt;&lt;keyword&gt;Gastrointestinal Tract&lt;/keyword&gt;&lt;keyword&gt;Humans&lt;/keyword&gt;&lt;keyword&gt;Intestinal Absorption&lt;/keyword&gt;&lt;keyword&gt;Water-Electrolyte Balance&lt;/keyword&gt;&lt;keyword&gt;energy density&lt;/keyword&gt;&lt;keyword&gt;gastric emptying&lt;/keyword&gt;&lt;keyword&gt;glucose&lt;/keyword&gt;&lt;keyword&gt;rehydration&lt;/keyword&gt;&lt;/keywords&gt;&lt;dates&gt;&lt;year&gt;2015&lt;/year&gt;&lt;pub-dates&gt;&lt;date&gt;Sep&lt;/date&gt;&lt;/pub-dates&gt;&lt;/dates&gt;&lt;isbn&gt;1753-4887&lt;/isbn&gt;&lt;accession-num&gt;26290292&lt;/accession-num&gt;&lt;urls&gt;&lt;related-urls&gt;&lt;url&gt;https://www.ncbi.nlm.nih.gov/pubmed/26290292&lt;/url&gt;&lt;/related-urls&gt;&lt;/urls&gt;&lt;electronic-resource-num&gt;10.1093/nutrit/nuv032&lt;/electronic-resource-num&gt;&lt;language&gt;eng&lt;/language&gt;&lt;/record&gt;&lt;/Cite&gt;&lt;/EndNote&gt;</w:instrText>
      </w:r>
      <w:r w:rsidR="00A27638" w:rsidRPr="0076578E">
        <w:rPr>
          <w:rFonts w:ascii="Times New Roman" w:hAnsi="Times New Roman" w:cs="Times New Roman"/>
          <w:iCs/>
          <w:color w:val="000000" w:themeColor="text1"/>
        </w:rPr>
        <w:fldChar w:fldCharType="separate"/>
      </w:r>
      <w:r w:rsidR="00437E4E" w:rsidRPr="0076578E">
        <w:rPr>
          <w:rFonts w:ascii="Times New Roman" w:hAnsi="Times New Roman" w:cs="Times New Roman"/>
          <w:iCs/>
          <w:noProof/>
          <w:color w:val="000000" w:themeColor="text1"/>
        </w:rPr>
        <w:t>(40)</w:t>
      </w:r>
      <w:r w:rsidR="00A27638" w:rsidRPr="0076578E">
        <w:rPr>
          <w:rFonts w:ascii="Times New Roman" w:hAnsi="Times New Roman" w:cs="Times New Roman"/>
          <w:iCs/>
          <w:color w:val="000000" w:themeColor="text1"/>
        </w:rPr>
        <w:fldChar w:fldCharType="end"/>
      </w:r>
      <w:r w:rsidR="00834706" w:rsidRPr="0076578E">
        <w:rPr>
          <w:rFonts w:ascii="Times New Roman" w:hAnsi="Times New Roman" w:cs="Times New Roman"/>
          <w:iCs/>
          <w:color w:val="000000" w:themeColor="text1"/>
        </w:rPr>
        <w:t xml:space="preserve">, it is not possible to directly extrapolate the findings of the present study to exercise intensities above ~80% </w:t>
      </w:r>
      <m:oMath>
        <m:acc>
          <m:accPr>
            <m:chr m:val="̇"/>
            <m:ctrlPr>
              <w:rPr>
                <w:rFonts w:ascii="Cambria Math" w:hAnsi="Cambria Math" w:cs="Times New Roman"/>
                <w:i/>
                <w:color w:val="000000" w:themeColor="text1"/>
              </w:rPr>
            </m:ctrlPr>
          </m:accPr>
          <m:e>
            <m:r>
              <m:rPr>
                <m:nor/>
              </m:rPr>
              <w:rPr>
                <w:rFonts w:ascii="Times New Roman" w:hAnsi="Times New Roman" w:cs="Times New Roman"/>
                <w:color w:val="000000" w:themeColor="text1"/>
              </w:rPr>
              <m:t>V</m:t>
            </m:r>
          </m:e>
        </m:acc>
        <m:sSub>
          <m:sSubPr>
            <m:ctrlPr>
              <w:rPr>
                <w:rFonts w:ascii="Cambria Math" w:hAnsi="Cambria Math" w:cs="Times New Roman"/>
                <w:i/>
                <w:color w:val="000000" w:themeColor="text1"/>
              </w:rPr>
            </m:ctrlPr>
          </m:sSubPr>
          <m:e>
            <m:r>
              <m:rPr>
                <m:nor/>
              </m:rPr>
              <w:rPr>
                <w:rFonts w:ascii="Times New Roman" w:hAnsi="Times New Roman" w:cs="Times New Roman"/>
                <w:color w:val="000000" w:themeColor="text1"/>
              </w:rPr>
              <m:t>O</m:t>
            </m:r>
          </m:e>
          <m:sub>
            <m:r>
              <m:rPr>
                <m:nor/>
              </m:rPr>
              <w:rPr>
                <w:rFonts w:ascii="Times New Roman" w:hAnsi="Times New Roman" w:cs="Times New Roman"/>
                <w:color w:val="000000" w:themeColor="text1"/>
              </w:rPr>
              <m:t>2</m:t>
            </m:r>
          </m:sub>
        </m:sSub>
      </m:oMath>
      <w:r w:rsidR="00D04827" w:rsidRPr="0076578E">
        <w:rPr>
          <w:rFonts w:ascii="Times New Roman" w:hAnsi="Times New Roman" w:cs="Times New Roman"/>
          <w:iCs/>
          <w:color w:val="000000" w:themeColor="text1"/>
        </w:rPr>
        <w:t>peak</w:t>
      </w:r>
      <w:r w:rsidR="00834706" w:rsidRPr="0076578E">
        <w:rPr>
          <w:rFonts w:ascii="Times New Roman" w:hAnsi="Times New Roman" w:cs="Times New Roman"/>
          <w:iCs/>
          <w:color w:val="000000" w:themeColor="text1"/>
        </w:rPr>
        <w:t>. However, the measurement of exogenous carbohydrate oxidation also becomes problematic at high exercise intensities, and therefore it is unlikely that measurements of exogenous carbohydrate oxidation can be made at elite-level marathon race with the current methods available.</w:t>
      </w:r>
    </w:p>
    <w:p w14:paraId="45986851" w14:textId="77777777" w:rsidR="00A10CF8" w:rsidRPr="0076578E" w:rsidRDefault="00A10CF8" w:rsidP="00E20153">
      <w:pPr>
        <w:spacing w:line="480" w:lineRule="auto"/>
        <w:jc w:val="both"/>
        <w:rPr>
          <w:rFonts w:ascii="Times New Roman" w:hAnsi="Times New Roman" w:cs="Times New Roman"/>
          <w:iCs/>
          <w:color w:val="000000" w:themeColor="text1"/>
        </w:rPr>
      </w:pPr>
    </w:p>
    <w:p w14:paraId="02E6B529" w14:textId="4A357721" w:rsidR="00A10CF8" w:rsidRPr="0076578E" w:rsidRDefault="00A10CF8" w:rsidP="00E20153">
      <w:pPr>
        <w:spacing w:line="480" w:lineRule="auto"/>
        <w:jc w:val="both"/>
        <w:rPr>
          <w:rFonts w:ascii="Times New Roman" w:hAnsi="Times New Roman" w:cs="Times New Roman"/>
          <w:iCs/>
          <w:color w:val="000000" w:themeColor="text1"/>
        </w:rPr>
      </w:pPr>
      <w:r w:rsidRPr="0076578E">
        <w:rPr>
          <w:rFonts w:ascii="Times New Roman" w:hAnsi="Times New Roman" w:cs="Times New Roman"/>
          <w:iCs/>
          <w:color w:val="000000" w:themeColor="text1"/>
        </w:rPr>
        <w:lastRenderedPageBreak/>
        <w:t>In conclusion, when carbohydrates</w:t>
      </w:r>
      <w:r w:rsidR="00734F39" w:rsidRPr="0076578E">
        <w:rPr>
          <w:rFonts w:ascii="Times New Roman" w:hAnsi="Times New Roman" w:cs="Times New Roman"/>
          <w:iCs/>
          <w:color w:val="000000" w:themeColor="text1"/>
        </w:rPr>
        <w:t xml:space="preserve"> are ingested</w:t>
      </w:r>
      <w:r w:rsidR="00AC5DA3" w:rsidRPr="0076578E">
        <w:rPr>
          <w:rFonts w:ascii="Times New Roman" w:hAnsi="Times New Roman" w:cs="Times New Roman"/>
          <w:iCs/>
          <w:color w:val="000000" w:themeColor="text1"/>
        </w:rPr>
        <w:t xml:space="preserve"> at rates recommended for prolonged endurance-type exercise</w:t>
      </w:r>
      <w:r w:rsidRPr="0076578E">
        <w:rPr>
          <w:rFonts w:ascii="Times New Roman" w:hAnsi="Times New Roman" w:cs="Times New Roman"/>
          <w:iCs/>
          <w:color w:val="000000" w:themeColor="text1"/>
        </w:rPr>
        <w:t xml:space="preserve"> (</w:t>
      </w:r>
      <w:r w:rsidR="00AC5DA3" w:rsidRPr="0076578E">
        <w:rPr>
          <w:rFonts w:ascii="Times New Roman" w:hAnsi="Times New Roman" w:cs="Times New Roman"/>
          <w:i/>
          <w:iCs/>
          <w:color w:val="000000" w:themeColor="text1"/>
        </w:rPr>
        <w:t>i.e.</w:t>
      </w:r>
      <w:r w:rsidR="00AC5DA3" w:rsidRPr="0076578E">
        <w:rPr>
          <w:rFonts w:ascii="Times New Roman" w:hAnsi="Times New Roman" w:cs="Times New Roman"/>
          <w:iCs/>
          <w:color w:val="000000" w:themeColor="text1"/>
        </w:rPr>
        <w:t xml:space="preserve"> 90 grams per hour</w:t>
      </w:r>
      <w:r w:rsidRPr="0076578E">
        <w:rPr>
          <w:rFonts w:ascii="Times New Roman" w:hAnsi="Times New Roman" w:cs="Times New Roman"/>
          <w:iCs/>
          <w:color w:val="000000" w:themeColor="text1"/>
        </w:rPr>
        <w:t>), maltodextrin-fructose mixture</w:t>
      </w:r>
      <w:r w:rsidR="00734F39" w:rsidRPr="0076578E">
        <w:rPr>
          <w:rFonts w:ascii="Times New Roman" w:hAnsi="Times New Roman" w:cs="Times New Roman"/>
          <w:iCs/>
          <w:color w:val="000000" w:themeColor="text1"/>
        </w:rPr>
        <w:t>s</w:t>
      </w:r>
      <w:r w:rsidRPr="0076578E">
        <w:rPr>
          <w:rFonts w:ascii="Times New Roman" w:hAnsi="Times New Roman" w:cs="Times New Roman"/>
          <w:iCs/>
          <w:color w:val="000000" w:themeColor="text1"/>
        </w:rPr>
        <w:t xml:space="preserve"> increase exogenous carbohydrate oxidation compared to the ingestion of glucose-based carbohydrates alone.</w:t>
      </w:r>
      <w:r w:rsidR="00834706" w:rsidRPr="0076578E">
        <w:rPr>
          <w:rFonts w:ascii="Times New Roman" w:hAnsi="Times New Roman" w:cs="Times New Roman"/>
          <w:iCs/>
          <w:color w:val="000000" w:themeColor="text1"/>
        </w:rPr>
        <w:t xml:space="preserve"> The additional ingestion of pectin and sodium alginate with a maltodextrin</w:t>
      </w:r>
      <w:r w:rsidR="00734F39" w:rsidRPr="0076578E">
        <w:rPr>
          <w:rFonts w:ascii="Times New Roman" w:hAnsi="Times New Roman" w:cs="Times New Roman"/>
          <w:iCs/>
          <w:color w:val="000000" w:themeColor="text1"/>
        </w:rPr>
        <w:t>-</w:t>
      </w:r>
      <w:r w:rsidR="00834706" w:rsidRPr="0076578E">
        <w:rPr>
          <w:rFonts w:ascii="Times New Roman" w:hAnsi="Times New Roman" w:cs="Times New Roman"/>
          <w:iCs/>
          <w:color w:val="000000" w:themeColor="text1"/>
        </w:rPr>
        <w:t xml:space="preserve">fructose mixture does not further increase exogenous carbohydrate </w:t>
      </w:r>
      <w:proofErr w:type="gramStart"/>
      <w:r w:rsidR="00834706" w:rsidRPr="0076578E">
        <w:rPr>
          <w:rFonts w:ascii="Times New Roman" w:hAnsi="Times New Roman" w:cs="Times New Roman"/>
          <w:iCs/>
          <w:color w:val="000000" w:themeColor="text1"/>
        </w:rPr>
        <w:t>oxidation, or</w:t>
      </w:r>
      <w:proofErr w:type="gramEnd"/>
      <w:r w:rsidR="00834706" w:rsidRPr="0076578E">
        <w:rPr>
          <w:rFonts w:ascii="Times New Roman" w:hAnsi="Times New Roman" w:cs="Times New Roman"/>
          <w:iCs/>
          <w:color w:val="000000" w:themeColor="text1"/>
        </w:rPr>
        <w:t xml:space="preserve"> alter the perception of effort or ratings of gastrointestinal symptoms during moderate-intensity running.</w:t>
      </w:r>
      <w:r w:rsidR="00664553" w:rsidRPr="0076578E">
        <w:rPr>
          <w:rFonts w:ascii="Times New Roman" w:hAnsi="Times New Roman" w:cs="Times New Roman"/>
          <w:iCs/>
          <w:color w:val="000000" w:themeColor="text1"/>
        </w:rPr>
        <w:t xml:space="preserve"> Given the technical difficulties in assessing exogenous carbohydrate oxidation at exercise intensities reflective of elite marathon racing, decisions on the use of hydrogels in elite sport should be based on the total balance of evidence from mechanistic studies at moderate-intensity exercise, performance studies at race pace, combined with careful observations in elite athletes during hard training and racing.</w:t>
      </w:r>
    </w:p>
    <w:p w14:paraId="7990E648" w14:textId="7D6E7609" w:rsidR="00D04827" w:rsidRPr="0076578E" w:rsidRDefault="00D04827" w:rsidP="00E20153">
      <w:pPr>
        <w:spacing w:line="480" w:lineRule="auto"/>
        <w:jc w:val="both"/>
        <w:rPr>
          <w:rFonts w:ascii="Times New Roman" w:hAnsi="Times New Roman" w:cs="Times New Roman"/>
          <w:b/>
          <w:bCs/>
          <w:color w:val="000000" w:themeColor="text1"/>
        </w:rPr>
      </w:pPr>
    </w:p>
    <w:p w14:paraId="11B34197" w14:textId="74A996B0" w:rsidR="00E20153" w:rsidRPr="0076578E" w:rsidRDefault="00E20153" w:rsidP="00E20153">
      <w:pPr>
        <w:spacing w:line="480" w:lineRule="auto"/>
        <w:jc w:val="both"/>
        <w:rPr>
          <w:rFonts w:ascii="Times New Roman" w:hAnsi="Times New Roman" w:cs="Times New Roman"/>
          <w:b/>
          <w:color w:val="000000" w:themeColor="text1"/>
        </w:rPr>
      </w:pPr>
      <w:r w:rsidRPr="0076578E">
        <w:rPr>
          <w:rFonts w:ascii="Times New Roman" w:hAnsi="Times New Roman" w:cs="Times New Roman"/>
          <w:b/>
          <w:color w:val="000000" w:themeColor="text1"/>
        </w:rPr>
        <w:t>ACKNOWLEDGEMENTS</w:t>
      </w:r>
    </w:p>
    <w:p w14:paraId="52F1BDE0" w14:textId="2A546F09" w:rsidR="00E20153" w:rsidRPr="0076578E" w:rsidRDefault="00E20153" w:rsidP="00E20153">
      <w:pPr>
        <w:spacing w:line="480" w:lineRule="auto"/>
        <w:jc w:val="both"/>
        <w:rPr>
          <w:rFonts w:ascii="Times New Roman" w:hAnsi="Times New Roman" w:cs="Times New Roman"/>
          <w:bCs/>
          <w:color w:val="000000" w:themeColor="text1"/>
          <w:lang w:val="en-US"/>
        </w:rPr>
      </w:pPr>
      <w:r w:rsidRPr="0076578E">
        <w:rPr>
          <w:rFonts w:ascii="Times New Roman" w:hAnsi="Times New Roman" w:cs="Times New Roman"/>
          <w:color w:val="000000" w:themeColor="text1"/>
        </w:rPr>
        <w:t>The authors thank the volunteers for participating in this study. The study was funded by the University of Bath and University of Birmingham.</w:t>
      </w:r>
      <w:r w:rsidRPr="0076578E">
        <w:rPr>
          <w:rFonts w:ascii="Times New Roman" w:hAnsi="Times New Roman" w:cs="Times New Roman"/>
          <w:bCs/>
          <w:color w:val="000000" w:themeColor="text1"/>
          <w:lang w:val="en-US"/>
        </w:rPr>
        <w:t xml:space="preserve"> J.T.G. has received research funding and/or has acted as a consultant for </w:t>
      </w:r>
      <w:proofErr w:type="spellStart"/>
      <w:r w:rsidRPr="0076578E">
        <w:rPr>
          <w:rFonts w:ascii="Times New Roman" w:hAnsi="Times New Roman" w:cs="Times New Roman"/>
          <w:bCs/>
          <w:color w:val="000000" w:themeColor="text1"/>
          <w:lang w:val="en-US"/>
        </w:rPr>
        <w:t>Arla</w:t>
      </w:r>
      <w:proofErr w:type="spellEnd"/>
      <w:r w:rsidRPr="0076578E">
        <w:rPr>
          <w:rFonts w:ascii="Times New Roman" w:hAnsi="Times New Roman" w:cs="Times New Roman"/>
          <w:bCs/>
          <w:color w:val="000000" w:themeColor="text1"/>
          <w:lang w:val="en-US"/>
        </w:rPr>
        <w:t xml:space="preserve"> Foods Ingredients, </w:t>
      </w:r>
      <w:proofErr w:type="spellStart"/>
      <w:r w:rsidRPr="0076578E">
        <w:rPr>
          <w:rFonts w:ascii="Times New Roman" w:hAnsi="Times New Roman" w:cs="Times New Roman"/>
          <w:bCs/>
          <w:color w:val="000000" w:themeColor="text1"/>
          <w:lang w:val="en-US"/>
        </w:rPr>
        <w:t>Lucozade</w:t>
      </w:r>
      <w:proofErr w:type="spellEnd"/>
      <w:r w:rsidRPr="0076578E">
        <w:rPr>
          <w:rFonts w:ascii="Times New Roman" w:hAnsi="Times New Roman" w:cs="Times New Roman"/>
          <w:bCs/>
          <w:color w:val="000000" w:themeColor="text1"/>
          <w:lang w:val="en-US"/>
        </w:rPr>
        <w:t xml:space="preserve"> </w:t>
      </w:r>
      <w:proofErr w:type="spellStart"/>
      <w:r w:rsidRPr="0076578E">
        <w:rPr>
          <w:rFonts w:ascii="Times New Roman" w:hAnsi="Times New Roman" w:cs="Times New Roman"/>
          <w:bCs/>
          <w:color w:val="000000" w:themeColor="text1"/>
          <w:lang w:val="en-US"/>
        </w:rPr>
        <w:t>Ribena</w:t>
      </w:r>
      <w:proofErr w:type="spellEnd"/>
      <w:r w:rsidRPr="0076578E">
        <w:rPr>
          <w:rFonts w:ascii="Times New Roman" w:hAnsi="Times New Roman" w:cs="Times New Roman"/>
          <w:bCs/>
          <w:color w:val="000000" w:themeColor="text1"/>
          <w:lang w:val="en-US"/>
        </w:rPr>
        <w:t xml:space="preserve"> Suntory, </w:t>
      </w:r>
      <w:proofErr w:type="spellStart"/>
      <w:r w:rsidRPr="0076578E">
        <w:rPr>
          <w:rFonts w:ascii="Times New Roman" w:hAnsi="Times New Roman" w:cs="Times New Roman"/>
          <w:bCs/>
          <w:color w:val="000000" w:themeColor="text1"/>
          <w:lang w:val="en-US"/>
        </w:rPr>
        <w:t>Kenniscentrum</w:t>
      </w:r>
      <w:proofErr w:type="spellEnd"/>
      <w:r w:rsidRPr="0076578E">
        <w:rPr>
          <w:rFonts w:ascii="Times New Roman" w:hAnsi="Times New Roman" w:cs="Times New Roman"/>
          <w:bCs/>
          <w:color w:val="000000" w:themeColor="text1"/>
          <w:lang w:val="en-US"/>
        </w:rPr>
        <w:t xml:space="preserve"> </w:t>
      </w:r>
      <w:proofErr w:type="spellStart"/>
      <w:r w:rsidRPr="0076578E">
        <w:rPr>
          <w:rFonts w:ascii="Times New Roman" w:hAnsi="Times New Roman" w:cs="Times New Roman"/>
          <w:bCs/>
          <w:color w:val="000000" w:themeColor="text1"/>
          <w:lang w:val="en-US"/>
        </w:rPr>
        <w:t>Suiker</w:t>
      </w:r>
      <w:proofErr w:type="spellEnd"/>
      <w:r w:rsidRPr="0076578E">
        <w:rPr>
          <w:rFonts w:ascii="Times New Roman" w:hAnsi="Times New Roman" w:cs="Times New Roman"/>
          <w:bCs/>
          <w:color w:val="000000" w:themeColor="text1"/>
          <w:lang w:val="en-US"/>
        </w:rPr>
        <w:t xml:space="preserve"> and </w:t>
      </w:r>
      <w:proofErr w:type="spellStart"/>
      <w:r w:rsidRPr="0076578E">
        <w:rPr>
          <w:rFonts w:ascii="Times New Roman" w:hAnsi="Times New Roman" w:cs="Times New Roman"/>
          <w:bCs/>
          <w:color w:val="000000" w:themeColor="text1"/>
          <w:lang w:val="en-US"/>
        </w:rPr>
        <w:t>Voeding</w:t>
      </w:r>
      <w:proofErr w:type="spellEnd"/>
      <w:r w:rsidRPr="0076578E">
        <w:rPr>
          <w:rFonts w:ascii="Times New Roman" w:hAnsi="Times New Roman" w:cs="Times New Roman"/>
          <w:bCs/>
          <w:color w:val="000000" w:themeColor="text1"/>
          <w:lang w:val="en-US"/>
        </w:rPr>
        <w:t>, and PepsiCo.</w:t>
      </w:r>
      <w:r w:rsidRPr="0076578E">
        <w:rPr>
          <w:rFonts w:ascii="Times New Roman" w:hAnsi="Times New Roman" w:cs="Times New Roman"/>
          <w:color w:val="000000" w:themeColor="text1"/>
        </w:rPr>
        <w:t xml:space="preserve"> </w:t>
      </w:r>
      <w:r w:rsidRPr="0076578E">
        <w:rPr>
          <w:rFonts w:ascii="Times New Roman" w:hAnsi="Times New Roman" w:cs="Times New Roman"/>
          <w:bCs/>
          <w:color w:val="000000" w:themeColor="text1"/>
          <w:lang w:val="en-US"/>
        </w:rPr>
        <w:t xml:space="preserve">J.A.B. has received research funding and/or has acted as a consultant for GlaxoSmithKline, </w:t>
      </w:r>
      <w:proofErr w:type="spellStart"/>
      <w:r w:rsidRPr="0076578E">
        <w:rPr>
          <w:rFonts w:ascii="Times New Roman" w:hAnsi="Times New Roman" w:cs="Times New Roman"/>
          <w:bCs/>
          <w:color w:val="000000" w:themeColor="text1"/>
          <w:lang w:val="en-US"/>
        </w:rPr>
        <w:t>Lucozade</w:t>
      </w:r>
      <w:proofErr w:type="spellEnd"/>
      <w:r w:rsidRPr="0076578E">
        <w:rPr>
          <w:rFonts w:ascii="Times New Roman" w:hAnsi="Times New Roman" w:cs="Times New Roman"/>
          <w:bCs/>
          <w:color w:val="000000" w:themeColor="text1"/>
          <w:lang w:val="en-US"/>
        </w:rPr>
        <w:t xml:space="preserve"> </w:t>
      </w:r>
      <w:proofErr w:type="spellStart"/>
      <w:r w:rsidRPr="0076578E">
        <w:rPr>
          <w:rFonts w:ascii="Times New Roman" w:hAnsi="Times New Roman" w:cs="Times New Roman"/>
          <w:bCs/>
          <w:color w:val="000000" w:themeColor="text1"/>
          <w:lang w:val="en-US"/>
        </w:rPr>
        <w:t>Ribena</w:t>
      </w:r>
      <w:proofErr w:type="spellEnd"/>
      <w:r w:rsidRPr="0076578E">
        <w:rPr>
          <w:rFonts w:ascii="Times New Roman" w:hAnsi="Times New Roman" w:cs="Times New Roman"/>
          <w:bCs/>
          <w:color w:val="000000" w:themeColor="text1"/>
          <w:lang w:val="en-US"/>
        </w:rPr>
        <w:t xml:space="preserve"> Suntory, Kellogg’s, Nestlé and PepsiCo. G.A.W has received research funding and/or has acted as a consultant for GlaxoSmithKline Ltd, Sugar Nutrition UK, </w:t>
      </w:r>
      <w:proofErr w:type="spellStart"/>
      <w:r w:rsidRPr="0076578E">
        <w:rPr>
          <w:rFonts w:ascii="Times New Roman" w:hAnsi="Times New Roman" w:cs="Times New Roman"/>
          <w:bCs/>
          <w:color w:val="000000" w:themeColor="text1"/>
          <w:lang w:val="en-US"/>
        </w:rPr>
        <w:t>Lucozade</w:t>
      </w:r>
      <w:proofErr w:type="spellEnd"/>
      <w:r w:rsidRPr="0076578E">
        <w:rPr>
          <w:rFonts w:ascii="Times New Roman" w:hAnsi="Times New Roman" w:cs="Times New Roman"/>
          <w:bCs/>
          <w:color w:val="000000" w:themeColor="text1"/>
          <w:lang w:val="en-US"/>
        </w:rPr>
        <w:t xml:space="preserve"> </w:t>
      </w:r>
      <w:proofErr w:type="spellStart"/>
      <w:r w:rsidRPr="0076578E">
        <w:rPr>
          <w:rFonts w:ascii="Times New Roman" w:hAnsi="Times New Roman" w:cs="Times New Roman"/>
          <w:bCs/>
          <w:color w:val="000000" w:themeColor="text1"/>
          <w:lang w:val="en-US"/>
        </w:rPr>
        <w:t>Ribena</w:t>
      </w:r>
      <w:proofErr w:type="spellEnd"/>
      <w:r w:rsidRPr="0076578E">
        <w:rPr>
          <w:rFonts w:ascii="Times New Roman" w:hAnsi="Times New Roman" w:cs="Times New Roman"/>
          <w:bCs/>
          <w:color w:val="000000" w:themeColor="text1"/>
          <w:lang w:val="en-US"/>
        </w:rPr>
        <w:t xml:space="preserve"> Suntory Ltd, Dairy Management Inc. and </w:t>
      </w:r>
      <w:proofErr w:type="spellStart"/>
      <w:r w:rsidRPr="0076578E">
        <w:rPr>
          <w:rFonts w:ascii="Times New Roman" w:hAnsi="Times New Roman" w:cs="Times New Roman"/>
          <w:bCs/>
          <w:color w:val="000000" w:themeColor="text1"/>
          <w:lang w:val="en-US"/>
        </w:rPr>
        <w:t>Volac</w:t>
      </w:r>
      <w:proofErr w:type="spellEnd"/>
      <w:r w:rsidRPr="0076578E">
        <w:rPr>
          <w:rFonts w:ascii="Times New Roman" w:hAnsi="Times New Roman" w:cs="Times New Roman"/>
          <w:bCs/>
          <w:color w:val="000000" w:themeColor="text1"/>
          <w:lang w:val="en-US"/>
        </w:rPr>
        <w:t xml:space="preserve"> International Ltd.</w:t>
      </w:r>
      <w:r w:rsidR="00FF5379">
        <w:rPr>
          <w:rFonts w:ascii="Times New Roman" w:hAnsi="Times New Roman" w:cs="Times New Roman"/>
          <w:bCs/>
          <w:color w:val="000000" w:themeColor="text1"/>
          <w:lang w:val="en-US"/>
        </w:rPr>
        <w:t xml:space="preserve"> The results of the study do not constitute endorsement by the American College of Sports Medicine.</w:t>
      </w:r>
    </w:p>
    <w:p w14:paraId="51B9527F" w14:textId="77777777" w:rsidR="0037589B" w:rsidRPr="0076578E" w:rsidRDefault="0037589B" w:rsidP="00437E4E">
      <w:pPr>
        <w:spacing w:line="480" w:lineRule="auto"/>
        <w:jc w:val="both"/>
        <w:rPr>
          <w:rFonts w:ascii="Times New Roman" w:hAnsi="Times New Roman" w:cs="Times New Roman"/>
          <w:b/>
          <w:bCs/>
          <w:color w:val="000000" w:themeColor="text1"/>
        </w:rPr>
      </w:pPr>
    </w:p>
    <w:p w14:paraId="30C0F156" w14:textId="423DA395" w:rsidR="00081702" w:rsidRPr="0076578E" w:rsidRDefault="00834706" w:rsidP="00437E4E">
      <w:pPr>
        <w:spacing w:line="480" w:lineRule="auto"/>
        <w:jc w:val="both"/>
        <w:rPr>
          <w:rFonts w:ascii="Times New Roman" w:hAnsi="Times New Roman" w:cs="Times New Roman"/>
          <w:b/>
          <w:bCs/>
          <w:color w:val="000000" w:themeColor="text1"/>
        </w:rPr>
      </w:pPr>
      <w:r w:rsidRPr="0076578E">
        <w:rPr>
          <w:rFonts w:ascii="Times New Roman" w:hAnsi="Times New Roman" w:cs="Times New Roman"/>
          <w:b/>
          <w:bCs/>
          <w:color w:val="000000" w:themeColor="text1"/>
        </w:rPr>
        <w:t>REFERENCES</w:t>
      </w:r>
    </w:p>
    <w:p w14:paraId="7469E9E7" w14:textId="77777777" w:rsidR="00437E4E" w:rsidRPr="0076578E" w:rsidRDefault="00081702" w:rsidP="00437E4E">
      <w:pPr>
        <w:pStyle w:val="EndNoteBibliography"/>
        <w:spacing w:line="480" w:lineRule="auto"/>
        <w:ind w:left="720" w:hanging="720"/>
        <w:rPr>
          <w:rFonts w:ascii="Times New Roman" w:hAnsi="Times New Roman" w:cs="Times New Roman"/>
          <w:noProof/>
          <w:color w:val="000000" w:themeColor="text1"/>
        </w:rPr>
      </w:pPr>
      <w:r w:rsidRPr="0076578E">
        <w:rPr>
          <w:rFonts w:ascii="Times New Roman" w:hAnsi="Times New Roman" w:cs="Times New Roman"/>
          <w:color w:val="000000" w:themeColor="text1"/>
        </w:rPr>
        <w:fldChar w:fldCharType="begin"/>
      </w:r>
      <w:r w:rsidRPr="0076578E">
        <w:rPr>
          <w:rFonts w:ascii="Times New Roman" w:hAnsi="Times New Roman" w:cs="Times New Roman"/>
          <w:color w:val="000000" w:themeColor="text1"/>
        </w:rPr>
        <w:instrText xml:space="preserve"> ADDIN EN.REFLIST </w:instrText>
      </w:r>
      <w:r w:rsidRPr="0076578E">
        <w:rPr>
          <w:rFonts w:ascii="Times New Roman" w:hAnsi="Times New Roman" w:cs="Times New Roman"/>
          <w:color w:val="000000" w:themeColor="text1"/>
        </w:rPr>
        <w:fldChar w:fldCharType="separate"/>
      </w:r>
      <w:r w:rsidR="00437E4E" w:rsidRPr="0076578E">
        <w:rPr>
          <w:rFonts w:ascii="Times New Roman" w:hAnsi="Times New Roman" w:cs="Times New Roman"/>
          <w:noProof/>
          <w:color w:val="000000" w:themeColor="text1"/>
        </w:rPr>
        <w:t>1.</w:t>
      </w:r>
      <w:r w:rsidR="00437E4E" w:rsidRPr="0076578E">
        <w:rPr>
          <w:rFonts w:ascii="Times New Roman" w:hAnsi="Times New Roman" w:cs="Times New Roman"/>
          <w:noProof/>
          <w:color w:val="000000" w:themeColor="text1"/>
        </w:rPr>
        <w:tab/>
        <w:t xml:space="preserve">Casey A, Mann R, Banister K et al. Effect of carbohydrate ingestion on glycogen resynthesis in human liver and skeletal muscle, measured by (13)C MRS. </w:t>
      </w:r>
      <w:r w:rsidR="00437E4E" w:rsidRPr="0076578E">
        <w:rPr>
          <w:rFonts w:ascii="Times New Roman" w:hAnsi="Times New Roman" w:cs="Times New Roman"/>
          <w:i/>
          <w:noProof/>
          <w:color w:val="000000" w:themeColor="text1"/>
        </w:rPr>
        <w:t>Am J Physiol Endocrinol Metab</w:t>
      </w:r>
      <w:r w:rsidR="00437E4E" w:rsidRPr="0076578E">
        <w:rPr>
          <w:rFonts w:ascii="Times New Roman" w:hAnsi="Times New Roman" w:cs="Times New Roman"/>
          <w:noProof/>
          <w:color w:val="000000" w:themeColor="text1"/>
        </w:rPr>
        <w:t>. 2000;278(1):E65-75.</w:t>
      </w:r>
    </w:p>
    <w:p w14:paraId="737D56E4" w14:textId="77777777" w:rsidR="00437E4E" w:rsidRPr="0076578E" w:rsidRDefault="00437E4E" w:rsidP="00437E4E">
      <w:pPr>
        <w:pStyle w:val="EndNoteBibliography"/>
        <w:spacing w:line="480" w:lineRule="auto"/>
        <w:ind w:left="720" w:hanging="720"/>
        <w:rPr>
          <w:rFonts w:ascii="Times New Roman" w:hAnsi="Times New Roman" w:cs="Times New Roman"/>
          <w:noProof/>
          <w:color w:val="000000" w:themeColor="text1"/>
        </w:rPr>
      </w:pPr>
      <w:r w:rsidRPr="0076578E">
        <w:rPr>
          <w:rFonts w:ascii="Times New Roman" w:hAnsi="Times New Roman" w:cs="Times New Roman"/>
          <w:noProof/>
          <w:color w:val="000000" w:themeColor="text1"/>
        </w:rPr>
        <w:lastRenderedPageBreak/>
        <w:t>2.</w:t>
      </w:r>
      <w:r w:rsidRPr="0076578E">
        <w:rPr>
          <w:rFonts w:ascii="Times New Roman" w:hAnsi="Times New Roman" w:cs="Times New Roman"/>
          <w:noProof/>
          <w:color w:val="000000" w:themeColor="text1"/>
        </w:rPr>
        <w:tab/>
        <w:t xml:space="preserve">Bergstrom J, Hermansen L, Hultman E, Saltin B. Diet, muscle glycogen and physical performance. </w:t>
      </w:r>
      <w:r w:rsidRPr="0076578E">
        <w:rPr>
          <w:rFonts w:ascii="Times New Roman" w:hAnsi="Times New Roman" w:cs="Times New Roman"/>
          <w:i/>
          <w:noProof/>
          <w:color w:val="000000" w:themeColor="text1"/>
        </w:rPr>
        <w:t>Acta Physiol Scand</w:t>
      </w:r>
      <w:r w:rsidRPr="0076578E">
        <w:rPr>
          <w:rFonts w:ascii="Times New Roman" w:hAnsi="Times New Roman" w:cs="Times New Roman"/>
          <w:noProof/>
          <w:color w:val="000000" w:themeColor="text1"/>
        </w:rPr>
        <w:t>. 1967;71(2):140-50.</w:t>
      </w:r>
    </w:p>
    <w:p w14:paraId="29562DD5" w14:textId="77777777" w:rsidR="00437E4E" w:rsidRPr="0076578E" w:rsidRDefault="00437E4E" w:rsidP="00437E4E">
      <w:pPr>
        <w:pStyle w:val="EndNoteBibliography"/>
        <w:spacing w:line="480" w:lineRule="auto"/>
        <w:ind w:left="720" w:hanging="720"/>
        <w:rPr>
          <w:rFonts w:ascii="Times New Roman" w:hAnsi="Times New Roman" w:cs="Times New Roman"/>
          <w:noProof/>
          <w:color w:val="000000" w:themeColor="text1"/>
        </w:rPr>
      </w:pPr>
      <w:r w:rsidRPr="0076578E">
        <w:rPr>
          <w:rFonts w:ascii="Times New Roman" w:hAnsi="Times New Roman" w:cs="Times New Roman"/>
          <w:noProof/>
          <w:color w:val="000000" w:themeColor="text1"/>
        </w:rPr>
        <w:t>3.</w:t>
      </w:r>
      <w:r w:rsidRPr="0076578E">
        <w:rPr>
          <w:rFonts w:ascii="Times New Roman" w:hAnsi="Times New Roman" w:cs="Times New Roman"/>
          <w:noProof/>
          <w:color w:val="000000" w:themeColor="text1"/>
        </w:rPr>
        <w:tab/>
        <w:t xml:space="preserve">Gonzalez JT, Fuchs CJ, Smith FE et al. Ingestion of glucose or sucrose prevents liver but not muscle glycogen depletion during prolonged endurance-type exercise in trained cyclists. </w:t>
      </w:r>
      <w:r w:rsidRPr="0076578E">
        <w:rPr>
          <w:rFonts w:ascii="Times New Roman" w:hAnsi="Times New Roman" w:cs="Times New Roman"/>
          <w:i/>
          <w:noProof/>
          <w:color w:val="000000" w:themeColor="text1"/>
        </w:rPr>
        <w:t>Am J Physiol Endocrinol Metab</w:t>
      </w:r>
      <w:r w:rsidRPr="0076578E">
        <w:rPr>
          <w:rFonts w:ascii="Times New Roman" w:hAnsi="Times New Roman" w:cs="Times New Roman"/>
          <w:noProof/>
          <w:color w:val="000000" w:themeColor="text1"/>
        </w:rPr>
        <w:t>. 2015;309(12):E1032-9.</w:t>
      </w:r>
    </w:p>
    <w:p w14:paraId="425D0B59" w14:textId="77777777" w:rsidR="00437E4E" w:rsidRPr="0076578E" w:rsidRDefault="00437E4E" w:rsidP="00437E4E">
      <w:pPr>
        <w:pStyle w:val="EndNoteBibliography"/>
        <w:spacing w:line="480" w:lineRule="auto"/>
        <w:ind w:left="720" w:hanging="720"/>
        <w:rPr>
          <w:rFonts w:ascii="Times New Roman" w:hAnsi="Times New Roman" w:cs="Times New Roman"/>
          <w:noProof/>
          <w:color w:val="000000" w:themeColor="text1"/>
        </w:rPr>
      </w:pPr>
      <w:r w:rsidRPr="0076578E">
        <w:rPr>
          <w:rFonts w:ascii="Times New Roman" w:hAnsi="Times New Roman" w:cs="Times New Roman"/>
          <w:noProof/>
          <w:color w:val="000000" w:themeColor="text1"/>
        </w:rPr>
        <w:t>4.</w:t>
      </w:r>
      <w:r w:rsidRPr="0076578E">
        <w:rPr>
          <w:rFonts w:ascii="Times New Roman" w:hAnsi="Times New Roman" w:cs="Times New Roman"/>
          <w:noProof/>
          <w:color w:val="000000" w:themeColor="text1"/>
        </w:rPr>
        <w:tab/>
        <w:t xml:space="preserve">Tsintzas OK, Williams C, Boobis L, Greenhaff P. Carbohydrate ingestion and glycogen utilization in different muscle fibre types in man. </w:t>
      </w:r>
      <w:r w:rsidRPr="0076578E">
        <w:rPr>
          <w:rFonts w:ascii="Times New Roman" w:hAnsi="Times New Roman" w:cs="Times New Roman"/>
          <w:i/>
          <w:noProof/>
          <w:color w:val="000000" w:themeColor="text1"/>
        </w:rPr>
        <w:t>J Physiol</w:t>
      </w:r>
      <w:r w:rsidRPr="0076578E">
        <w:rPr>
          <w:rFonts w:ascii="Times New Roman" w:hAnsi="Times New Roman" w:cs="Times New Roman"/>
          <w:noProof/>
          <w:color w:val="000000" w:themeColor="text1"/>
        </w:rPr>
        <w:t>. 1995;489 ( Pt 1):243-50.</w:t>
      </w:r>
    </w:p>
    <w:p w14:paraId="001A995E" w14:textId="77777777" w:rsidR="00437E4E" w:rsidRPr="0076578E" w:rsidRDefault="00437E4E" w:rsidP="00437E4E">
      <w:pPr>
        <w:pStyle w:val="EndNoteBibliography"/>
        <w:spacing w:line="480" w:lineRule="auto"/>
        <w:ind w:left="720" w:hanging="720"/>
        <w:rPr>
          <w:rFonts w:ascii="Times New Roman" w:hAnsi="Times New Roman" w:cs="Times New Roman"/>
          <w:noProof/>
          <w:color w:val="000000" w:themeColor="text1"/>
        </w:rPr>
      </w:pPr>
      <w:r w:rsidRPr="0076578E">
        <w:rPr>
          <w:rFonts w:ascii="Times New Roman" w:hAnsi="Times New Roman" w:cs="Times New Roman"/>
          <w:noProof/>
          <w:color w:val="000000" w:themeColor="text1"/>
        </w:rPr>
        <w:t>5.</w:t>
      </w:r>
      <w:r w:rsidRPr="0076578E">
        <w:rPr>
          <w:rFonts w:ascii="Times New Roman" w:hAnsi="Times New Roman" w:cs="Times New Roman"/>
          <w:noProof/>
          <w:color w:val="000000" w:themeColor="text1"/>
        </w:rPr>
        <w:tab/>
        <w:t xml:space="preserve">Stellingwerff T, Boon H, Gijsen AP, Stegen JH, Kuipers H, van Loon LJ. Carbohydrate supplementation during prolonged cycling exercise spares muscle glycogen but does not affect intramyocellular lipid use. </w:t>
      </w:r>
      <w:r w:rsidRPr="0076578E">
        <w:rPr>
          <w:rFonts w:ascii="Times New Roman" w:hAnsi="Times New Roman" w:cs="Times New Roman"/>
          <w:i/>
          <w:noProof/>
          <w:color w:val="000000" w:themeColor="text1"/>
        </w:rPr>
        <w:t>Pflugers Arch</w:t>
      </w:r>
      <w:r w:rsidRPr="0076578E">
        <w:rPr>
          <w:rFonts w:ascii="Times New Roman" w:hAnsi="Times New Roman" w:cs="Times New Roman"/>
          <w:noProof/>
          <w:color w:val="000000" w:themeColor="text1"/>
        </w:rPr>
        <w:t>. 2007;454(4):635-47.</w:t>
      </w:r>
    </w:p>
    <w:p w14:paraId="0339C484" w14:textId="77777777" w:rsidR="00437E4E" w:rsidRPr="0076578E" w:rsidRDefault="00437E4E" w:rsidP="00437E4E">
      <w:pPr>
        <w:pStyle w:val="EndNoteBibliography"/>
        <w:spacing w:line="480" w:lineRule="auto"/>
        <w:ind w:left="720" w:hanging="720"/>
        <w:rPr>
          <w:rFonts w:ascii="Times New Roman" w:hAnsi="Times New Roman" w:cs="Times New Roman"/>
          <w:noProof/>
          <w:color w:val="000000" w:themeColor="text1"/>
        </w:rPr>
      </w:pPr>
      <w:r w:rsidRPr="0076578E">
        <w:rPr>
          <w:rFonts w:ascii="Times New Roman" w:hAnsi="Times New Roman" w:cs="Times New Roman"/>
          <w:noProof/>
          <w:color w:val="000000" w:themeColor="text1"/>
        </w:rPr>
        <w:t>6.</w:t>
      </w:r>
      <w:r w:rsidRPr="0076578E">
        <w:rPr>
          <w:rFonts w:ascii="Times New Roman" w:hAnsi="Times New Roman" w:cs="Times New Roman"/>
          <w:noProof/>
          <w:color w:val="000000" w:themeColor="text1"/>
        </w:rPr>
        <w:tab/>
        <w:t xml:space="preserve">Smith JW, Pascoe DD, Passe DH et al. Curvilinear dose-response relationship of carbohydrate (0-120 g.h(-1)) and performance. </w:t>
      </w:r>
      <w:r w:rsidRPr="0076578E">
        <w:rPr>
          <w:rFonts w:ascii="Times New Roman" w:hAnsi="Times New Roman" w:cs="Times New Roman"/>
          <w:i/>
          <w:noProof/>
          <w:color w:val="000000" w:themeColor="text1"/>
        </w:rPr>
        <w:t>Med Sci Sports Exerc</w:t>
      </w:r>
      <w:r w:rsidRPr="0076578E">
        <w:rPr>
          <w:rFonts w:ascii="Times New Roman" w:hAnsi="Times New Roman" w:cs="Times New Roman"/>
          <w:noProof/>
          <w:color w:val="000000" w:themeColor="text1"/>
        </w:rPr>
        <w:t>. 2013;45(2):336-41.</w:t>
      </w:r>
    </w:p>
    <w:p w14:paraId="51015BEA" w14:textId="77777777" w:rsidR="00437E4E" w:rsidRPr="0076578E" w:rsidRDefault="00437E4E" w:rsidP="00437E4E">
      <w:pPr>
        <w:pStyle w:val="EndNoteBibliography"/>
        <w:spacing w:line="480" w:lineRule="auto"/>
        <w:ind w:left="720" w:hanging="720"/>
        <w:rPr>
          <w:rFonts w:ascii="Times New Roman" w:hAnsi="Times New Roman" w:cs="Times New Roman"/>
          <w:noProof/>
          <w:color w:val="000000" w:themeColor="text1"/>
        </w:rPr>
      </w:pPr>
      <w:r w:rsidRPr="0076578E">
        <w:rPr>
          <w:rFonts w:ascii="Times New Roman" w:hAnsi="Times New Roman" w:cs="Times New Roman"/>
          <w:noProof/>
          <w:color w:val="000000" w:themeColor="text1"/>
        </w:rPr>
        <w:t>7.</w:t>
      </w:r>
      <w:r w:rsidRPr="0076578E">
        <w:rPr>
          <w:rFonts w:ascii="Times New Roman" w:hAnsi="Times New Roman" w:cs="Times New Roman"/>
          <w:noProof/>
          <w:color w:val="000000" w:themeColor="text1"/>
        </w:rPr>
        <w:tab/>
        <w:t xml:space="preserve">Smith JW, Zachwieja JJ, Peronnet F et al. Fuel selection and cycling endurance performance with ingestion of [13C]glucose: evidence for a carbohydrate dose response. </w:t>
      </w:r>
      <w:r w:rsidRPr="0076578E">
        <w:rPr>
          <w:rFonts w:ascii="Times New Roman" w:hAnsi="Times New Roman" w:cs="Times New Roman"/>
          <w:i/>
          <w:noProof/>
          <w:color w:val="000000" w:themeColor="text1"/>
        </w:rPr>
        <w:t>J Appl Physiol (1985)</w:t>
      </w:r>
      <w:r w:rsidRPr="0076578E">
        <w:rPr>
          <w:rFonts w:ascii="Times New Roman" w:hAnsi="Times New Roman" w:cs="Times New Roman"/>
          <w:noProof/>
          <w:color w:val="000000" w:themeColor="text1"/>
        </w:rPr>
        <w:t>. 2010;108(6):1520-9.</w:t>
      </w:r>
    </w:p>
    <w:p w14:paraId="6FE162CB" w14:textId="77777777" w:rsidR="00437E4E" w:rsidRPr="0076578E" w:rsidRDefault="00437E4E" w:rsidP="00437E4E">
      <w:pPr>
        <w:pStyle w:val="EndNoteBibliography"/>
        <w:spacing w:line="480" w:lineRule="auto"/>
        <w:ind w:left="720" w:hanging="720"/>
        <w:rPr>
          <w:rFonts w:ascii="Times New Roman" w:hAnsi="Times New Roman" w:cs="Times New Roman"/>
          <w:noProof/>
          <w:color w:val="000000" w:themeColor="text1"/>
        </w:rPr>
      </w:pPr>
      <w:r w:rsidRPr="0076578E">
        <w:rPr>
          <w:rFonts w:ascii="Times New Roman" w:hAnsi="Times New Roman" w:cs="Times New Roman"/>
          <w:noProof/>
          <w:color w:val="000000" w:themeColor="text1"/>
        </w:rPr>
        <w:t>8.</w:t>
      </w:r>
      <w:r w:rsidRPr="0076578E">
        <w:rPr>
          <w:rFonts w:ascii="Times New Roman" w:hAnsi="Times New Roman" w:cs="Times New Roman"/>
          <w:noProof/>
          <w:color w:val="000000" w:themeColor="text1"/>
        </w:rPr>
        <w:tab/>
        <w:t xml:space="preserve">Currell K, Jeukendrup AE. Superior endurance performance with ingestion of multiple transportable carbohydrates. </w:t>
      </w:r>
      <w:r w:rsidRPr="0076578E">
        <w:rPr>
          <w:rFonts w:ascii="Times New Roman" w:hAnsi="Times New Roman" w:cs="Times New Roman"/>
          <w:i/>
          <w:noProof/>
          <w:color w:val="000000" w:themeColor="text1"/>
        </w:rPr>
        <w:t>Med Sci Sports Exerc</w:t>
      </w:r>
      <w:r w:rsidRPr="0076578E">
        <w:rPr>
          <w:rFonts w:ascii="Times New Roman" w:hAnsi="Times New Roman" w:cs="Times New Roman"/>
          <w:noProof/>
          <w:color w:val="000000" w:themeColor="text1"/>
        </w:rPr>
        <w:t>. 2008;40(2):275-81.</w:t>
      </w:r>
    </w:p>
    <w:p w14:paraId="474B8B79" w14:textId="77777777" w:rsidR="00437E4E" w:rsidRPr="0076578E" w:rsidRDefault="00437E4E" w:rsidP="00437E4E">
      <w:pPr>
        <w:pStyle w:val="EndNoteBibliography"/>
        <w:spacing w:line="480" w:lineRule="auto"/>
        <w:ind w:left="720" w:hanging="720"/>
        <w:rPr>
          <w:rFonts w:ascii="Times New Roman" w:hAnsi="Times New Roman" w:cs="Times New Roman"/>
          <w:noProof/>
          <w:color w:val="000000" w:themeColor="text1"/>
        </w:rPr>
      </w:pPr>
      <w:r w:rsidRPr="0076578E">
        <w:rPr>
          <w:rFonts w:ascii="Times New Roman" w:hAnsi="Times New Roman" w:cs="Times New Roman"/>
          <w:noProof/>
          <w:color w:val="000000" w:themeColor="text1"/>
        </w:rPr>
        <w:t>9.</w:t>
      </w:r>
      <w:r w:rsidRPr="0076578E">
        <w:rPr>
          <w:rFonts w:ascii="Times New Roman" w:hAnsi="Times New Roman" w:cs="Times New Roman"/>
          <w:noProof/>
          <w:color w:val="000000" w:themeColor="text1"/>
        </w:rPr>
        <w:tab/>
        <w:t xml:space="preserve">Newell ML, Wallis GA, Hunter AM, Tipton KD, Galloway SDR. Metabolic Responses to Carbohydrate Ingestion during Exercise: Associations between Carbohydrate Dose and Endurance Performance. </w:t>
      </w:r>
      <w:r w:rsidRPr="0076578E">
        <w:rPr>
          <w:rFonts w:ascii="Times New Roman" w:hAnsi="Times New Roman" w:cs="Times New Roman"/>
          <w:i/>
          <w:noProof/>
          <w:color w:val="000000" w:themeColor="text1"/>
        </w:rPr>
        <w:t>Nutrients</w:t>
      </w:r>
      <w:r w:rsidRPr="0076578E">
        <w:rPr>
          <w:rFonts w:ascii="Times New Roman" w:hAnsi="Times New Roman" w:cs="Times New Roman"/>
          <w:noProof/>
          <w:color w:val="000000" w:themeColor="text1"/>
        </w:rPr>
        <w:t>. 2018;10(1).</w:t>
      </w:r>
    </w:p>
    <w:p w14:paraId="0D8C57B8" w14:textId="77777777" w:rsidR="00437E4E" w:rsidRPr="0076578E" w:rsidRDefault="00437E4E" w:rsidP="00437E4E">
      <w:pPr>
        <w:pStyle w:val="EndNoteBibliography"/>
        <w:spacing w:line="480" w:lineRule="auto"/>
        <w:ind w:left="720" w:hanging="720"/>
        <w:rPr>
          <w:rFonts w:ascii="Times New Roman" w:hAnsi="Times New Roman" w:cs="Times New Roman"/>
          <w:noProof/>
          <w:color w:val="000000" w:themeColor="text1"/>
        </w:rPr>
      </w:pPr>
      <w:r w:rsidRPr="0076578E">
        <w:rPr>
          <w:rFonts w:ascii="Times New Roman" w:hAnsi="Times New Roman" w:cs="Times New Roman"/>
          <w:noProof/>
          <w:color w:val="000000" w:themeColor="text1"/>
        </w:rPr>
        <w:t>10.</w:t>
      </w:r>
      <w:r w:rsidRPr="0076578E">
        <w:rPr>
          <w:rFonts w:ascii="Times New Roman" w:hAnsi="Times New Roman" w:cs="Times New Roman"/>
          <w:noProof/>
          <w:color w:val="000000" w:themeColor="text1"/>
        </w:rPr>
        <w:tab/>
        <w:t xml:space="preserve">Hulston CJ, Wallis GA, Jeukendrup AE. Exogenous CHO oxidation with glucose plus fructose intake during exercise. </w:t>
      </w:r>
      <w:r w:rsidRPr="0076578E">
        <w:rPr>
          <w:rFonts w:ascii="Times New Roman" w:hAnsi="Times New Roman" w:cs="Times New Roman"/>
          <w:i/>
          <w:noProof/>
          <w:color w:val="000000" w:themeColor="text1"/>
        </w:rPr>
        <w:t>Med Sci Sports Exerc</w:t>
      </w:r>
      <w:r w:rsidRPr="0076578E">
        <w:rPr>
          <w:rFonts w:ascii="Times New Roman" w:hAnsi="Times New Roman" w:cs="Times New Roman"/>
          <w:noProof/>
          <w:color w:val="000000" w:themeColor="text1"/>
        </w:rPr>
        <w:t>. 2009;41(2):357-63.</w:t>
      </w:r>
    </w:p>
    <w:p w14:paraId="7C01FADD" w14:textId="77777777" w:rsidR="00437E4E" w:rsidRPr="0076578E" w:rsidRDefault="00437E4E" w:rsidP="00437E4E">
      <w:pPr>
        <w:pStyle w:val="EndNoteBibliography"/>
        <w:spacing w:line="480" w:lineRule="auto"/>
        <w:ind w:left="720" w:hanging="720"/>
        <w:rPr>
          <w:rFonts w:ascii="Times New Roman" w:hAnsi="Times New Roman" w:cs="Times New Roman"/>
          <w:noProof/>
          <w:color w:val="000000" w:themeColor="text1"/>
        </w:rPr>
      </w:pPr>
      <w:r w:rsidRPr="0076578E">
        <w:rPr>
          <w:rFonts w:ascii="Times New Roman" w:hAnsi="Times New Roman" w:cs="Times New Roman"/>
          <w:noProof/>
          <w:color w:val="000000" w:themeColor="text1"/>
        </w:rPr>
        <w:t>11.</w:t>
      </w:r>
      <w:r w:rsidRPr="0076578E">
        <w:rPr>
          <w:rFonts w:ascii="Times New Roman" w:hAnsi="Times New Roman" w:cs="Times New Roman"/>
          <w:noProof/>
          <w:color w:val="000000" w:themeColor="text1"/>
        </w:rPr>
        <w:tab/>
        <w:t xml:space="preserve">Wallis GA, Wittekind A. Is there a specific role for sucrose in sports and exercise performance? </w:t>
      </w:r>
      <w:r w:rsidRPr="0076578E">
        <w:rPr>
          <w:rFonts w:ascii="Times New Roman" w:hAnsi="Times New Roman" w:cs="Times New Roman"/>
          <w:i/>
          <w:noProof/>
          <w:color w:val="000000" w:themeColor="text1"/>
        </w:rPr>
        <w:t>Int J Sport Nutr Exerc Metab</w:t>
      </w:r>
      <w:r w:rsidRPr="0076578E">
        <w:rPr>
          <w:rFonts w:ascii="Times New Roman" w:hAnsi="Times New Roman" w:cs="Times New Roman"/>
          <w:noProof/>
          <w:color w:val="000000" w:themeColor="text1"/>
        </w:rPr>
        <w:t>. 2013;23(6):571-83.</w:t>
      </w:r>
    </w:p>
    <w:p w14:paraId="2DC12E28" w14:textId="77777777" w:rsidR="00437E4E" w:rsidRPr="0076578E" w:rsidRDefault="00437E4E" w:rsidP="00437E4E">
      <w:pPr>
        <w:pStyle w:val="EndNoteBibliography"/>
        <w:spacing w:line="480" w:lineRule="auto"/>
        <w:ind w:left="720" w:hanging="720"/>
        <w:rPr>
          <w:rFonts w:ascii="Times New Roman" w:hAnsi="Times New Roman" w:cs="Times New Roman"/>
          <w:noProof/>
          <w:color w:val="000000" w:themeColor="text1"/>
        </w:rPr>
      </w:pPr>
      <w:r w:rsidRPr="0076578E">
        <w:rPr>
          <w:rFonts w:ascii="Times New Roman" w:hAnsi="Times New Roman" w:cs="Times New Roman"/>
          <w:noProof/>
          <w:color w:val="000000" w:themeColor="text1"/>
        </w:rPr>
        <w:lastRenderedPageBreak/>
        <w:t>12.</w:t>
      </w:r>
      <w:r w:rsidRPr="0076578E">
        <w:rPr>
          <w:rFonts w:ascii="Times New Roman" w:hAnsi="Times New Roman" w:cs="Times New Roman"/>
          <w:noProof/>
          <w:color w:val="000000" w:themeColor="text1"/>
        </w:rPr>
        <w:tab/>
        <w:t xml:space="preserve">Jentjens RL, Jeukendrup AE. High rates of exogenous carbohydrate oxidation from a mixture of glucose and fructose ingested during prolonged cycling exercise. </w:t>
      </w:r>
      <w:r w:rsidRPr="0076578E">
        <w:rPr>
          <w:rFonts w:ascii="Times New Roman" w:hAnsi="Times New Roman" w:cs="Times New Roman"/>
          <w:i/>
          <w:noProof/>
          <w:color w:val="000000" w:themeColor="text1"/>
        </w:rPr>
        <w:t>Br J Nutr</w:t>
      </w:r>
      <w:r w:rsidRPr="0076578E">
        <w:rPr>
          <w:rFonts w:ascii="Times New Roman" w:hAnsi="Times New Roman" w:cs="Times New Roman"/>
          <w:noProof/>
          <w:color w:val="000000" w:themeColor="text1"/>
        </w:rPr>
        <w:t>. 2005;93(4):485-92.</w:t>
      </w:r>
    </w:p>
    <w:p w14:paraId="454040A5" w14:textId="77777777" w:rsidR="00437E4E" w:rsidRPr="0076578E" w:rsidRDefault="00437E4E" w:rsidP="00437E4E">
      <w:pPr>
        <w:pStyle w:val="EndNoteBibliography"/>
        <w:spacing w:line="480" w:lineRule="auto"/>
        <w:ind w:left="720" w:hanging="720"/>
        <w:rPr>
          <w:rFonts w:ascii="Times New Roman" w:hAnsi="Times New Roman" w:cs="Times New Roman"/>
          <w:noProof/>
          <w:color w:val="000000" w:themeColor="text1"/>
        </w:rPr>
      </w:pPr>
      <w:r w:rsidRPr="0076578E">
        <w:rPr>
          <w:rFonts w:ascii="Times New Roman" w:hAnsi="Times New Roman" w:cs="Times New Roman"/>
          <w:noProof/>
          <w:color w:val="000000" w:themeColor="text1"/>
        </w:rPr>
        <w:t>13.</w:t>
      </w:r>
      <w:r w:rsidRPr="0076578E">
        <w:rPr>
          <w:rFonts w:ascii="Times New Roman" w:hAnsi="Times New Roman" w:cs="Times New Roman"/>
          <w:noProof/>
          <w:color w:val="000000" w:themeColor="text1"/>
        </w:rPr>
        <w:tab/>
        <w:t xml:space="preserve">Gonzalez JT, Fuchs CJ, Betts JA, van Loon LJ. Glucose Plus Fructose Ingestion for Post-Exercise Recovery-Greater than the Sum of Its Parts? </w:t>
      </w:r>
      <w:r w:rsidRPr="0076578E">
        <w:rPr>
          <w:rFonts w:ascii="Times New Roman" w:hAnsi="Times New Roman" w:cs="Times New Roman"/>
          <w:i/>
          <w:noProof/>
          <w:color w:val="000000" w:themeColor="text1"/>
        </w:rPr>
        <w:t>Nutrients</w:t>
      </w:r>
      <w:r w:rsidRPr="0076578E">
        <w:rPr>
          <w:rFonts w:ascii="Times New Roman" w:hAnsi="Times New Roman" w:cs="Times New Roman"/>
          <w:noProof/>
          <w:color w:val="000000" w:themeColor="text1"/>
        </w:rPr>
        <w:t>. 2017;9(4).</w:t>
      </w:r>
    </w:p>
    <w:p w14:paraId="6C64D8CC" w14:textId="77777777" w:rsidR="00437E4E" w:rsidRPr="0076578E" w:rsidRDefault="00437E4E" w:rsidP="00437E4E">
      <w:pPr>
        <w:pStyle w:val="EndNoteBibliography"/>
        <w:spacing w:line="480" w:lineRule="auto"/>
        <w:ind w:left="720" w:hanging="720"/>
        <w:rPr>
          <w:rFonts w:ascii="Times New Roman" w:hAnsi="Times New Roman" w:cs="Times New Roman"/>
          <w:noProof/>
          <w:color w:val="000000" w:themeColor="text1"/>
        </w:rPr>
      </w:pPr>
      <w:r w:rsidRPr="0076578E">
        <w:rPr>
          <w:rFonts w:ascii="Times New Roman" w:hAnsi="Times New Roman" w:cs="Times New Roman"/>
          <w:noProof/>
          <w:color w:val="000000" w:themeColor="text1"/>
        </w:rPr>
        <w:t>14.</w:t>
      </w:r>
      <w:r w:rsidRPr="0076578E">
        <w:rPr>
          <w:rFonts w:ascii="Times New Roman" w:hAnsi="Times New Roman" w:cs="Times New Roman"/>
          <w:noProof/>
          <w:color w:val="000000" w:themeColor="text1"/>
        </w:rPr>
        <w:tab/>
        <w:t xml:space="preserve">Rowlands DS, Houltham S, Musa-Veloso K, Brown F, Paulionis L, Bailey D. Fructose-Glucose Composite Carbohydrates and Endurance Performance: Critical Review and Future Perspectives. </w:t>
      </w:r>
      <w:r w:rsidRPr="0076578E">
        <w:rPr>
          <w:rFonts w:ascii="Times New Roman" w:hAnsi="Times New Roman" w:cs="Times New Roman"/>
          <w:i/>
          <w:noProof/>
          <w:color w:val="000000" w:themeColor="text1"/>
        </w:rPr>
        <w:t>Sports Med</w:t>
      </w:r>
      <w:r w:rsidRPr="0076578E">
        <w:rPr>
          <w:rFonts w:ascii="Times New Roman" w:hAnsi="Times New Roman" w:cs="Times New Roman"/>
          <w:noProof/>
          <w:color w:val="000000" w:themeColor="text1"/>
        </w:rPr>
        <w:t>. 2015;45(11):1561-76.</w:t>
      </w:r>
    </w:p>
    <w:p w14:paraId="27FF33A8" w14:textId="77777777" w:rsidR="00437E4E" w:rsidRPr="0076578E" w:rsidRDefault="00437E4E" w:rsidP="00437E4E">
      <w:pPr>
        <w:pStyle w:val="EndNoteBibliography"/>
        <w:spacing w:line="480" w:lineRule="auto"/>
        <w:ind w:left="720" w:hanging="720"/>
        <w:rPr>
          <w:rFonts w:ascii="Times New Roman" w:hAnsi="Times New Roman" w:cs="Times New Roman"/>
          <w:noProof/>
          <w:color w:val="000000" w:themeColor="text1"/>
        </w:rPr>
      </w:pPr>
      <w:r w:rsidRPr="0076578E">
        <w:rPr>
          <w:rFonts w:ascii="Times New Roman" w:hAnsi="Times New Roman" w:cs="Times New Roman"/>
          <w:noProof/>
          <w:color w:val="000000" w:themeColor="text1"/>
        </w:rPr>
        <w:t>15.</w:t>
      </w:r>
      <w:r w:rsidRPr="0076578E">
        <w:rPr>
          <w:rFonts w:ascii="Times New Roman" w:hAnsi="Times New Roman" w:cs="Times New Roman"/>
          <w:noProof/>
          <w:color w:val="000000" w:themeColor="text1"/>
        </w:rPr>
        <w:tab/>
        <w:t xml:space="preserve">Sutehall S, Muniz-Pardos B, Bosch AN, Di Gianfrancesco A, Pitsiladis YP. Sports Drinks on the Edge of a New Era. </w:t>
      </w:r>
      <w:r w:rsidRPr="0076578E">
        <w:rPr>
          <w:rFonts w:ascii="Times New Roman" w:hAnsi="Times New Roman" w:cs="Times New Roman"/>
          <w:i/>
          <w:noProof/>
          <w:color w:val="000000" w:themeColor="text1"/>
        </w:rPr>
        <w:t>Curr Sports Med Rep</w:t>
      </w:r>
      <w:r w:rsidRPr="0076578E">
        <w:rPr>
          <w:rFonts w:ascii="Times New Roman" w:hAnsi="Times New Roman" w:cs="Times New Roman"/>
          <w:noProof/>
          <w:color w:val="000000" w:themeColor="text1"/>
        </w:rPr>
        <w:t>. 2018;17(4):112-6.</w:t>
      </w:r>
    </w:p>
    <w:p w14:paraId="5501A8C5" w14:textId="71FA65E6" w:rsidR="00437E4E" w:rsidRPr="0076578E" w:rsidRDefault="00437E4E" w:rsidP="00437E4E">
      <w:pPr>
        <w:pStyle w:val="EndNoteBibliography"/>
        <w:spacing w:line="480" w:lineRule="auto"/>
        <w:ind w:left="720" w:hanging="720"/>
        <w:rPr>
          <w:rFonts w:ascii="Times New Roman" w:hAnsi="Times New Roman" w:cs="Times New Roman"/>
          <w:noProof/>
          <w:color w:val="000000" w:themeColor="text1"/>
        </w:rPr>
      </w:pPr>
      <w:r w:rsidRPr="0076578E">
        <w:rPr>
          <w:rFonts w:ascii="Times New Roman" w:hAnsi="Times New Roman" w:cs="Times New Roman"/>
          <w:noProof/>
          <w:color w:val="000000" w:themeColor="text1"/>
        </w:rPr>
        <w:t>16.</w:t>
      </w:r>
      <w:r w:rsidRPr="0076578E">
        <w:rPr>
          <w:rFonts w:ascii="Times New Roman" w:hAnsi="Times New Roman" w:cs="Times New Roman"/>
          <w:noProof/>
          <w:color w:val="000000" w:themeColor="text1"/>
        </w:rPr>
        <w:tab/>
        <w:t xml:space="preserve">McCubbin AJ, Zhu A, Gaskell SK, Costa RJS. Hydrogel carbohydrate-electrolyte bervarage does not improve glucose availability, substrate oxidation, gastrointestinal symptoms or exercise performance, compared with a concentration and nutrient-matched placebo. </w:t>
      </w:r>
      <w:r w:rsidRPr="0076578E">
        <w:rPr>
          <w:rFonts w:ascii="Times New Roman" w:hAnsi="Times New Roman" w:cs="Times New Roman"/>
          <w:i/>
          <w:noProof/>
          <w:color w:val="000000" w:themeColor="text1"/>
        </w:rPr>
        <w:t>Int J Sport Nutr Exerc Metab</w:t>
      </w:r>
      <w:r w:rsidRPr="0076578E">
        <w:rPr>
          <w:rFonts w:ascii="Times New Roman" w:hAnsi="Times New Roman" w:cs="Times New Roman"/>
          <w:noProof/>
          <w:color w:val="000000" w:themeColor="text1"/>
        </w:rPr>
        <w:t>. 2019.</w:t>
      </w:r>
      <w:r w:rsidR="00FF5379">
        <w:rPr>
          <w:rFonts w:ascii="Times New Roman" w:hAnsi="Times New Roman" w:cs="Times New Roman"/>
          <w:noProof/>
          <w:color w:val="000000" w:themeColor="text1"/>
        </w:rPr>
        <w:t xml:space="preserve"> doi: </w:t>
      </w:r>
      <w:r w:rsidR="00FF5379" w:rsidRPr="00FF5379">
        <w:rPr>
          <w:rFonts w:ascii="Times New Roman" w:hAnsi="Times New Roman" w:cs="Times New Roman"/>
          <w:noProof/>
          <w:color w:val="000000" w:themeColor="text1"/>
        </w:rPr>
        <w:t>10.1123/ijsnem.2019-0090</w:t>
      </w:r>
      <w:r w:rsidR="00FF5379">
        <w:rPr>
          <w:rFonts w:ascii="Times New Roman" w:hAnsi="Times New Roman" w:cs="Times New Roman"/>
          <w:noProof/>
          <w:color w:val="000000" w:themeColor="text1"/>
        </w:rPr>
        <w:t>.</w:t>
      </w:r>
    </w:p>
    <w:p w14:paraId="16BE469D" w14:textId="77777777" w:rsidR="00437E4E" w:rsidRPr="0076578E" w:rsidRDefault="00437E4E" w:rsidP="00437E4E">
      <w:pPr>
        <w:pStyle w:val="EndNoteBibliography"/>
        <w:spacing w:line="480" w:lineRule="auto"/>
        <w:ind w:left="720" w:hanging="720"/>
        <w:rPr>
          <w:rFonts w:ascii="Times New Roman" w:hAnsi="Times New Roman" w:cs="Times New Roman"/>
          <w:noProof/>
          <w:color w:val="000000" w:themeColor="text1"/>
        </w:rPr>
      </w:pPr>
      <w:r w:rsidRPr="0076578E">
        <w:rPr>
          <w:rFonts w:ascii="Times New Roman" w:hAnsi="Times New Roman" w:cs="Times New Roman"/>
          <w:noProof/>
          <w:color w:val="000000" w:themeColor="text1"/>
        </w:rPr>
        <w:t>17.</w:t>
      </w:r>
      <w:r w:rsidRPr="0076578E">
        <w:rPr>
          <w:rFonts w:ascii="Times New Roman" w:hAnsi="Times New Roman" w:cs="Times New Roman"/>
          <w:noProof/>
          <w:color w:val="000000" w:themeColor="text1"/>
        </w:rPr>
        <w:tab/>
        <w:t xml:space="preserve">Shimoyama Y, Kusano M, Kawamura O et al. High-viscosity liquid meal accelerates gastric emptying. </w:t>
      </w:r>
      <w:r w:rsidRPr="0076578E">
        <w:rPr>
          <w:rFonts w:ascii="Times New Roman" w:hAnsi="Times New Roman" w:cs="Times New Roman"/>
          <w:i/>
          <w:noProof/>
          <w:color w:val="000000" w:themeColor="text1"/>
        </w:rPr>
        <w:t>Neurogastroenterol Motil</w:t>
      </w:r>
      <w:r w:rsidRPr="0076578E">
        <w:rPr>
          <w:rFonts w:ascii="Times New Roman" w:hAnsi="Times New Roman" w:cs="Times New Roman"/>
          <w:noProof/>
          <w:color w:val="000000" w:themeColor="text1"/>
        </w:rPr>
        <w:t>. 2007;19(11):879-86.</w:t>
      </w:r>
    </w:p>
    <w:p w14:paraId="1C34C4B2" w14:textId="77777777" w:rsidR="00437E4E" w:rsidRPr="0076578E" w:rsidRDefault="00437E4E" w:rsidP="00437E4E">
      <w:pPr>
        <w:pStyle w:val="EndNoteBibliography"/>
        <w:spacing w:line="480" w:lineRule="auto"/>
        <w:ind w:left="720" w:hanging="720"/>
        <w:rPr>
          <w:rFonts w:ascii="Times New Roman" w:hAnsi="Times New Roman" w:cs="Times New Roman"/>
          <w:noProof/>
          <w:color w:val="000000" w:themeColor="text1"/>
        </w:rPr>
      </w:pPr>
      <w:r w:rsidRPr="0076578E">
        <w:rPr>
          <w:rFonts w:ascii="Times New Roman" w:hAnsi="Times New Roman" w:cs="Times New Roman"/>
          <w:noProof/>
          <w:color w:val="000000" w:themeColor="text1"/>
        </w:rPr>
        <w:t>18.</w:t>
      </w:r>
      <w:r w:rsidRPr="0076578E">
        <w:rPr>
          <w:rFonts w:ascii="Times New Roman" w:hAnsi="Times New Roman" w:cs="Times New Roman"/>
          <w:noProof/>
          <w:color w:val="000000" w:themeColor="text1"/>
        </w:rPr>
        <w:tab/>
        <w:t xml:space="preserve">Sanaka M, Yamamoto T, Anjiki H, Nagasawa K, Kuyama Y. Effects of agar and pectin on gastric emptying and post-prandial glycaemic profiles in healthy human volunteers. </w:t>
      </w:r>
      <w:r w:rsidRPr="0076578E">
        <w:rPr>
          <w:rFonts w:ascii="Times New Roman" w:hAnsi="Times New Roman" w:cs="Times New Roman"/>
          <w:i/>
          <w:noProof/>
          <w:color w:val="000000" w:themeColor="text1"/>
        </w:rPr>
        <w:t>Clin Exp Pharmacol Physiol</w:t>
      </w:r>
      <w:r w:rsidRPr="0076578E">
        <w:rPr>
          <w:rFonts w:ascii="Times New Roman" w:hAnsi="Times New Roman" w:cs="Times New Roman"/>
          <w:noProof/>
          <w:color w:val="000000" w:themeColor="text1"/>
        </w:rPr>
        <w:t>. 2007;34(11):1151-5.</w:t>
      </w:r>
    </w:p>
    <w:p w14:paraId="2D67BDDF" w14:textId="77777777" w:rsidR="00437E4E" w:rsidRPr="0076578E" w:rsidRDefault="00437E4E" w:rsidP="00437E4E">
      <w:pPr>
        <w:pStyle w:val="EndNoteBibliography"/>
        <w:spacing w:line="480" w:lineRule="auto"/>
        <w:ind w:left="720" w:hanging="720"/>
        <w:rPr>
          <w:rFonts w:ascii="Times New Roman" w:hAnsi="Times New Roman" w:cs="Times New Roman"/>
          <w:noProof/>
          <w:color w:val="000000" w:themeColor="text1"/>
        </w:rPr>
      </w:pPr>
      <w:r w:rsidRPr="0076578E">
        <w:rPr>
          <w:rFonts w:ascii="Times New Roman" w:hAnsi="Times New Roman" w:cs="Times New Roman"/>
          <w:noProof/>
          <w:color w:val="000000" w:themeColor="text1"/>
        </w:rPr>
        <w:t>19.</w:t>
      </w:r>
      <w:r w:rsidRPr="0076578E">
        <w:rPr>
          <w:rFonts w:ascii="Times New Roman" w:hAnsi="Times New Roman" w:cs="Times New Roman"/>
          <w:noProof/>
          <w:color w:val="000000" w:themeColor="text1"/>
        </w:rPr>
        <w:tab/>
        <w:t xml:space="preserve">Georg Jensen M, Kristensen M, Belza A, Knudsen JC, Astrup A. Acute effect of alginate-based preload on satiety feelings, energy intake, and gastric emptying rate in healthy subjects. </w:t>
      </w:r>
      <w:r w:rsidRPr="0076578E">
        <w:rPr>
          <w:rFonts w:ascii="Times New Roman" w:hAnsi="Times New Roman" w:cs="Times New Roman"/>
          <w:i/>
          <w:noProof/>
          <w:color w:val="000000" w:themeColor="text1"/>
        </w:rPr>
        <w:t>Obesity (Silver Spring)</w:t>
      </w:r>
      <w:r w:rsidRPr="0076578E">
        <w:rPr>
          <w:rFonts w:ascii="Times New Roman" w:hAnsi="Times New Roman" w:cs="Times New Roman"/>
          <w:noProof/>
          <w:color w:val="000000" w:themeColor="text1"/>
        </w:rPr>
        <w:t>. 2012;20(9):1851-8.</w:t>
      </w:r>
    </w:p>
    <w:p w14:paraId="3E8849A6" w14:textId="4D89C13B" w:rsidR="00437E4E" w:rsidRPr="0076578E" w:rsidRDefault="00437E4E" w:rsidP="00437E4E">
      <w:pPr>
        <w:pStyle w:val="EndNoteBibliography"/>
        <w:spacing w:line="480" w:lineRule="auto"/>
        <w:ind w:left="720" w:hanging="720"/>
        <w:rPr>
          <w:rFonts w:ascii="Times New Roman" w:hAnsi="Times New Roman" w:cs="Times New Roman"/>
          <w:noProof/>
          <w:color w:val="000000" w:themeColor="text1"/>
        </w:rPr>
      </w:pPr>
      <w:r w:rsidRPr="0076578E">
        <w:rPr>
          <w:rFonts w:ascii="Times New Roman" w:hAnsi="Times New Roman" w:cs="Times New Roman"/>
          <w:noProof/>
          <w:color w:val="000000" w:themeColor="text1"/>
        </w:rPr>
        <w:t>20.</w:t>
      </w:r>
      <w:r w:rsidRPr="0076578E">
        <w:rPr>
          <w:rFonts w:ascii="Times New Roman" w:hAnsi="Times New Roman" w:cs="Times New Roman"/>
          <w:noProof/>
          <w:color w:val="000000" w:themeColor="text1"/>
        </w:rPr>
        <w:tab/>
        <w:t xml:space="preserve">Baur DA, Toney HR, Saunders MJ, Baur KG, Luden ND, Womack CJ. Carbohydrate hydrogel beverage provides no additional cycling performance benefit versus carbohydrate alone. </w:t>
      </w:r>
      <w:r w:rsidRPr="0076578E">
        <w:rPr>
          <w:rFonts w:ascii="Times New Roman" w:hAnsi="Times New Roman" w:cs="Times New Roman"/>
          <w:i/>
          <w:noProof/>
          <w:color w:val="000000" w:themeColor="text1"/>
        </w:rPr>
        <w:t>Eur J Appl Physiol</w:t>
      </w:r>
      <w:r w:rsidRPr="0076578E">
        <w:rPr>
          <w:rFonts w:ascii="Times New Roman" w:hAnsi="Times New Roman" w:cs="Times New Roman"/>
          <w:noProof/>
          <w:color w:val="000000" w:themeColor="text1"/>
        </w:rPr>
        <w:t>. 2019</w:t>
      </w:r>
      <w:r w:rsidR="004E21AA">
        <w:rPr>
          <w:rFonts w:ascii="Times New Roman" w:hAnsi="Times New Roman" w:cs="Times New Roman"/>
          <w:noProof/>
          <w:color w:val="000000" w:themeColor="text1"/>
        </w:rPr>
        <w:t>; 119: 2599-608</w:t>
      </w:r>
      <w:r w:rsidRPr="0076578E">
        <w:rPr>
          <w:rFonts w:ascii="Times New Roman" w:hAnsi="Times New Roman" w:cs="Times New Roman"/>
          <w:noProof/>
          <w:color w:val="000000" w:themeColor="text1"/>
        </w:rPr>
        <w:t>.</w:t>
      </w:r>
    </w:p>
    <w:p w14:paraId="44A95972" w14:textId="77777777" w:rsidR="00437E4E" w:rsidRPr="0076578E" w:rsidRDefault="00437E4E" w:rsidP="00437E4E">
      <w:pPr>
        <w:pStyle w:val="EndNoteBibliography"/>
        <w:spacing w:line="480" w:lineRule="auto"/>
        <w:ind w:left="720" w:hanging="720"/>
        <w:rPr>
          <w:rFonts w:ascii="Times New Roman" w:hAnsi="Times New Roman" w:cs="Times New Roman"/>
          <w:noProof/>
          <w:color w:val="000000" w:themeColor="text1"/>
        </w:rPr>
      </w:pPr>
      <w:r w:rsidRPr="0076578E">
        <w:rPr>
          <w:rFonts w:ascii="Times New Roman" w:hAnsi="Times New Roman" w:cs="Times New Roman"/>
          <w:noProof/>
          <w:color w:val="000000" w:themeColor="text1"/>
        </w:rPr>
        <w:lastRenderedPageBreak/>
        <w:t>21.</w:t>
      </w:r>
      <w:r w:rsidRPr="0076578E">
        <w:rPr>
          <w:rFonts w:ascii="Times New Roman" w:hAnsi="Times New Roman" w:cs="Times New Roman"/>
          <w:noProof/>
          <w:color w:val="000000" w:themeColor="text1"/>
        </w:rPr>
        <w:tab/>
        <w:t xml:space="preserve">Rowlands DS, Swift M, Ros M, Green JG. Composite versus single transportable carbohydrate solution enhances race and laboratory cycling performance. </w:t>
      </w:r>
      <w:r w:rsidRPr="0076578E">
        <w:rPr>
          <w:rFonts w:ascii="Times New Roman" w:hAnsi="Times New Roman" w:cs="Times New Roman"/>
          <w:i/>
          <w:noProof/>
          <w:color w:val="000000" w:themeColor="text1"/>
        </w:rPr>
        <w:t>Appl Physiol Nutr Metab</w:t>
      </w:r>
      <w:r w:rsidRPr="0076578E">
        <w:rPr>
          <w:rFonts w:ascii="Times New Roman" w:hAnsi="Times New Roman" w:cs="Times New Roman"/>
          <w:noProof/>
          <w:color w:val="000000" w:themeColor="text1"/>
        </w:rPr>
        <w:t>. 2012;37(3):425-36.</w:t>
      </w:r>
    </w:p>
    <w:p w14:paraId="3F1BEC44" w14:textId="13928AA6" w:rsidR="00437E4E" w:rsidRPr="0076578E" w:rsidRDefault="00437E4E" w:rsidP="00437E4E">
      <w:pPr>
        <w:pStyle w:val="EndNoteBibliography"/>
        <w:spacing w:line="480" w:lineRule="auto"/>
        <w:ind w:left="720" w:hanging="720"/>
        <w:rPr>
          <w:rFonts w:ascii="Times New Roman" w:hAnsi="Times New Roman" w:cs="Times New Roman"/>
          <w:noProof/>
          <w:color w:val="000000" w:themeColor="text1"/>
        </w:rPr>
      </w:pPr>
      <w:r w:rsidRPr="0076578E">
        <w:rPr>
          <w:rFonts w:ascii="Times New Roman" w:hAnsi="Times New Roman" w:cs="Times New Roman"/>
          <w:noProof/>
          <w:color w:val="000000" w:themeColor="text1"/>
        </w:rPr>
        <w:t>22.</w:t>
      </w:r>
      <w:r w:rsidRPr="0076578E">
        <w:rPr>
          <w:rFonts w:ascii="Times New Roman" w:hAnsi="Times New Roman" w:cs="Times New Roman"/>
          <w:noProof/>
          <w:color w:val="000000" w:themeColor="text1"/>
        </w:rPr>
        <w:tab/>
        <w:t>Fuchs CJ, Gonzalez JT, van Loon LJC. Fructose co-ingestion to increase carbohydrate availability in athletes </w:t>
      </w:r>
      <w:r w:rsidRPr="0076578E">
        <w:rPr>
          <w:rFonts w:ascii="Times New Roman" w:hAnsi="Times New Roman" w:cs="Times New Roman"/>
          <w:i/>
          <w:noProof/>
          <w:color w:val="000000" w:themeColor="text1"/>
        </w:rPr>
        <w:t>Journal of Physiology</w:t>
      </w:r>
      <w:r w:rsidRPr="0076578E">
        <w:rPr>
          <w:rFonts w:ascii="Times New Roman" w:hAnsi="Times New Roman" w:cs="Times New Roman"/>
          <w:noProof/>
          <w:color w:val="000000" w:themeColor="text1"/>
        </w:rPr>
        <w:t>. 2019</w:t>
      </w:r>
      <w:r w:rsidR="004E21AA">
        <w:rPr>
          <w:rFonts w:ascii="Times New Roman" w:hAnsi="Times New Roman" w:cs="Times New Roman"/>
          <w:noProof/>
          <w:color w:val="000000" w:themeColor="text1"/>
        </w:rPr>
        <w:t>; 597: 3549-60</w:t>
      </w:r>
      <w:r w:rsidRPr="0076578E">
        <w:rPr>
          <w:rFonts w:ascii="Times New Roman" w:hAnsi="Times New Roman" w:cs="Times New Roman"/>
          <w:noProof/>
          <w:color w:val="000000" w:themeColor="text1"/>
        </w:rPr>
        <w:t>.</w:t>
      </w:r>
    </w:p>
    <w:p w14:paraId="77A0EE71" w14:textId="77777777" w:rsidR="00437E4E" w:rsidRPr="0076578E" w:rsidRDefault="00437E4E" w:rsidP="00437E4E">
      <w:pPr>
        <w:pStyle w:val="EndNoteBibliography"/>
        <w:spacing w:line="480" w:lineRule="auto"/>
        <w:ind w:left="720" w:hanging="720"/>
        <w:rPr>
          <w:rFonts w:ascii="Times New Roman" w:hAnsi="Times New Roman" w:cs="Times New Roman"/>
          <w:noProof/>
          <w:color w:val="000000" w:themeColor="text1"/>
        </w:rPr>
      </w:pPr>
      <w:r w:rsidRPr="0076578E">
        <w:rPr>
          <w:rFonts w:ascii="Times New Roman" w:hAnsi="Times New Roman" w:cs="Times New Roman"/>
          <w:noProof/>
          <w:color w:val="000000" w:themeColor="text1"/>
        </w:rPr>
        <w:t>23.</w:t>
      </w:r>
      <w:r w:rsidRPr="0076578E">
        <w:rPr>
          <w:rFonts w:ascii="Times New Roman" w:hAnsi="Times New Roman" w:cs="Times New Roman"/>
          <w:noProof/>
          <w:color w:val="000000" w:themeColor="text1"/>
        </w:rPr>
        <w:tab/>
        <w:t xml:space="preserve">Gottschall JS, Palmer BM. The acute effects of prior cycling cadence on running performance and kinematics. </w:t>
      </w:r>
      <w:r w:rsidRPr="0076578E">
        <w:rPr>
          <w:rFonts w:ascii="Times New Roman" w:hAnsi="Times New Roman" w:cs="Times New Roman"/>
          <w:i/>
          <w:noProof/>
          <w:color w:val="000000" w:themeColor="text1"/>
        </w:rPr>
        <w:t>Med Sci Sports Exerc</w:t>
      </w:r>
      <w:r w:rsidRPr="0076578E">
        <w:rPr>
          <w:rFonts w:ascii="Times New Roman" w:hAnsi="Times New Roman" w:cs="Times New Roman"/>
          <w:noProof/>
          <w:color w:val="000000" w:themeColor="text1"/>
        </w:rPr>
        <w:t>. 2002;34(9):1518-22.</w:t>
      </w:r>
    </w:p>
    <w:p w14:paraId="35B21E16" w14:textId="77777777" w:rsidR="00437E4E" w:rsidRPr="0076578E" w:rsidRDefault="00437E4E" w:rsidP="00437E4E">
      <w:pPr>
        <w:pStyle w:val="EndNoteBibliography"/>
        <w:spacing w:line="480" w:lineRule="auto"/>
        <w:ind w:left="720" w:hanging="720"/>
        <w:rPr>
          <w:rFonts w:ascii="Times New Roman" w:hAnsi="Times New Roman" w:cs="Times New Roman"/>
          <w:noProof/>
          <w:color w:val="000000" w:themeColor="text1"/>
        </w:rPr>
      </w:pPr>
      <w:r w:rsidRPr="0076578E">
        <w:rPr>
          <w:rFonts w:ascii="Times New Roman" w:hAnsi="Times New Roman" w:cs="Times New Roman"/>
          <w:noProof/>
          <w:color w:val="000000" w:themeColor="text1"/>
        </w:rPr>
        <w:t>24.</w:t>
      </w:r>
      <w:r w:rsidRPr="0076578E">
        <w:rPr>
          <w:rFonts w:ascii="Times New Roman" w:hAnsi="Times New Roman" w:cs="Times New Roman"/>
          <w:noProof/>
          <w:color w:val="000000" w:themeColor="text1"/>
        </w:rPr>
        <w:tab/>
        <w:t xml:space="preserve">Mori H, Suzuki H, Matsuzaki J et al. Gender Difference of Gastric Emptying in Healthy Volunteers and Patients with Functional Dyspepsia. </w:t>
      </w:r>
      <w:r w:rsidRPr="0076578E">
        <w:rPr>
          <w:rFonts w:ascii="Times New Roman" w:hAnsi="Times New Roman" w:cs="Times New Roman"/>
          <w:i/>
          <w:noProof/>
          <w:color w:val="000000" w:themeColor="text1"/>
        </w:rPr>
        <w:t>Digestion</w:t>
      </w:r>
      <w:r w:rsidRPr="0076578E">
        <w:rPr>
          <w:rFonts w:ascii="Times New Roman" w:hAnsi="Times New Roman" w:cs="Times New Roman"/>
          <w:noProof/>
          <w:color w:val="000000" w:themeColor="text1"/>
        </w:rPr>
        <w:t>. 2017;95(1):72-8.</w:t>
      </w:r>
    </w:p>
    <w:p w14:paraId="0160D6EF" w14:textId="77777777" w:rsidR="00437E4E" w:rsidRPr="0076578E" w:rsidRDefault="00437E4E" w:rsidP="00437E4E">
      <w:pPr>
        <w:pStyle w:val="EndNoteBibliography"/>
        <w:spacing w:line="480" w:lineRule="auto"/>
        <w:ind w:left="720" w:hanging="720"/>
        <w:rPr>
          <w:rFonts w:ascii="Times New Roman" w:hAnsi="Times New Roman" w:cs="Times New Roman"/>
          <w:noProof/>
          <w:color w:val="000000" w:themeColor="text1"/>
        </w:rPr>
      </w:pPr>
      <w:r w:rsidRPr="0076578E">
        <w:rPr>
          <w:rFonts w:ascii="Times New Roman" w:hAnsi="Times New Roman" w:cs="Times New Roman"/>
          <w:noProof/>
          <w:color w:val="000000" w:themeColor="text1"/>
        </w:rPr>
        <w:t>25.</w:t>
      </w:r>
      <w:r w:rsidRPr="0076578E">
        <w:rPr>
          <w:rFonts w:ascii="Times New Roman" w:hAnsi="Times New Roman" w:cs="Times New Roman"/>
          <w:noProof/>
          <w:color w:val="000000" w:themeColor="text1"/>
        </w:rPr>
        <w:tab/>
        <w:t xml:space="preserve">Jeacocke NA, Burke LM. Methods to standardize dietary intake before performance testing. </w:t>
      </w:r>
      <w:r w:rsidRPr="0076578E">
        <w:rPr>
          <w:rFonts w:ascii="Times New Roman" w:hAnsi="Times New Roman" w:cs="Times New Roman"/>
          <w:i/>
          <w:noProof/>
          <w:color w:val="000000" w:themeColor="text1"/>
        </w:rPr>
        <w:t>Int J Sport Nutr Exerc Metab</w:t>
      </w:r>
      <w:r w:rsidRPr="0076578E">
        <w:rPr>
          <w:rFonts w:ascii="Times New Roman" w:hAnsi="Times New Roman" w:cs="Times New Roman"/>
          <w:noProof/>
          <w:color w:val="000000" w:themeColor="text1"/>
        </w:rPr>
        <w:t>. 2010;20(2):87-103.</w:t>
      </w:r>
    </w:p>
    <w:p w14:paraId="613054F3" w14:textId="77777777" w:rsidR="00437E4E" w:rsidRPr="0076578E" w:rsidRDefault="00437E4E" w:rsidP="00437E4E">
      <w:pPr>
        <w:pStyle w:val="EndNoteBibliography"/>
        <w:spacing w:line="480" w:lineRule="auto"/>
        <w:ind w:left="720" w:hanging="720"/>
        <w:rPr>
          <w:rFonts w:ascii="Times New Roman" w:hAnsi="Times New Roman" w:cs="Times New Roman"/>
          <w:noProof/>
          <w:color w:val="000000" w:themeColor="text1"/>
        </w:rPr>
      </w:pPr>
      <w:r w:rsidRPr="0076578E">
        <w:rPr>
          <w:rFonts w:ascii="Times New Roman" w:hAnsi="Times New Roman" w:cs="Times New Roman"/>
          <w:noProof/>
          <w:color w:val="000000" w:themeColor="text1"/>
        </w:rPr>
        <w:t>26.</w:t>
      </w:r>
      <w:r w:rsidRPr="0076578E">
        <w:rPr>
          <w:rFonts w:ascii="Times New Roman" w:hAnsi="Times New Roman" w:cs="Times New Roman"/>
          <w:noProof/>
          <w:color w:val="000000" w:themeColor="text1"/>
        </w:rPr>
        <w:tab/>
        <w:t xml:space="preserve">Margolis LM, Wilson MA, Whitney CC et al. Exercising with low muscle glycogen content increases fat oxidation and decreases endogenous, but not exogenous carbohydrate oxidation. </w:t>
      </w:r>
      <w:r w:rsidRPr="0076578E">
        <w:rPr>
          <w:rFonts w:ascii="Times New Roman" w:hAnsi="Times New Roman" w:cs="Times New Roman"/>
          <w:i/>
          <w:noProof/>
          <w:color w:val="000000" w:themeColor="text1"/>
        </w:rPr>
        <w:t>Metabolism</w:t>
      </w:r>
      <w:r w:rsidRPr="0076578E">
        <w:rPr>
          <w:rFonts w:ascii="Times New Roman" w:hAnsi="Times New Roman" w:cs="Times New Roman"/>
          <w:noProof/>
          <w:color w:val="000000" w:themeColor="text1"/>
        </w:rPr>
        <w:t>. 2019;97:1-8.</w:t>
      </w:r>
    </w:p>
    <w:p w14:paraId="778BBB78" w14:textId="77777777" w:rsidR="00437E4E" w:rsidRPr="0076578E" w:rsidRDefault="00437E4E" w:rsidP="00437E4E">
      <w:pPr>
        <w:pStyle w:val="EndNoteBibliography"/>
        <w:spacing w:line="480" w:lineRule="auto"/>
        <w:ind w:left="720" w:hanging="720"/>
        <w:rPr>
          <w:rFonts w:ascii="Times New Roman" w:hAnsi="Times New Roman" w:cs="Times New Roman"/>
          <w:noProof/>
          <w:color w:val="000000" w:themeColor="text1"/>
        </w:rPr>
      </w:pPr>
      <w:r w:rsidRPr="0076578E">
        <w:rPr>
          <w:rFonts w:ascii="Times New Roman" w:hAnsi="Times New Roman" w:cs="Times New Roman"/>
          <w:noProof/>
          <w:color w:val="000000" w:themeColor="text1"/>
        </w:rPr>
        <w:t>27.</w:t>
      </w:r>
      <w:r w:rsidRPr="0076578E">
        <w:rPr>
          <w:rFonts w:ascii="Times New Roman" w:hAnsi="Times New Roman" w:cs="Times New Roman"/>
          <w:noProof/>
          <w:color w:val="000000" w:themeColor="text1"/>
        </w:rPr>
        <w:tab/>
        <w:t xml:space="preserve">Betts JA, Thompson D. Thinking outside the bag (not necessarily outside the lab). </w:t>
      </w:r>
      <w:r w:rsidRPr="0076578E">
        <w:rPr>
          <w:rFonts w:ascii="Times New Roman" w:hAnsi="Times New Roman" w:cs="Times New Roman"/>
          <w:i/>
          <w:noProof/>
          <w:color w:val="000000" w:themeColor="text1"/>
        </w:rPr>
        <w:t>Med Sci Sports Exerc</w:t>
      </w:r>
      <w:r w:rsidRPr="0076578E">
        <w:rPr>
          <w:rFonts w:ascii="Times New Roman" w:hAnsi="Times New Roman" w:cs="Times New Roman"/>
          <w:noProof/>
          <w:color w:val="000000" w:themeColor="text1"/>
        </w:rPr>
        <w:t>. 2012;44(10):2040; author reply 1.</w:t>
      </w:r>
    </w:p>
    <w:p w14:paraId="6B85CAF4" w14:textId="77777777" w:rsidR="00437E4E" w:rsidRPr="0076578E" w:rsidRDefault="00437E4E" w:rsidP="00437E4E">
      <w:pPr>
        <w:pStyle w:val="EndNoteBibliography"/>
        <w:spacing w:line="480" w:lineRule="auto"/>
        <w:ind w:left="720" w:hanging="720"/>
        <w:rPr>
          <w:rFonts w:ascii="Times New Roman" w:hAnsi="Times New Roman" w:cs="Times New Roman"/>
          <w:noProof/>
          <w:color w:val="000000" w:themeColor="text1"/>
        </w:rPr>
      </w:pPr>
      <w:r w:rsidRPr="0076578E">
        <w:rPr>
          <w:rFonts w:ascii="Times New Roman" w:hAnsi="Times New Roman" w:cs="Times New Roman"/>
          <w:noProof/>
          <w:color w:val="000000" w:themeColor="text1"/>
        </w:rPr>
        <w:t>28.</w:t>
      </w:r>
      <w:r w:rsidRPr="0076578E">
        <w:rPr>
          <w:rFonts w:ascii="Times New Roman" w:hAnsi="Times New Roman" w:cs="Times New Roman"/>
          <w:noProof/>
          <w:color w:val="000000" w:themeColor="text1"/>
        </w:rPr>
        <w:tab/>
        <w:t xml:space="preserve">Frayn KN. Calculation of substrate oxidation rates in vivo from gaseous exchange. </w:t>
      </w:r>
      <w:r w:rsidRPr="0076578E">
        <w:rPr>
          <w:rFonts w:ascii="Times New Roman" w:hAnsi="Times New Roman" w:cs="Times New Roman"/>
          <w:i/>
          <w:noProof/>
          <w:color w:val="000000" w:themeColor="text1"/>
        </w:rPr>
        <w:t>J Appl Physiol Respir Environ Exerc Physiol</w:t>
      </w:r>
      <w:r w:rsidRPr="0076578E">
        <w:rPr>
          <w:rFonts w:ascii="Times New Roman" w:hAnsi="Times New Roman" w:cs="Times New Roman"/>
          <w:noProof/>
          <w:color w:val="000000" w:themeColor="text1"/>
        </w:rPr>
        <w:t>. 1983;55(2):628-34.</w:t>
      </w:r>
    </w:p>
    <w:p w14:paraId="3D497669" w14:textId="77777777" w:rsidR="00437E4E" w:rsidRPr="0076578E" w:rsidRDefault="00437E4E" w:rsidP="00437E4E">
      <w:pPr>
        <w:pStyle w:val="EndNoteBibliography"/>
        <w:spacing w:line="480" w:lineRule="auto"/>
        <w:ind w:left="720" w:hanging="720"/>
        <w:rPr>
          <w:rFonts w:ascii="Times New Roman" w:hAnsi="Times New Roman" w:cs="Times New Roman"/>
          <w:noProof/>
          <w:color w:val="000000" w:themeColor="text1"/>
        </w:rPr>
      </w:pPr>
      <w:r w:rsidRPr="0076578E">
        <w:rPr>
          <w:rFonts w:ascii="Times New Roman" w:hAnsi="Times New Roman" w:cs="Times New Roman"/>
          <w:noProof/>
          <w:color w:val="000000" w:themeColor="text1"/>
        </w:rPr>
        <w:t>29.</w:t>
      </w:r>
      <w:r w:rsidRPr="0076578E">
        <w:rPr>
          <w:rFonts w:ascii="Times New Roman" w:hAnsi="Times New Roman" w:cs="Times New Roman"/>
          <w:noProof/>
          <w:color w:val="000000" w:themeColor="text1"/>
        </w:rPr>
        <w:tab/>
        <w:t xml:space="preserve">Jeukendrup AE, Wallis GA. Measurement of substrate oxidation during exercise by means of gas exchange measurements. </w:t>
      </w:r>
      <w:r w:rsidRPr="0076578E">
        <w:rPr>
          <w:rFonts w:ascii="Times New Roman" w:hAnsi="Times New Roman" w:cs="Times New Roman"/>
          <w:i/>
          <w:noProof/>
          <w:color w:val="000000" w:themeColor="text1"/>
        </w:rPr>
        <w:t>Int J Sports Med</w:t>
      </w:r>
      <w:r w:rsidRPr="0076578E">
        <w:rPr>
          <w:rFonts w:ascii="Times New Roman" w:hAnsi="Times New Roman" w:cs="Times New Roman"/>
          <w:noProof/>
          <w:color w:val="000000" w:themeColor="text1"/>
        </w:rPr>
        <w:t>. 2005;26 Suppl 1:S28-37.</w:t>
      </w:r>
    </w:p>
    <w:p w14:paraId="019B62CF" w14:textId="77777777" w:rsidR="00437E4E" w:rsidRPr="0076578E" w:rsidRDefault="00437E4E" w:rsidP="00437E4E">
      <w:pPr>
        <w:pStyle w:val="EndNoteBibliography"/>
        <w:spacing w:line="480" w:lineRule="auto"/>
        <w:ind w:left="720" w:hanging="720"/>
        <w:rPr>
          <w:rFonts w:ascii="Times New Roman" w:hAnsi="Times New Roman" w:cs="Times New Roman"/>
          <w:noProof/>
          <w:color w:val="000000" w:themeColor="text1"/>
        </w:rPr>
      </w:pPr>
      <w:r w:rsidRPr="0076578E">
        <w:rPr>
          <w:rFonts w:ascii="Times New Roman" w:hAnsi="Times New Roman" w:cs="Times New Roman"/>
          <w:noProof/>
          <w:color w:val="000000" w:themeColor="text1"/>
        </w:rPr>
        <w:t>30.</w:t>
      </w:r>
      <w:r w:rsidRPr="0076578E">
        <w:rPr>
          <w:rFonts w:ascii="Times New Roman" w:hAnsi="Times New Roman" w:cs="Times New Roman"/>
          <w:noProof/>
          <w:color w:val="000000" w:themeColor="text1"/>
        </w:rPr>
        <w:tab/>
        <w:t xml:space="preserve">Craig H. Isotopic standards for carbon and oxygen and correction factors for mass-spectrometric analysis of carbon dioxide. </w:t>
      </w:r>
      <w:r w:rsidRPr="0076578E">
        <w:rPr>
          <w:rFonts w:ascii="Times New Roman" w:hAnsi="Times New Roman" w:cs="Times New Roman"/>
          <w:i/>
          <w:noProof/>
          <w:color w:val="000000" w:themeColor="text1"/>
        </w:rPr>
        <w:t>Geochimica et Cosmochimica Acta</w:t>
      </w:r>
      <w:r w:rsidRPr="0076578E">
        <w:rPr>
          <w:rFonts w:ascii="Times New Roman" w:hAnsi="Times New Roman" w:cs="Times New Roman"/>
          <w:noProof/>
          <w:color w:val="000000" w:themeColor="text1"/>
        </w:rPr>
        <w:t>. 1957;12:133-49.</w:t>
      </w:r>
    </w:p>
    <w:p w14:paraId="30034B82" w14:textId="77777777" w:rsidR="00437E4E" w:rsidRPr="0076578E" w:rsidRDefault="00437E4E" w:rsidP="00437E4E">
      <w:pPr>
        <w:pStyle w:val="EndNoteBibliography"/>
        <w:spacing w:line="480" w:lineRule="auto"/>
        <w:ind w:left="720" w:hanging="720"/>
        <w:rPr>
          <w:rFonts w:ascii="Times New Roman" w:hAnsi="Times New Roman" w:cs="Times New Roman"/>
          <w:noProof/>
          <w:color w:val="000000" w:themeColor="text1"/>
        </w:rPr>
      </w:pPr>
      <w:r w:rsidRPr="0076578E">
        <w:rPr>
          <w:rFonts w:ascii="Times New Roman" w:hAnsi="Times New Roman" w:cs="Times New Roman"/>
          <w:noProof/>
          <w:color w:val="000000" w:themeColor="text1"/>
        </w:rPr>
        <w:t>31.</w:t>
      </w:r>
      <w:r w:rsidRPr="0076578E">
        <w:rPr>
          <w:rFonts w:ascii="Times New Roman" w:hAnsi="Times New Roman" w:cs="Times New Roman"/>
          <w:noProof/>
          <w:color w:val="000000" w:themeColor="text1"/>
        </w:rPr>
        <w:tab/>
        <w:t xml:space="preserve">Pirnay F, Scheen AJ, Gautier JF, Lacroix M, Mosora F, Lefebvre PJ. Exogenous glucose oxidation during exercise in relation to the power output. </w:t>
      </w:r>
      <w:r w:rsidRPr="0076578E">
        <w:rPr>
          <w:rFonts w:ascii="Times New Roman" w:hAnsi="Times New Roman" w:cs="Times New Roman"/>
          <w:i/>
          <w:noProof/>
          <w:color w:val="000000" w:themeColor="text1"/>
        </w:rPr>
        <w:t>Int J Sports Med</w:t>
      </w:r>
      <w:r w:rsidRPr="0076578E">
        <w:rPr>
          <w:rFonts w:ascii="Times New Roman" w:hAnsi="Times New Roman" w:cs="Times New Roman"/>
          <w:noProof/>
          <w:color w:val="000000" w:themeColor="text1"/>
        </w:rPr>
        <w:t>. 1995;16(7):456-60.</w:t>
      </w:r>
    </w:p>
    <w:p w14:paraId="4326DD97" w14:textId="77777777" w:rsidR="00437E4E" w:rsidRPr="0076578E" w:rsidRDefault="00437E4E" w:rsidP="00437E4E">
      <w:pPr>
        <w:pStyle w:val="EndNoteBibliography"/>
        <w:spacing w:line="480" w:lineRule="auto"/>
        <w:ind w:left="720" w:hanging="720"/>
        <w:rPr>
          <w:rFonts w:ascii="Times New Roman" w:hAnsi="Times New Roman" w:cs="Times New Roman"/>
          <w:noProof/>
          <w:color w:val="000000" w:themeColor="text1"/>
        </w:rPr>
      </w:pPr>
      <w:r w:rsidRPr="0076578E">
        <w:rPr>
          <w:rFonts w:ascii="Times New Roman" w:hAnsi="Times New Roman" w:cs="Times New Roman"/>
          <w:noProof/>
          <w:color w:val="000000" w:themeColor="text1"/>
        </w:rPr>
        <w:lastRenderedPageBreak/>
        <w:t>32.</w:t>
      </w:r>
      <w:r w:rsidRPr="0076578E">
        <w:rPr>
          <w:rFonts w:ascii="Times New Roman" w:hAnsi="Times New Roman" w:cs="Times New Roman"/>
          <w:noProof/>
          <w:color w:val="000000" w:themeColor="text1"/>
        </w:rPr>
        <w:tab/>
        <w:t xml:space="preserve">Revicki DA, Wood M, Wiklund I, Crawley J. Reliability and validity of the Gastrointestinal Symptom Rating Scale in patients with gastroesophageal reflux disease. </w:t>
      </w:r>
      <w:r w:rsidRPr="0076578E">
        <w:rPr>
          <w:rFonts w:ascii="Times New Roman" w:hAnsi="Times New Roman" w:cs="Times New Roman"/>
          <w:i/>
          <w:noProof/>
          <w:color w:val="000000" w:themeColor="text1"/>
        </w:rPr>
        <w:t>Qual Life Res</w:t>
      </w:r>
      <w:r w:rsidRPr="0076578E">
        <w:rPr>
          <w:rFonts w:ascii="Times New Roman" w:hAnsi="Times New Roman" w:cs="Times New Roman"/>
          <w:noProof/>
          <w:color w:val="000000" w:themeColor="text1"/>
        </w:rPr>
        <w:t>. 1998;7(1):75-83.</w:t>
      </w:r>
    </w:p>
    <w:p w14:paraId="0926B197" w14:textId="77777777" w:rsidR="00437E4E" w:rsidRPr="0076578E" w:rsidRDefault="00437E4E" w:rsidP="00437E4E">
      <w:pPr>
        <w:pStyle w:val="EndNoteBibliography"/>
        <w:spacing w:line="480" w:lineRule="auto"/>
        <w:ind w:left="720" w:hanging="720"/>
        <w:rPr>
          <w:rFonts w:ascii="Times New Roman" w:hAnsi="Times New Roman" w:cs="Times New Roman"/>
          <w:noProof/>
          <w:color w:val="000000" w:themeColor="text1"/>
        </w:rPr>
      </w:pPr>
      <w:r w:rsidRPr="0076578E">
        <w:rPr>
          <w:rFonts w:ascii="Times New Roman" w:hAnsi="Times New Roman" w:cs="Times New Roman"/>
          <w:noProof/>
          <w:color w:val="000000" w:themeColor="text1"/>
        </w:rPr>
        <w:t>33.</w:t>
      </w:r>
      <w:r w:rsidRPr="0076578E">
        <w:rPr>
          <w:rFonts w:ascii="Times New Roman" w:hAnsi="Times New Roman" w:cs="Times New Roman"/>
          <w:noProof/>
          <w:color w:val="000000" w:themeColor="text1"/>
        </w:rPr>
        <w:tab/>
        <w:t xml:space="preserve">Rehrer NJ, Wagenmakers AJ, Beckers EJ et al. Gastric emptying, absorption, and carbohydrate oxidation during prolonged exercise. </w:t>
      </w:r>
      <w:r w:rsidRPr="0076578E">
        <w:rPr>
          <w:rFonts w:ascii="Times New Roman" w:hAnsi="Times New Roman" w:cs="Times New Roman"/>
          <w:i/>
          <w:noProof/>
          <w:color w:val="000000" w:themeColor="text1"/>
        </w:rPr>
        <w:t>J Appl Physiol (1985)</w:t>
      </w:r>
      <w:r w:rsidRPr="0076578E">
        <w:rPr>
          <w:rFonts w:ascii="Times New Roman" w:hAnsi="Times New Roman" w:cs="Times New Roman"/>
          <w:noProof/>
          <w:color w:val="000000" w:themeColor="text1"/>
        </w:rPr>
        <w:t>. 1992;72(2):468-75.</w:t>
      </w:r>
    </w:p>
    <w:p w14:paraId="196816B9" w14:textId="77777777" w:rsidR="00437E4E" w:rsidRPr="0076578E" w:rsidRDefault="00437E4E" w:rsidP="00437E4E">
      <w:pPr>
        <w:pStyle w:val="EndNoteBibliography"/>
        <w:spacing w:line="480" w:lineRule="auto"/>
        <w:ind w:left="720" w:hanging="720"/>
        <w:rPr>
          <w:rFonts w:ascii="Times New Roman" w:hAnsi="Times New Roman" w:cs="Times New Roman"/>
          <w:noProof/>
          <w:color w:val="000000" w:themeColor="text1"/>
        </w:rPr>
      </w:pPr>
      <w:r w:rsidRPr="0076578E">
        <w:rPr>
          <w:rFonts w:ascii="Times New Roman" w:hAnsi="Times New Roman" w:cs="Times New Roman"/>
          <w:noProof/>
          <w:color w:val="000000" w:themeColor="text1"/>
        </w:rPr>
        <w:t>34.</w:t>
      </w:r>
      <w:r w:rsidRPr="0076578E">
        <w:rPr>
          <w:rFonts w:ascii="Times New Roman" w:hAnsi="Times New Roman" w:cs="Times New Roman"/>
          <w:noProof/>
          <w:color w:val="000000" w:themeColor="text1"/>
        </w:rPr>
        <w:tab/>
        <w:t xml:space="preserve">Fuchs CJ, Gonzalez JT, Beelen M et al. Sucrose ingestion after exhaustive exercise accelerates liver, but not muscle glycogen repletion compared with glucose ingestion in trained athletes. </w:t>
      </w:r>
      <w:r w:rsidRPr="0076578E">
        <w:rPr>
          <w:rFonts w:ascii="Times New Roman" w:hAnsi="Times New Roman" w:cs="Times New Roman"/>
          <w:i/>
          <w:noProof/>
          <w:color w:val="000000" w:themeColor="text1"/>
        </w:rPr>
        <w:t>J Appl Physiol (1985)</w:t>
      </w:r>
      <w:r w:rsidRPr="0076578E">
        <w:rPr>
          <w:rFonts w:ascii="Times New Roman" w:hAnsi="Times New Roman" w:cs="Times New Roman"/>
          <w:noProof/>
          <w:color w:val="000000" w:themeColor="text1"/>
        </w:rPr>
        <w:t>. 2016;120(11):1328-34.</w:t>
      </w:r>
    </w:p>
    <w:p w14:paraId="3D65BFC7" w14:textId="77777777" w:rsidR="00437E4E" w:rsidRPr="0076578E" w:rsidRDefault="00437E4E" w:rsidP="00437E4E">
      <w:pPr>
        <w:pStyle w:val="EndNoteBibliography"/>
        <w:spacing w:line="480" w:lineRule="auto"/>
        <w:ind w:left="720" w:hanging="720"/>
        <w:rPr>
          <w:rFonts w:ascii="Times New Roman" w:hAnsi="Times New Roman" w:cs="Times New Roman"/>
          <w:noProof/>
          <w:color w:val="000000" w:themeColor="text1"/>
        </w:rPr>
      </w:pPr>
      <w:r w:rsidRPr="0076578E">
        <w:rPr>
          <w:rFonts w:ascii="Times New Roman" w:hAnsi="Times New Roman" w:cs="Times New Roman"/>
          <w:noProof/>
          <w:color w:val="000000" w:themeColor="text1"/>
        </w:rPr>
        <w:t>35.</w:t>
      </w:r>
      <w:r w:rsidRPr="0076578E">
        <w:rPr>
          <w:rFonts w:ascii="Times New Roman" w:hAnsi="Times New Roman" w:cs="Times New Roman"/>
          <w:noProof/>
          <w:color w:val="000000" w:themeColor="text1"/>
        </w:rPr>
        <w:tab/>
        <w:t xml:space="preserve">Pfeiffer B, Stellingwerff T, Zaltas E, Hodgson AB, Jeukendrup AE. Carbohydrate oxidation from a drink during running compared with cycling exercise. </w:t>
      </w:r>
      <w:r w:rsidRPr="0076578E">
        <w:rPr>
          <w:rFonts w:ascii="Times New Roman" w:hAnsi="Times New Roman" w:cs="Times New Roman"/>
          <w:i/>
          <w:noProof/>
          <w:color w:val="000000" w:themeColor="text1"/>
        </w:rPr>
        <w:t>Med Sci Sports Exerc</w:t>
      </w:r>
      <w:r w:rsidRPr="0076578E">
        <w:rPr>
          <w:rFonts w:ascii="Times New Roman" w:hAnsi="Times New Roman" w:cs="Times New Roman"/>
          <w:noProof/>
          <w:color w:val="000000" w:themeColor="text1"/>
        </w:rPr>
        <w:t>. 2011;43(2):327-34.</w:t>
      </w:r>
    </w:p>
    <w:p w14:paraId="075D9A07" w14:textId="77777777" w:rsidR="00437E4E" w:rsidRPr="0076578E" w:rsidRDefault="00437E4E" w:rsidP="00437E4E">
      <w:pPr>
        <w:pStyle w:val="EndNoteBibliography"/>
        <w:spacing w:line="480" w:lineRule="auto"/>
        <w:ind w:left="720" w:hanging="720"/>
        <w:rPr>
          <w:rFonts w:ascii="Times New Roman" w:hAnsi="Times New Roman" w:cs="Times New Roman"/>
          <w:noProof/>
          <w:color w:val="000000" w:themeColor="text1"/>
        </w:rPr>
      </w:pPr>
      <w:r w:rsidRPr="0076578E">
        <w:rPr>
          <w:rFonts w:ascii="Times New Roman" w:hAnsi="Times New Roman" w:cs="Times New Roman"/>
          <w:noProof/>
          <w:color w:val="000000" w:themeColor="text1"/>
        </w:rPr>
        <w:t>36.</w:t>
      </w:r>
      <w:r w:rsidRPr="0076578E">
        <w:rPr>
          <w:rFonts w:ascii="Times New Roman" w:hAnsi="Times New Roman" w:cs="Times New Roman"/>
          <w:noProof/>
          <w:color w:val="000000" w:themeColor="text1"/>
        </w:rPr>
        <w:tab/>
        <w:t xml:space="preserve">Achten J, Venables MC, Jeukendrup AE. Fat oxidation rates are higher during running compared with cycling over a wide range of intensities. </w:t>
      </w:r>
      <w:r w:rsidRPr="0076578E">
        <w:rPr>
          <w:rFonts w:ascii="Times New Roman" w:hAnsi="Times New Roman" w:cs="Times New Roman"/>
          <w:i/>
          <w:noProof/>
          <w:color w:val="000000" w:themeColor="text1"/>
        </w:rPr>
        <w:t>Metabolism</w:t>
      </w:r>
      <w:r w:rsidRPr="0076578E">
        <w:rPr>
          <w:rFonts w:ascii="Times New Roman" w:hAnsi="Times New Roman" w:cs="Times New Roman"/>
          <w:noProof/>
          <w:color w:val="000000" w:themeColor="text1"/>
        </w:rPr>
        <w:t>. 2003;52(6):747-52.</w:t>
      </w:r>
    </w:p>
    <w:p w14:paraId="41468C4D" w14:textId="77777777" w:rsidR="00437E4E" w:rsidRPr="0076578E" w:rsidRDefault="00437E4E" w:rsidP="00437E4E">
      <w:pPr>
        <w:pStyle w:val="EndNoteBibliography"/>
        <w:spacing w:line="480" w:lineRule="auto"/>
        <w:ind w:left="720" w:hanging="720"/>
        <w:rPr>
          <w:rFonts w:ascii="Times New Roman" w:hAnsi="Times New Roman" w:cs="Times New Roman"/>
          <w:noProof/>
          <w:color w:val="000000" w:themeColor="text1"/>
        </w:rPr>
      </w:pPr>
      <w:r w:rsidRPr="0076578E">
        <w:rPr>
          <w:rFonts w:ascii="Times New Roman" w:hAnsi="Times New Roman" w:cs="Times New Roman"/>
          <w:noProof/>
          <w:color w:val="000000" w:themeColor="text1"/>
        </w:rPr>
        <w:t>37.</w:t>
      </w:r>
      <w:r w:rsidRPr="0076578E">
        <w:rPr>
          <w:rFonts w:ascii="Times New Roman" w:hAnsi="Times New Roman" w:cs="Times New Roman"/>
          <w:noProof/>
          <w:color w:val="000000" w:themeColor="text1"/>
        </w:rPr>
        <w:tab/>
        <w:t xml:space="preserve">Holst JJ. The physiology of glucagon-like peptide 1. </w:t>
      </w:r>
      <w:r w:rsidRPr="0076578E">
        <w:rPr>
          <w:rFonts w:ascii="Times New Roman" w:hAnsi="Times New Roman" w:cs="Times New Roman"/>
          <w:i/>
          <w:noProof/>
          <w:color w:val="000000" w:themeColor="text1"/>
        </w:rPr>
        <w:t>Physiol Rev</w:t>
      </w:r>
      <w:r w:rsidRPr="0076578E">
        <w:rPr>
          <w:rFonts w:ascii="Times New Roman" w:hAnsi="Times New Roman" w:cs="Times New Roman"/>
          <w:noProof/>
          <w:color w:val="000000" w:themeColor="text1"/>
        </w:rPr>
        <w:t>. 2007;87(4):1409-39.</w:t>
      </w:r>
    </w:p>
    <w:p w14:paraId="170249D0" w14:textId="77777777" w:rsidR="00437E4E" w:rsidRPr="0076578E" w:rsidRDefault="00437E4E" w:rsidP="00437E4E">
      <w:pPr>
        <w:pStyle w:val="EndNoteBibliography"/>
        <w:spacing w:line="480" w:lineRule="auto"/>
        <w:ind w:left="720" w:hanging="720"/>
        <w:rPr>
          <w:rFonts w:ascii="Times New Roman" w:hAnsi="Times New Roman" w:cs="Times New Roman"/>
          <w:noProof/>
          <w:color w:val="000000" w:themeColor="text1"/>
        </w:rPr>
      </w:pPr>
      <w:r w:rsidRPr="0076578E">
        <w:rPr>
          <w:rFonts w:ascii="Times New Roman" w:hAnsi="Times New Roman" w:cs="Times New Roman"/>
          <w:noProof/>
          <w:color w:val="000000" w:themeColor="text1"/>
        </w:rPr>
        <w:t>38.</w:t>
      </w:r>
      <w:r w:rsidRPr="0076578E">
        <w:rPr>
          <w:rFonts w:ascii="Times New Roman" w:hAnsi="Times New Roman" w:cs="Times New Roman"/>
          <w:noProof/>
          <w:color w:val="000000" w:themeColor="text1"/>
        </w:rPr>
        <w:tab/>
        <w:t xml:space="preserve">Robinson SL, Chambers ES, Fletcher G, Wallis GA. Lipolytic Markers, Insulin and Resting Fat Oxidation are Associated with Maximal Fat Oxidation. </w:t>
      </w:r>
      <w:r w:rsidRPr="0076578E">
        <w:rPr>
          <w:rFonts w:ascii="Times New Roman" w:hAnsi="Times New Roman" w:cs="Times New Roman"/>
          <w:i/>
          <w:noProof/>
          <w:color w:val="000000" w:themeColor="text1"/>
        </w:rPr>
        <w:t>Int J Sports Med</w:t>
      </w:r>
      <w:r w:rsidRPr="0076578E">
        <w:rPr>
          <w:rFonts w:ascii="Times New Roman" w:hAnsi="Times New Roman" w:cs="Times New Roman"/>
          <w:noProof/>
          <w:color w:val="000000" w:themeColor="text1"/>
        </w:rPr>
        <w:t>. 2016;37(8):607-13.</w:t>
      </w:r>
    </w:p>
    <w:p w14:paraId="3771E6A8" w14:textId="77777777" w:rsidR="00437E4E" w:rsidRPr="0076578E" w:rsidRDefault="00437E4E" w:rsidP="00437E4E">
      <w:pPr>
        <w:pStyle w:val="EndNoteBibliography"/>
        <w:spacing w:line="480" w:lineRule="auto"/>
        <w:ind w:left="720" w:hanging="720"/>
        <w:rPr>
          <w:rFonts w:ascii="Times New Roman" w:hAnsi="Times New Roman" w:cs="Times New Roman"/>
          <w:noProof/>
          <w:color w:val="000000" w:themeColor="text1"/>
        </w:rPr>
      </w:pPr>
      <w:r w:rsidRPr="0076578E">
        <w:rPr>
          <w:rFonts w:ascii="Times New Roman" w:hAnsi="Times New Roman" w:cs="Times New Roman"/>
          <w:noProof/>
          <w:color w:val="000000" w:themeColor="text1"/>
        </w:rPr>
        <w:t>39.</w:t>
      </w:r>
      <w:r w:rsidRPr="0076578E">
        <w:rPr>
          <w:rFonts w:ascii="Times New Roman" w:hAnsi="Times New Roman" w:cs="Times New Roman"/>
          <w:noProof/>
          <w:color w:val="000000" w:themeColor="text1"/>
        </w:rPr>
        <w:tab/>
        <w:t xml:space="preserve">Hagerman FC. Energy metabolism and fuel utilization. </w:t>
      </w:r>
      <w:r w:rsidRPr="0076578E">
        <w:rPr>
          <w:rFonts w:ascii="Times New Roman" w:hAnsi="Times New Roman" w:cs="Times New Roman"/>
          <w:i/>
          <w:noProof/>
          <w:color w:val="000000" w:themeColor="text1"/>
        </w:rPr>
        <w:t>Med Sci Sports Exerc</w:t>
      </w:r>
      <w:r w:rsidRPr="0076578E">
        <w:rPr>
          <w:rFonts w:ascii="Times New Roman" w:hAnsi="Times New Roman" w:cs="Times New Roman"/>
          <w:noProof/>
          <w:color w:val="000000" w:themeColor="text1"/>
        </w:rPr>
        <w:t>. 1992;24(9 Suppl):S309-14.</w:t>
      </w:r>
    </w:p>
    <w:p w14:paraId="07C36351" w14:textId="77777777" w:rsidR="00437E4E" w:rsidRPr="0076578E" w:rsidRDefault="00437E4E" w:rsidP="00437E4E">
      <w:pPr>
        <w:pStyle w:val="EndNoteBibliography"/>
        <w:spacing w:line="480" w:lineRule="auto"/>
        <w:ind w:left="720" w:hanging="720"/>
        <w:rPr>
          <w:rFonts w:ascii="Times New Roman" w:hAnsi="Times New Roman" w:cs="Times New Roman"/>
          <w:noProof/>
          <w:color w:val="000000" w:themeColor="text1"/>
        </w:rPr>
      </w:pPr>
      <w:r w:rsidRPr="0076578E">
        <w:rPr>
          <w:rFonts w:ascii="Times New Roman" w:hAnsi="Times New Roman" w:cs="Times New Roman"/>
          <w:noProof/>
          <w:color w:val="000000" w:themeColor="text1"/>
        </w:rPr>
        <w:t>40.</w:t>
      </w:r>
      <w:r w:rsidRPr="0076578E">
        <w:rPr>
          <w:rFonts w:ascii="Times New Roman" w:hAnsi="Times New Roman" w:cs="Times New Roman"/>
          <w:noProof/>
          <w:color w:val="000000" w:themeColor="text1"/>
        </w:rPr>
        <w:tab/>
        <w:t xml:space="preserve">Leiper JB. Fate of ingested fluids: factors affecting gastric emptying and intestinal absorption of beverages in humans. </w:t>
      </w:r>
      <w:r w:rsidRPr="0076578E">
        <w:rPr>
          <w:rFonts w:ascii="Times New Roman" w:hAnsi="Times New Roman" w:cs="Times New Roman"/>
          <w:i/>
          <w:noProof/>
          <w:color w:val="000000" w:themeColor="text1"/>
        </w:rPr>
        <w:t>Nutr Rev</w:t>
      </w:r>
      <w:r w:rsidRPr="0076578E">
        <w:rPr>
          <w:rFonts w:ascii="Times New Roman" w:hAnsi="Times New Roman" w:cs="Times New Roman"/>
          <w:noProof/>
          <w:color w:val="000000" w:themeColor="text1"/>
        </w:rPr>
        <w:t>. 2015;73 Suppl 2:57-72.</w:t>
      </w:r>
    </w:p>
    <w:p w14:paraId="30214B46" w14:textId="53693FDA" w:rsidR="00AF1AD0" w:rsidRPr="0076578E" w:rsidRDefault="00081702" w:rsidP="00437E4E">
      <w:pPr>
        <w:spacing w:line="480" w:lineRule="auto"/>
        <w:jc w:val="both"/>
        <w:rPr>
          <w:rFonts w:ascii="Times New Roman" w:hAnsi="Times New Roman" w:cs="Times New Roman"/>
          <w:color w:val="000000" w:themeColor="text1"/>
        </w:rPr>
      </w:pPr>
      <w:r w:rsidRPr="0076578E">
        <w:rPr>
          <w:rFonts w:ascii="Times New Roman" w:hAnsi="Times New Roman" w:cs="Times New Roman"/>
          <w:color w:val="000000" w:themeColor="text1"/>
        </w:rPr>
        <w:fldChar w:fldCharType="end"/>
      </w:r>
    </w:p>
    <w:p w14:paraId="60A18195" w14:textId="25C3F7EA" w:rsidR="00E41294" w:rsidRPr="0076578E" w:rsidRDefault="00E41294" w:rsidP="00437E4E">
      <w:pPr>
        <w:spacing w:line="480" w:lineRule="auto"/>
        <w:jc w:val="both"/>
        <w:rPr>
          <w:rFonts w:ascii="Times New Roman" w:hAnsi="Times New Roman" w:cs="Times New Roman"/>
          <w:color w:val="000000" w:themeColor="text1"/>
        </w:rPr>
      </w:pPr>
      <w:r w:rsidRPr="0076578E">
        <w:rPr>
          <w:rFonts w:ascii="Times New Roman" w:hAnsi="Times New Roman" w:cs="Times New Roman"/>
          <w:color w:val="000000" w:themeColor="text1"/>
        </w:rPr>
        <w:br w:type="page"/>
      </w:r>
    </w:p>
    <w:p w14:paraId="6A0AA41F" w14:textId="62D595EB" w:rsidR="00E41294" w:rsidRPr="0076578E" w:rsidRDefault="00E41294" w:rsidP="00E20153">
      <w:pPr>
        <w:spacing w:line="480" w:lineRule="auto"/>
        <w:jc w:val="both"/>
        <w:rPr>
          <w:rFonts w:ascii="Times New Roman" w:hAnsi="Times New Roman" w:cs="Times New Roman"/>
          <w:b/>
          <w:color w:val="000000" w:themeColor="text1"/>
        </w:rPr>
      </w:pPr>
      <w:r w:rsidRPr="0076578E">
        <w:rPr>
          <w:rFonts w:ascii="Times New Roman" w:hAnsi="Times New Roman" w:cs="Times New Roman"/>
          <w:b/>
          <w:color w:val="000000" w:themeColor="text1"/>
        </w:rPr>
        <w:lastRenderedPageBreak/>
        <w:t>Figure legends</w:t>
      </w:r>
    </w:p>
    <w:p w14:paraId="562775FF" w14:textId="26CCD331" w:rsidR="00E41294" w:rsidRPr="0076578E" w:rsidRDefault="00E41294" w:rsidP="00E20153">
      <w:pPr>
        <w:spacing w:line="480" w:lineRule="auto"/>
        <w:jc w:val="both"/>
        <w:rPr>
          <w:rFonts w:ascii="Times New Roman" w:hAnsi="Times New Roman" w:cs="Times New Roman"/>
          <w:color w:val="000000" w:themeColor="text1"/>
        </w:rPr>
      </w:pPr>
      <w:r w:rsidRPr="0076578E">
        <w:rPr>
          <w:rFonts w:ascii="Times New Roman" w:hAnsi="Times New Roman" w:cs="Times New Roman"/>
          <w:b/>
          <w:color w:val="000000" w:themeColor="text1"/>
        </w:rPr>
        <w:t>Figure 1</w:t>
      </w:r>
      <w:r w:rsidRPr="0076578E">
        <w:rPr>
          <w:rFonts w:ascii="Times New Roman" w:hAnsi="Times New Roman" w:cs="Times New Roman"/>
          <w:color w:val="000000" w:themeColor="text1"/>
        </w:rPr>
        <w:t xml:space="preserve">. Breath </w:t>
      </w:r>
      <w:r w:rsidRPr="0076578E">
        <w:rPr>
          <w:rFonts w:ascii="Times New Roman" w:hAnsi="Times New Roman" w:cs="Times New Roman"/>
          <w:color w:val="000000" w:themeColor="text1"/>
          <w:vertAlign w:val="superscript"/>
        </w:rPr>
        <w:t>13</w:t>
      </w:r>
      <w:r w:rsidRPr="0076578E">
        <w:rPr>
          <w:rFonts w:ascii="Times New Roman" w:hAnsi="Times New Roman" w:cs="Times New Roman"/>
          <w:color w:val="000000" w:themeColor="text1"/>
        </w:rPr>
        <w:t>CO</w:t>
      </w:r>
      <w:r w:rsidRPr="0076578E">
        <w:rPr>
          <w:rFonts w:ascii="Times New Roman" w:hAnsi="Times New Roman" w:cs="Times New Roman"/>
          <w:color w:val="000000" w:themeColor="text1"/>
          <w:vertAlign w:val="subscript"/>
        </w:rPr>
        <w:t>2</w:t>
      </w:r>
      <w:r w:rsidRPr="0076578E">
        <w:rPr>
          <w:rFonts w:ascii="Times New Roman" w:hAnsi="Times New Roman" w:cs="Times New Roman"/>
          <w:color w:val="000000" w:themeColor="text1"/>
        </w:rPr>
        <w:t xml:space="preserve"> enrichment (A), and exogenous carbohydrate oxidation rates (B) during 120 min of running at 60% </w:t>
      </w:r>
      <m:oMath>
        <m:acc>
          <m:accPr>
            <m:chr m:val="̇"/>
            <m:ctrlPr>
              <w:rPr>
                <w:rFonts w:ascii="Cambria Math" w:hAnsi="Cambria Math" w:cs="Times New Roman"/>
                <w:i/>
                <w:color w:val="000000" w:themeColor="text1"/>
              </w:rPr>
            </m:ctrlPr>
          </m:accPr>
          <m:e>
            <m:r>
              <m:rPr>
                <m:nor/>
              </m:rPr>
              <w:rPr>
                <w:rFonts w:ascii="Times New Roman" w:hAnsi="Times New Roman" w:cs="Times New Roman"/>
                <w:color w:val="000000" w:themeColor="text1"/>
              </w:rPr>
              <m:t>V</m:t>
            </m:r>
          </m:e>
        </m:acc>
        <m:sSub>
          <m:sSubPr>
            <m:ctrlPr>
              <w:rPr>
                <w:rFonts w:ascii="Cambria Math" w:hAnsi="Cambria Math" w:cs="Times New Roman"/>
                <w:i/>
                <w:color w:val="000000" w:themeColor="text1"/>
              </w:rPr>
            </m:ctrlPr>
          </m:sSubPr>
          <m:e>
            <m:r>
              <m:rPr>
                <m:nor/>
              </m:rPr>
              <w:rPr>
                <w:rFonts w:ascii="Times New Roman" w:hAnsi="Times New Roman" w:cs="Times New Roman"/>
                <w:color w:val="000000" w:themeColor="text1"/>
              </w:rPr>
              <m:t>O</m:t>
            </m:r>
          </m:e>
          <m:sub>
            <m:r>
              <m:rPr>
                <m:nor/>
              </m:rPr>
              <w:rPr>
                <w:rFonts w:ascii="Times New Roman" w:hAnsi="Times New Roman" w:cs="Times New Roman"/>
                <w:color w:val="000000" w:themeColor="text1"/>
              </w:rPr>
              <m:t>2</m:t>
            </m:r>
          </m:sub>
        </m:sSub>
      </m:oMath>
      <w:r w:rsidRPr="0076578E">
        <w:rPr>
          <w:rFonts w:ascii="Times New Roman" w:hAnsi="Times New Roman" w:cs="Times New Roman"/>
          <w:iCs/>
          <w:color w:val="000000" w:themeColor="text1"/>
        </w:rPr>
        <w:t>peak</w:t>
      </w:r>
      <w:r w:rsidRPr="0076578E">
        <w:rPr>
          <w:rFonts w:ascii="Times New Roman" w:hAnsi="Times New Roman" w:cs="Times New Roman"/>
          <w:color w:val="000000" w:themeColor="text1"/>
        </w:rPr>
        <w:t xml:space="preserve"> with the ingestion of water (WATER; </w:t>
      </w:r>
      <w:r w:rsidRPr="0076578E">
        <w:rPr>
          <w:rFonts w:ascii="Times New Roman" w:hAnsi="Times New Roman" w:cs="Times New Roman"/>
          <w:i/>
          <w:color w:val="000000" w:themeColor="text1"/>
        </w:rPr>
        <w:t>n</w:t>
      </w:r>
      <w:r w:rsidRPr="0076578E">
        <w:rPr>
          <w:rFonts w:ascii="Times New Roman" w:hAnsi="Times New Roman" w:cs="Times New Roman"/>
          <w:color w:val="000000" w:themeColor="text1"/>
        </w:rPr>
        <w:t>=7), or 1.5 g</w:t>
      </w:r>
      <w:r w:rsidRPr="0076578E">
        <w:rPr>
          <w:rFonts w:ascii="Times New Roman" w:hAnsi="Times New Roman" w:cs="Times New Roman"/>
          <w:color w:val="000000" w:themeColor="text1"/>
        </w:rPr>
        <w:sym w:font="Symbol" w:char="F0D7"/>
      </w:r>
      <w:r w:rsidRPr="0076578E">
        <w:rPr>
          <w:rFonts w:ascii="Times New Roman" w:hAnsi="Times New Roman" w:cs="Times New Roman"/>
          <w:color w:val="000000" w:themeColor="text1"/>
        </w:rPr>
        <w:t>min</w:t>
      </w:r>
      <w:r w:rsidRPr="0076578E">
        <w:rPr>
          <w:rFonts w:ascii="Times New Roman" w:hAnsi="Times New Roman" w:cs="Times New Roman"/>
          <w:color w:val="000000" w:themeColor="text1"/>
          <w:vertAlign w:val="superscript"/>
        </w:rPr>
        <w:t>-1</w:t>
      </w:r>
      <w:r w:rsidRPr="0076578E">
        <w:rPr>
          <w:rFonts w:ascii="Times New Roman" w:hAnsi="Times New Roman" w:cs="Times New Roman"/>
          <w:color w:val="000000" w:themeColor="text1"/>
        </w:rPr>
        <w:t xml:space="preserve"> of carbohydrate in the form of maltodextrin plus glucose (MAL+GLU; </w:t>
      </w:r>
      <w:r w:rsidRPr="0076578E">
        <w:rPr>
          <w:rFonts w:ascii="Times New Roman" w:hAnsi="Times New Roman" w:cs="Times New Roman"/>
          <w:i/>
          <w:color w:val="000000" w:themeColor="text1"/>
        </w:rPr>
        <w:t>n</w:t>
      </w:r>
      <w:r w:rsidRPr="0076578E">
        <w:rPr>
          <w:rFonts w:ascii="Times New Roman" w:hAnsi="Times New Roman" w:cs="Times New Roman"/>
          <w:color w:val="000000" w:themeColor="text1"/>
        </w:rPr>
        <w:t>=7), maltodextrin plus fructose (MAL+FRU;</w:t>
      </w:r>
      <w:r w:rsidRPr="0076578E">
        <w:rPr>
          <w:rFonts w:ascii="Times New Roman" w:hAnsi="Times New Roman" w:cs="Times New Roman"/>
          <w:i/>
          <w:color w:val="000000" w:themeColor="text1"/>
        </w:rPr>
        <w:t xml:space="preserve"> n</w:t>
      </w:r>
      <w:r w:rsidRPr="0076578E">
        <w:rPr>
          <w:rFonts w:ascii="Times New Roman" w:hAnsi="Times New Roman" w:cs="Times New Roman"/>
          <w:color w:val="000000" w:themeColor="text1"/>
        </w:rPr>
        <w:t>=9), or maltodextrin plus fructose with pectin and sodium alginate (MAL+FRU+PEC+ALG;</w:t>
      </w:r>
      <w:r w:rsidRPr="0076578E">
        <w:rPr>
          <w:rFonts w:ascii="Times New Roman" w:hAnsi="Times New Roman" w:cs="Times New Roman"/>
          <w:i/>
          <w:color w:val="000000" w:themeColor="text1"/>
        </w:rPr>
        <w:t xml:space="preserve"> n</w:t>
      </w:r>
      <w:r w:rsidRPr="0076578E">
        <w:rPr>
          <w:rFonts w:ascii="Times New Roman" w:hAnsi="Times New Roman" w:cs="Times New Roman"/>
          <w:color w:val="000000" w:themeColor="text1"/>
        </w:rPr>
        <w:t xml:space="preserve">=9). Data are means </w:t>
      </w:r>
      <w:r w:rsidR="006E7C86" w:rsidRPr="0076578E">
        <w:rPr>
          <w:rFonts w:ascii="Times New Roman" w:hAnsi="Times New Roman" w:cs="Times New Roman"/>
          <w:color w:val="000000" w:themeColor="text1"/>
        </w:rPr>
        <w:t>(error bars</w:t>
      </w:r>
      <w:r w:rsidR="00437E4E" w:rsidRPr="0076578E">
        <w:rPr>
          <w:rFonts w:ascii="Times New Roman" w:hAnsi="Times New Roman" w:cs="Times New Roman"/>
          <w:color w:val="000000" w:themeColor="text1"/>
        </w:rPr>
        <w:t>:</w:t>
      </w:r>
      <w:r w:rsidR="006E7C86" w:rsidRPr="0076578E">
        <w:rPr>
          <w:rFonts w:ascii="Times New Roman" w:hAnsi="Times New Roman" w:cs="Times New Roman"/>
          <w:color w:val="000000" w:themeColor="text1"/>
        </w:rPr>
        <w:t xml:space="preserve"> </w:t>
      </w:r>
      <w:r w:rsidRPr="0076578E">
        <w:rPr>
          <w:rFonts w:ascii="Times New Roman" w:hAnsi="Times New Roman" w:cs="Times New Roman"/>
          <w:color w:val="000000" w:themeColor="text1"/>
        </w:rPr>
        <w:t>95%CI</w:t>
      </w:r>
      <w:r w:rsidR="006E7C86" w:rsidRPr="0076578E">
        <w:rPr>
          <w:rFonts w:ascii="Times New Roman" w:hAnsi="Times New Roman" w:cs="Times New Roman"/>
          <w:color w:val="000000" w:themeColor="text1"/>
        </w:rPr>
        <w:t>)</w:t>
      </w:r>
      <w:r w:rsidRPr="0076578E">
        <w:rPr>
          <w:rFonts w:ascii="Times New Roman" w:hAnsi="Times New Roman" w:cs="Times New Roman"/>
          <w:color w:val="000000" w:themeColor="text1"/>
        </w:rPr>
        <w:t>. *</w:t>
      </w:r>
      <w:r w:rsidRPr="0076578E">
        <w:rPr>
          <w:rFonts w:ascii="Times New Roman" w:hAnsi="Times New Roman" w:cs="Times New Roman"/>
          <w:i/>
          <w:color w:val="000000" w:themeColor="text1"/>
        </w:rPr>
        <w:t>p</w:t>
      </w:r>
      <w:r w:rsidRPr="0076578E">
        <w:rPr>
          <w:rFonts w:ascii="Times New Roman" w:hAnsi="Times New Roman" w:cs="Times New Roman"/>
          <w:color w:val="000000" w:themeColor="text1"/>
        </w:rPr>
        <w:t xml:space="preserve">&lt;0.05 for MAL+GLU </w:t>
      </w:r>
      <w:r w:rsidRPr="0076578E">
        <w:rPr>
          <w:rFonts w:ascii="Times New Roman" w:hAnsi="Times New Roman" w:cs="Times New Roman"/>
          <w:i/>
          <w:color w:val="000000" w:themeColor="text1"/>
        </w:rPr>
        <w:t>versus</w:t>
      </w:r>
      <w:r w:rsidRPr="0076578E">
        <w:rPr>
          <w:rFonts w:ascii="Times New Roman" w:hAnsi="Times New Roman" w:cs="Times New Roman"/>
          <w:color w:val="000000" w:themeColor="text1"/>
        </w:rPr>
        <w:t xml:space="preserve"> MAL+FRU.</w:t>
      </w:r>
    </w:p>
    <w:p w14:paraId="265DA0FA" w14:textId="726AC931" w:rsidR="00E41294" w:rsidRDefault="005E4011" w:rsidP="00E20153">
      <w:pPr>
        <w:spacing w:line="480" w:lineRule="auto"/>
        <w:jc w:val="both"/>
        <w:rPr>
          <w:rFonts w:ascii="Times New Roman" w:hAnsi="Times New Roman" w:cs="Times New Roman"/>
          <w:color w:val="000000" w:themeColor="text1"/>
        </w:rPr>
      </w:pPr>
      <w:r>
        <w:rPr>
          <w:rFonts w:ascii="Times New Roman" w:hAnsi="Times New Roman" w:cs="Times New Roman"/>
          <w:noProof/>
          <w:color w:val="000000" w:themeColor="text1"/>
        </w:rPr>
        <w:drawing>
          <wp:inline distT="0" distB="0" distL="0" distR="0" wp14:anchorId="05B54721" wp14:editId="6E474BF8">
            <wp:extent cx="6116320" cy="2165350"/>
            <wp:effectExtent l="0" t="0" r="5080" b="6350"/>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1.tiff"/>
                    <pic:cNvPicPr/>
                  </pic:nvPicPr>
                  <pic:blipFill>
                    <a:blip r:embed="rId8">
                      <a:extLst>
                        <a:ext uri="{28A0092B-C50C-407E-A947-70E740481C1C}">
                          <a14:useLocalDpi xmlns:a14="http://schemas.microsoft.com/office/drawing/2010/main" val="0"/>
                        </a:ext>
                      </a:extLst>
                    </a:blip>
                    <a:stretch>
                      <a:fillRect/>
                    </a:stretch>
                  </pic:blipFill>
                  <pic:spPr>
                    <a:xfrm>
                      <a:off x="0" y="0"/>
                      <a:ext cx="6116320" cy="2165350"/>
                    </a:xfrm>
                    <a:prstGeom prst="rect">
                      <a:avLst/>
                    </a:prstGeom>
                  </pic:spPr>
                </pic:pic>
              </a:graphicData>
            </a:graphic>
          </wp:inline>
        </w:drawing>
      </w:r>
    </w:p>
    <w:p w14:paraId="100D5402" w14:textId="31D57364" w:rsidR="005E4011" w:rsidRDefault="005E4011" w:rsidP="00E20153">
      <w:pPr>
        <w:spacing w:line="480" w:lineRule="auto"/>
        <w:jc w:val="both"/>
        <w:rPr>
          <w:rFonts w:ascii="Times New Roman" w:hAnsi="Times New Roman" w:cs="Times New Roman"/>
          <w:color w:val="000000" w:themeColor="text1"/>
        </w:rPr>
      </w:pPr>
    </w:p>
    <w:p w14:paraId="64B88FD4" w14:textId="239AB49E" w:rsidR="005E4011" w:rsidRDefault="005E4011" w:rsidP="00E20153">
      <w:pPr>
        <w:spacing w:line="480" w:lineRule="auto"/>
        <w:jc w:val="both"/>
        <w:rPr>
          <w:rFonts w:ascii="Times New Roman" w:hAnsi="Times New Roman" w:cs="Times New Roman"/>
          <w:color w:val="000000" w:themeColor="text1"/>
        </w:rPr>
      </w:pPr>
    </w:p>
    <w:p w14:paraId="010FC52E" w14:textId="6C16B47F" w:rsidR="005E4011" w:rsidRDefault="005E4011" w:rsidP="00E20153">
      <w:pPr>
        <w:spacing w:line="480" w:lineRule="auto"/>
        <w:jc w:val="both"/>
        <w:rPr>
          <w:rFonts w:ascii="Times New Roman" w:hAnsi="Times New Roman" w:cs="Times New Roman"/>
          <w:color w:val="000000" w:themeColor="text1"/>
        </w:rPr>
      </w:pPr>
    </w:p>
    <w:p w14:paraId="3E176D2A" w14:textId="77777777" w:rsidR="005E4011" w:rsidRPr="0076578E" w:rsidRDefault="005E4011" w:rsidP="00E20153">
      <w:pPr>
        <w:spacing w:line="480" w:lineRule="auto"/>
        <w:jc w:val="both"/>
        <w:rPr>
          <w:rFonts w:ascii="Times New Roman" w:hAnsi="Times New Roman" w:cs="Times New Roman"/>
          <w:color w:val="000000" w:themeColor="text1"/>
        </w:rPr>
      </w:pPr>
    </w:p>
    <w:p w14:paraId="11317C78" w14:textId="77777777" w:rsidR="005E4011" w:rsidRDefault="005E4011">
      <w:pPr>
        <w:rPr>
          <w:rFonts w:ascii="Times New Roman" w:hAnsi="Times New Roman" w:cs="Times New Roman"/>
          <w:b/>
          <w:color w:val="000000" w:themeColor="text1"/>
        </w:rPr>
      </w:pPr>
      <w:r>
        <w:rPr>
          <w:rFonts w:ascii="Times New Roman" w:hAnsi="Times New Roman" w:cs="Times New Roman"/>
          <w:b/>
          <w:color w:val="000000" w:themeColor="text1"/>
        </w:rPr>
        <w:br w:type="page"/>
      </w:r>
    </w:p>
    <w:p w14:paraId="3934DA66" w14:textId="6255D0A0" w:rsidR="00E41294" w:rsidRPr="0076578E" w:rsidRDefault="00E41294" w:rsidP="00E20153">
      <w:pPr>
        <w:spacing w:line="480" w:lineRule="auto"/>
        <w:jc w:val="both"/>
        <w:rPr>
          <w:rFonts w:ascii="Times New Roman" w:hAnsi="Times New Roman" w:cs="Times New Roman"/>
          <w:color w:val="000000" w:themeColor="text1"/>
        </w:rPr>
      </w:pPr>
      <w:r w:rsidRPr="0076578E">
        <w:rPr>
          <w:rFonts w:ascii="Times New Roman" w:hAnsi="Times New Roman" w:cs="Times New Roman"/>
          <w:b/>
          <w:color w:val="000000" w:themeColor="text1"/>
        </w:rPr>
        <w:lastRenderedPageBreak/>
        <w:t>Figure 2</w:t>
      </w:r>
      <w:r w:rsidRPr="0076578E">
        <w:rPr>
          <w:rFonts w:ascii="Times New Roman" w:hAnsi="Times New Roman" w:cs="Times New Roman"/>
          <w:color w:val="000000" w:themeColor="text1"/>
        </w:rPr>
        <w:t xml:space="preserve">. </w:t>
      </w:r>
      <w:r w:rsidR="004C0603" w:rsidRPr="0076578E">
        <w:rPr>
          <w:rFonts w:ascii="Times New Roman" w:hAnsi="Times New Roman" w:cs="Times New Roman"/>
          <w:color w:val="000000" w:themeColor="text1"/>
        </w:rPr>
        <w:t xml:space="preserve">Whole-body fat (FAT), endogenous carbohydrate (ENDO CHO) and exogenous carbohydrate oxidation rates (EXO CHO) during 120 min of running at 60% </w:t>
      </w:r>
      <m:oMath>
        <m:acc>
          <m:accPr>
            <m:chr m:val="̇"/>
            <m:ctrlPr>
              <w:rPr>
                <w:rFonts w:ascii="Cambria Math" w:hAnsi="Cambria Math" w:cs="Times New Roman"/>
                <w:i/>
                <w:color w:val="000000" w:themeColor="text1"/>
              </w:rPr>
            </m:ctrlPr>
          </m:accPr>
          <m:e>
            <m:r>
              <m:rPr>
                <m:nor/>
              </m:rPr>
              <w:rPr>
                <w:rFonts w:ascii="Times New Roman" w:hAnsi="Times New Roman" w:cs="Times New Roman"/>
                <w:color w:val="000000" w:themeColor="text1"/>
              </w:rPr>
              <m:t>V</m:t>
            </m:r>
          </m:e>
        </m:acc>
        <m:sSub>
          <m:sSubPr>
            <m:ctrlPr>
              <w:rPr>
                <w:rFonts w:ascii="Cambria Math" w:hAnsi="Cambria Math" w:cs="Times New Roman"/>
                <w:i/>
                <w:color w:val="000000" w:themeColor="text1"/>
              </w:rPr>
            </m:ctrlPr>
          </m:sSubPr>
          <m:e>
            <m:r>
              <m:rPr>
                <m:nor/>
              </m:rPr>
              <w:rPr>
                <w:rFonts w:ascii="Times New Roman" w:hAnsi="Times New Roman" w:cs="Times New Roman"/>
                <w:color w:val="000000" w:themeColor="text1"/>
              </w:rPr>
              <m:t>O</m:t>
            </m:r>
          </m:e>
          <m:sub>
            <m:r>
              <m:rPr>
                <m:nor/>
              </m:rPr>
              <w:rPr>
                <w:rFonts w:ascii="Times New Roman" w:hAnsi="Times New Roman" w:cs="Times New Roman"/>
                <w:color w:val="000000" w:themeColor="text1"/>
              </w:rPr>
              <m:t>2</m:t>
            </m:r>
          </m:sub>
        </m:sSub>
      </m:oMath>
      <w:r w:rsidR="004C0603" w:rsidRPr="0076578E">
        <w:rPr>
          <w:rFonts w:ascii="Times New Roman" w:hAnsi="Times New Roman" w:cs="Times New Roman"/>
          <w:iCs/>
          <w:color w:val="000000" w:themeColor="text1"/>
        </w:rPr>
        <w:t>peak</w:t>
      </w:r>
      <w:r w:rsidR="004C0603" w:rsidRPr="0076578E">
        <w:rPr>
          <w:rFonts w:ascii="Times New Roman" w:hAnsi="Times New Roman" w:cs="Times New Roman"/>
          <w:color w:val="000000" w:themeColor="text1"/>
        </w:rPr>
        <w:t xml:space="preserve"> with the ingestion of 1.5 g</w:t>
      </w:r>
      <w:r w:rsidR="004C0603" w:rsidRPr="0076578E">
        <w:rPr>
          <w:rFonts w:ascii="Times New Roman" w:hAnsi="Times New Roman" w:cs="Times New Roman"/>
          <w:color w:val="000000" w:themeColor="text1"/>
        </w:rPr>
        <w:sym w:font="Symbol" w:char="F0D7"/>
      </w:r>
      <w:r w:rsidR="004C0603" w:rsidRPr="0076578E">
        <w:rPr>
          <w:rFonts w:ascii="Times New Roman" w:hAnsi="Times New Roman" w:cs="Times New Roman"/>
          <w:color w:val="000000" w:themeColor="text1"/>
        </w:rPr>
        <w:t>min</w:t>
      </w:r>
      <w:r w:rsidR="004C0603" w:rsidRPr="0076578E">
        <w:rPr>
          <w:rFonts w:ascii="Times New Roman" w:hAnsi="Times New Roman" w:cs="Times New Roman"/>
          <w:color w:val="000000" w:themeColor="text1"/>
          <w:vertAlign w:val="superscript"/>
        </w:rPr>
        <w:t>-1</w:t>
      </w:r>
      <w:r w:rsidR="004C0603" w:rsidRPr="0076578E">
        <w:rPr>
          <w:rFonts w:ascii="Times New Roman" w:hAnsi="Times New Roman" w:cs="Times New Roman"/>
          <w:color w:val="000000" w:themeColor="text1"/>
        </w:rPr>
        <w:t xml:space="preserve"> of carbohydrate in the form of maltodextrin plus glucose (MAL+GLU; </w:t>
      </w:r>
      <w:r w:rsidR="004C0603" w:rsidRPr="0076578E">
        <w:rPr>
          <w:rFonts w:ascii="Times New Roman" w:hAnsi="Times New Roman" w:cs="Times New Roman"/>
          <w:i/>
          <w:color w:val="000000" w:themeColor="text1"/>
        </w:rPr>
        <w:t>n</w:t>
      </w:r>
      <w:r w:rsidR="004C0603" w:rsidRPr="0076578E">
        <w:rPr>
          <w:rFonts w:ascii="Times New Roman" w:hAnsi="Times New Roman" w:cs="Times New Roman"/>
          <w:color w:val="000000" w:themeColor="text1"/>
        </w:rPr>
        <w:t>=7), maltodextrin plus fructose (MAL+FRU;</w:t>
      </w:r>
      <w:r w:rsidR="004C0603" w:rsidRPr="0076578E">
        <w:rPr>
          <w:rFonts w:ascii="Times New Roman" w:hAnsi="Times New Roman" w:cs="Times New Roman"/>
          <w:i/>
          <w:color w:val="000000" w:themeColor="text1"/>
        </w:rPr>
        <w:t xml:space="preserve"> n</w:t>
      </w:r>
      <w:r w:rsidR="004C0603" w:rsidRPr="0076578E">
        <w:rPr>
          <w:rFonts w:ascii="Times New Roman" w:hAnsi="Times New Roman" w:cs="Times New Roman"/>
          <w:color w:val="000000" w:themeColor="text1"/>
        </w:rPr>
        <w:t>=9), or maltodextrin plus fructose with pectin and sodium alginate (MAL+FRU+PEC+ALG;</w:t>
      </w:r>
      <w:r w:rsidR="004C0603" w:rsidRPr="0076578E">
        <w:rPr>
          <w:rFonts w:ascii="Times New Roman" w:hAnsi="Times New Roman" w:cs="Times New Roman"/>
          <w:i/>
          <w:color w:val="000000" w:themeColor="text1"/>
        </w:rPr>
        <w:t xml:space="preserve"> n</w:t>
      </w:r>
      <w:r w:rsidR="004C0603" w:rsidRPr="0076578E">
        <w:rPr>
          <w:rFonts w:ascii="Times New Roman" w:hAnsi="Times New Roman" w:cs="Times New Roman"/>
          <w:color w:val="000000" w:themeColor="text1"/>
        </w:rPr>
        <w:t xml:space="preserve">=9). </w:t>
      </w:r>
      <w:r w:rsidRPr="0076578E">
        <w:rPr>
          <w:rFonts w:ascii="Times New Roman" w:hAnsi="Times New Roman" w:cs="Times New Roman"/>
          <w:color w:val="000000" w:themeColor="text1"/>
        </w:rPr>
        <w:t xml:space="preserve">Data are means </w:t>
      </w:r>
      <w:r w:rsidR="006E7C86" w:rsidRPr="0076578E">
        <w:rPr>
          <w:rFonts w:ascii="Times New Roman" w:hAnsi="Times New Roman" w:cs="Times New Roman"/>
          <w:color w:val="000000" w:themeColor="text1"/>
        </w:rPr>
        <w:t>(error bars</w:t>
      </w:r>
      <w:r w:rsidR="00437E4E" w:rsidRPr="0076578E">
        <w:rPr>
          <w:rFonts w:ascii="Times New Roman" w:hAnsi="Times New Roman" w:cs="Times New Roman"/>
          <w:color w:val="000000" w:themeColor="text1"/>
        </w:rPr>
        <w:t>:</w:t>
      </w:r>
      <w:r w:rsidR="006E7C86" w:rsidRPr="0076578E">
        <w:rPr>
          <w:rFonts w:ascii="Times New Roman" w:hAnsi="Times New Roman" w:cs="Times New Roman"/>
          <w:color w:val="000000" w:themeColor="text1"/>
        </w:rPr>
        <w:t xml:space="preserve"> 95%CI)</w:t>
      </w:r>
      <w:r w:rsidRPr="0076578E">
        <w:rPr>
          <w:rFonts w:ascii="Times New Roman" w:hAnsi="Times New Roman" w:cs="Times New Roman"/>
          <w:color w:val="000000" w:themeColor="text1"/>
        </w:rPr>
        <w:t>. *</w:t>
      </w:r>
      <w:r w:rsidRPr="0076578E">
        <w:rPr>
          <w:rFonts w:ascii="Times New Roman" w:hAnsi="Times New Roman" w:cs="Times New Roman"/>
          <w:i/>
          <w:color w:val="000000" w:themeColor="text1"/>
        </w:rPr>
        <w:t>p</w:t>
      </w:r>
      <w:r w:rsidRPr="0076578E">
        <w:rPr>
          <w:rFonts w:ascii="Times New Roman" w:hAnsi="Times New Roman" w:cs="Times New Roman"/>
          <w:color w:val="000000" w:themeColor="text1"/>
        </w:rPr>
        <w:t>&lt;0.05 for differences between treatments. Data were calculated from minutes 30-120 of exercise.</w:t>
      </w:r>
    </w:p>
    <w:p w14:paraId="216B8E56" w14:textId="66E51F62" w:rsidR="00E41294" w:rsidRPr="0076578E" w:rsidRDefault="005E4011" w:rsidP="00E20153">
      <w:pPr>
        <w:spacing w:line="480" w:lineRule="auto"/>
        <w:jc w:val="both"/>
        <w:rPr>
          <w:rFonts w:ascii="Times New Roman" w:hAnsi="Times New Roman" w:cs="Times New Roman"/>
          <w:color w:val="000000" w:themeColor="text1"/>
        </w:rPr>
      </w:pPr>
      <w:r>
        <w:rPr>
          <w:rFonts w:ascii="Times New Roman" w:hAnsi="Times New Roman" w:cs="Times New Roman"/>
          <w:noProof/>
          <w:color w:val="000000" w:themeColor="text1"/>
        </w:rPr>
        <w:drawing>
          <wp:inline distT="0" distB="0" distL="0" distR="0" wp14:anchorId="7EF1D31B" wp14:editId="2B4C43BA">
            <wp:extent cx="6116320" cy="4270375"/>
            <wp:effectExtent l="0" t="0" r="0" b="0"/>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2.tiff"/>
                    <pic:cNvPicPr/>
                  </pic:nvPicPr>
                  <pic:blipFill>
                    <a:blip r:embed="rId9">
                      <a:extLst>
                        <a:ext uri="{28A0092B-C50C-407E-A947-70E740481C1C}">
                          <a14:useLocalDpi xmlns:a14="http://schemas.microsoft.com/office/drawing/2010/main" val="0"/>
                        </a:ext>
                      </a:extLst>
                    </a:blip>
                    <a:stretch>
                      <a:fillRect/>
                    </a:stretch>
                  </pic:blipFill>
                  <pic:spPr>
                    <a:xfrm>
                      <a:off x="0" y="0"/>
                      <a:ext cx="6116320" cy="4270375"/>
                    </a:xfrm>
                    <a:prstGeom prst="rect">
                      <a:avLst/>
                    </a:prstGeom>
                  </pic:spPr>
                </pic:pic>
              </a:graphicData>
            </a:graphic>
          </wp:inline>
        </w:drawing>
      </w:r>
    </w:p>
    <w:p w14:paraId="240A986F" w14:textId="77777777" w:rsidR="005E4011" w:rsidRDefault="005E4011">
      <w:pPr>
        <w:rPr>
          <w:rFonts w:ascii="Times New Roman" w:hAnsi="Times New Roman" w:cs="Times New Roman"/>
          <w:b/>
          <w:color w:val="000000" w:themeColor="text1"/>
        </w:rPr>
      </w:pPr>
      <w:r>
        <w:rPr>
          <w:rFonts w:ascii="Times New Roman" w:hAnsi="Times New Roman" w:cs="Times New Roman"/>
          <w:b/>
          <w:color w:val="000000" w:themeColor="text1"/>
        </w:rPr>
        <w:br w:type="page"/>
      </w:r>
    </w:p>
    <w:p w14:paraId="2D5B3C6E" w14:textId="7113EA26" w:rsidR="00E41294" w:rsidRPr="0076578E" w:rsidRDefault="00E41294" w:rsidP="00E20153">
      <w:pPr>
        <w:spacing w:line="480" w:lineRule="auto"/>
        <w:jc w:val="both"/>
        <w:rPr>
          <w:rFonts w:ascii="Times New Roman" w:hAnsi="Times New Roman" w:cs="Times New Roman"/>
          <w:color w:val="000000" w:themeColor="text1"/>
        </w:rPr>
      </w:pPr>
      <w:r w:rsidRPr="0076578E">
        <w:rPr>
          <w:rFonts w:ascii="Times New Roman" w:hAnsi="Times New Roman" w:cs="Times New Roman"/>
          <w:b/>
          <w:color w:val="000000" w:themeColor="text1"/>
        </w:rPr>
        <w:lastRenderedPageBreak/>
        <w:t>Figure 3</w:t>
      </w:r>
      <w:r w:rsidRPr="0076578E">
        <w:rPr>
          <w:rFonts w:ascii="Times New Roman" w:hAnsi="Times New Roman" w:cs="Times New Roman"/>
          <w:color w:val="000000" w:themeColor="text1"/>
        </w:rPr>
        <w:t>. Oxygen consumption (</w:t>
      </w:r>
      <w:r w:rsidRPr="0076578E">
        <w:rPr>
          <w:rFonts w:ascii="Times New Roman" w:hAnsi="Times New Roman" w:cs="Times New Roman"/>
          <w:b/>
          <w:color w:val="000000" w:themeColor="text1"/>
        </w:rPr>
        <w:t>A</w:t>
      </w:r>
      <w:r w:rsidRPr="0076578E">
        <w:rPr>
          <w:rFonts w:ascii="Times New Roman" w:hAnsi="Times New Roman" w:cs="Times New Roman"/>
          <w:color w:val="000000" w:themeColor="text1"/>
        </w:rPr>
        <w:t>), carbon dioxide production (</w:t>
      </w:r>
      <w:r w:rsidRPr="0076578E">
        <w:rPr>
          <w:rFonts w:ascii="Times New Roman" w:hAnsi="Times New Roman" w:cs="Times New Roman"/>
          <w:b/>
          <w:color w:val="000000" w:themeColor="text1"/>
        </w:rPr>
        <w:t>B</w:t>
      </w:r>
      <w:r w:rsidRPr="0076578E">
        <w:rPr>
          <w:rFonts w:ascii="Times New Roman" w:hAnsi="Times New Roman" w:cs="Times New Roman"/>
          <w:color w:val="000000" w:themeColor="text1"/>
        </w:rPr>
        <w:t>), and respiratory exchange ratio (</w:t>
      </w:r>
      <w:r w:rsidRPr="0076578E">
        <w:rPr>
          <w:rFonts w:ascii="Times New Roman" w:hAnsi="Times New Roman" w:cs="Times New Roman"/>
          <w:b/>
          <w:color w:val="000000" w:themeColor="text1"/>
        </w:rPr>
        <w:t>C</w:t>
      </w:r>
      <w:r w:rsidRPr="0076578E">
        <w:rPr>
          <w:rFonts w:ascii="Times New Roman" w:hAnsi="Times New Roman" w:cs="Times New Roman"/>
          <w:color w:val="000000" w:themeColor="text1"/>
        </w:rPr>
        <w:t xml:space="preserve">) during 120 min of running at 60% </w:t>
      </w:r>
      <m:oMath>
        <m:acc>
          <m:accPr>
            <m:chr m:val="̇"/>
            <m:ctrlPr>
              <w:rPr>
                <w:rFonts w:ascii="Cambria Math" w:hAnsi="Cambria Math" w:cs="Times New Roman"/>
                <w:i/>
                <w:color w:val="000000" w:themeColor="text1"/>
              </w:rPr>
            </m:ctrlPr>
          </m:accPr>
          <m:e>
            <m:r>
              <m:rPr>
                <m:nor/>
              </m:rPr>
              <w:rPr>
                <w:rFonts w:ascii="Times New Roman" w:hAnsi="Times New Roman" w:cs="Times New Roman"/>
                <w:color w:val="000000" w:themeColor="text1"/>
              </w:rPr>
              <m:t>V</m:t>
            </m:r>
          </m:e>
        </m:acc>
        <m:sSub>
          <m:sSubPr>
            <m:ctrlPr>
              <w:rPr>
                <w:rFonts w:ascii="Cambria Math" w:hAnsi="Cambria Math" w:cs="Times New Roman"/>
                <w:i/>
                <w:color w:val="000000" w:themeColor="text1"/>
              </w:rPr>
            </m:ctrlPr>
          </m:sSubPr>
          <m:e>
            <m:r>
              <m:rPr>
                <m:nor/>
              </m:rPr>
              <w:rPr>
                <w:rFonts w:ascii="Times New Roman" w:hAnsi="Times New Roman" w:cs="Times New Roman"/>
                <w:color w:val="000000" w:themeColor="text1"/>
              </w:rPr>
              <m:t>O</m:t>
            </m:r>
          </m:e>
          <m:sub>
            <m:r>
              <m:rPr>
                <m:nor/>
              </m:rPr>
              <w:rPr>
                <w:rFonts w:ascii="Times New Roman" w:hAnsi="Times New Roman" w:cs="Times New Roman"/>
                <w:color w:val="000000" w:themeColor="text1"/>
              </w:rPr>
              <m:t>2</m:t>
            </m:r>
          </m:sub>
        </m:sSub>
      </m:oMath>
      <w:r w:rsidRPr="0076578E">
        <w:rPr>
          <w:rFonts w:ascii="Times New Roman" w:hAnsi="Times New Roman" w:cs="Times New Roman"/>
          <w:iCs/>
          <w:color w:val="000000" w:themeColor="text1"/>
        </w:rPr>
        <w:t>peak</w:t>
      </w:r>
      <w:r w:rsidRPr="0076578E">
        <w:rPr>
          <w:rFonts w:ascii="Times New Roman" w:hAnsi="Times New Roman" w:cs="Times New Roman"/>
          <w:color w:val="000000" w:themeColor="text1"/>
        </w:rPr>
        <w:t xml:space="preserve"> with the ingestion of 1.5 g</w:t>
      </w:r>
      <w:r w:rsidRPr="0076578E">
        <w:rPr>
          <w:rFonts w:ascii="Times New Roman" w:hAnsi="Times New Roman" w:cs="Times New Roman"/>
          <w:color w:val="000000" w:themeColor="text1"/>
        </w:rPr>
        <w:sym w:font="Symbol" w:char="F0D7"/>
      </w:r>
      <w:r w:rsidRPr="0076578E">
        <w:rPr>
          <w:rFonts w:ascii="Times New Roman" w:hAnsi="Times New Roman" w:cs="Times New Roman"/>
          <w:color w:val="000000" w:themeColor="text1"/>
        </w:rPr>
        <w:t>min</w:t>
      </w:r>
      <w:r w:rsidRPr="0076578E">
        <w:rPr>
          <w:rFonts w:ascii="Times New Roman" w:hAnsi="Times New Roman" w:cs="Times New Roman"/>
          <w:color w:val="000000" w:themeColor="text1"/>
          <w:vertAlign w:val="superscript"/>
        </w:rPr>
        <w:t>-1</w:t>
      </w:r>
      <w:r w:rsidRPr="0076578E">
        <w:rPr>
          <w:rFonts w:ascii="Times New Roman" w:hAnsi="Times New Roman" w:cs="Times New Roman"/>
          <w:color w:val="000000" w:themeColor="text1"/>
        </w:rPr>
        <w:t xml:space="preserve"> of carbohydrate in the form of maltodextrin plus glucose (MAL+GLU; </w:t>
      </w:r>
      <w:r w:rsidRPr="0076578E">
        <w:rPr>
          <w:rFonts w:ascii="Times New Roman" w:hAnsi="Times New Roman" w:cs="Times New Roman"/>
          <w:i/>
          <w:color w:val="000000" w:themeColor="text1"/>
        </w:rPr>
        <w:t>n</w:t>
      </w:r>
      <w:r w:rsidRPr="0076578E">
        <w:rPr>
          <w:rFonts w:ascii="Times New Roman" w:hAnsi="Times New Roman" w:cs="Times New Roman"/>
          <w:color w:val="000000" w:themeColor="text1"/>
        </w:rPr>
        <w:t>=7), maltodextrin plus fructose (MAL+FRU;</w:t>
      </w:r>
      <w:r w:rsidRPr="0076578E">
        <w:rPr>
          <w:rFonts w:ascii="Times New Roman" w:hAnsi="Times New Roman" w:cs="Times New Roman"/>
          <w:i/>
          <w:color w:val="000000" w:themeColor="text1"/>
        </w:rPr>
        <w:t xml:space="preserve"> n</w:t>
      </w:r>
      <w:r w:rsidRPr="0076578E">
        <w:rPr>
          <w:rFonts w:ascii="Times New Roman" w:hAnsi="Times New Roman" w:cs="Times New Roman"/>
          <w:color w:val="000000" w:themeColor="text1"/>
        </w:rPr>
        <w:t>=9), or maltodextrin plus fructose with pectin and sodium alginate (MAL+FRU+PEC+ALG;</w:t>
      </w:r>
      <w:r w:rsidRPr="0076578E">
        <w:rPr>
          <w:rFonts w:ascii="Times New Roman" w:hAnsi="Times New Roman" w:cs="Times New Roman"/>
          <w:i/>
          <w:color w:val="000000" w:themeColor="text1"/>
        </w:rPr>
        <w:t xml:space="preserve"> n</w:t>
      </w:r>
      <w:r w:rsidRPr="0076578E">
        <w:rPr>
          <w:rFonts w:ascii="Times New Roman" w:hAnsi="Times New Roman" w:cs="Times New Roman"/>
          <w:color w:val="000000" w:themeColor="text1"/>
        </w:rPr>
        <w:t xml:space="preserve">=9). Data are means </w:t>
      </w:r>
      <w:r w:rsidR="006E7C86" w:rsidRPr="0076578E">
        <w:rPr>
          <w:rFonts w:ascii="Times New Roman" w:hAnsi="Times New Roman" w:cs="Times New Roman"/>
          <w:color w:val="000000" w:themeColor="text1"/>
        </w:rPr>
        <w:t>(error bars</w:t>
      </w:r>
      <w:r w:rsidR="00437E4E" w:rsidRPr="0076578E">
        <w:rPr>
          <w:rFonts w:ascii="Times New Roman" w:hAnsi="Times New Roman" w:cs="Times New Roman"/>
          <w:color w:val="000000" w:themeColor="text1"/>
        </w:rPr>
        <w:t>:</w:t>
      </w:r>
      <w:r w:rsidR="006E7C86" w:rsidRPr="0076578E">
        <w:rPr>
          <w:rFonts w:ascii="Times New Roman" w:hAnsi="Times New Roman" w:cs="Times New Roman"/>
          <w:color w:val="000000" w:themeColor="text1"/>
        </w:rPr>
        <w:t xml:space="preserve"> 95%CI)</w:t>
      </w:r>
      <w:r w:rsidRPr="0076578E">
        <w:rPr>
          <w:rFonts w:ascii="Times New Roman" w:hAnsi="Times New Roman" w:cs="Times New Roman"/>
          <w:color w:val="000000" w:themeColor="text1"/>
        </w:rPr>
        <w:t>.</w:t>
      </w:r>
    </w:p>
    <w:p w14:paraId="7B6EA996" w14:textId="79DE6B11" w:rsidR="00E41294" w:rsidRPr="0076578E" w:rsidRDefault="005E4011" w:rsidP="00E20153">
      <w:pPr>
        <w:spacing w:line="480" w:lineRule="auto"/>
        <w:jc w:val="both"/>
        <w:rPr>
          <w:rFonts w:ascii="Times New Roman" w:hAnsi="Times New Roman" w:cs="Times New Roman"/>
          <w:color w:val="000000" w:themeColor="text1"/>
        </w:rPr>
      </w:pPr>
      <w:r>
        <w:rPr>
          <w:rFonts w:ascii="Times New Roman" w:hAnsi="Times New Roman" w:cs="Times New Roman"/>
          <w:noProof/>
          <w:color w:val="000000" w:themeColor="text1"/>
        </w:rPr>
        <w:lastRenderedPageBreak/>
        <w:drawing>
          <wp:inline distT="0" distB="0" distL="0" distR="0" wp14:anchorId="64BE62C2" wp14:editId="7D5AE79B">
            <wp:extent cx="4724400" cy="8953500"/>
            <wp:effectExtent l="0" t="0" r="0" b="0"/>
            <wp:docPr id="3" name="Picture 3"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3.tiff"/>
                    <pic:cNvPicPr/>
                  </pic:nvPicPr>
                  <pic:blipFill>
                    <a:blip r:embed="rId10">
                      <a:extLst>
                        <a:ext uri="{28A0092B-C50C-407E-A947-70E740481C1C}">
                          <a14:useLocalDpi xmlns:a14="http://schemas.microsoft.com/office/drawing/2010/main" val="0"/>
                        </a:ext>
                      </a:extLst>
                    </a:blip>
                    <a:stretch>
                      <a:fillRect/>
                    </a:stretch>
                  </pic:blipFill>
                  <pic:spPr>
                    <a:xfrm>
                      <a:off x="0" y="0"/>
                      <a:ext cx="4724400" cy="8953500"/>
                    </a:xfrm>
                    <a:prstGeom prst="rect">
                      <a:avLst/>
                    </a:prstGeom>
                  </pic:spPr>
                </pic:pic>
              </a:graphicData>
            </a:graphic>
          </wp:inline>
        </w:drawing>
      </w:r>
    </w:p>
    <w:p w14:paraId="7BE6D021" w14:textId="21CE7AD3" w:rsidR="00E41294" w:rsidRPr="0076578E" w:rsidRDefault="00E41294" w:rsidP="00E20153">
      <w:pPr>
        <w:spacing w:line="480" w:lineRule="auto"/>
        <w:jc w:val="both"/>
        <w:rPr>
          <w:rFonts w:ascii="Times New Roman" w:hAnsi="Times New Roman" w:cs="Times New Roman"/>
          <w:color w:val="000000" w:themeColor="text1"/>
        </w:rPr>
      </w:pPr>
      <w:r w:rsidRPr="0076578E">
        <w:rPr>
          <w:rFonts w:ascii="Times New Roman" w:hAnsi="Times New Roman" w:cs="Times New Roman"/>
          <w:b/>
          <w:color w:val="000000" w:themeColor="text1"/>
        </w:rPr>
        <w:lastRenderedPageBreak/>
        <w:t>Figure 4</w:t>
      </w:r>
      <w:r w:rsidRPr="0076578E">
        <w:rPr>
          <w:rFonts w:ascii="Times New Roman" w:hAnsi="Times New Roman" w:cs="Times New Roman"/>
          <w:color w:val="000000" w:themeColor="text1"/>
        </w:rPr>
        <w:t>. Plasma glucose (</w:t>
      </w:r>
      <w:r w:rsidRPr="0076578E">
        <w:rPr>
          <w:rFonts w:ascii="Times New Roman" w:hAnsi="Times New Roman" w:cs="Times New Roman"/>
          <w:b/>
          <w:color w:val="000000" w:themeColor="text1"/>
        </w:rPr>
        <w:t>A</w:t>
      </w:r>
      <w:r w:rsidRPr="0076578E">
        <w:rPr>
          <w:rFonts w:ascii="Times New Roman" w:hAnsi="Times New Roman" w:cs="Times New Roman"/>
          <w:color w:val="000000" w:themeColor="text1"/>
        </w:rPr>
        <w:t>), lactate (</w:t>
      </w:r>
      <w:r w:rsidRPr="0076578E">
        <w:rPr>
          <w:rFonts w:ascii="Times New Roman" w:hAnsi="Times New Roman" w:cs="Times New Roman"/>
          <w:b/>
          <w:color w:val="000000" w:themeColor="text1"/>
        </w:rPr>
        <w:t>B</w:t>
      </w:r>
      <w:r w:rsidRPr="0076578E">
        <w:rPr>
          <w:rFonts w:ascii="Times New Roman" w:hAnsi="Times New Roman" w:cs="Times New Roman"/>
          <w:color w:val="000000" w:themeColor="text1"/>
        </w:rPr>
        <w:t>), insulin (</w:t>
      </w:r>
      <w:r w:rsidRPr="0076578E">
        <w:rPr>
          <w:rFonts w:ascii="Times New Roman" w:hAnsi="Times New Roman" w:cs="Times New Roman"/>
          <w:b/>
          <w:color w:val="000000" w:themeColor="text1"/>
        </w:rPr>
        <w:t>C</w:t>
      </w:r>
      <w:r w:rsidRPr="0076578E">
        <w:rPr>
          <w:rFonts w:ascii="Times New Roman" w:hAnsi="Times New Roman" w:cs="Times New Roman"/>
          <w:color w:val="000000" w:themeColor="text1"/>
        </w:rPr>
        <w:t xml:space="preserve">), and non-esterified fatty acid (NEFA; </w:t>
      </w:r>
      <w:r w:rsidRPr="0076578E">
        <w:rPr>
          <w:rFonts w:ascii="Times New Roman" w:hAnsi="Times New Roman" w:cs="Times New Roman"/>
          <w:b/>
          <w:color w:val="000000" w:themeColor="text1"/>
        </w:rPr>
        <w:t>D</w:t>
      </w:r>
      <w:r w:rsidRPr="0076578E">
        <w:rPr>
          <w:rFonts w:ascii="Times New Roman" w:hAnsi="Times New Roman" w:cs="Times New Roman"/>
          <w:color w:val="000000" w:themeColor="text1"/>
        </w:rPr>
        <w:t xml:space="preserve">) concentrations during 120 min of running at 60% </w:t>
      </w:r>
      <m:oMath>
        <m:acc>
          <m:accPr>
            <m:chr m:val="̇"/>
            <m:ctrlPr>
              <w:rPr>
                <w:rFonts w:ascii="Cambria Math" w:hAnsi="Cambria Math" w:cs="Times New Roman"/>
                <w:i/>
                <w:color w:val="000000" w:themeColor="text1"/>
              </w:rPr>
            </m:ctrlPr>
          </m:accPr>
          <m:e>
            <m:r>
              <m:rPr>
                <m:nor/>
              </m:rPr>
              <w:rPr>
                <w:rFonts w:ascii="Times New Roman" w:hAnsi="Times New Roman" w:cs="Times New Roman"/>
                <w:color w:val="000000" w:themeColor="text1"/>
              </w:rPr>
              <m:t>V</m:t>
            </m:r>
          </m:e>
        </m:acc>
        <m:sSub>
          <m:sSubPr>
            <m:ctrlPr>
              <w:rPr>
                <w:rFonts w:ascii="Cambria Math" w:hAnsi="Cambria Math" w:cs="Times New Roman"/>
                <w:i/>
                <w:color w:val="000000" w:themeColor="text1"/>
              </w:rPr>
            </m:ctrlPr>
          </m:sSubPr>
          <m:e>
            <m:r>
              <m:rPr>
                <m:nor/>
              </m:rPr>
              <w:rPr>
                <w:rFonts w:ascii="Times New Roman" w:hAnsi="Times New Roman" w:cs="Times New Roman"/>
                <w:color w:val="000000" w:themeColor="text1"/>
              </w:rPr>
              <m:t>O</m:t>
            </m:r>
          </m:e>
          <m:sub>
            <m:r>
              <m:rPr>
                <m:nor/>
              </m:rPr>
              <w:rPr>
                <w:rFonts w:ascii="Times New Roman" w:hAnsi="Times New Roman" w:cs="Times New Roman"/>
                <w:color w:val="000000" w:themeColor="text1"/>
              </w:rPr>
              <m:t>2</m:t>
            </m:r>
          </m:sub>
        </m:sSub>
      </m:oMath>
      <w:r w:rsidRPr="0076578E">
        <w:rPr>
          <w:rFonts w:ascii="Times New Roman" w:hAnsi="Times New Roman" w:cs="Times New Roman"/>
          <w:iCs/>
          <w:color w:val="000000" w:themeColor="text1"/>
        </w:rPr>
        <w:t>peak</w:t>
      </w:r>
      <w:r w:rsidRPr="0076578E">
        <w:rPr>
          <w:rFonts w:ascii="Times New Roman" w:hAnsi="Times New Roman" w:cs="Times New Roman"/>
          <w:color w:val="000000" w:themeColor="text1"/>
        </w:rPr>
        <w:t xml:space="preserve"> with the ingestion of 1.5 g</w:t>
      </w:r>
      <w:r w:rsidRPr="0076578E">
        <w:rPr>
          <w:rFonts w:ascii="Times New Roman" w:hAnsi="Times New Roman" w:cs="Times New Roman"/>
          <w:color w:val="000000" w:themeColor="text1"/>
        </w:rPr>
        <w:sym w:font="Symbol" w:char="F0D7"/>
      </w:r>
      <w:r w:rsidRPr="0076578E">
        <w:rPr>
          <w:rFonts w:ascii="Times New Roman" w:hAnsi="Times New Roman" w:cs="Times New Roman"/>
          <w:color w:val="000000" w:themeColor="text1"/>
        </w:rPr>
        <w:t>min</w:t>
      </w:r>
      <w:r w:rsidRPr="0076578E">
        <w:rPr>
          <w:rFonts w:ascii="Times New Roman" w:hAnsi="Times New Roman" w:cs="Times New Roman"/>
          <w:color w:val="000000" w:themeColor="text1"/>
          <w:vertAlign w:val="superscript"/>
        </w:rPr>
        <w:t>-1</w:t>
      </w:r>
      <w:r w:rsidRPr="0076578E">
        <w:rPr>
          <w:rFonts w:ascii="Times New Roman" w:hAnsi="Times New Roman" w:cs="Times New Roman"/>
          <w:color w:val="000000" w:themeColor="text1"/>
        </w:rPr>
        <w:t xml:space="preserve"> of carbohydrate in the form of, maltodextrin plus fructose (MAL+FRU;</w:t>
      </w:r>
      <w:r w:rsidRPr="0076578E">
        <w:rPr>
          <w:rFonts w:ascii="Times New Roman" w:hAnsi="Times New Roman" w:cs="Times New Roman"/>
          <w:i/>
          <w:color w:val="000000" w:themeColor="text1"/>
        </w:rPr>
        <w:t xml:space="preserve"> n</w:t>
      </w:r>
      <w:r w:rsidRPr="0076578E">
        <w:rPr>
          <w:rFonts w:ascii="Times New Roman" w:hAnsi="Times New Roman" w:cs="Times New Roman"/>
          <w:color w:val="000000" w:themeColor="text1"/>
        </w:rPr>
        <w:t>=9), or maltodextrin plus fructose with pectin and sodium alginate (MAL+FRU+PEC+ALG;</w:t>
      </w:r>
      <w:r w:rsidRPr="0076578E">
        <w:rPr>
          <w:rFonts w:ascii="Times New Roman" w:hAnsi="Times New Roman" w:cs="Times New Roman"/>
          <w:i/>
          <w:color w:val="000000" w:themeColor="text1"/>
        </w:rPr>
        <w:t xml:space="preserve"> n</w:t>
      </w:r>
      <w:r w:rsidRPr="0076578E">
        <w:rPr>
          <w:rFonts w:ascii="Times New Roman" w:hAnsi="Times New Roman" w:cs="Times New Roman"/>
          <w:color w:val="000000" w:themeColor="text1"/>
        </w:rPr>
        <w:t xml:space="preserve">=9). Data are means </w:t>
      </w:r>
      <w:r w:rsidR="006E7C86" w:rsidRPr="0076578E">
        <w:rPr>
          <w:rFonts w:ascii="Times New Roman" w:hAnsi="Times New Roman" w:cs="Times New Roman"/>
          <w:color w:val="000000" w:themeColor="text1"/>
        </w:rPr>
        <w:t>(error bars</w:t>
      </w:r>
      <w:r w:rsidR="00437E4E" w:rsidRPr="0076578E">
        <w:rPr>
          <w:rFonts w:ascii="Times New Roman" w:hAnsi="Times New Roman" w:cs="Times New Roman"/>
          <w:color w:val="000000" w:themeColor="text1"/>
        </w:rPr>
        <w:t>:</w:t>
      </w:r>
      <w:r w:rsidR="006E7C86" w:rsidRPr="0076578E">
        <w:rPr>
          <w:rFonts w:ascii="Times New Roman" w:hAnsi="Times New Roman" w:cs="Times New Roman"/>
          <w:color w:val="000000" w:themeColor="text1"/>
        </w:rPr>
        <w:t xml:space="preserve"> 95%CI)</w:t>
      </w:r>
      <w:r w:rsidRPr="0076578E">
        <w:rPr>
          <w:rFonts w:ascii="Times New Roman" w:hAnsi="Times New Roman" w:cs="Times New Roman"/>
          <w:color w:val="000000" w:themeColor="text1"/>
        </w:rPr>
        <w:t>. *</w:t>
      </w:r>
      <w:r w:rsidRPr="0076578E">
        <w:rPr>
          <w:rFonts w:ascii="Times New Roman" w:hAnsi="Times New Roman" w:cs="Times New Roman"/>
          <w:i/>
          <w:color w:val="000000" w:themeColor="text1"/>
        </w:rPr>
        <w:t>p</w:t>
      </w:r>
      <w:r w:rsidRPr="0076578E">
        <w:rPr>
          <w:rFonts w:ascii="Times New Roman" w:hAnsi="Times New Roman" w:cs="Times New Roman"/>
          <w:color w:val="000000" w:themeColor="text1"/>
        </w:rPr>
        <w:t>&lt;0.05 for MAL+FRU</w:t>
      </w:r>
      <w:r w:rsidRPr="0076578E">
        <w:rPr>
          <w:rFonts w:ascii="Times New Roman" w:hAnsi="Times New Roman" w:cs="Times New Roman"/>
          <w:i/>
          <w:color w:val="000000" w:themeColor="text1"/>
        </w:rPr>
        <w:t xml:space="preserve"> versus</w:t>
      </w:r>
      <w:r w:rsidRPr="0076578E">
        <w:rPr>
          <w:rFonts w:ascii="Times New Roman" w:hAnsi="Times New Roman" w:cs="Times New Roman"/>
          <w:color w:val="000000" w:themeColor="text1"/>
        </w:rPr>
        <w:t xml:space="preserve"> MAL+FRU+PEC+ALG.</w:t>
      </w:r>
    </w:p>
    <w:p w14:paraId="393E6E99" w14:textId="7D542F66" w:rsidR="00E41294" w:rsidRPr="0076578E" w:rsidRDefault="005E4011" w:rsidP="00E20153">
      <w:pPr>
        <w:spacing w:line="480" w:lineRule="auto"/>
        <w:jc w:val="both"/>
        <w:rPr>
          <w:rFonts w:ascii="Times New Roman" w:hAnsi="Times New Roman" w:cs="Times New Roman"/>
          <w:color w:val="000000" w:themeColor="text1"/>
        </w:rPr>
      </w:pPr>
      <w:r>
        <w:rPr>
          <w:rFonts w:ascii="Times New Roman" w:hAnsi="Times New Roman" w:cs="Times New Roman"/>
          <w:noProof/>
          <w:color w:val="000000" w:themeColor="text1"/>
        </w:rPr>
        <w:drawing>
          <wp:inline distT="0" distB="0" distL="0" distR="0" wp14:anchorId="21AB5657" wp14:editId="7C72D8DE">
            <wp:extent cx="6116320" cy="4257675"/>
            <wp:effectExtent l="0" t="0" r="0" b="0"/>
            <wp:docPr id="4" name="Picture 4"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4.tiff"/>
                    <pic:cNvPicPr/>
                  </pic:nvPicPr>
                  <pic:blipFill>
                    <a:blip r:embed="rId11">
                      <a:extLst>
                        <a:ext uri="{28A0092B-C50C-407E-A947-70E740481C1C}">
                          <a14:useLocalDpi xmlns:a14="http://schemas.microsoft.com/office/drawing/2010/main" val="0"/>
                        </a:ext>
                      </a:extLst>
                    </a:blip>
                    <a:stretch>
                      <a:fillRect/>
                    </a:stretch>
                  </pic:blipFill>
                  <pic:spPr>
                    <a:xfrm>
                      <a:off x="0" y="0"/>
                      <a:ext cx="6116320" cy="4257675"/>
                    </a:xfrm>
                    <a:prstGeom prst="rect">
                      <a:avLst/>
                    </a:prstGeom>
                  </pic:spPr>
                </pic:pic>
              </a:graphicData>
            </a:graphic>
          </wp:inline>
        </w:drawing>
      </w:r>
    </w:p>
    <w:p w14:paraId="195CF36E" w14:textId="77777777" w:rsidR="005E4011" w:rsidRDefault="005E4011">
      <w:pPr>
        <w:rPr>
          <w:rFonts w:ascii="Times New Roman" w:hAnsi="Times New Roman" w:cs="Times New Roman"/>
          <w:b/>
          <w:color w:val="000000" w:themeColor="text1"/>
        </w:rPr>
      </w:pPr>
      <w:r>
        <w:rPr>
          <w:rFonts w:ascii="Times New Roman" w:hAnsi="Times New Roman" w:cs="Times New Roman"/>
          <w:b/>
          <w:color w:val="000000" w:themeColor="text1"/>
        </w:rPr>
        <w:br w:type="page"/>
      </w:r>
    </w:p>
    <w:p w14:paraId="0D5F4195" w14:textId="139A167A" w:rsidR="00E41294" w:rsidRPr="0076578E" w:rsidRDefault="00E41294" w:rsidP="00E20153">
      <w:pPr>
        <w:spacing w:line="480" w:lineRule="auto"/>
        <w:jc w:val="both"/>
        <w:rPr>
          <w:rFonts w:ascii="Times New Roman" w:hAnsi="Times New Roman" w:cs="Times New Roman"/>
          <w:color w:val="000000" w:themeColor="text1"/>
        </w:rPr>
      </w:pPr>
      <w:r w:rsidRPr="0076578E">
        <w:rPr>
          <w:rFonts w:ascii="Times New Roman" w:hAnsi="Times New Roman" w:cs="Times New Roman"/>
          <w:b/>
          <w:color w:val="000000" w:themeColor="text1"/>
        </w:rPr>
        <w:lastRenderedPageBreak/>
        <w:t>Figure 5</w:t>
      </w:r>
      <w:r w:rsidRPr="0076578E">
        <w:rPr>
          <w:rFonts w:ascii="Times New Roman" w:hAnsi="Times New Roman" w:cs="Times New Roman"/>
          <w:color w:val="000000" w:themeColor="text1"/>
        </w:rPr>
        <w:t>. Ratings of perceived exertion (</w:t>
      </w:r>
      <w:r w:rsidRPr="0076578E">
        <w:rPr>
          <w:rFonts w:ascii="Times New Roman" w:hAnsi="Times New Roman" w:cs="Times New Roman"/>
          <w:b/>
          <w:color w:val="000000" w:themeColor="text1"/>
        </w:rPr>
        <w:t>A</w:t>
      </w:r>
      <w:r w:rsidRPr="0076578E">
        <w:rPr>
          <w:rFonts w:ascii="Times New Roman" w:hAnsi="Times New Roman" w:cs="Times New Roman"/>
          <w:color w:val="000000" w:themeColor="text1"/>
        </w:rPr>
        <w:t>), upper (</w:t>
      </w:r>
      <w:r w:rsidRPr="0076578E">
        <w:rPr>
          <w:rFonts w:ascii="Times New Roman" w:hAnsi="Times New Roman" w:cs="Times New Roman"/>
          <w:b/>
          <w:color w:val="000000" w:themeColor="text1"/>
        </w:rPr>
        <w:t>B</w:t>
      </w:r>
      <w:r w:rsidRPr="0076578E">
        <w:rPr>
          <w:rFonts w:ascii="Times New Roman" w:hAnsi="Times New Roman" w:cs="Times New Roman"/>
          <w:color w:val="000000" w:themeColor="text1"/>
        </w:rPr>
        <w:t>), central (</w:t>
      </w:r>
      <w:r w:rsidRPr="0076578E">
        <w:rPr>
          <w:rFonts w:ascii="Times New Roman" w:hAnsi="Times New Roman" w:cs="Times New Roman"/>
          <w:b/>
          <w:color w:val="000000" w:themeColor="text1"/>
        </w:rPr>
        <w:t>C</w:t>
      </w:r>
      <w:r w:rsidRPr="0076578E">
        <w:rPr>
          <w:rFonts w:ascii="Times New Roman" w:hAnsi="Times New Roman" w:cs="Times New Roman"/>
          <w:color w:val="000000" w:themeColor="text1"/>
        </w:rPr>
        <w:t>), and lower (</w:t>
      </w:r>
      <w:r w:rsidRPr="0076578E">
        <w:rPr>
          <w:rFonts w:ascii="Times New Roman" w:hAnsi="Times New Roman" w:cs="Times New Roman"/>
          <w:b/>
          <w:color w:val="000000" w:themeColor="text1"/>
        </w:rPr>
        <w:t>D</w:t>
      </w:r>
      <w:r w:rsidRPr="0076578E">
        <w:rPr>
          <w:rFonts w:ascii="Times New Roman" w:hAnsi="Times New Roman" w:cs="Times New Roman"/>
          <w:color w:val="000000" w:themeColor="text1"/>
        </w:rPr>
        <w:t xml:space="preserve">) gastrointestinal (GI) symptoms during 120 min of running at 60% </w:t>
      </w:r>
      <m:oMath>
        <m:acc>
          <m:accPr>
            <m:chr m:val="̇"/>
            <m:ctrlPr>
              <w:rPr>
                <w:rFonts w:ascii="Cambria Math" w:hAnsi="Cambria Math" w:cs="Times New Roman"/>
                <w:i/>
                <w:color w:val="000000" w:themeColor="text1"/>
              </w:rPr>
            </m:ctrlPr>
          </m:accPr>
          <m:e>
            <m:r>
              <m:rPr>
                <m:nor/>
              </m:rPr>
              <w:rPr>
                <w:rFonts w:ascii="Times New Roman" w:hAnsi="Times New Roman" w:cs="Times New Roman"/>
                <w:color w:val="000000" w:themeColor="text1"/>
              </w:rPr>
              <m:t>V</m:t>
            </m:r>
          </m:e>
        </m:acc>
        <m:sSub>
          <m:sSubPr>
            <m:ctrlPr>
              <w:rPr>
                <w:rFonts w:ascii="Cambria Math" w:hAnsi="Cambria Math" w:cs="Times New Roman"/>
                <w:i/>
                <w:color w:val="000000" w:themeColor="text1"/>
              </w:rPr>
            </m:ctrlPr>
          </m:sSubPr>
          <m:e>
            <m:r>
              <m:rPr>
                <m:nor/>
              </m:rPr>
              <w:rPr>
                <w:rFonts w:ascii="Times New Roman" w:hAnsi="Times New Roman" w:cs="Times New Roman"/>
                <w:color w:val="000000" w:themeColor="text1"/>
              </w:rPr>
              <m:t>O</m:t>
            </m:r>
          </m:e>
          <m:sub>
            <m:r>
              <m:rPr>
                <m:nor/>
              </m:rPr>
              <w:rPr>
                <w:rFonts w:ascii="Times New Roman" w:hAnsi="Times New Roman" w:cs="Times New Roman"/>
                <w:color w:val="000000" w:themeColor="text1"/>
              </w:rPr>
              <m:t>2</m:t>
            </m:r>
          </m:sub>
        </m:sSub>
      </m:oMath>
      <w:r w:rsidRPr="0076578E">
        <w:rPr>
          <w:rFonts w:ascii="Times New Roman" w:hAnsi="Times New Roman" w:cs="Times New Roman"/>
          <w:iCs/>
          <w:color w:val="000000" w:themeColor="text1"/>
        </w:rPr>
        <w:t>peak</w:t>
      </w:r>
      <w:r w:rsidRPr="0076578E">
        <w:rPr>
          <w:rFonts w:ascii="Times New Roman" w:hAnsi="Times New Roman" w:cs="Times New Roman"/>
          <w:color w:val="000000" w:themeColor="text1"/>
        </w:rPr>
        <w:t xml:space="preserve"> with the ingestion of 1.5 g</w:t>
      </w:r>
      <w:r w:rsidRPr="0076578E">
        <w:rPr>
          <w:rFonts w:ascii="Times New Roman" w:hAnsi="Times New Roman" w:cs="Times New Roman"/>
          <w:color w:val="000000" w:themeColor="text1"/>
        </w:rPr>
        <w:sym w:font="Symbol" w:char="F0D7"/>
      </w:r>
      <w:r w:rsidRPr="0076578E">
        <w:rPr>
          <w:rFonts w:ascii="Times New Roman" w:hAnsi="Times New Roman" w:cs="Times New Roman"/>
          <w:color w:val="000000" w:themeColor="text1"/>
        </w:rPr>
        <w:t>min</w:t>
      </w:r>
      <w:r w:rsidRPr="0076578E">
        <w:rPr>
          <w:rFonts w:ascii="Times New Roman" w:hAnsi="Times New Roman" w:cs="Times New Roman"/>
          <w:color w:val="000000" w:themeColor="text1"/>
          <w:vertAlign w:val="superscript"/>
        </w:rPr>
        <w:t>-1</w:t>
      </w:r>
      <w:r w:rsidRPr="0076578E">
        <w:rPr>
          <w:rFonts w:ascii="Times New Roman" w:hAnsi="Times New Roman" w:cs="Times New Roman"/>
          <w:color w:val="000000" w:themeColor="text1"/>
        </w:rPr>
        <w:t xml:space="preserve"> of carbohydrate in the form of, maltodextrin plus fructose (MAL+FRU;</w:t>
      </w:r>
      <w:r w:rsidRPr="0076578E">
        <w:rPr>
          <w:rFonts w:ascii="Times New Roman" w:hAnsi="Times New Roman" w:cs="Times New Roman"/>
          <w:i/>
          <w:color w:val="000000" w:themeColor="text1"/>
        </w:rPr>
        <w:t xml:space="preserve"> n</w:t>
      </w:r>
      <w:r w:rsidRPr="0076578E">
        <w:rPr>
          <w:rFonts w:ascii="Times New Roman" w:hAnsi="Times New Roman" w:cs="Times New Roman"/>
          <w:color w:val="000000" w:themeColor="text1"/>
        </w:rPr>
        <w:t>=9), or maltodextrin plus fructose with pectin and sodium alginate (MAL+FRU+PEC+ALG;</w:t>
      </w:r>
      <w:r w:rsidRPr="0076578E">
        <w:rPr>
          <w:rFonts w:ascii="Times New Roman" w:hAnsi="Times New Roman" w:cs="Times New Roman"/>
          <w:i/>
          <w:color w:val="000000" w:themeColor="text1"/>
        </w:rPr>
        <w:t xml:space="preserve"> n</w:t>
      </w:r>
      <w:r w:rsidRPr="0076578E">
        <w:rPr>
          <w:rFonts w:ascii="Times New Roman" w:hAnsi="Times New Roman" w:cs="Times New Roman"/>
          <w:color w:val="000000" w:themeColor="text1"/>
        </w:rPr>
        <w:t xml:space="preserve">=9). Data are medians </w:t>
      </w:r>
      <w:r w:rsidR="006E7C86" w:rsidRPr="0076578E">
        <w:rPr>
          <w:rFonts w:ascii="Times New Roman" w:hAnsi="Times New Roman" w:cs="Times New Roman"/>
          <w:color w:val="000000" w:themeColor="text1"/>
        </w:rPr>
        <w:t>(error bars</w:t>
      </w:r>
      <w:r w:rsidR="00437E4E" w:rsidRPr="0076578E">
        <w:rPr>
          <w:rFonts w:ascii="Times New Roman" w:hAnsi="Times New Roman" w:cs="Times New Roman"/>
          <w:color w:val="000000" w:themeColor="text1"/>
        </w:rPr>
        <w:t>:</w:t>
      </w:r>
      <w:r w:rsidR="006E7C86" w:rsidRPr="0076578E">
        <w:rPr>
          <w:rFonts w:ascii="Times New Roman" w:hAnsi="Times New Roman" w:cs="Times New Roman"/>
          <w:color w:val="000000" w:themeColor="text1"/>
        </w:rPr>
        <w:t xml:space="preserve"> 95%CI)</w:t>
      </w:r>
      <w:r w:rsidRPr="0076578E">
        <w:rPr>
          <w:rFonts w:ascii="Times New Roman" w:hAnsi="Times New Roman" w:cs="Times New Roman"/>
          <w:color w:val="000000" w:themeColor="text1"/>
        </w:rPr>
        <w:t>.</w:t>
      </w:r>
    </w:p>
    <w:p w14:paraId="588F237F" w14:textId="16F38BFF" w:rsidR="00E41294" w:rsidRDefault="005E4011" w:rsidP="00E20153">
      <w:pPr>
        <w:spacing w:line="480" w:lineRule="auto"/>
        <w:jc w:val="both"/>
        <w:rPr>
          <w:rFonts w:ascii="Times New Roman" w:hAnsi="Times New Roman" w:cs="Times New Roman"/>
          <w:color w:val="000000" w:themeColor="text1"/>
        </w:rPr>
      </w:pPr>
      <w:r>
        <w:rPr>
          <w:rFonts w:ascii="Times New Roman" w:hAnsi="Times New Roman" w:cs="Times New Roman"/>
          <w:noProof/>
          <w:color w:val="000000" w:themeColor="text1"/>
        </w:rPr>
        <w:drawing>
          <wp:inline distT="0" distB="0" distL="0" distR="0" wp14:anchorId="184E6884" wp14:editId="76586F8B">
            <wp:extent cx="6116320" cy="4335780"/>
            <wp:effectExtent l="0" t="0" r="0" b="0"/>
            <wp:docPr id="5" name="Picture 5"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EDIANFigure 5.tiff"/>
                    <pic:cNvPicPr/>
                  </pic:nvPicPr>
                  <pic:blipFill>
                    <a:blip r:embed="rId12">
                      <a:extLst>
                        <a:ext uri="{28A0092B-C50C-407E-A947-70E740481C1C}">
                          <a14:useLocalDpi xmlns:a14="http://schemas.microsoft.com/office/drawing/2010/main" val="0"/>
                        </a:ext>
                      </a:extLst>
                    </a:blip>
                    <a:stretch>
                      <a:fillRect/>
                    </a:stretch>
                  </pic:blipFill>
                  <pic:spPr>
                    <a:xfrm>
                      <a:off x="0" y="0"/>
                      <a:ext cx="6116320" cy="4335780"/>
                    </a:xfrm>
                    <a:prstGeom prst="rect">
                      <a:avLst/>
                    </a:prstGeom>
                  </pic:spPr>
                </pic:pic>
              </a:graphicData>
            </a:graphic>
          </wp:inline>
        </w:drawing>
      </w:r>
    </w:p>
    <w:p w14:paraId="15706543" w14:textId="55C8FFFF" w:rsidR="005E4011" w:rsidRDefault="005E4011" w:rsidP="00E20153">
      <w:pPr>
        <w:spacing w:line="480" w:lineRule="auto"/>
        <w:jc w:val="both"/>
        <w:rPr>
          <w:rFonts w:ascii="Times New Roman" w:hAnsi="Times New Roman" w:cs="Times New Roman"/>
          <w:color w:val="000000" w:themeColor="text1"/>
        </w:rPr>
      </w:pPr>
    </w:p>
    <w:p w14:paraId="4622231D" w14:textId="77777777" w:rsidR="005E4011" w:rsidRDefault="005E4011">
      <w:pPr>
        <w:rPr>
          <w:rFonts w:ascii="Times New Roman" w:hAnsi="Times New Roman" w:cs="Times New Roman"/>
          <w:b/>
          <w:color w:val="000000" w:themeColor="text1"/>
        </w:rPr>
      </w:pPr>
      <w:r>
        <w:rPr>
          <w:rFonts w:ascii="Times New Roman" w:hAnsi="Times New Roman" w:cs="Times New Roman"/>
          <w:b/>
          <w:color w:val="000000" w:themeColor="text1"/>
        </w:rPr>
        <w:br w:type="page"/>
      </w:r>
    </w:p>
    <w:p w14:paraId="39D757B6" w14:textId="1F16BB74" w:rsidR="005E4011" w:rsidRPr="00767709" w:rsidRDefault="005E4011" w:rsidP="005E4011">
      <w:pPr>
        <w:spacing w:line="480" w:lineRule="auto"/>
        <w:jc w:val="both"/>
        <w:rPr>
          <w:rFonts w:ascii="Times New Roman" w:hAnsi="Times New Roman" w:cs="Times New Roman"/>
          <w:b/>
          <w:color w:val="000000" w:themeColor="text1"/>
        </w:rPr>
      </w:pPr>
      <w:r w:rsidRPr="00767709">
        <w:rPr>
          <w:rFonts w:ascii="Times New Roman" w:hAnsi="Times New Roman" w:cs="Times New Roman"/>
          <w:b/>
          <w:color w:val="000000" w:themeColor="text1"/>
        </w:rPr>
        <w:lastRenderedPageBreak/>
        <w:t>Table 1. Participant characteristics.</w:t>
      </w:r>
    </w:p>
    <w:tbl>
      <w:tblPr>
        <w:tblStyle w:val="TableGrid"/>
        <w:tblW w:w="9622" w:type="dxa"/>
        <w:tblLook w:val="04A0" w:firstRow="1" w:lastRow="0" w:firstColumn="1" w:lastColumn="0" w:noHBand="0" w:noVBand="1"/>
      </w:tblPr>
      <w:tblGrid>
        <w:gridCol w:w="4811"/>
        <w:gridCol w:w="4811"/>
      </w:tblGrid>
      <w:tr w:rsidR="005E4011" w:rsidRPr="00767709" w14:paraId="6357D8D4" w14:textId="77777777" w:rsidTr="000065C1">
        <w:tc>
          <w:tcPr>
            <w:tcW w:w="4811" w:type="dxa"/>
            <w:tcBorders>
              <w:left w:val="nil"/>
              <w:bottom w:val="single" w:sz="4" w:space="0" w:color="auto"/>
              <w:right w:val="nil"/>
            </w:tcBorders>
          </w:tcPr>
          <w:p w14:paraId="154CB7D0" w14:textId="77777777" w:rsidR="005E4011" w:rsidRPr="00767709" w:rsidRDefault="005E4011" w:rsidP="000065C1">
            <w:pPr>
              <w:spacing w:line="480" w:lineRule="auto"/>
              <w:jc w:val="both"/>
              <w:rPr>
                <w:rFonts w:ascii="Times New Roman" w:hAnsi="Times New Roman" w:cs="Times New Roman"/>
                <w:b/>
                <w:color w:val="000000" w:themeColor="text1"/>
              </w:rPr>
            </w:pPr>
          </w:p>
        </w:tc>
        <w:tc>
          <w:tcPr>
            <w:tcW w:w="4811" w:type="dxa"/>
            <w:tcBorders>
              <w:left w:val="nil"/>
              <w:bottom w:val="single" w:sz="4" w:space="0" w:color="auto"/>
              <w:right w:val="nil"/>
            </w:tcBorders>
          </w:tcPr>
          <w:p w14:paraId="3B34601C" w14:textId="77777777" w:rsidR="005E4011" w:rsidRPr="00767709" w:rsidRDefault="005E4011" w:rsidP="000065C1">
            <w:pPr>
              <w:spacing w:line="480" w:lineRule="auto"/>
              <w:jc w:val="both"/>
              <w:rPr>
                <w:rFonts w:ascii="Times New Roman" w:hAnsi="Times New Roman" w:cs="Times New Roman"/>
                <w:b/>
                <w:color w:val="000000" w:themeColor="text1"/>
              </w:rPr>
            </w:pPr>
            <w:r w:rsidRPr="00767709">
              <w:rPr>
                <w:rFonts w:ascii="Times New Roman" w:hAnsi="Times New Roman" w:cs="Times New Roman"/>
                <w:b/>
                <w:color w:val="000000" w:themeColor="text1"/>
              </w:rPr>
              <w:t>Characteristics</w:t>
            </w:r>
          </w:p>
        </w:tc>
      </w:tr>
      <w:tr w:rsidR="005E4011" w:rsidRPr="00767709" w14:paraId="556FFBC0" w14:textId="77777777" w:rsidTr="000065C1">
        <w:tc>
          <w:tcPr>
            <w:tcW w:w="4811" w:type="dxa"/>
            <w:tcBorders>
              <w:left w:val="nil"/>
              <w:bottom w:val="nil"/>
              <w:right w:val="nil"/>
            </w:tcBorders>
          </w:tcPr>
          <w:p w14:paraId="3C2621DF" w14:textId="77777777" w:rsidR="005E4011" w:rsidRPr="00767709" w:rsidRDefault="005E4011" w:rsidP="000065C1">
            <w:pPr>
              <w:spacing w:line="480" w:lineRule="auto"/>
              <w:jc w:val="both"/>
              <w:rPr>
                <w:rFonts w:ascii="Times New Roman" w:hAnsi="Times New Roman" w:cs="Times New Roman"/>
                <w:b/>
                <w:color w:val="000000" w:themeColor="text1"/>
              </w:rPr>
            </w:pPr>
            <w:r w:rsidRPr="00767709">
              <w:rPr>
                <w:rFonts w:ascii="Times New Roman" w:hAnsi="Times New Roman" w:cs="Times New Roman"/>
                <w:color w:val="000000" w:themeColor="text1"/>
              </w:rPr>
              <w:t xml:space="preserve">Age </w:t>
            </w:r>
          </w:p>
        </w:tc>
        <w:tc>
          <w:tcPr>
            <w:tcW w:w="4811" w:type="dxa"/>
            <w:tcBorders>
              <w:left w:val="nil"/>
              <w:bottom w:val="nil"/>
              <w:right w:val="nil"/>
            </w:tcBorders>
          </w:tcPr>
          <w:p w14:paraId="1DEE2E39" w14:textId="77777777" w:rsidR="005E4011" w:rsidRPr="00767709" w:rsidRDefault="005E4011" w:rsidP="000065C1">
            <w:pPr>
              <w:spacing w:line="480" w:lineRule="auto"/>
              <w:jc w:val="both"/>
              <w:rPr>
                <w:rFonts w:ascii="Times New Roman" w:hAnsi="Times New Roman" w:cs="Times New Roman"/>
                <w:b/>
                <w:color w:val="000000" w:themeColor="text1"/>
              </w:rPr>
            </w:pPr>
            <w:r w:rsidRPr="00767709">
              <w:rPr>
                <w:rFonts w:ascii="Times New Roman" w:hAnsi="Times New Roman" w:cs="Times New Roman"/>
                <w:color w:val="000000" w:themeColor="text1"/>
              </w:rPr>
              <w:t>22 (18-30) years</w:t>
            </w:r>
          </w:p>
        </w:tc>
      </w:tr>
      <w:tr w:rsidR="005E4011" w:rsidRPr="00767709" w14:paraId="3BFA5D00" w14:textId="77777777" w:rsidTr="000065C1">
        <w:tc>
          <w:tcPr>
            <w:tcW w:w="4811" w:type="dxa"/>
            <w:tcBorders>
              <w:top w:val="nil"/>
              <w:left w:val="nil"/>
              <w:bottom w:val="nil"/>
              <w:right w:val="nil"/>
            </w:tcBorders>
          </w:tcPr>
          <w:p w14:paraId="4419D3AF" w14:textId="77777777" w:rsidR="005E4011" w:rsidRPr="00767709" w:rsidRDefault="005E4011" w:rsidP="000065C1">
            <w:pPr>
              <w:spacing w:line="480" w:lineRule="auto"/>
              <w:jc w:val="both"/>
              <w:rPr>
                <w:rFonts w:ascii="Times New Roman" w:hAnsi="Times New Roman" w:cs="Times New Roman"/>
                <w:b/>
                <w:color w:val="000000" w:themeColor="text1"/>
              </w:rPr>
            </w:pPr>
            <w:r w:rsidRPr="00767709">
              <w:rPr>
                <w:rFonts w:ascii="Times New Roman" w:hAnsi="Times New Roman" w:cs="Times New Roman"/>
                <w:color w:val="000000" w:themeColor="text1"/>
              </w:rPr>
              <w:t>Body mass</w:t>
            </w:r>
          </w:p>
        </w:tc>
        <w:tc>
          <w:tcPr>
            <w:tcW w:w="4811" w:type="dxa"/>
            <w:tcBorders>
              <w:top w:val="nil"/>
              <w:left w:val="nil"/>
              <w:bottom w:val="nil"/>
              <w:right w:val="nil"/>
            </w:tcBorders>
          </w:tcPr>
          <w:p w14:paraId="2DDABFBC" w14:textId="77777777" w:rsidR="005E4011" w:rsidRPr="00767709" w:rsidRDefault="005E4011" w:rsidP="000065C1">
            <w:pPr>
              <w:spacing w:line="480" w:lineRule="auto"/>
              <w:jc w:val="both"/>
              <w:rPr>
                <w:rFonts w:ascii="Times New Roman" w:hAnsi="Times New Roman" w:cs="Times New Roman"/>
                <w:b/>
                <w:color w:val="000000" w:themeColor="text1"/>
              </w:rPr>
            </w:pPr>
            <w:r w:rsidRPr="00767709">
              <w:rPr>
                <w:rFonts w:ascii="Times New Roman" w:hAnsi="Times New Roman" w:cs="Times New Roman"/>
                <w:color w:val="000000" w:themeColor="text1"/>
              </w:rPr>
              <w:t>69 (61-74) kg</w:t>
            </w:r>
          </w:p>
        </w:tc>
      </w:tr>
      <w:tr w:rsidR="005E4011" w:rsidRPr="00767709" w14:paraId="59C2E06F" w14:textId="77777777" w:rsidTr="000065C1">
        <w:tc>
          <w:tcPr>
            <w:tcW w:w="4811" w:type="dxa"/>
            <w:tcBorders>
              <w:top w:val="nil"/>
              <w:left w:val="nil"/>
              <w:bottom w:val="nil"/>
              <w:right w:val="nil"/>
            </w:tcBorders>
          </w:tcPr>
          <w:p w14:paraId="0ECE8A57" w14:textId="77777777" w:rsidR="005E4011" w:rsidRPr="00767709" w:rsidRDefault="005E4011" w:rsidP="000065C1">
            <w:pPr>
              <w:spacing w:line="480" w:lineRule="auto"/>
              <w:jc w:val="both"/>
              <w:rPr>
                <w:rFonts w:ascii="Times New Roman" w:hAnsi="Times New Roman" w:cs="Times New Roman"/>
                <w:b/>
                <w:color w:val="000000" w:themeColor="text1"/>
              </w:rPr>
            </w:pPr>
            <w:r w:rsidRPr="00767709">
              <w:rPr>
                <w:rFonts w:ascii="Times New Roman" w:hAnsi="Times New Roman" w:cs="Times New Roman"/>
                <w:color w:val="000000" w:themeColor="text1"/>
              </w:rPr>
              <w:t>Height</w:t>
            </w:r>
          </w:p>
        </w:tc>
        <w:tc>
          <w:tcPr>
            <w:tcW w:w="4811" w:type="dxa"/>
            <w:tcBorders>
              <w:top w:val="nil"/>
              <w:left w:val="nil"/>
              <w:bottom w:val="nil"/>
              <w:right w:val="nil"/>
            </w:tcBorders>
          </w:tcPr>
          <w:p w14:paraId="249DEE12" w14:textId="77777777" w:rsidR="005E4011" w:rsidRPr="00767709" w:rsidRDefault="005E4011" w:rsidP="000065C1">
            <w:pPr>
              <w:spacing w:line="480" w:lineRule="auto"/>
              <w:jc w:val="both"/>
              <w:rPr>
                <w:rFonts w:ascii="Times New Roman" w:hAnsi="Times New Roman" w:cs="Times New Roman"/>
                <w:b/>
                <w:color w:val="000000" w:themeColor="text1"/>
              </w:rPr>
            </w:pPr>
            <w:r w:rsidRPr="00767709">
              <w:rPr>
                <w:rFonts w:ascii="Times New Roman" w:hAnsi="Times New Roman" w:cs="Times New Roman"/>
                <w:color w:val="000000" w:themeColor="text1"/>
              </w:rPr>
              <w:t>1.82 (1.74-1.88) m</w:t>
            </w:r>
          </w:p>
        </w:tc>
      </w:tr>
      <w:tr w:rsidR="005E4011" w:rsidRPr="00767709" w14:paraId="1CC123A5" w14:textId="77777777" w:rsidTr="000065C1">
        <w:tc>
          <w:tcPr>
            <w:tcW w:w="4811" w:type="dxa"/>
            <w:tcBorders>
              <w:top w:val="nil"/>
              <w:left w:val="nil"/>
              <w:bottom w:val="nil"/>
              <w:right w:val="nil"/>
            </w:tcBorders>
          </w:tcPr>
          <w:p w14:paraId="2428EF7F" w14:textId="77777777" w:rsidR="005E4011" w:rsidRPr="00767709" w:rsidRDefault="005E4011" w:rsidP="000065C1">
            <w:pPr>
              <w:spacing w:line="480" w:lineRule="auto"/>
              <w:jc w:val="both"/>
              <w:rPr>
                <w:rFonts w:ascii="Times New Roman" w:hAnsi="Times New Roman" w:cs="Times New Roman"/>
                <w:b/>
                <w:color w:val="000000" w:themeColor="text1"/>
              </w:rPr>
            </w:pPr>
            <m:oMath>
              <m:acc>
                <m:accPr>
                  <m:chr m:val="̇"/>
                  <m:ctrlPr>
                    <w:rPr>
                      <w:rFonts w:ascii="Cambria Math" w:hAnsi="Cambria Math" w:cs="Times New Roman"/>
                      <w:i/>
                      <w:color w:val="000000" w:themeColor="text1"/>
                    </w:rPr>
                  </m:ctrlPr>
                </m:accPr>
                <m:e>
                  <m:r>
                    <m:rPr>
                      <m:nor/>
                    </m:rPr>
                    <w:rPr>
                      <w:rFonts w:ascii="Times New Roman" w:hAnsi="Times New Roman" w:cs="Times New Roman"/>
                      <w:color w:val="000000" w:themeColor="text1"/>
                    </w:rPr>
                    <m:t>V</m:t>
                  </m:r>
                </m:e>
              </m:acc>
              <m:sSub>
                <m:sSubPr>
                  <m:ctrlPr>
                    <w:rPr>
                      <w:rFonts w:ascii="Cambria Math" w:hAnsi="Cambria Math" w:cs="Times New Roman"/>
                      <w:i/>
                      <w:color w:val="000000" w:themeColor="text1"/>
                    </w:rPr>
                  </m:ctrlPr>
                </m:sSubPr>
                <m:e>
                  <m:r>
                    <m:rPr>
                      <m:nor/>
                    </m:rPr>
                    <w:rPr>
                      <w:rFonts w:ascii="Times New Roman" w:hAnsi="Times New Roman" w:cs="Times New Roman"/>
                      <w:color w:val="000000" w:themeColor="text1"/>
                    </w:rPr>
                    <m:t>O</m:t>
                  </m:r>
                </m:e>
                <m:sub>
                  <m:r>
                    <m:rPr>
                      <m:nor/>
                    </m:rPr>
                    <w:rPr>
                      <w:rFonts w:ascii="Times New Roman" w:hAnsi="Times New Roman" w:cs="Times New Roman"/>
                      <w:color w:val="000000" w:themeColor="text1"/>
                    </w:rPr>
                    <m:t>2</m:t>
                  </m:r>
                </m:sub>
              </m:sSub>
            </m:oMath>
            <w:r w:rsidRPr="00767709">
              <w:rPr>
                <w:rFonts w:ascii="Times New Roman" w:hAnsi="Times New Roman" w:cs="Times New Roman"/>
                <w:iCs/>
                <w:color w:val="000000" w:themeColor="text1"/>
              </w:rPr>
              <w:t>peak</w:t>
            </w:r>
          </w:p>
        </w:tc>
        <w:tc>
          <w:tcPr>
            <w:tcW w:w="4811" w:type="dxa"/>
            <w:tcBorders>
              <w:top w:val="nil"/>
              <w:left w:val="nil"/>
              <w:bottom w:val="nil"/>
              <w:right w:val="nil"/>
            </w:tcBorders>
          </w:tcPr>
          <w:p w14:paraId="5178A790" w14:textId="77777777" w:rsidR="005E4011" w:rsidRPr="00767709" w:rsidRDefault="005E4011" w:rsidP="000065C1">
            <w:pPr>
              <w:spacing w:line="480" w:lineRule="auto"/>
              <w:jc w:val="both"/>
              <w:rPr>
                <w:rFonts w:ascii="Times New Roman" w:hAnsi="Times New Roman" w:cs="Times New Roman"/>
                <w:b/>
                <w:color w:val="000000" w:themeColor="text1"/>
              </w:rPr>
            </w:pPr>
            <w:r w:rsidRPr="00767709">
              <w:rPr>
                <w:rFonts w:ascii="Times New Roman" w:hAnsi="Times New Roman" w:cs="Times New Roman"/>
                <w:color w:val="000000" w:themeColor="text1"/>
              </w:rPr>
              <w:t>63 (56-72) mL</w:t>
            </w:r>
            <w:r w:rsidRPr="00767709">
              <w:rPr>
                <w:rFonts w:ascii="Times New Roman" w:hAnsi="Times New Roman" w:cs="Times New Roman"/>
                <w:color w:val="000000" w:themeColor="text1"/>
              </w:rPr>
              <w:sym w:font="Symbol" w:char="F0D7"/>
            </w:r>
            <w:r w:rsidRPr="00767709">
              <w:rPr>
                <w:rFonts w:ascii="Times New Roman" w:hAnsi="Times New Roman" w:cs="Times New Roman"/>
                <w:color w:val="000000" w:themeColor="text1"/>
              </w:rPr>
              <w:t>min</w:t>
            </w:r>
            <w:r w:rsidRPr="00767709">
              <w:rPr>
                <w:rFonts w:ascii="Times New Roman" w:hAnsi="Times New Roman" w:cs="Times New Roman"/>
                <w:color w:val="000000" w:themeColor="text1"/>
                <w:vertAlign w:val="superscript"/>
              </w:rPr>
              <w:t>-1</w:t>
            </w:r>
            <w:r w:rsidRPr="00767709">
              <w:rPr>
                <w:rFonts w:ascii="Times New Roman" w:hAnsi="Times New Roman" w:cs="Times New Roman"/>
                <w:color w:val="000000" w:themeColor="text1"/>
              </w:rPr>
              <w:sym w:font="Symbol" w:char="F0D7"/>
            </w:r>
            <w:r w:rsidRPr="00767709">
              <w:rPr>
                <w:rFonts w:ascii="Times New Roman" w:hAnsi="Times New Roman" w:cs="Times New Roman"/>
                <w:color w:val="000000" w:themeColor="text1"/>
              </w:rPr>
              <w:t>kg</w:t>
            </w:r>
            <w:r w:rsidRPr="00767709">
              <w:rPr>
                <w:rFonts w:ascii="Times New Roman" w:hAnsi="Times New Roman" w:cs="Times New Roman"/>
                <w:color w:val="000000" w:themeColor="text1"/>
                <w:vertAlign w:val="superscript"/>
              </w:rPr>
              <w:t>-1</w:t>
            </w:r>
          </w:p>
        </w:tc>
      </w:tr>
      <w:tr w:rsidR="005E4011" w:rsidRPr="00767709" w14:paraId="1E7A0DC0" w14:textId="77777777" w:rsidTr="000065C1">
        <w:tc>
          <w:tcPr>
            <w:tcW w:w="4811" w:type="dxa"/>
            <w:tcBorders>
              <w:top w:val="nil"/>
              <w:left w:val="nil"/>
              <w:right w:val="nil"/>
            </w:tcBorders>
          </w:tcPr>
          <w:p w14:paraId="38812CBC" w14:textId="77777777" w:rsidR="005E4011" w:rsidRPr="00767709" w:rsidRDefault="005E4011" w:rsidP="000065C1">
            <w:pPr>
              <w:spacing w:line="480" w:lineRule="auto"/>
              <w:jc w:val="both"/>
              <w:rPr>
                <w:rFonts w:ascii="Times New Roman" w:hAnsi="Times New Roman" w:cs="Times New Roman"/>
                <w:b/>
                <w:color w:val="000000" w:themeColor="text1"/>
              </w:rPr>
            </w:pPr>
            <w:r w:rsidRPr="00767709">
              <w:rPr>
                <w:rFonts w:ascii="Times New Roman" w:hAnsi="Times New Roman" w:cs="Times New Roman"/>
                <w:color w:val="000000" w:themeColor="text1"/>
              </w:rPr>
              <w:t xml:space="preserve">Running speed to elicit 60% </w:t>
            </w:r>
            <m:oMath>
              <m:acc>
                <m:accPr>
                  <m:chr m:val="̇"/>
                  <m:ctrlPr>
                    <w:rPr>
                      <w:rFonts w:ascii="Cambria Math" w:hAnsi="Cambria Math" w:cs="Times New Roman"/>
                      <w:i/>
                      <w:color w:val="000000" w:themeColor="text1"/>
                    </w:rPr>
                  </m:ctrlPr>
                </m:accPr>
                <m:e>
                  <m:r>
                    <m:rPr>
                      <m:nor/>
                    </m:rPr>
                    <w:rPr>
                      <w:rFonts w:ascii="Times New Roman" w:hAnsi="Times New Roman" w:cs="Times New Roman"/>
                      <w:color w:val="000000" w:themeColor="text1"/>
                    </w:rPr>
                    <m:t>V</m:t>
                  </m:r>
                </m:e>
              </m:acc>
              <m:sSub>
                <m:sSubPr>
                  <m:ctrlPr>
                    <w:rPr>
                      <w:rFonts w:ascii="Cambria Math" w:hAnsi="Cambria Math" w:cs="Times New Roman"/>
                      <w:i/>
                      <w:color w:val="000000" w:themeColor="text1"/>
                    </w:rPr>
                  </m:ctrlPr>
                </m:sSubPr>
                <m:e>
                  <m:r>
                    <m:rPr>
                      <m:nor/>
                    </m:rPr>
                    <w:rPr>
                      <w:rFonts w:ascii="Times New Roman" w:hAnsi="Times New Roman" w:cs="Times New Roman"/>
                      <w:color w:val="000000" w:themeColor="text1"/>
                    </w:rPr>
                    <m:t>O</m:t>
                  </m:r>
                </m:e>
                <m:sub>
                  <m:r>
                    <m:rPr>
                      <m:nor/>
                    </m:rPr>
                    <w:rPr>
                      <w:rFonts w:ascii="Times New Roman" w:hAnsi="Times New Roman" w:cs="Times New Roman"/>
                      <w:color w:val="000000" w:themeColor="text1"/>
                    </w:rPr>
                    <m:t>2</m:t>
                  </m:r>
                </m:sub>
              </m:sSub>
            </m:oMath>
            <w:r w:rsidRPr="00767709">
              <w:rPr>
                <w:rFonts w:ascii="Times New Roman" w:hAnsi="Times New Roman" w:cs="Times New Roman"/>
                <w:iCs/>
                <w:color w:val="000000" w:themeColor="text1"/>
              </w:rPr>
              <w:t>peak</w:t>
            </w:r>
          </w:p>
        </w:tc>
        <w:tc>
          <w:tcPr>
            <w:tcW w:w="4811" w:type="dxa"/>
            <w:tcBorders>
              <w:top w:val="nil"/>
              <w:left w:val="nil"/>
              <w:right w:val="nil"/>
            </w:tcBorders>
          </w:tcPr>
          <w:p w14:paraId="4E9E0030" w14:textId="77777777" w:rsidR="005E4011" w:rsidRPr="00767709" w:rsidRDefault="005E4011" w:rsidP="000065C1">
            <w:pPr>
              <w:spacing w:line="480" w:lineRule="auto"/>
              <w:jc w:val="both"/>
              <w:rPr>
                <w:rFonts w:ascii="Times New Roman" w:hAnsi="Times New Roman" w:cs="Times New Roman"/>
                <w:b/>
                <w:color w:val="000000" w:themeColor="text1"/>
              </w:rPr>
            </w:pPr>
            <w:r w:rsidRPr="00767709">
              <w:rPr>
                <w:rFonts w:ascii="Times New Roman" w:hAnsi="Times New Roman" w:cs="Times New Roman"/>
                <w:color w:val="000000" w:themeColor="text1"/>
              </w:rPr>
              <w:t>10.7 (9.3-11.8) km</w:t>
            </w:r>
            <w:r w:rsidRPr="00767709">
              <w:rPr>
                <w:rFonts w:ascii="Times New Roman" w:hAnsi="Times New Roman" w:cs="Times New Roman"/>
                <w:color w:val="000000" w:themeColor="text1"/>
              </w:rPr>
              <w:sym w:font="Symbol" w:char="F0D7"/>
            </w:r>
            <w:r w:rsidRPr="00767709">
              <w:rPr>
                <w:rFonts w:ascii="Times New Roman" w:hAnsi="Times New Roman" w:cs="Times New Roman"/>
                <w:color w:val="000000" w:themeColor="text1"/>
              </w:rPr>
              <w:t>h</w:t>
            </w:r>
            <w:r w:rsidRPr="00767709">
              <w:rPr>
                <w:rFonts w:ascii="Times New Roman" w:hAnsi="Times New Roman" w:cs="Times New Roman"/>
                <w:color w:val="000000" w:themeColor="text1"/>
                <w:vertAlign w:val="superscript"/>
              </w:rPr>
              <w:t>-1</w:t>
            </w:r>
          </w:p>
        </w:tc>
      </w:tr>
    </w:tbl>
    <w:p w14:paraId="4B6E5032" w14:textId="77777777" w:rsidR="005E4011" w:rsidRPr="00767709" w:rsidRDefault="005E4011" w:rsidP="005E4011">
      <w:pPr>
        <w:spacing w:line="480" w:lineRule="auto"/>
        <w:jc w:val="both"/>
        <w:rPr>
          <w:rFonts w:ascii="Times New Roman" w:hAnsi="Times New Roman" w:cs="Times New Roman"/>
          <w:color w:val="000000" w:themeColor="text1"/>
        </w:rPr>
      </w:pPr>
      <w:r w:rsidRPr="00767709">
        <w:rPr>
          <w:rFonts w:ascii="Times New Roman" w:hAnsi="Times New Roman" w:cs="Times New Roman"/>
          <w:color w:val="000000" w:themeColor="text1"/>
        </w:rPr>
        <w:t xml:space="preserve">Data are means (ranges). </w:t>
      </w:r>
      <m:oMath>
        <m:acc>
          <m:accPr>
            <m:chr m:val="̇"/>
            <m:ctrlPr>
              <w:rPr>
                <w:rFonts w:ascii="Cambria Math" w:hAnsi="Cambria Math" w:cs="Times New Roman"/>
                <w:i/>
                <w:color w:val="000000" w:themeColor="text1"/>
              </w:rPr>
            </m:ctrlPr>
          </m:accPr>
          <m:e>
            <m:r>
              <m:rPr>
                <m:nor/>
              </m:rPr>
              <w:rPr>
                <w:rFonts w:ascii="Times New Roman" w:hAnsi="Times New Roman" w:cs="Times New Roman"/>
                <w:color w:val="000000" w:themeColor="text1"/>
              </w:rPr>
              <m:t>V</m:t>
            </m:r>
          </m:e>
        </m:acc>
        <m:sSub>
          <m:sSubPr>
            <m:ctrlPr>
              <w:rPr>
                <w:rFonts w:ascii="Cambria Math" w:hAnsi="Cambria Math" w:cs="Times New Roman"/>
                <w:i/>
                <w:color w:val="000000" w:themeColor="text1"/>
              </w:rPr>
            </m:ctrlPr>
          </m:sSubPr>
          <m:e>
            <m:r>
              <m:rPr>
                <m:nor/>
              </m:rPr>
              <w:rPr>
                <w:rFonts w:ascii="Times New Roman" w:hAnsi="Times New Roman" w:cs="Times New Roman"/>
                <w:color w:val="000000" w:themeColor="text1"/>
              </w:rPr>
              <m:t>O</m:t>
            </m:r>
          </m:e>
          <m:sub>
            <m:r>
              <m:rPr>
                <m:nor/>
              </m:rPr>
              <w:rPr>
                <w:rFonts w:ascii="Times New Roman" w:hAnsi="Times New Roman" w:cs="Times New Roman"/>
                <w:color w:val="000000" w:themeColor="text1"/>
              </w:rPr>
              <m:t>2</m:t>
            </m:r>
          </m:sub>
        </m:sSub>
      </m:oMath>
      <w:r w:rsidRPr="00767709">
        <w:rPr>
          <w:rFonts w:ascii="Times New Roman" w:hAnsi="Times New Roman" w:cs="Times New Roman"/>
          <w:iCs/>
          <w:color w:val="000000" w:themeColor="text1"/>
        </w:rPr>
        <w:t>peak</w:t>
      </w:r>
      <w:r w:rsidRPr="00767709">
        <w:rPr>
          <w:rFonts w:ascii="Times New Roman" w:hAnsi="Times New Roman" w:cs="Times New Roman"/>
          <w:color w:val="000000" w:themeColor="text1"/>
        </w:rPr>
        <w:t>, peak oxygen consumption.</w:t>
      </w:r>
    </w:p>
    <w:p w14:paraId="62077903" w14:textId="77777777" w:rsidR="005E4011" w:rsidRPr="00767709" w:rsidRDefault="005E4011" w:rsidP="005E4011">
      <w:pPr>
        <w:rPr>
          <w:color w:val="000000" w:themeColor="text1"/>
        </w:rPr>
      </w:pPr>
    </w:p>
    <w:p w14:paraId="1B11B7AD" w14:textId="77777777" w:rsidR="005E4011" w:rsidRPr="0076578E" w:rsidRDefault="005E4011" w:rsidP="00E20153">
      <w:pPr>
        <w:spacing w:line="480" w:lineRule="auto"/>
        <w:jc w:val="both"/>
        <w:rPr>
          <w:rFonts w:ascii="Times New Roman" w:hAnsi="Times New Roman" w:cs="Times New Roman"/>
          <w:color w:val="000000" w:themeColor="text1"/>
        </w:rPr>
      </w:pPr>
    </w:p>
    <w:sectPr w:rsidR="005E4011" w:rsidRPr="0076578E" w:rsidSect="00E91E4C">
      <w:pgSz w:w="11900" w:h="16840"/>
      <w:pgMar w:top="1134" w:right="1134" w:bottom="1134" w:left="1134"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D74258" w14:textId="77777777" w:rsidR="00A83F9E" w:rsidRDefault="00A83F9E" w:rsidP="000A150A">
      <w:r>
        <w:separator/>
      </w:r>
    </w:p>
  </w:endnote>
  <w:endnote w:type="continuationSeparator" w:id="0">
    <w:p w14:paraId="1B106C44" w14:textId="77777777" w:rsidR="00A83F9E" w:rsidRDefault="00A83F9E" w:rsidP="000A15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FD84A7" w14:textId="77777777" w:rsidR="00A83F9E" w:rsidRDefault="00A83F9E" w:rsidP="000A150A">
      <w:r>
        <w:separator/>
      </w:r>
    </w:p>
  </w:footnote>
  <w:footnote w:type="continuationSeparator" w:id="0">
    <w:p w14:paraId="44A630C5" w14:textId="77777777" w:rsidR="00A83F9E" w:rsidRDefault="00A83F9E" w:rsidP="000A150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Med Sci Sports Exercise&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E91E4C"/>
    <w:rsid w:val="00001580"/>
    <w:rsid w:val="000015CC"/>
    <w:rsid w:val="00001961"/>
    <w:rsid w:val="00002094"/>
    <w:rsid w:val="00002FEC"/>
    <w:rsid w:val="00003696"/>
    <w:rsid w:val="00003BEE"/>
    <w:rsid w:val="00005A96"/>
    <w:rsid w:val="0000620E"/>
    <w:rsid w:val="00010322"/>
    <w:rsid w:val="000116A5"/>
    <w:rsid w:val="000128CF"/>
    <w:rsid w:val="00012BD3"/>
    <w:rsid w:val="000165E3"/>
    <w:rsid w:val="000273A6"/>
    <w:rsid w:val="000275AC"/>
    <w:rsid w:val="00031684"/>
    <w:rsid w:val="00032B79"/>
    <w:rsid w:val="000333C6"/>
    <w:rsid w:val="000356C5"/>
    <w:rsid w:val="00036EA3"/>
    <w:rsid w:val="00041945"/>
    <w:rsid w:val="00052C97"/>
    <w:rsid w:val="00053C17"/>
    <w:rsid w:val="00054E16"/>
    <w:rsid w:val="00056CCE"/>
    <w:rsid w:val="0006221D"/>
    <w:rsid w:val="00067426"/>
    <w:rsid w:val="000728A7"/>
    <w:rsid w:val="00073C01"/>
    <w:rsid w:val="00073F07"/>
    <w:rsid w:val="00076ED4"/>
    <w:rsid w:val="000807E9"/>
    <w:rsid w:val="00081702"/>
    <w:rsid w:val="00082165"/>
    <w:rsid w:val="00084D7A"/>
    <w:rsid w:val="0008574C"/>
    <w:rsid w:val="00092777"/>
    <w:rsid w:val="00093FCD"/>
    <w:rsid w:val="00094718"/>
    <w:rsid w:val="000A0ED2"/>
    <w:rsid w:val="000A150A"/>
    <w:rsid w:val="000A3149"/>
    <w:rsid w:val="000B0480"/>
    <w:rsid w:val="000B1345"/>
    <w:rsid w:val="000B2FB8"/>
    <w:rsid w:val="000B3112"/>
    <w:rsid w:val="000B4682"/>
    <w:rsid w:val="000B5529"/>
    <w:rsid w:val="000B77C7"/>
    <w:rsid w:val="000C59B6"/>
    <w:rsid w:val="000D7710"/>
    <w:rsid w:val="000E09BE"/>
    <w:rsid w:val="000E2031"/>
    <w:rsid w:val="000E4497"/>
    <w:rsid w:val="000E4E82"/>
    <w:rsid w:val="000E5B3C"/>
    <w:rsid w:val="001047C7"/>
    <w:rsid w:val="00105528"/>
    <w:rsid w:val="0010594B"/>
    <w:rsid w:val="0010726A"/>
    <w:rsid w:val="00110347"/>
    <w:rsid w:val="00110771"/>
    <w:rsid w:val="001132AF"/>
    <w:rsid w:val="00113CD0"/>
    <w:rsid w:val="001158B5"/>
    <w:rsid w:val="00124548"/>
    <w:rsid w:val="00124C6D"/>
    <w:rsid w:val="0012746A"/>
    <w:rsid w:val="00131323"/>
    <w:rsid w:val="001325C1"/>
    <w:rsid w:val="00132712"/>
    <w:rsid w:val="00136E6A"/>
    <w:rsid w:val="00140493"/>
    <w:rsid w:val="00142017"/>
    <w:rsid w:val="00142E7A"/>
    <w:rsid w:val="0015114A"/>
    <w:rsid w:val="00155656"/>
    <w:rsid w:val="00156FD6"/>
    <w:rsid w:val="0016663D"/>
    <w:rsid w:val="00166CA3"/>
    <w:rsid w:val="00171D72"/>
    <w:rsid w:val="001723B2"/>
    <w:rsid w:val="001727C1"/>
    <w:rsid w:val="0017300B"/>
    <w:rsid w:val="001731E2"/>
    <w:rsid w:val="00180D86"/>
    <w:rsid w:val="001817DB"/>
    <w:rsid w:val="001840F3"/>
    <w:rsid w:val="00184C98"/>
    <w:rsid w:val="00190648"/>
    <w:rsid w:val="001910F8"/>
    <w:rsid w:val="001976F5"/>
    <w:rsid w:val="001A50EC"/>
    <w:rsid w:val="001B5A57"/>
    <w:rsid w:val="001B66E9"/>
    <w:rsid w:val="001C39FF"/>
    <w:rsid w:val="001C3EE0"/>
    <w:rsid w:val="001C45D0"/>
    <w:rsid w:val="001C52BC"/>
    <w:rsid w:val="001C7218"/>
    <w:rsid w:val="001D496B"/>
    <w:rsid w:val="001D564A"/>
    <w:rsid w:val="001E37A4"/>
    <w:rsid w:val="001F07D6"/>
    <w:rsid w:val="001F1667"/>
    <w:rsid w:val="001F2CBC"/>
    <w:rsid w:val="001F4D5C"/>
    <w:rsid w:val="001F611A"/>
    <w:rsid w:val="00201CCB"/>
    <w:rsid w:val="0020347A"/>
    <w:rsid w:val="00204C2B"/>
    <w:rsid w:val="0020552A"/>
    <w:rsid w:val="002136CF"/>
    <w:rsid w:val="002145D9"/>
    <w:rsid w:val="00222762"/>
    <w:rsid w:val="00222CE7"/>
    <w:rsid w:val="00223532"/>
    <w:rsid w:val="00225088"/>
    <w:rsid w:val="00225F07"/>
    <w:rsid w:val="00235378"/>
    <w:rsid w:val="00237433"/>
    <w:rsid w:val="00241F1C"/>
    <w:rsid w:val="00242AB9"/>
    <w:rsid w:val="00243EDD"/>
    <w:rsid w:val="0025131C"/>
    <w:rsid w:val="00252A82"/>
    <w:rsid w:val="002556C9"/>
    <w:rsid w:val="00260A3E"/>
    <w:rsid w:val="002614B5"/>
    <w:rsid w:val="00263967"/>
    <w:rsid w:val="00264C26"/>
    <w:rsid w:val="00265DEF"/>
    <w:rsid w:val="00267F4F"/>
    <w:rsid w:val="0027051E"/>
    <w:rsid w:val="00270CAC"/>
    <w:rsid w:val="00271006"/>
    <w:rsid w:val="002741BA"/>
    <w:rsid w:val="00283311"/>
    <w:rsid w:val="002843BF"/>
    <w:rsid w:val="0028464E"/>
    <w:rsid w:val="002854E2"/>
    <w:rsid w:val="00290509"/>
    <w:rsid w:val="00295BEE"/>
    <w:rsid w:val="002A0F58"/>
    <w:rsid w:val="002A34DF"/>
    <w:rsid w:val="002A4215"/>
    <w:rsid w:val="002A45BD"/>
    <w:rsid w:val="002A6FCE"/>
    <w:rsid w:val="002A711B"/>
    <w:rsid w:val="002A76F6"/>
    <w:rsid w:val="002B0816"/>
    <w:rsid w:val="002B0E29"/>
    <w:rsid w:val="002B1B8C"/>
    <w:rsid w:val="002B2598"/>
    <w:rsid w:val="002C0857"/>
    <w:rsid w:val="002C2DBA"/>
    <w:rsid w:val="002C3513"/>
    <w:rsid w:val="002C6D15"/>
    <w:rsid w:val="002D0E43"/>
    <w:rsid w:val="002D1181"/>
    <w:rsid w:val="002D2FC8"/>
    <w:rsid w:val="002D42FF"/>
    <w:rsid w:val="002D6B7B"/>
    <w:rsid w:val="002E4943"/>
    <w:rsid w:val="002E7180"/>
    <w:rsid w:val="002F0C76"/>
    <w:rsid w:val="002F395F"/>
    <w:rsid w:val="003003DC"/>
    <w:rsid w:val="003043BE"/>
    <w:rsid w:val="00312B98"/>
    <w:rsid w:val="00313533"/>
    <w:rsid w:val="0031587F"/>
    <w:rsid w:val="0031789B"/>
    <w:rsid w:val="00320AD3"/>
    <w:rsid w:val="003242A3"/>
    <w:rsid w:val="0032726E"/>
    <w:rsid w:val="003327AA"/>
    <w:rsid w:val="0033295E"/>
    <w:rsid w:val="0033494C"/>
    <w:rsid w:val="00342011"/>
    <w:rsid w:val="00343280"/>
    <w:rsid w:val="0034383C"/>
    <w:rsid w:val="00350E19"/>
    <w:rsid w:val="003530BD"/>
    <w:rsid w:val="00353D85"/>
    <w:rsid w:val="003547CC"/>
    <w:rsid w:val="003606B4"/>
    <w:rsid w:val="00360F2C"/>
    <w:rsid w:val="00364812"/>
    <w:rsid w:val="00365B70"/>
    <w:rsid w:val="00367822"/>
    <w:rsid w:val="00370C08"/>
    <w:rsid w:val="0037589B"/>
    <w:rsid w:val="00376351"/>
    <w:rsid w:val="00383D99"/>
    <w:rsid w:val="00383DB2"/>
    <w:rsid w:val="003911BE"/>
    <w:rsid w:val="0039267D"/>
    <w:rsid w:val="00392706"/>
    <w:rsid w:val="00393E07"/>
    <w:rsid w:val="003960E4"/>
    <w:rsid w:val="003A14F5"/>
    <w:rsid w:val="003A257C"/>
    <w:rsid w:val="003A46B6"/>
    <w:rsid w:val="003A4719"/>
    <w:rsid w:val="003B2D20"/>
    <w:rsid w:val="003B4F8B"/>
    <w:rsid w:val="003B5AD8"/>
    <w:rsid w:val="003B79E4"/>
    <w:rsid w:val="003C3D69"/>
    <w:rsid w:val="003D2656"/>
    <w:rsid w:val="003D3CB2"/>
    <w:rsid w:val="003D7892"/>
    <w:rsid w:val="003E3474"/>
    <w:rsid w:val="003E6165"/>
    <w:rsid w:val="003E69F8"/>
    <w:rsid w:val="003E6F1B"/>
    <w:rsid w:val="003F0474"/>
    <w:rsid w:val="003F4C66"/>
    <w:rsid w:val="004000E6"/>
    <w:rsid w:val="00404EA7"/>
    <w:rsid w:val="004050DE"/>
    <w:rsid w:val="00424019"/>
    <w:rsid w:val="004340BF"/>
    <w:rsid w:val="004377E5"/>
    <w:rsid w:val="00437919"/>
    <w:rsid w:val="00437E4E"/>
    <w:rsid w:val="00445BF2"/>
    <w:rsid w:val="00446654"/>
    <w:rsid w:val="004521B1"/>
    <w:rsid w:val="0045253A"/>
    <w:rsid w:val="00454CF3"/>
    <w:rsid w:val="00454F4D"/>
    <w:rsid w:val="004569D4"/>
    <w:rsid w:val="00463AAA"/>
    <w:rsid w:val="00466499"/>
    <w:rsid w:val="00466BF6"/>
    <w:rsid w:val="00466D90"/>
    <w:rsid w:val="00470E21"/>
    <w:rsid w:val="004711C2"/>
    <w:rsid w:val="00471608"/>
    <w:rsid w:val="00471F88"/>
    <w:rsid w:val="0047440B"/>
    <w:rsid w:val="004747B2"/>
    <w:rsid w:val="0048045A"/>
    <w:rsid w:val="00480A61"/>
    <w:rsid w:val="00481C44"/>
    <w:rsid w:val="00483D09"/>
    <w:rsid w:val="0048623D"/>
    <w:rsid w:val="0048770B"/>
    <w:rsid w:val="00490FA7"/>
    <w:rsid w:val="00493654"/>
    <w:rsid w:val="004A2681"/>
    <w:rsid w:val="004A5EB7"/>
    <w:rsid w:val="004B5984"/>
    <w:rsid w:val="004B5EEE"/>
    <w:rsid w:val="004B79C9"/>
    <w:rsid w:val="004C0603"/>
    <w:rsid w:val="004C0AFA"/>
    <w:rsid w:val="004C0BB7"/>
    <w:rsid w:val="004C0C39"/>
    <w:rsid w:val="004C2463"/>
    <w:rsid w:val="004C391D"/>
    <w:rsid w:val="004C4564"/>
    <w:rsid w:val="004C7FED"/>
    <w:rsid w:val="004D0699"/>
    <w:rsid w:val="004D16AA"/>
    <w:rsid w:val="004D3C4B"/>
    <w:rsid w:val="004D478D"/>
    <w:rsid w:val="004D7955"/>
    <w:rsid w:val="004E0067"/>
    <w:rsid w:val="004E1F6D"/>
    <w:rsid w:val="004E21AA"/>
    <w:rsid w:val="004E7B81"/>
    <w:rsid w:val="004F10BB"/>
    <w:rsid w:val="004F39BA"/>
    <w:rsid w:val="0050186E"/>
    <w:rsid w:val="00504AC2"/>
    <w:rsid w:val="00505F3E"/>
    <w:rsid w:val="00506339"/>
    <w:rsid w:val="00507010"/>
    <w:rsid w:val="00510E1E"/>
    <w:rsid w:val="00510EBE"/>
    <w:rsid w:val="005140C6"/>
    <w:rsid w:val="00516E96"/>
    <w:rsid w:val="00522650"/>
    <w:rsid w:val="0052756E"/>
    <w:rsid w:val="00532919"/>
    <w:rsid w:val="005329AB"/>
    <w:rsid w:val="00535442"/>
    <w:rsid w:val="00535F87"/>
    <w:rsid w:val="00537E14"/>
    <w:rsid w:val="00542A3D"/>
    <w:rsid w:val="005444C6"/>
    <w:rsid w:val="00544854"/>
    <w:rsid w:val="0055086A"/>
    <w:rsid w:val="00550E09"/>
    <w:rsid w:val="00551258"/>
    <w:rsid w:val="00557660"/>
    <w:rsid w:val="005603BA"/>
    <w:rsid w:val="005610F5"/>
    <w:rsid w:val="00564AF2"/>
    <w:rsid w:val="0056565C"/>
    <w:rsid w:val="005758A6"/>
    <w:rsid w:val="00577049"/>
    <w:rsid w:val="00577173"/>
    <w:rsid w:val="0058238B"/>
    <w:rsid w:val="00583EB5"/>
    <w:rsid w:val="00584BC2"/>
    <w:rsid w:val="00585536"/>
    <w:rsid w:val="005878C7"/>
    <w:rsid w:val="00590BD4"/>
    <w:rsid w:val="0059159C"/>
    <w:rsid w:val="005916C0"/>
    <w:rsid w:val="0059221A"/>
    <w:rsid w:val="00594007"/>
    <w:rsid w:val="00596BE9"/>
    <w:rsid w:val="0059731D"/>
    <w:rsid w:val="00597D4A"/>
    <w:rsid w:val="005A049A"/>
    <w:rsid w:val="005A1D43"/>
    <w:rsid w:val="005A26EA"/>
    <w:rsid w:val="005A54B1"/>
    <w:rsid w:val="005A730A"/>
    <w:rsid w:val="005B0211"/>
    <w:rsid w:val="005B051A"/>
    <w:rsid w:val="005B1B27"/>
    <w:rsid w:val="005B1CB3"/>
    <w:rsid w:val="005B266C"/>
    <w:rsid w:val="005B31EB"/>
    <w:rsid w:val="005B648B"/>
    <w:rsid w:val="005C0C9D"/>
    <w:rsid w:val="005C1741"/>
    <w:rsid w:val="005C1BD7"/>
    <w:rsid w:val="005C356C"/>
    <w:rsid w:val="005C47C8"/>
    <w:rsid w:val="005C6B5B"/>
    <w:rsid w:val="005D0090"/>
    <w:rsid w:val="005D1988"/>
    <w:rsid w:val="005D39C9"/>
    <w:rsid w:val="005D48FA"/>
    <w:rsid w:val="005D7688"/>
    <w:rsid w:val="005E341E"/>
    <w:rsid w:val="005E3B78"/>
    <w:rsid w:val="005E4011"/>
    <w:rsid w:val="005F14F0"/>
    <w:rsid w:val="005F3C5C"/>
    <w:rsid w:val="00600E77"/>
    <w:rsid w:val="00607F9F"/>
    <w:rsid w:val="0061073A"/>
    <w:rsid w:val="00610B94"/>
    <w:rsid w:val="00611655"/>
    <w:rsid w:val="006151CC"/>
    <w:rsid w:val="00617D4E"/>
    <w:rsid w:val="00627280"/>
    <w:rsid w:val="00630026"/>
    <w:rsid w:val="006301E3"/>
    <w:rsid w:val="00632156"/>
    <w:rsid w:val="00633A42"/>
    <w:rsid w:val="0063530D"/>
    <w:rsid w:val="00635E19"/>
    <w:rsid w:val="00640335"/>
    <w:rsid w:val="00641406"/>
    <w:rsid w:val="00643EDF"/>
    <w:rsid w:val="0065357D"/>
    <w:rsid w:val="0065405F"/>
    <w:rsid w:val="006544B7"/>
    <w:rsid w:val="00655D63"/>
    <w:rsid w:val="00664553"/>
    <w:rsid w:val="006663F7"/>
    <w:rsid w:val="006676DF"/>
    <w:rsid w:val="006678DD"/>
    <w:rsid w:val="00670328"/>
    <w:rsid w:val="00670A85"/>
    <w:rsid w:val="0067420E"/>
    <w:rsid w:val="00677071"/>
    <w:rsid w:val="00681584"/>
    <w:rsid w:val="00681ADA"/>
    <w:rsid w:val="0068514F"/>
    <w:rsid w:val="0068794D"/>
    <w:rsid w:val="00691A86"/>
    <w:rsid w:val="00696FA9"/>
    <w:rsid w:val="006A2A5A"/>
    <w:rsid w:val="006A2BBF"/>
    <w:rsid w:val="006A425E"/>
    <w:rsid w:val="006A5263"/>
    <w:rsid w:val="006B17BD"/>
    <w:rsid w:val="006B1F30"/>
    <w:rsid w:val="006C00E6"/>
    <w:rsid w:val="006C2129"/>
    <w:rsid w:val="006C4FE9"/>
    <w:rsid w:val="006D2C0D"/>
    <w:rsid w:val="006D502A"/>
    <w:rsid w:val="006D567C"/>
    <w:rsid w:val="006D57D3"/>
    <w:rsid w:val="006D73DB"/>
    <w:rsid w:val="006E7C86"/>
    <w:rsid w:val="006F4CA9"/>
    <w:rsid w:val="006F75BA"/>
    <w:rsid w:val="00710EE2"/>
    <w:rsid w:val="00712340"/>
    <w:rsid w:val="0071281D"/>
    <w:rsid w:val="00713C4B"/>
    <w:rsid w:val="00715301"/>
    <w:rsid w:val="007163A5"/>
    <w:rsid w:val="00716FB4"/>
    <w:rsid w:val="00721D1D"/>
    <w:rsid w:val="00732003"/>
    <w:rsid w:val="00734CB5"/>
    <w:rsid w:val="00734F39"/>
    <w:rsid w:val="00743B82"/>
    <w:rsid w:val="00744B16"/>
    <w:rsid w:val="007464EF"/>
    <w:rsid w:val="007469DB"/>
    <w:rsid w:val="0075012D"/>
    <w:rsid w:val="00751F93"/>
    <w:rsid w:val="007549D8"/>
    <w:rsid w:val="007626F3"/>
    <w:rsid w:val="00763532"/>
    <w:rsid w:val="0076578E"/>
    <w:rsid w:val="00767D2A"/>
    <w:rsid w:val="00771FBA"/>
    <w:rsid w:val="00772924"/>
    <w:rsid w:val="00772A49"/>
    <w:rsid w:val="00775F89"/>
    <w:rsid w:val="00780EE9"/>
    <w:rsid w:val="007819B5"/>
    <w:rsid w:val="00787743"/>
    <w:rsid w:val="00791FEA"/>
    <w:rsid w:val="007A1FCE"/>
    <w:rsid w:val="007A2DD9"/>
    <w:rsid w:val="007A545B"/>
    <w:rsid w:val="007A6859"/>
    <w:rsid w:val="007A7BAF"/>
    <w:rsid w:val="007B13C2"/>
    <w:rsid w:val="007B2052"/>
    <w:rsid w:val="007B7140"/>
    <w:rsid w:val="007C2C1C"/>
    <w:rsid w:val="007C4B88"/>
    <w:rsid w:val="007C5E40"/>
    <w:rsid w:val="007C6296"/>
    <w:rsid w:val="007C75D7"/>
    <w:rsid w:val="007C78C0"/>
    <w:rsid w:val="007D1067"/>
    <w:rsid w:val="007E02F6"/>
    <w:rsid w:val="007E0C60"/>
    <w:rsid w:val="007E4E76"/>
    <w:rsid w:val="007E5042"/>
    <w:rsid w:val="007E6614"/>
    <w:rsid w:val="007F05E0"/>
    <w:rsid w:val="007F2D82"/>
    <w:rsid w:val="007F4B5D"/>
    <w:rsid w:val="00805A5D"/>
    <w:rsid w:val="008062C4"/>
    <w:rsid w:val="00813748"/>
    <w:rsid w:val="00815219"/>
    <w:rsid w:val="00824A47"/>
    <w:rsid w:val="00830BBD"/>
    <w:rsid w:val="008319D2"/>
    <w:rsid w:val="00833356"/>
    <w:rsid w:val="00834706"/>
    <w:rsid w:val="00836798"/>
    <w:rsid w:val="008434E7"/>
    <w:rsid w:val="008445D7"/>
    <w:rsid w:val="008468FF"/>
    <w:rsid w:val="0085314A"/>
    <w:rsid w:val="00855B57"/>
    <w:rsid w:val="00856130"/>
    <w:rsid w:val="00860C13"/>
    <w:rsid w:val="00861887"/>
    <w:rsid w:val="00864554"/>
    <w:rsid w:val="00870EDD"/>
    <w:rsid w:val="008760AB"/>
    <w:rsid w:val="00880C50"/>
    <w:rsid w:val="008820F2"/>
    <w:rsid w:val="00884A9C"/>
    <w:rsid w:val="008856B3"/>
    <w:rsid w:val="008869EE"/>
    <w:rsid w:val="00893416"/>
    <w:rsid w:val="008A4225"/>
    <w:rsid w:val="008A7B1B"/>
    <w:rsid w:val="008B10A4"/>
    <w:rsid w:val="008B25B5"/>
    <w:rsid w:val="008C0AB0"/>
    <w:rsid w:val="008C2A4B"/>
    <w:rsid w:val="008C449C"/>
    <w:rsid w:val="008D41E0"/>
    <w:rsid w:val="008E3E0F"/>
    <w:rsid w:val="008E4F27"/>
    <w:rsid w:val="008E575E"/>
    <w:rsid w:val="008E770D"/>
    <w:rsid w:val="008E7A3A"/>
    <w:rsid w:val="008E7B7E"/>
    <w:rsid w:val="008F42FA"/>
    <w:rsid w:val="008F59CC"/>
    <w:rsid w:val="008F5DEE"/>
    <w:rsid w:val="008F7E8E"/>
    <w:rsid w:val="00900693"/>
    <w:rsid w:val="00900C1F"/>
    <w:rsid w:val="009026E3"/>
    <w:rsid w:val="0091377A"/>
    <w:rsid w:val="00914111"/>
    <w:rsid w:val="00915A97"/>
    <w:rsid w:val="00916157"/>
    <w:rsid w:val="00916BD0"/>
    <w:rsid w:val="00920C00"/>
    <w:rsid w:val="00923A3E"/>
    <w:rsid w:val="009249D8"/>
    <w:rsid w:val="009257B5"/>
    <w:rsid w:val="009257D0"/>
    <w:rsid w:val="00927F37"/>
    <w:rsid w:val="0093714C"/>
    <w:rsid w:val="0094088D"/>
    <w:rsid w:val="00943CC4"/>
    <w:rsid w:val="00944BB5"/>
    <w:rsid w:val="00946CD0"/>
    <w:rsid w:val="00951325"/>
    <w:rsid w:val="0095493D"/>
    <w:rsid w:val="0095586D"/>
    <w:rsid w:val="0095680A"/>
    <w:rsid w:val="00960FA1"/>
    <w:rsid w:val="00961CF1"/>
    <w:rsid w:val="00971F73"/>
    <w:rsid w:val="0097361E"/>
    <w:rsid w:val="00975046"/>
    <w:rsid w:val="00975259"/>
    <w:rsid w:val="00975D94"/>
    <w:rsid w:val="00980C4F"/>
    <w:rsid w:val="00981805"/>
    <w:rsid w:val="0098312E"/>
    <w:rsid w:val="009841A0"/>
    <w:rsid w:val="00984D63"/>
    <w:rsid w:val="00994D4E"/>
    <w:rsid w:val="009A25A1"/>
    <w:rsid w:val="009A2739"/>
    <w:rsid w:val="009A3838"/>
    <w:rsid w:val="009A55B3"/>
    <w:rsid w:val="009B36E5"/>
    <w:rsid w:val="009C6DAE"/>
    <w:rsid w:val="009D01A2"/>
    <w:rsid w:val="009D1B02"/>
    <w:rsid w:val="009D25DF"/>
    <w:rsid w:val="009E13FF"/>
    <w:rsid w:val="009E29F2"/>
    <w:rsid w:val="009E5183"/>
    <w:rsid w:val="009F08C0"/>
    <w:rsid w:val="009F23C8"/>
    <w:rsid w:val="009F5E81"/>
    <w:rsid w:val="009F5F89"/>
    <w:rsid w:val="009F63D3"/>
    <w:rsid w:val="009F6843"/>
    <w:rsid w:val="00A035E3"/>
    <w:rsid w:val="00A0459F"/>
    <w:rsid w:val="00A047A8"/>
    <w:rsid w:val="00A04B8D"/>
    <w:rsid w:val="00A07B4D"/>
    <w:rsid w:val="00A10CF8"/>
    <w:rsid w:val="00A12D21"/>
    <w:rsid w:val="00A14C55"/>
    <w:rsid w:val="00A163C1"/>
    <w:rsid w:val="00A1672A"/>
    <w:rsid w:val="00A22EC0"/>
    <w:rsid w:val="00A2362F"/>
    <w:rsid w:val="00A240D5"/>
    <w:rsid w:val="00A2500B"/>
    <w:rsid w:val="00A2529D"/>
    <w:rsid w:val="00A27638"/>
    <w:rsid w:val="00A3247F"/>
    <w:rsid w:val="00A329F6"/>
    <w:rsid w:val="00A34EE4"/>
    <w:rsid w:val="00A34F3B"/>
    <w:rsid w:val="00A45988"/>
    <w:rsid w:val="00A45D3A"/>
    <w:rsid w:val="00A46649"/>
    <w:rsid w:val="00A4670A"/>
    <w:rsid w:val="00A475C5"/>
    <w:rsid w:val="00A55575"/>
    <w:rsid w:val="00A55F98"/>
    <w:rsid w:val="00A565C6"/>
    <w:rsid w:val="00A6162E"/>
    <w:rsid w:val="00A63080"/>
    <w:rsid w:val="00A631A0"/>
    <w:rsid w:val="00A710B5"/>
    <w:rsid w:val="00A736A7"/>
    <w:rsid w:val="00A75B47"/>
    <w:rsid w:val="00A76897"/>
    <w:rsid w:val="00A76B67"/>
    <w:rsid w:val="00A76F28"/>
    <w:rsid w:val="00A80AE3"/>
    <w:rsid w:val="00A81F89"/>
    <w:rsid w:val="00A82E46"/>
    <w:rsid w:val="00A839D4"/>
    <w:rsid w:val="00A83F9E"/>
    <w:rsid w:val="00A903AF"/>
    <w:rsid w:val="00AA7903"/>
    <w:rsid w:val="00AB158E"/>
    <w:rsid w:val="00AB2D93"/>
    <w:rsid w:val="00AB32C7"/>
    <w:rsid w:val="00AB7333"/>
    <w:rsid w:val="00AB77B4"/>
    <w:rsid w:val="00AC1FE6"/>
    <w:rsid w:val="00AC5864"/>
    <w:rsid w:val="00AC5DA3"/>
    <w:rsid w:val="00AD0462"/>
    <w:rsid w:val="00AD2FC4"/>
    <w:rsid w:val="00AD5BBC"/>
    <w:rsid w:val="00AE219E"/>
    <w:rsid w:val="00AF1AD0"/>
    <w:rsid w:val="00AF2D89"/>
    <w:rsid w:val="00AF3381"/>
    <w:rsid w:val="00B058DF"/>
    <w:rsid w:val="00B06423"/>
    <w:rsid w:val="00B068D1"/>
    <w:rsid w:val="00B06A8D"/>
    <w:rsid w:val="00B076D2"/>
    <w:rsid w:val="00B14A74"/>
    <w:rsid w:val="00B14ED5"/>
    <w:rsid w:val="00B2418A"/>
    <w:rsid w:val="00B273DC"/>
    <w:rsid w:val="00B3003F"/>
    <w:rsid w:val="00B307E0"/>
    <w:rsid w:val="00B30EE4"/>
    <w:rsid w:val="00B3232F"/>
    <w:rsid w:val="00B32E9B"/>
    <w:rsid w:val="00B37B03"/>
    <w:rsid w:val="00B40D15"/>
    <w:rsid w:val="00B44FE2"/>
    <w:rsid w:val="00B5109A"/>
    <w:rsid w:val="00B5252F"/>
    <w:rsid w:val="00B546D3"/>
    <w:rsid w:val="00B56CE7"/>
    <w:rsid w:val="00B5725F"/>
    <w:rsid w:val="00B57AA5"/>
    <w:rsid w:val="00B63183"/>
    <w:rsid w:val="00B7095D"/>
    <w:rsid w:val="00B80880"/>
    <w:rsid w:val="00B837A9"/>
    <w:rsid w:val="00B852DC"/>
    <w:rsid w:val="00B871E0"/>
    <w:rsid w:val="00B90A4A"/>
    <w:rsid w:val="00B9330F"/>
    <w:rsid w:val="00B944D9"/>
    <w:rsid w:val="00B96B9C"/>
    <w:rsid w:val="00BA1722"/>
    <w:rsid w:val="00BA4233"/>
    <w:rsid w:val="00BB18D4"/>
    <w:rsid w:val="00BB2917"/>
    <w:rsid w:val="00BB36D1"/>
    <w:rsid w:val="00BB41A9"/>
    <w:rsid w:val="00BB5503"/>
    <w:rsid w:val="00BB5CC5"/>
    <w:rsid w:val="00BB6F57"/>
    <w:rsid w:val="00BC09E7"/>
    <w:rsid w:val="00BC374C"/>
    <w:rsid w:val="00BC4D65"/>
    <w:rsid w:val="00BD3374"/>
    <w:rsid w:val="00BD64DA"/>
    <w:rsid w:val="00BE233F"/>
    <w:rsid w:val="00BE4A57"/>
    <w:rsid w:val="00BE6534"/>
    <w:rsid w:val="00BE77B9"/>
    <w:rsid w:val="00C01E7E"/>
    <w:rsid w:val="00C10899"/>
    <w:rsid w:val="00C11E68"/>
    <w:rsid w:val="00C23C81"/>
    <w:rsid w:val="00C24A4B"/>
    <w:rsid w:val="00C30484"/>
    <w:rsid w:val="00C35339"/>
    <w:rsid w:val="00C353ED"/>
    <w:rsid w:val="00C37559"/>
    <w:rsid w:val="00C4152A"/>
    <w:rsid w:val="00C41ECA"/>
    <w:rsid w:val="00C431FF"/>
    <w:rsid w:val="00C43590"/>
    <w:rsid w:val="00C527E5"/>
    <w:rsid w:val="00C5787F"/>
    <w:rsid w:val="00C660A3"/>
    <w:rsid w:val="00C77C2E"/>
    <w:rsid w:val="00C77C7E"/>
    <w:rsid w:val="00C8064F"/>
    <w:rsid w:val="00C81395"/>
    <w:rsid w:val="00C8162E"/>
    <w:rsid w:val="00C816C6"/>
    <w:rsid w:val="00C844EC"/>
    <w:rsid w:val="00C859B8"/>
    <w:rsid w:val="00C9111A"/>
    <w:rsid w:val="00C9285F"/>
    <w:rsid w:val="00C93568"/>
    <w:rsid w:val="00C95074"/>
    <w:rsid w:val="00CA0712"/>
    <w:rsid w:val="00CB5068"/>
    <w:rsid w:val="00CB6C9E"/>
    <w:rsid w:val="00CB76FE"/>
    <w:rsid w:val="00CB7FCB"/>
    <w:rsid w:val="00CC602A"/>
    <w:rsid w:val="00CC6168"/>
    <w:rsid w:val="00CC73B4"/>
    <w:rsid w:val="00CD00C5"/>
    <w:rsid w:val="00CD6D22"/>
    <w:rsid w:val="00CE1E8F"/>
    <w:rsid w:val="00CE437B"/>
    <w:rsid w:val="00CE6C9D"/>
    <w:rsid w:val="00CF41E1"/>
    <w:rsid w:val="00CF67D8"/>
    <w:rsid w:val="00CF709A"/>
    <w:rsid w:val="00D01A37"/>
    <w:rsid w:val="00D04827"/>
    <w:rsid w:val="00D12E6F"/>
    <w:rsid w:val="00D13AFF"/>
    <w:rsid w:val="00D21DEA"/>
    <w:rsid w:val="00D23E88"/>
    <w:rsid w:val="00D245A0"/>
    <w:rsid w:val="00D254EB"/>
    <w:rsid w:val="00D26998"/>
    <w:rsid w:val="00D334FD"/>
    <w:rsid w:val="00D33582"/>
    <w:rsid w:val="00D353AC"/>
    <w:rsid w:val="00D35836"/>
    <w:rsid w:val="00D36435"/>
    <w:rsid w:val="00D36561"/>
    <w:rsid w:val="00D41EA4"/>
    <w:rsid w:val="00D440A3"/>
    <w:rsid w:val="00D4648A"/>
    <w:rsid w:val="00D52B71"/>
    <w:rsid w:val="00D5417B"/>
    <w:rsid w:val="00D61032"/>
    <w:rsid w:val="00D61340"/>
    <w:rsid w:val="00D67C51"/>
    <w:rsid w:val="00D7208F"/>
    <w:rsid w:val="00D72BCA"/>
    <w:rsid w:val="00D8308D"/>
    <w:rsid w:val="00D84546"/>
    <w:rsid w:val="00D84559"/>
    <w:rsid w:val="00D90C4E"/>
    <w:rsid w:val="00D91005"/>
    <w:rsid w:val="00D92A61"/>
    <w:rsid w:val="00D931F2"/>
    <w:rsid w:val="00D94F8C"/>
    <w:rsid w:val="00D955A7"/>
    <w:rsid w:val="00D97DDA"/>
    <w:rsid w:val="00DA0579"/>
    <w:rsid w:val="00DA2DDF"/>
    <w:rsid w:val="00DB3961"/>
    <w:rsid w:val="00DB45AC"/>
    <w:rsid w:val="00DB5108"/>
    <w:rsid w:val="00DB56C7"/>
    <w:rsid w:val="00DD5ABB"/>
    <w:rsid w:val="00DE18A9"/>
    <w:rsid w:val="00DE6B54"/>
    <w:rsid w:val="00DF06C3"/>
    <w:rsid w:val="00DF5D7A"/>
    <w:rsid w:val="00DF6582"/>
    <w:rsid w:val="00E00991"/>
    <w:rsid w:val="00E05525"/>
    <w:rsid w:val="00E0592E"/>
    <w:rsid w:val="00E111D7"/>
    <w:rsid w:val="00E1218C"/>
    <w:rsid w:val="00E12453"/>
    <w:rsid w:val="00E12884"/>
    <w:rsid w:val="00E143F9"/>
    <w:rsid w:val="00E20153"/>
    <w:rsid w:val="00E41294"/>
    <w:rsid w:val="00E427FF"/>
    <w:rsid w:val="00E438FB"/>
    <w:rsid w:val="00E43CF9"/>
    <w:rsid w:val="00E44C8B"/>
    <w:rsid w:val="00E46503"/>
    <w:rsid w:val="00E46A32"/>
    <w:rsid w:val="00E56748"/>
    <w:rsid w:val="00E5732D"/>
    <w:rsid w:val="00E610FB"/>
    <w:rsid w:val="00E6245B"/>
    <w:rsid w:val="00E62D5D"/>
    <w:rsid w:val="00E62FA4"/>
    <w:rsid w:val="00E63880"/>
    <w:rsid w:val="00E67528"/>
    <w:rsid w:val="00E713E0"/>
    <w:rsid w:val="00E72A53"/>
    <w:rsid w:val="00E81FE7"/>
    <w:rsid w:val="00E84CA9"/>
    <w:rsid w:val="00E91230"/>
    <w:rsid w:val="00E91795"/>
    <w:rsid w:val="00E91E4C"/>
    <w:rsid w:val="00E91EEA"/>
    <w:rsid w:val="00E922F6"/>
    <w:rsid w:val="00E93E6F"/>
    <w:rsid w:val="00E9517C"/>
    <w:rsid w:val="00EA0134"/>
    <w:rsid w:val="00EA014F"/>
    <w:rsid w:val="00EA139B"/>
    <w:rsid w:val="00EA1FC3"/>
    <w:rsid w:val="00EA1FDE"/>
    <w:rsid w:val="00EA4658"/>
    <w:rsid w:val="00EA5228"/>
    <w:rsid w:val="00EA5FB6"/>
    <w:rsid w:val="00EB3AF5"/>
    <w:rsid w:val="00EB3C04"/>
    <w:rsid w:val="00EE0DEA"/>
    <w:rsid w:val="00EE112F"/>
    <w:rsid w:val="00EE1C11"/>
    <w:rsid w:val="00EE25C1"/>
    <w:rsid w:val="00EE3DFA"/>
    <w:rsid w:val="00EE6986"/>
    <w:rsid w:val="00EE781D"/>
    <w:rsid w:val="00EF2A18"/>
    <w:rsid w:val="00EF2CCD"/>
    <w:rsid w:val="00EF36AE"/>
    <w:rsid w:val="00EF588C"/>
    <w:rsid w:val="00EF6775"/>
    <w:rsid w:val="00EF6FC3"/>
    <w:rsid w:val="00EF7965"/>
    <w:rsid w:val="00F0162E"/>
    <w:rsid w:val="00F01B03"/>
    <w:rsid w:val="00F027BD"/>
    <w:rsid w:val="00F03AC0"/>
    <w:rsid w:val="00F055A9"/>
    <w:rsid w:val="00F05785"/>
    <w:rsid w:val="00F1219C"/>
    <w:rsid w:val="00F124EB"/>
    <w:rsid w:val="00F15923"/>
    <w:rsid w:val="00F2122F"/>
    <w:rsid w:val="00F24859"/>
    <w:rsid w:val="00F24FAD"/>
    <w:rsid w:val="00F250A6"/>
    <w:rsid w:val="00F261B4"/>
    <w:rsid w:val="00F32B18"/>
    <w:rsid w:val="00F343B8"/>
    <w:rsid w:val="00F360E1"/>
    <w:rsid w:val="00F449C0"/>
    <w:rsid w:val="00F50175"/>
    <w:rsid w:val="00F523D4"/>
    <w:rsid w:val="00F6402C"/>
    <w:rsid w:val="00F66CC0"/>
    <w:rsid w:val="00F74806"/>
    <w:rsid w:val="00F7684C"/>
    <w:rsid w:val="00F82C14"/>
    <w:rsid w:val="00F84196"/>
    <w:rsid w:val="00F92958"/>
    <w:rsid w:val="00F96123"/>
    <w:rsid w:val="00F97BD7"/>
    <w:rsid w:val="00FA1BAF"/>
    <w:rsid w:val="00FB0274"/>
    <w:rsid w:val="00FB5438"/>
    <w:rsid w:val="00FB6738"/>
    <w:rsid w:val="00FC09F7"/>
    <w:rsid w:val="00FC2B1F"/>
    <w:rsid w:val="00FC3D47"/>
    <w:rsid w:val="00FC724A"/>
    <w:rsid w:val="00FD2860"/>
    <w:rsid w:val="00FD5DC0"/>
    <w:rsid w:val="00FD7B24"/>
    <w:rsid w:val="00FE3233"/>
    <w:rsid w:val="00FF08AB"/>
    <w:rsid w:val="00FF0F61"/>
    <w:rsid w:val="00FF53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832A07"/>
  <w14:defaultImageDpi w14:val="32767"/>
  <w15:chartTrackingRefBased/>
  <w15:docId w15:val="{7B4B70C2-D090-2241-A527-8463665767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1E4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91E4C"/>
    <w:rPr>
      <w:color w:val="0563C1" w:themeColor="hyperlink"/>
      <w:u w:val="single"/>
    </w:rPr>
  </w:style>
  <w:style w:type="character" w:styleId="CommentReference">
    <w:name w:val="annotation reference"/>
    <w:basedOn w:val="DefaultParagraphFont"/>
    <w:uiPriority w:val="99"/>
    <w:semiHidden/>
    <w:unhideWhenUsed/>
    <w:rsid w:val="00E91E4C"/>
    <w:rPr>
      <w:sz w:val="16"/>
      <w:szCs w:val="16"/>
    </w:rPr>
  </w:style>
  <w:style w:type="paragraph" w:styleId="CommentText">
    <w:name w:val="annotation text"/>
    <w:basedOn w:val="Normal"/>
    <w:link w:val="CommentTextChar"/>
    <w:uiPriority w:val="99"/>
    <w:semiHidden/>
    <w:unhideWhenUsed/>
    <w:rsid w:val="00E91E4C"/>
    <w:rPr>
      <w:sz w:val="20"/>
      <w:szCs w:val="20"/>
    </w:rPr>
  </w:style>
  <w:style w:type="character" w:customStyle="1" w:styleId="CommentTextChar">
    <w:name w:val="Comment Text Char"/>
    <w:basedOn w:val="DefaultParagraphFont"/>
    <w:link w:val="CommentText"/>
    <w:uiPriority w:val="99"/>
    <w:semiHidden/>
    <w:rsid w:val="00E91E4C"/>
    <w:rPr>
      <w:sz w:val="20"/>
      <w:szCs w:val="20"/>
    </w:rPr>
  </w:style>
  <w:style w:type="paragraph" w:styleId="CommentSubject">
    <w:name w:val="annotation subject"/>
    <w:basedOn w:val="CommentText"/>
    <w:next w:val="CommentText"/>
    <w:link w:val="CommentSubjectChar"/>
    <w:uiPriority w:val="99"/>
    <w:semiHidden/>
    <w:unhideWhenUsed/>
    <w:rsid w:val="00E91E4C"/>
    <w:rPr>
      <w:b/>
      <w:bCs/>
    </w:rPr>
  </w:style>
  <w:style w:type="character" w:customStyle="1" w:styleId="CommentSubjectChar">
    <w:name w:val="Comment Subject Char"/>
    <w:basedOn w:val="CommentTextChar"/>
    <w:link w:val="CommentSubject"/>
    <w:uiPriority w:val="99"/>
    <w:semiHidden/>
    <w:rsid w:val="00E91E4C"/>
    <w:rPr>
      <w:b/>
      <w:bCs/>
      <w:sz w:val="20"/>
      <w:szCs w:val="20"/>
    </w:rPr>
  </w:style>
  <w:style w:type="paragraph" w:styleId="BalloonText">
    <w:name w:val="Balloon Text"/>
    <w:basedOn w:val="Normal"/>
    <w:link w:val="BalloonTextChar"/>
    <w:uiPriority w:val="99"/>
    <w:semiHidden/>
    <w:unhideWhenUsed/>
    <w:rsid w:val="00E91E4C"/>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91E4C"/>
    <w:rPr>
      <w:rFonts w:ascii="Times New Roman" w:hAnsi="Times New Roman" w:cs="Times New Roman"/>
      <w:sz w:val="18"/>
      <w:szCs w:val="18"/>
    </w:rPr>
  </w:style>
  <w:style w:type="character" w:styleId="LineNumber">
    <w:name w:val="line number"/>
    <w:basedOn w:val="DefaultParagraphFont"/>
    <w:uiPriority w:val="99"/>
    <w:semiHidden/>
    <w:unhideWhenUsed/>
    <w:rsid w:val="00E91E4C"/>
  </w:style>
  <w:style w:type="paragraph" w:styleId="ListParagraph">
    <w:name w:val="List Paragraph"/>
    <w:basedOn w:val="Normal"/>
    <w:link w:val="ListParagraphChar"/>
    <w:uiPriority w:val="34"/>
    <w:qFormat/>
    <w:rsid w:val="00E91E4C"/>
    <w:pPr>
      <w:ind w:left="720"/>
      <w:contextualSpacing/>
    </w:pPr>
    <w:rPr>
      <w:rFonts w:ascii="Arial" w:eastAsiaTheme="minorEastAsia" w:hAnsi="Arial"/>
      <w:lang w:val="en-US"/>
    </w:rPr>
  </w:style>
  <w:style w:type="character" w:customStyle="1" w:styleId="ListParagraphChar">
    <w:name w:val="List Paragraph Char"/>
    <w:basedOn w:val="DefaultParagraphFont"/>
    <w:link w:val="ListParagraph"/>
    <w:uiPriority w:val="34"/>
    <w:rsid w:val="00E91E4C"/>
    <w:rPr>
      <w:rFonts w:ascii="Arial" w:eastAsiaTheme="minorEastAsia" w:hAnsi="Arial"/>
      <w:lang w:val="en-US"/>
    </w:rPr>
  </w:style>
  <w:style w:type="paragraph" w:customStyle="1" w:styleId="EndNoteBibliographyTitle">
    <w:name w:val="EndNote Bibliography Title"/>
    <w:basedOn w:val="Normal"/>
    <w:link w:val="EndNoteBibliographyTitleChar"/>
    <w:rsid w:val="00081702"/>
    <w:pPr>
      <w:jc w:val="center"/>
    </w:pPr>
    <w:rPr>
      <w:rFonts w:ascii="Calibri" w:hAnsi="Calibri" w:cs="Calibri"/>
      <w:lang w:val="en-US"/>
    </w:rPr>
  </w:style>
  <w:style w:type="character" w:customStyle="1" w:styleId="EndNoteBibliographyTitleChar">
    <w:name w:val="EndNote Bibliography Title Char"/>
    <w:basedOn w:val="DefaultParagraphFont"/>
    <w:link w:val="EndNoteBibliographyTitle"/>
    <w:rsid w:val="00081702"/>
    <w:rPr>
      <w:rFonts w:ascii="Calibri" w:hAnsi="Calibri" w:cs="Calibri"/>
      <w:lang w:val="en-US"/>
    </w:rPr>
  </w:style>
  <w:style w:type="paragraph" w:customStyle="1" w:styleId="EndNoteBibliography">
    <w:name w:val="EndNote Bibliography"/>
    <w:basedOn w:val="Normal"/>
    <w:link w:val="EndNoteBibliographyChar"/>
    <w:rsid w:val="00081702"/>
    <w:pPr>
      <w:jc w:val="both"/>
    </w:pPr>
    <w:rPr>
      <w:rFonts w:ascii="Calibri" w:hAnsi="Calibri" w:cs="Calibri"/>
      <w:lang w:val="en-US"/>
    </w:rPr>
  </w:style>
  <w:style w:type="character" w:customStyle="1" w:styleId="EndNoteBibliographyChar">
    <w:name w:val="EndNote Bibliography Char"/>
    <w:basedOn w:val="DefaultParagraphFont"/>
    <w:link w:val="EndNoteBibliography"/>
    <w:rsid w:val="00081702"/>
    <w:rPr>
      <w:rFonts w:ascii="Calibri" w:hAnsi="Calibri" w:cs="Calibri"/>
      <w:lang w:val="en-US"/>
    </w:rPr>
  </w:style>
  <w:style w:type="character" w:customStyle="1" w:styleId="UnresolvedMention1">
    <w:name w:val="Unresolved Mention1"/>
    <w:basedOn w:val="DefaultParagraphFont"/>
    <w:uiPriority w:val="99"/>
    <w:rsid w:val="007E4E76"/>
    <w:rPr>
      <w:color w:val="605E5C"/>
      <w:shd w:val="clear" w:color="auto" w:fill="E1DFDD"/>
    </w:rPr>
  </w:style>
  <w:style w:type="table" w:styleId="TableGrid">
    <w:name w:val="Table Grid"/>
    <w:basedOn w:val="TableNormal"/>
    <w:uiPriority w:val="39"/>
    <w:rsid w:val="001C45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D7688"/>
    <w:rPr>
      <w:color w:val="808080"/>
    </w:rPr>
  </w:style>
  <w:style w:type="character" w:styleId="FollowedHyperlink">
    <w:name w:val="FollowedHyperlink"/>
    <w:basedOn w:val="DefaultParagraphFont"/>
    <w:uiPriority w:val="99"/>
    <w:semiHidden/>
    <w:unhideWhenUsed/>
    <w:rsid w:val="004747B2"/>
    <w:rPr>
      <w:color w:val="954F72" w:themeColor="followedHyperlink"/>
      <w:u w:val="single"/>
    </w:rPr>
  </w:style>
  <w:style w:type="character" w:styleId="UnresolvedMention">
    <w:name w:val="Unresolved Mention"/>
    <w:basedOn w:val="DefaultParagraphFont"/>
    <w:uiPriority w:val="99"/>
    <w:semiHidden/>
    <w:unhideWhenUsed/>
    <w:rsid w:val="00093FCD"/>
    <w:rPr>
      <w:color w:val="605E5C"/>
      <w:shd w:val="clear" w:color="auto" w:fill="E1DFDD"/>
    </w:rPr>
  </w:style>
  <w:style w:type="paragraph" w:styleId="Header">
    <w:name w:val="header"/>
    <w:basedOn w:val="Normal"/>
    <w:link w:val="HeaderChar"/>
    <w:uiPriority w:val="99"/>
    <w:unhideWhenUsed/>
    <w:rsid w:val="000A150A"/>
    <w:pPr>
      <w:tabs>
        <w:tab w:val="center" w:pos="4680"/>
        <w:tab w:val="right" w:pos="9360"/>
      </w:tabs>
    </w:pPr>
  </w:style>
  <w:style w:type="character" w:customStyle="1" w:styleId="HeaderChar">
    <w:name w:val="Header Char"/>
    <w:basedOn w:val="DefaultParagraphFont"/>
    <w:link w:val="Header"/>
    <w:uiPriority w:val="99"/>
    <w:rsid w:val="000A150A"/>
  </w:style>
  <w:style w:type="paragraph" w:styleId="Footer">
    <w:name w:val="footer"/>
    <w:basedOn w:val="Normal"/>
    <w:link w:val="FooterChar"/>
    <w:uiPriority w:val="99"/>
    <w:unhideWhenUsed/>
    <w:rsid w:val="000A150A"/>
    <w:pPr>
      <w:tabs>
        <w:tab w:val="center" w:pos="4680"/>
        <w:tab w:val="right" w:pos="9360"/>
      </w:tabs>
    </w:pPr>
  </w:style>
  <w:style w:type="character" w:customStyle="1" w:styleId="FooterChar">
    <w:name w:val="Footer Char"/>
    <w:basedOn w:val="DefaultParagraphFont"/>
    <w:link w:val="Footer"/>
    <w:uiPriority w:val="99"/>
    <w:rsid w:val="000A15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4367426">
      <w:bodyDiv w:val="1"/>
      <w:marLeft w:val="0"/>
      <w:marRight w:val="0"/>
      <w:marTop w:val="0"/>
      <w:marBottom w:val="0"/>
      <w:divBdr>
        <w:top w:val="none" w:sz="0" w:space="0" w:color="auto"/>
        <w:left w:val="none" w:sz="0" w:space="0" w:color="auto"/>
        <w:bottom w:val="none" w:sz="0" w:space="0" w:color="auto"/>
        <w:right w:val="none" w:sz="0" w:space="0" w:color="auto"/>
      </w:divBdr>
    </w:div>
    <w:div w:id="1344162852">
      <w:bodyDiv w:val="1"/>
      <w:marLeft w:val="0"/>
      <w:marRight w:val="0"/>
      <w:marTop w:val="0"/>
      <w:marBottom w:val="0"/>
      <w:divBdr>
        <w:top w:val="none" w:sz="0" w:space="0" w:color="auto"/>
        <w:left w:val="none" w:sz="0" w:space="0" w:color="auto"/>
        <w:bottom w:val="none" w:sz="0" w:space="0" w:color="auto"/>
        <w:right w:val="none" w:sz="0" w:space="0" w:color="auto"/>
      </w:divBdr>
    </w:div>
    <w:div w:id="1871257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www.randomizer.org" TargetMode="External"/><Relationship Id="rId12" Type="http://schemas.openxmlformats.org/officeDocument/2006/relationships/image" Target="media/image5.tif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J.T.Gonzalez@bath.ac.uk" TargetMode="External"/><Relationship Id="rId11" Type="http://schemas.openxmlformats.org/officeDocument/2006/relationships/image" Target="media/image4.tiff"/><Relationship Id="rId5" Type="http://schemas.openxmlformats.org/officeDocument/2006/relationships/endnotes" Target="endnotes.xml"/><Relationship Id="rId10" Type="http://schemas.openxmlformats.org/officeDocument/2006/relationships/image" Target="media/image3.tiff"/><Relationship Id="rId4" Type="http://schemas.openxmlformats.org/officeDocument/2006/relationships/footnotes" Target="footnotes.xml"/><Relationship Id="rId9" Type="http://schemas.openxmlformats.org/officeDocument/2006/relationships/image" Target="media/image2.tif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30</Pages>
  <Words>14556</Words>
  <Characters>82972</Characters>
  <Application>Microsoft Office Word</Application>
  <DocSecurity>0</DocSecurity>
  <Lines>691</Lines>
  <Paragraphs>194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Javier Gonzalez</dc:creator>
  <cp:keywords/>
  <dc:description/>
  <cp:lastModifiedBy>Javier Gonzalez</cp:lastModifiedBy>
  <cp:revision>3</cp:revision>
  <cp:lastPrinted>2019-10-17T18:51:00Z</cp:lastPrinted>
  <dcterms:created xsi:type="dcterms:W3CDTF">2019-12-19T12:10:00Z</dcterms:created>
  <dcterms:modified xsi:type="dcterms:W3CDTF">2019-12-19T12:12:00Z</dcterms:modified>
</cp:coreProperties>
</file>