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DDE" w:rsidRDefault="00DE5DDE" w:rsidP="00DE5DDE">
      <w:pPr>
        <w:spacing w:line="48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Nitrate sources and formation of rainwater constrained by nitrate isotopes in</w:t>
      </w:r>
      <w:r>
        <w:rPr>
          <w:rFonts w:hint="eastAsia"/>
          <w:b/>
          <w:bCs/>
        </w:rPr>
        <w:t xml:space="preserve"> Southeast Asia</w:t>
      </w:r>
      <w:r>
        <w:rPr>
          <w:b/>
          <w:bCs/>
        </w:rPr>
        <w:t xml:space="preserve">: Example from Singapore </w:t>
      </w:r>
    </w:p>
    <w:p w:rsidR="00DE5DDE" w:rsidRDefault="00DE5DDE" w:rsidP="00DE5DDE">
      <w:pPr>
        <w:spacing w:beforeLines="50" w:before="163" w:afterLines="50" w:after="163" w:line="480" w:lineRule="auto"/>
      </w:pPr>
      <w:r>
        <w:rPr>
          <w:rFonts w:hint="eastAsia"/>
        </w:rPr>
        <w:t>Ca</w:t>
      </w:r>
      <w:r>
        <w:t>i</w:t>
      </w:r>
      <w:r>
        <w:rPr>
          <w:rFonts w:hint="eastAsia"/>
        </w:rPr>
        <w:t xml:space="preserve"> Li</w:t>
      </w:r>
      <w:r>
        <w:rPr>
          <w:vertAlign w:val="superscript"/>
        </w:rPr>
        <w:t xml:space="preserve"> </w:t>
      </w:r>
      <w:r>
        <w:rPr>
          <w:rFonts w:hint="eastAsia"/>
          <w:vertAlign w:val="superscript"/>
        </w:rPr>
        <w:t>a</w:t>
      </w:r>
      <w:r>
        <w:rPr>
          <w:vertAlign w:val="superscript"/>
        </w:rPr>
        <w:t>,b</w:t>
      </w:r>
      <w:r>
        <w:t xml:space="preserve">, </w:t>
      </w:r>
      <w:r>
        <w:rPr>
          <w:rFonts w:hint="eastAsia"/>
        </w:rPr>
        <w:t>Si-Liang Li</w:t>
      </w:r>
      <w:r>
        <w:rPr>
          <w:vertAlign w:val="superscript"/>
        </w:rPr>
        <w:t xml:space="preserve"> </w:t>
      </w:r>
      <w:r>
        <w:rPr>
          <w:rFonts w:hint="eastAsia"/>
          <w:vertAlign w:val="superscript"/>
        </w:rPr>
        <w:t>a*</w:t>
      </w:r>
      <w:r>
        <w:rPr>
          <w:rFonts w:hint="eastAsia"/>
        </w:rPr>
        <w:t xml:space="preserve">, Fu-Jun Yue </w:t>
      </w:r>
      <w:r>
        <w:rPr>
          <w:vertAlign w:val="superscript"/>
        </w:rPr>
        <w:t>c</w:t>
      </w:r>
      <w:r>
        <w:rPr>
          <w:rFonts w:hint="eastAsia"/>
        </w:rPr>
        <w:t xml:space="preserve">, Shao-Neng He </w:t>
      </w:r>
      <w:r>
        <w:rPr>
          <w:vertAlign w:val="superscript"/>
        </w:rPr>
        <w:t>d</w:t>
      </w:r>
      <w:r>
        <w:rPr>
          <w:rFonts w:hint="eastAsia"/>
          <w:vertAlign w:val="superscript"/>
        </w:rPr>
        <w:t>*</w:t>
      </w:r>
      <w:r>
        <w:rPr>
          <w:rFonts w:hint="eastAsia"/>
        </w:rPr>
        <w:t xml:space="preserve">, </w:t>
      </w:r>
      <w:r>
        <w:t>Zong</w:t>
      </w:r>
      <w:r>
        <w:rPr>
          <w:rFonts w:hint="eastAsia"/>
        </w:rPr>
        <w:t>-B</w:t>
      </w:r>
      <w:r>
        <w:t xml:space="preserve">o Shi </w:t>
      </w:r>
      <w:r>
        <w:rPr>
          <w:rFonts w:hint="eastAsia"/>
          <w:vertAlign w:val="superscript"/>
        </w:rPr>
        <w:t>a</w:t>
      </w:r>
      <w:r>
        <w:rPr>
          <w:vertAlign w:val="superscript"/>
        </w:rPr>
        <w:t>,e</w:t>
      </w:r>
      <w:r>
        <w:t xml:space="preserve">, </w:t>
      </w:r>
      <w:r>
        <w:rPr>
          <w:rFonts w:hint="eastAsia"/>
        </w:rPr>
        <w:t>Chong-Li Di</w:t>
      </w:r>
      <w:r>
        <w:t xml:space="preserve"> 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 xml:space="preserve">, </w:t>
      </w:r>
      <w:r>
        <w:t xml:space="preserve">Cong-Qiang Liu 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 xml:space="preserve">  </w:t>
      </w:r>
    </w:p>
    <w:p w:rsidR="00DE5DDE" w:rsidRDefault="00DE5DDE" w:rsidP="00DE5DDE">
      <w:pPr>
        <w:spacing w:line="480" w:lineRule="auto"/>
      </w:pPr>
      <w:r>
        <w:rPr>
          <w:rFonts w:hint="eastAsia"/>
          <w:vertAlign w:val="superscript"/>
        </w:rPr>
        <w:t>a</w:t>
      </w:r>
      <w:r>
        <w:rPr>
          <w:rFonts w:hint="eastAsia"/>
        </w:rPr>
        <w:t xml:space="preserve"> Institute of Surface-Earth System Science, Tianjin University, Tianjin 300072, China</w:t>
      </w:r>
    </w:p>
    <w:p w:rsidR="00DE5DDE" w:rsidRDefault="00DE5DDE" w:rsidP="00DE5DDE">
      <w:pPr>
        <w:spacing w:line="480" w:lineRule="auto"/>
      </w:pPr>
      <w:r>
        <w:rPr>
          <w:rFonts w:hint="eastAsia"/>
          <w:vertAlign w:val="superscript"/>
        </w:rPr>
        <w:t>b</w:t>
      </w:r>
      <w:r>
        <w:t xml:space="preserve"> School of Urban and Environmental Science, Huaiyin Normal University, Huai’an 223300, China</w:t>
      </w:r>
    </w:p>
    <w:p w:rsidR="00DE5DDE" w:rsidRDefault="00DE5DDE" w:rsidP="00DE5DDE">
      <w:pPr>
        <w:spacing w:line="480" w:lineRule="auto"/>
      </w:pPr>
      <w:r>
        <w:rPr>
          <w:vertAlign w:val="superscript"/>
        </w:rPr>
        <w:t>c</w:t>
      </w:r>
      <w:r>
        <w:rPr>
          <w:rFonts w:hint="eastAsia"/>
        </w:rPr>
        <w:t xml:space="preserve"> </w:t>
      </w:r>
      <w:r>
        <w:t>School of Geographical and Earth Sciences, University of Glasgow, Glasgow G12 8QQ, United Kingdom</w:t>
      </w:r>
    </w:p>
    <w:p w:rsidR="00DE5DDE" w:rsidRDefault="00DE5DDE" w:rsidP="00DE5DDE">
      <w:pPr>
        <w:spacing w:line="480" w:lineRule="auto"/>
      </w:pPr>
      <w:r>
        <w:rPr>
          <w:vertAlign w:val="superscript"/>
        </w:rPr>
        <w:t>d</w:t>
      </w:r>
      <w:r>
        <w:t xml:space="preserve"> Earth Observatory of Singapore, Nanyang</w:t>
      </w:r>
      <w:r>
        <w:rPr>
          <w:rFonts w:hint="eastAsia"/>
        </w:rPr>
        <w:t xml:space="preserve"> </w:t>
      </w:r>
      <w:r>
        <w:t>Technological University, Singapore, 639798</w:t>
      </w:r>
      <w:r>
        <w:rPr>
          <w:rFonts w:hint="eastAsia"/>
        </w:rPr>
        <w:t xml:space="preserve">, </w:t>
      </w:r>
      <w:r>
        <w:t>Singapore</w:t>
      </w:r>
    </w:p>
    <w:p w:rsidR="00DE5DDE" w:rsidRDefault="00DE5DDE" w:rsidP="00DE5DDE">
      <w:pPr>
        <w:spacing w:line="480" w:lineRule="auto"/>
      </w:pPr>
      <w:r>
        <w:rPr>
          <w:vertAlign w:val="superscript"/>
        </w:rPr>
        <w:t>e</w:t>
      </w:r>
      <w:r>
        <w:rPr>
          <w:rFonts w:hint="eastAsia"/>
        </w:rPr>
        <w:t xml:space="preserve"> </w:t>
      </w:r>
      <w:r>
        <w:t>School of Geography, Earth and Environmental Sciences</w:t>
      </w:r>
      <w:r>
        <w:rPr>
          <w:rFonts w:hint="eastAsia"/>
        </w:rPr>
        <w:t>,</w:t>
      </w:r>
      <w:r>
        <w:t xml:space="preserve"> University of Birmingham, Birmingham B15 2TT, United Kingdom</w:t>
      </w:r>
    </w:p>
    <w:p w:rsidR="00DE5DDE" w:rsidRDefault="00DE5DDE" w:rsidP="00DE5DDE">
      <w:pPr>
        <w:spacing w:line="480" w:lineRule="auto"/>
      </w:pPr>
      <w:r>
        <w:t xml:space="preserve"> </w:t>
      </w:r>
    </w:p>
    <w:p w:rsidR="00DE5DDE" w:rsidRDefault="00DE5DDE" w:rsidP="00DE5DDE">
      <w:pPr>
        <w:spacing w:line="480" w:lineRule="auto"/>
      </w:pPr>
      <w:r>
        <w:t>Corresponding author: Dr. S-L LI, siliang.li@tju.edu.cn; Fax, +86 22 27405053</w:t>
      </w:r>
      <w:r>
        <w:rPr>
          <w:rFonts w:hint="eastAsia"/>
        </w:rPr>
        <w:t xml:space="preserve"> and Dr. S-N HE, </w:t>
      </w:r>
      <w:r>
        <w:t>snhe@ntu.edu.sg</w:t>
      </w:r>
    </w:p>
    <w:p w:rsidR="00DE5DDE" w:rsidRDefault="00DE5DDE" w:rsidP="00DE5DDE">
      <w:pPr>
        <w:spacing w:line="480" w:lineRule="auto"/>
      </w:pPr>
      <w:r>
        <w:t xml:space="preserve"> </w:t>
      </w: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DE5DDE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lastRenderedPageBreak/>
        <w:t>Highlights:</w:t>
      </w:r>
    </w:p>
    <w:p w:rsidR="00DE5DDE" w:rsidRDefault="00DE5DDE" w:rsidP="00DE5DDE">
      <w:pPr>
        <w:pStyle w:val="ListParagraph1"/>
        <w:numPr>
          <w:ilvl w:val="0"/>
          <w:numId w:val="1"/>
        </w:numPr>
        <w:spacing w:line="480" w:lineRule="auto"/>
        <w:ind w:firstLineChars="0"/>
      </w:pPr>
      <w:r>
        <w:t>δ</w:t>
      </w:r>
      <w:r>
        <w:rPr>
          <w:vertAlign w:val="superscript"/>
        </w:rPr>
        <w:t>15</w:t>
      </w:r>
      <w:r>
        <w:t>N-NO</w:t>
      </w:r>
      <w:r>
        <w:rPr>
          <w:vertAlign w:val="subscript"/>
        </w:rPr>
        <w:t>3</w:t>
      </w:r>
      <w:r>
        <w:rPr>
          <w:vertAlign w:val="superscript"/>
        </w:rPr>
        <w:t>−</w:t>
      </w:r>
      <w:r>
        <w:rPr>
          <w:rFonts w:hint="eastAsia"/>
        </w:rPr>
        <w:t xml:space="preserve"> and </w:t>
      </w:r>
      <w:r>
        <w:t>δ</w:t>
      </w:r>
      <w:r>
        <w:rPr>
          <w:vertAlign w:val="superscript"/>
        </w:rPr>
        <w:t>1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O</w:t>
      </w:r>
      <w:r>
        <w:t>-NO</w:t>
      </w:r>
      <w:r>
        <w:rPr>
          <w:vertAlign w:val="subscript"/>
        </w:rPr>
        <w:t>3</w:t>
      </w:r>
      <w:r>
        <w:rPr>
          <w:vertAlign w:val="superscript"/>
        </w:rPr>
        <w:t>−</w:t>
      </w:r>
      <w:r>
        <w:rPr>
          <w:rFonts w:hint="eastAsia"/>
        </w:rPr>
        <w:t xml:space="preserve"> of rainwater varied seasonally in Singapore.</w:t>
      </w:r>
    </w:p>
    <w:p w:rsidR="00DE5DDE" w:rsidRDefault="00DE5DDE" w:rsidP="00DE5DDE">
      <w:pPr>
        <w:pStyle w:val="ListParagraph1"/>
        <w:numPr>
          <w:ilvl w:val="0"/>
          <w:numId w:val="1"/>
        </w:numPr>
        <w:spacing w:line="480" w:lineRule="auto"/>
        <w:ind w:firstLineChars="0"/>
      </w:pPr>
      <w:r>
        <w:rPr>
          <w:rFonts w:hint="eastAsia"/>
        </w:rPr>
        <w:t>T</w:t>
      </w:r>
      <w:r>
        <w:t>raffic</w:t>
      </w:r>
      <w:r>
        <w:rPr>
          <w:rFonts w:hint="eastAsia"/>
        </w:rPr>
        <w:t xml:space="preserve"> emission contributed the most to atmospheric </w:t>
      </w:r>
      <w:r>
        <w:t>NO</w:t>
      </w:r>
      <w:r>
        <w:rPr>
          <w:vertAlign w:val="subscript"/>
        </w:rPr>
        <w:t>3</w:t>
      </w:r>
      <w:r>
        <w:rPr>
          <w:vertAlign w:val="superscript"/>
        </w:rPr>
        <w:t>−</w:t>
      </w:r>
      <w:r>
        <w:rPr>
          <w:rFonts w:hint="eastAsia"/>
          <w:vertAlign w:val="superscript"/>
        </w:rPr>
        <w:t xml:space="preserve"> </w:t>
      </w:r>
      <w:r>
        <w:t>in NE monsoon.</w:t>
      </w:r>
    </w:p>
    <w:p w:rsidR="00DE5DDE" w:rsidRDefault="00DE5DDE" w:rsidP="00DE5DDE">
      <w:pPr>
        <w:pStyle w:val="ListParagraph1"/>
        <w:numPr>
          <w:ilvl w:val="0"/>
          <w:numId w:val="1"/>
        </w:numPr>
        <w:spacing w:line="480" w:lineRule="auto"/>
        <w:ind w:firstLineChars="0"/>
      </w:pPr>
      <w:r>
        <w:rPr>
          <w:rFonts w:hint="eastAsia"/>
        </w:rPr>
        <w:t>N</w:t>
      </w:r>
      <w:r>
        <w:t xml:space="preserve">itrate formation process </w:t>
      </w:r>
      <w:r>
        <w:rPr>
          <w:rFonts w:hint="eastAsia"/>
        </w:rPr>
        <w:t>is</w:t>
      </w:r>
      <w:r>
        <w:t xml:space="preserve"> strongly influenced by </w:t>
      </w:r>
      <w:r>
        <w:rPr>
          <w:rFonts w:hint="eastAsia"/>
        </w:rPr>
        <w:t>meteorological</w:t>
      </w:r>
      <w:r>
        <w:t xml:space="preserve"> conditions.</w:t>
      </w:r>
    </w:p>
    <w:p w:rsidR="00DE5DDE" w:rsidRDefault="00DE5DDE" w:rsidP="00DE5DDE">
      <w:pPr>
        <w:pStyle w:val="ListParagraph1"/>
        <w:numPr>
          <w:ilvl w:val="0"/>
          <w:numId w:val="1"/>
        </w:numPr>
        <w:spacing w:line="480" w:lineRule="auto"/>
        <w:ind w:firstLineChars="0"/>
      </w:pPr>
      <w:r>
        <w:t xml:space="preserve">Nitrate source apportionments were impacted by the secondary processes. </w:t>
      </w: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37F7392" wp14:editId="075E7C03">
            <wp:extent cx="5274310" cy="3225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DE5DDE" w:rsidRDefault="00DE5DDE" w:rsidP="00A01951">
      <w:pPr>
        <w:spacing w:line="480" w:lineRule="auto"/>
        <w:rPr>
          <w:b/>
        </w:rPr>
      </w:pPr>
    </w:p>
    <w:p w:rsidR="00F7027D" w:rsidRDefault="00F7027D" w:rsidP="00A01951">
      <w:pPr>
        <w:spacing w:line="480" w:lineRule="auto"/>
        <w:rPr>
          <w:b/>
        </w:rPr>
      </w:pPr>
    </w:p>
    <w:p w:rsidR="00F7027D" w:rsidRDefault="00F7027D" w:rsidP="00A01951">
      <w:pPr>
        <w:spacing w:line="480" w:lineRule="auto"/>
        <w:rPr>
          <w:b/>
        </w:rPr>
      </w:pPr>
    </w:p>
    <w:p w:rsidR="00F7027D" w:rsidRDefault="00F7027D" w:rsidP="00A01951">
      <w:pPr>
        <w:spacing w:line="480" w:lineRule="auto"/>
        <w:rPr>
          <w:b/>
        </w:rPr>
      </w:pPr>
    </w:p>
    <w:p w:rsidR="00F7027D" w:rsidRDefault="00F7027D" w:rsidP="00A01951">
      <w:pPr>
        <w:spacing w:line="480" w:lineRule="auto"/>
        <w:rPr>
          <w:b/>
        </w:rPr>
      </w:pPr>
    </w:p>
    <w:p w:rsidR="00F7027D" w:rsidRDefault="00F7027D" w:rsidP="00A01951">
      <w:pPr>
        <w:spacing w:line="480" w:lineRule="auto"/>
        <w:rPr>
          <w:b/>
        </w:rPr>
      </w:pPr>
    </w:p>
    <w:p w:rsidR="00F7027D" w:rsidRPr="00DE5DDE" w:rsidRDefault="00F7027D" w:rsidP="00A01951">
      <w:pPr>
        <w:spacing w:line="480" w:lineRule="auto"/>
        <w:rPr>
          <w:b/>
        </w:rPr>
      </w:pPr>
    </w:p>
    <w:p w:rsidR="001439D4" w:rsidRPr="00944677" w:rsidRDefault="00EE714E" w:rsidP="00A01951">
      <w:pPr>
        <w:spacing w:line="480" w:lineRule="auto"/>
      </w:pPr>
      <w:r w:rsidRPr="00944677">
        <w:rPr>
          <w:b/>
        </w:rPr>
        <w:t>Abstract</w:t>
      </w:r>
      <w:r w:rsidRPr="00944677">
        <w:rPr>
          <w:rFonts w:hint="eastAsia"/>
        </w:rPr>
        <w:t xml:space="preserve"> </w:t>
      </w:r>
      <w:r w:rsidR="007A46EA" w:rsidRPr="00944677">
        <w:t>E</w:t>
      </w:r>
      <w:r w:rsidR="007A46EA" w:rsidRPr="00944677">
        <w:rPr>
          <w:rFonts w:hint="eastAsia"/>
        </w:rPr>
        <w:t xml:space="preserve">mission of </w:t>
      </w:r>
      <w:r w:rsidR="007A46EA" w:rsidRPr="00944677">
        <w:t>reactive nitrogen species has</w:t>
      </w:r>
      <w:r w:rsidR="007A46EA" w:rsidRPr="00944677">
        <w:rPr>
          <w:rFonts w:cs="Times New Roman"/>
        </w:rPr>
        <w:t xml:space="preserve"> a major impact on atmospheric</w:t>
      </w:r>
      <w:r w:rsidR="007A46EA" w:rsidRPr="00944677">
        <w:rPr>
          <w:rFonts w:cs="Times New Roman" w:hint="eastAsia"/>
        </w:rPr>
        <w:t xml:space="preserve"> </w:t>
      </w:r>
      <w:r w:rsidR="007A46EA" w:rsidRPr="00944677">
        <w:rPr>
          <w:rFonts w:cs="Times New Roman"/>
        </w:rPr>
        <w:t>chemistry, ecosystem and human health</w:t>
      </w:r>
      <w:r w:rsidR="007A46EA" w:rsidRPr="00944677">
        <w:rPr>
          <w:rFonts w:cs="Times New Roman" w:hint="eastAsia"/>
        </w:rPr>
        <w:t xml:space="preserve">. </w:t>
      </w:r>
      <w:r w:rsidRPr="00944677">
        <w:t xml:space="preserve">The origin </w:t>
      </w:r>
      <w:r w:rsidRPr="00944677">
        <w:rPr>
          <w:rFonts w:hint="eastAsia"/>
        </w:rPr>
        <w:t xml:space="preserve">and formation </w:t>
      </w:r>
      <w:r w:rsidR="007A46EA" w:rsidRPr="00944677">
        <w:rPr>
          <w:rFonts w:hint="eastAsia"/>
        </w:rPr>
        <w:t xml:space="preserve">mechanisms </w:t>
      </w:r>
      <w:r w:rsidRPr="00944677">
        <w:t xml:space="preserve">of </w:t>
      </w:r>
      <w:bookmarkStart w:id="1" w:name="OLE_LINK17"/>
      <w:bookmarkStart w:id="2" w:name="OLE_LINK33"/>
      <w:r w:rsidRPr="00944677">
        <w:t xml:space="preserve">wet-deposited </w:t>
      </w:r>
      <w:r w:rsidRPr="00944677">
        <w:rPr>
          <w:rFonts w:hint="eastAsia"/>
        </w:rPr>
        <w:t xml:space="preserve">nitrate </w:t>
      </w:r>
      <w:bookmarkEnd w:id="1"/>
      <w:bookmarkEnd w:id="2"/>
      <w:r w:rsidRPr="00944677">
        <w:t>are not well understood</w:t>
      </w:r>
      <w:r w:rsidR="007A46EA" w:rsidRPr="00944677">
        <w:rPr>
          <w:rFonts w:hint="eastAsia"/>
        </w:rPr>
        <w:t xml:space="preserve"> in </w:t>
      </w:r>
      <w:r w:rsidR="00EB79E2" w:rsidRPr="00944677">
        <w:rPr>
          <w:rFonts w:hint="eastAsia"/>
        </w:rPr>
        <w:t>Southeast Asia (SEA)</w:t>
      </w:r>
      <w:r w:rsidRPr="00944677">
        <w:t>. In this study,</w:t>
      </w:r>
      <w:r w:rsidRPr="00944677">
        <w:rPr>
          <w:rFonts w:hint="eastAsia"/>
        </w:rPr>
        <w:t xml:space="preserve"> we measured </w:t>
      </w:r>
      <w:r w:rsidRPr="00944677">
        <w:t xml:space="preserve">stable </w:t>
      </w:r>
      <w:r w:rsidRPr="00944677">
        <w:rPr>
          <w:rFonts w:hint="eastAsia"/>
        </w:rPr>
        <w:t>isotopes of nitrate</w:t>
      </w:r>
      <w:r w:rsidRPr="00944677">
        <w:t xml:space="preserve"> (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 xml:space="preserve">N </w:t>
      </w:r>
      <w:r w:rsidRPr="00944677">
        <w:rPr>
          <w:rFonts w:hint="eastAsia"/>
        </w:rPr>
        <w:t xml:space="preserve">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</w:t>
      </w:r>
      <w:r w:rsidRPr="00944677">
        <w:rPr>
          <w:rFonts w:hint="eastAsia"/>
          <w:vertAlign w:val="superscript"/>
        </w:rPr>
        <w:t>8</w:t>
      </w:r>
      <w:r w:rsidRPr="00944677">
        <w:rPr>
          <w:rFonts w:hint="eastAsia"/>
        </w:rPr>
        <w:t>O</w:t>
      </w:r>
      <w:r w:rsidRPr="00944677">
        <w:t>) and</w:t>
      </w:r>
      <w:r w:rsidRPr="00944677">
        <w:rPr>
          <w:rFonts w:hint="eastAsia"/>
        </w:rPr>
        <w:t xml:space="preserve"> chemical compositions of </w:t>
      </w:r>
      <w:r w:rsidRPr="00944677">
        <w:t xml:space="preserve">daily </w:t>
      </w:r>
      <w:r w:rsidRPr="00944677">
        <w:rPr>
          <w:rFonts w:hint="eastAsia"/>
        </w:rPr>
        <w:t xml:space="preserve">rainwater </w:t>
      </w:r>
      <w:r w:rsidR="007A46EA" w:rsidRPr="00944677">
        <w:rPr>
          <w:rFonts w:hint="eastAsia"/>
        </w:rPr>
        <w:t>from May 2015 to July 2017</w:t>
      </w:r>
      <w:r w:rsidRPr="00944677">
        <w:t xml:space="preserve"> </w:t>
      </w:r>
      <w:r w:rsidRPr="00944677">
        <w:rPr>
          <w:rFonts w:hint="eastAsia"/>
        </w:rPr>
        <w:t>in Singapore</w:t>
      </w:r>
      <w:r w:rsidR="00EB79E2" w:rsidRPr="00944677">
        <w:rPr>
          <w:rFonts w:hint="eastAsia"/>
        </w:rPr>
        <w:t>. Our</w:t>
      </w:r>
      <w:r w:rsidRPr="00944677">
        <w:rPr>
          <w:rFonts w:hint="eastAsia"/>
        </w:rPr>
        <w:t xml:space="preserve"> results showed that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</w:t>
      </w:r>
      <w:r w:rsidRPr="00944677">
        <w:rPr>
          <w:rFonts w:hint="eastAsia"/>
          <w:vertAlign w:val="superscript"/>
        </w:rPr>
        <w:t>8</w:t>
      </w:r>
      <w:r w:rsidRPr="00944677">
        <w:rPr>
          <w:rFonts w:hint="eastAsia"/>
        </w:rPr>
        <w:t>O</w:t>
      </w:r>
      <w:r w:rsidRPr="00944677">
        <w:t>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varied seasonally with higher values</w:t>
      </w:r>
      <w:r w:rsidR="007A46EA" w:rsidRPr="00944677">
        <w:rPr>
          <w:rFonts w:hint="eastAsia"/>
        </w:rPr>
        <w:t xml:space="preserve"> </w:t>
      </w:r>
      <w:r w:rsidRPr="00944677">
        <w:rPr>
          <w:rFonts w:hint="eastAsia"/>
        </w:rPr>
        <w:t xml:space="preserve">during </w:t>
      </w:r>
      <w:r w:rsidRPr="00944677">
        <w:t xml:space="preserve">the </w:t>
      </w:r>
      <w:r w:rsidRPr="00944677">
        <w:rPr>
          <w:rFonts w:hint="eastAsia"/>
        </w:rPr>
        <w:t xml:space="preserve">Inter-monsoon period </w:t>
      </w:r>
      <w:r w:rsidR="007A46EA" w:rsidRPr="00944677">
        <w:rPr>
          <w:rFonts w:hint="eastAsia"/>
        </w:rPr>
        <w:t>(April</w:t>
      </w:r>
      <w:r w:rsidR="007A46EA" w:rsidRPr="00944677">
        <w:t>−</w:t>
      </w:r>
      <w:r w:rsidR="007A46EA" w:rsidRPr="00944677">
        <w:rPr>
          <w:rFonts w:hint="eastAsia"/>
        </w:rPr>
        <w:t>May and October</w:t>
      </w:r>
      <w:r w:rsidR="007A46EA" w:rsidRPr="00944677">
        <w:t>−</w:t>
      </w:r>
      <w:r w:rsidR="007A46EA" w:rsidRPr="00944677">
        <w:rPr>
          <w:rFonts w:hint="eastAsia"/>
        </w:rPr>
        <w:t xml:space="preserve">November) </w:t>
      </w:r>
      <w:r w:rsidR="00F3163A" w:rsidRPr="00944677">
        <w:rPr>
          <w:rFonts w:hint="eastAsia"/>
        </w:rPr>
        <w:t>than during</w:t>
      </w:r>
      <w:r w:rsidRPr="00944677">
        <w:rPr>
          <w:rFonts w:hint="eastAsia"/>
        </w:rPr>
        <w:t xml:space="preserve"> Northeast</w:t>
      </w:r>
      <w:r w:rsidR="00560836" w:rsidRPr="00944677">
        <w:rPr>
          <w:rFonts w:hint="eastAsia"/>
        </w:rPr>
        <w:t xml:space="preserve"> (December</w:t>
      </w:r>
      <w:r w:rsidR="00560836" w:rsidRPr="00944677">
        <w:t>−</w:t>
      </w:r>
      <w:r w:rsidR="00560836" w:rsidRPr="00944677">
        <w:rPr>
          <w:rFonts w:hint="eastAsia"/>
        </w:rPr>
        <w:t>March)</w:t>
      </w:r>
      <w:r w:rsidRPr="00944677">
        <w:rPr>
          <w:rFonts w:hint="eastAsia"/>
        </w:rPr>
        <w:t xml:space="preserve"> and Southwest monsoon</w:t>
      </w:r>
      <w:r w:rsidR="007A46EA" w:rsidRPr="00944677">
        <w:rPr>
          <w:rFonts w:hint="eastAsia"/>
        </w:rPr>
        <w:t xml:space="preserve"> (June</w:t>
      </w:r>
      <w:r w:rsidR="007A46EA" w:rsidRPr="00944677">
        <w:t>−</w:t>
      </w:r>
      <w:r w:rsidR="007A46EA" w:rsidRPr="00944677">
        <w:rPr>
          <w:rFonts w:hint="eastAsia"/>
        </w:rPr>
        <w:t>September)</w:t>
      </w:r>
      <w:r w:rsidRPr="00944677">
        <w:rPr>
          <w:rFonts w:hint="eastAsia"/>
        </w:rPr>
        <w:t xml:space="preserve">. Bayesian mixing </w:t>
      </w:r>
      <w:r w:rsidR="0040105E" w:rsidRPr="00944677">
        <w:t>modeling</w:t>
      </w:r>
      <w:r w:rsidR="0040105E" w:rsidRPr="00944677">
        <w:rPr>
          <w:rFonts w:hint="eastAsia"/>
        </w:rPr>
        <w:t>, which took account of the i</w:t>
      </w:r>
      <w:r w:rsidR="0040105E" w:rsidRPr="00944677">
        <w:t>sotope fractionation</w:t>
      </w:r>
      <w:r w:rsidR="0040105E" w:rsidRPr="00944677">
        <w:rPr>
          <w:rFonts w:hint="eastAsia"/>
        </w:rPr>
        <w:t>,</w:t>
      </w:r>
      <w:r w:rsidRPr="00944677">
        <w:rPr>
          <w:rFonts w:hint="eastAsia"/>
        </w:rPr>
        <w:t xml:space="preserve"> indicated that </w:t>
      </w:r>
      <w:r w:rsidRPr="00944677">
        <w:t>traffic</w:t>
      </w:r>
      <w:r w:rsidR="007A46EA" w:rsidRPr="00944677">
        <w:rPr>
          <w:rFonts w:hint="eastAsia"/>
        </w:rPr>
        <w:t xml:space="preserve"> emission</w:t>
      </w:r>
      <w:r w:rsidRPr="00944677">
        <w:rPr>
          <w:rFonts w:hint="eastAsia"/>
        </w:rPr>
        <w:t xml:space="preserve"> </w:t>
      </w:r>
      <w:r w:rsidR="004334DA" w:rsidRPr="00944677">
        <w:rPr>
          <w:rFonts w:hint="eastAsia"/>
        </w:rPr>
        <w:t>(</w:t>
      </w:r>
      <w:r w:rsidR="00592ECA" w:rsidRPr="00944677">
        <w:rPr>
          <w:rFonts w:hint="eastAsia"/>
        </w:rPr>
        <w:t>4</w:t>
      </w:r>
      <w:r w:rsidR="00F25CF4" w:rsidRPr="00944677">
        <w:rPr>
          <w:rFonts w:hint="eastAsia"/>
        </w:rPr>
        <w:t>7</w:t>
      </w:r>
      <w:r w:rsidR="00592ECA" w:rsidRPr="00944677">
        <w:rPr>
          <w:rFonts w:cs="Times New Roman"/>
        </w:rPr>
        <w:t>±3</w:t>
      </w:r>
      <w:r w:rsidR="00592ECA" w:rsidRPr="00944677">
        <w:rPr>
          <w:rFonts w:cs="Times New Roman" w:hint="eastAsia"/>
        </w:rPr>
        <w:t>2</w:t>
      </w:r>
      <w:r w:rsidR="00DF095E" w:rsidRPr="00944677">
        <w:rPr>
          <w:rFonts w:hint="eastAsia"/>
        </w:rPr>
        <w:t>%</w:t>
      </w:r>
      <w:r w:rsidR="004334DA" w:rsidRPr="00944677">
        <w:rPr>
          <w:rFonts w:hint="eastAsia"/>
        </w:rPr>
        <w:t xml:space="preserve">) </w:t>
      </w:r>
      <w:r w:rsidRPr="00944677">
        <w:rPr>
          <w:rFonts w:hint="eastAsia"/>
        </w:rPr>
        <w:t xml:space="preserve">and lightning </w:t>
      </w:r>
      <w:r w:rsidR="004334DA" w:rsidRPr="00944677">
        <w:rPr>
          <w:rFonts w:hint="eastAsia"/>
        </w:rPr>
        <w:t>(</w:t>
      </w:r>
      <w:r w:rsidR="00DF095E" w:rsidRPr="00944677">
        <w:rPr>
          <w:rFonts w:hint="eastAsia"/>
        </w:rPr>
        <w:t>19</w:t>
      </w:r>
      <w:r w:rsidR="00592ECA" w:rsidRPr="00944677">
        <w:rPr>
          <w:rFonts w:cs="Times New Roman"/>
        </w:rPr>
        <w:t>±</w:t>
      </w:r>
      <w:r w:rsidR="00592ECA" w:rsidRPr="00944677">
        <w:rPr>
          <w:rFonts w:cs="Times New Roman" w:hint="eastAsia"/>
        </w:rPr>
        <w:t>20</w:t>
      </w:r>
      <w:r w:rsidR="00DF095E" w:rsidRPr="00944677">
        <w:rPr>
          <w:rFonts w:hint="eastAsia"/>
        </w:rPr>
        <w:t>%</w:t>
      </w:r>
      <w:r w:rsidR="004334DA" w:rsidRPr="00944677">
        <w:rPr>
          <w:rFonts w:hint="eastAsia"/>
        </w:rPr>
        <w:t xml:space="preserve">) </w:t>
      </w:r>
      <w:r w:rsidRPr="00944677">
        <w:rPr>
          <w:rFonts w:hint="eastAsia"/>
        </w:rPr>
        <w:t xml:space="preserve">contributed the most </w:t>
      </w:r>
      <w:r w:rsidR="0040105E" w:rsidRPr="00944677">
        <w:rPr>
          <w:rFonts w:hint="eastAsia"/>
        </w:rPr>
        <w:t xml:space="preserve">to </w:t>
      </w:r>
      <w:r w:rsidR="0040105E" w:rsidRPr="00944677">
        <w:t>NO</w:t>
      </w:r>
      <w:r w:rsidR="0040105E" w:rsidRPr="00944677">
        <w:rPr>
          <w:vertAlign w:val="subscript"/>
        </w:rPr>
        <w:t>3</w:t>
      </w:r>
      <w:r w:rsidR="0040105E" w:rsidRPr="00944677">
        <w:rPr>
          <w:vertAlign w:val="superscript"/>
        </w:rPr>
        <w:t>−</w:t>
      </w:r>
      <w:r w:rsidR="0040105E" w:rsidRPr="00944677">
        <w:rPr>
          <w:rFonts w:hint="eastAsia"/>
        </w:rPr>
        <w:t xml:space="preserve"> </w:t>
      </w:r>
      <w:r w:rsidRPr="00944677">
        <w:rPr>
          <w:rFonts w:hint="eastAsia"/>
        </w:rPr>
        <w:t xml:space="preserve">with </w:t>
      </w:r>
      <w:r w:rsidRPr="00944677">
        <w:t>increased</w:t>
      </w:r>
      <w:r w:rsidRPr="00944677">
        <w:rPr>
          <w:rFonts w:hint="eastAsia"/>
        </w:rPr>
        <w:t xml:space="preserve"> </w:t>
      </w:r>
      <w:r w:rsidRPr="00944677">
        <w:t xml:space="preserve">traffic </w:t>
      </w:r>
      <w:r w:rsidR="0040105E" w:rsidRPr="00944677">
        <w:rPr>
          <w:rFonts w:hint="eastAsia"/>
        </w:rPr>
        <w:t xml:space="preserve">contribution </w:t>
      </w:r>
      <w:r w:rsidR="0040105E" w:rsidRPr="00944677">
        <w:rPr>
          <w:rFonts w:cs="Times New Roman"/>
        </w:rPr>
        <w:t>(</w:t>
      </w:r>
      <w:r w:rsidR="00592ECA" w:rsidRPr="00944677">
        <w:rPr>
          <w:rFonts w:cs="Times New Roman"/>
        </w:rPr>
        <w:t>55±37%</w:t>
      </w:r>
      <w:r w:rsidR="0040105E" w:rsidRPr="00944677">
        <w:rPr>
          <w:rFonts w:cs="Times New Roman"/>
        </w:rPr>
        <w:t>)</w:t>
      </w:r>
      <w:r w:rsidRPr="00944677">
        <w:rPr>
          <w:rFonts w:hint="eastAsia"/>
        </w:rPr>
        <w:t xml:space="preserve"> in </w:t>
      </w:r>
      <w:r w:rsidR="00421E9D" w:rsidRPr="00944677">
        <w:rPr>
          <w:rFonts w:hint="eastAsia"/>
        </w:rPr>
        <w:t xml:space="preserve">the </w:t>
      </w:r>
      <w:r w:rsidRPr="00944677">
        <w:rPr>
          <w:rFonts w:hint="eastAsia"/>
        </w:rPr>
        <w:t xml:space="preserve">Northeast monsoon and lightning </w:t>
      </w:r>
      <w:r w:rsidR="0040105E" w:rsidRPr="00944677">
        <w:rPr>
          <w:rFonts w:hint="eastAsia"/>
        </w:rPr>
        <w:t>(</w:t>
      </w:r>
      <w:r w:rsidR="00592ECA" w:rsidRPr="00944677">
        <w:rPr>
          <w:rFonts w:cs="Times New Roman" w:hint="eastAsia"/>
        </w:rPr>
        <w:t>24</w:t>
      </w:r>
      <w:r w:rsidR="00592ECA" w:rsidRPr="00944677">
        <w:rPr>
          <w:rFonts w:cs="Times New Roman"/>
        </w:rPr>
        <w:t>±</w:t>
      </w:r>
      <w:r w:rsidR="00592ECA" w:rsidRPr="00944677">
        <w:rPr>
          <w:rFonts w:cs="Times New Roman" w:hint="eastAsia"/>
        </w:rPr>
        <w:t>23</w:t>
      </w:r>
      <w:r w:rsidR="00592ECA" w:rsidRPr="00944677">
        <w:rPr>
          <w:rFonts w:cs="Times New Roman"/>
        </w:rPr>
        <w:t>%</w:t>
      </w:r>
      <w:r w:rsidR="0040105E" w:rsidRPr="00944677">
        <w:rPr>
          <w:rFonts w:hint="eastAsia"/>
        </w:rPr>
        <w:t xml:space="preserve">) </w:t>
      </w:r>
      <w:r w:rsidRPr="00944677">
        <w:rPr>
          <w:rFonts w:hint="eastAsia"/>
        </w:rPr>
        <w:t xml:space="preserve">during </w:t>
      </w:r>
      <w:r w:rsidR="00421E9D" w:rsidRPr="00944677">
        <w:rPr>
          <w:rFonts w:hint="eastAsia"/>
        </w:rPr>
        <w:t xml:space="preserve">the </w:t>
      </w:r>
      <w:r w:rsidRPr="00944677">
        <w:rPr>
          <w:rFonts w:hint="eastAsia"/>
        </w:rPr>
        <w:t>Inter-monsoon period.</w:t>
      </w:r>
      <w:r w:rsidR="004334DA" w:rsidRPr="00944677">
        <w:rPr>
          <w:rFonts w:hint="eastAsia"/>
        </w:rPr>
        <w:t xml:space="preserve"> </w:t>
      </w:r>
      <w:r w:rsidR="00EC0E5C" w:rsidRPr="00944677">
        <w:rPr>
          <w:rFonts w:hint="eastAsia"/>
        </w:rPr>
        <w:t>B</w:t>
      </w:r>
      <w:r w:rsidRPr="00944677">
        <w:rPr>
          <w:rFonts w:hint="eastAsia"/>
        </w:rPr>
        <w:t>iomass burning and coal combustion</w:t>
      </w:r>
      <w:r w:rsidR="0040105E" w:rsidRPr="00944677">
        <w:rPr>
          <w:rFonts w:hint="eastAsia"/>
        </w:rPr>
        <w:t>, likely</w:t>
      </w:r>
      <w:r w:rsidRPr="00944677">
        <w:rPr>
          <w:rFonts w:hint="eastAsia"/>
        </w:rPr>
        <w:t xml:space="preserve"> from transboundary transport</w:t>
      </w:r>
      <w:r w:rsidR="0040105E" w:rsidRPr="00944677">
        <w:rPr>
          <w:rFonts w:hint="eastAsia"/>
        </w:rPr>
        <w:t>,</w:t>
      </w:r>
      <w:r w:rsidRPr="00944677">
        <w:rPr>
          <w:rFonts w:hint="eastAsia"/>
        </w:rPr>
        <w:t xml:space="preserve"> </w:t>
      </w:r>
      <w:r w:rsidR="00EC0E5C" w:rsidRPr="00944677">
        <w:rPr>
          <w:rFonts w:hint="eastAsia"/>
        </w:rPr>
        <w:t>contributed ~</w:t>
      </w:r>
      <w:r w:rsidR="009D2068" w:rsidRPr="00944677">
        <w:rPr>
          <w:rFonts w:hint="eastAsia"/>
        </w:rPr>
        <w:t>2</w:t>
      </w:r>
      <w:r w:rsidR="00F25CF4" w:rsidRPr="00944677">
        <w:rPr>
          <w:rFonts w:hint="eastAsia"/>
        </w:rPr>
        <w:t>5</w:t>
      </w:r>
      <w:r w:rsidR="00F24F49" w:rsidRPr="00944677">
        <w:rPr>
          <w:rFonts w:hint="eastAsia"/>
        </w:rPr>
        <w:t>%</w:t>
      </w:r>
      <w:r w:rsidR="009D2068" w:rsidRPr="00944677">
        <w:rPr>
          <w:rFonts w:hint="eastAsia"/>
        </w:rPr>
        <w:t xml:space="preserve"> of nitrate in</w:t>
      </w:r>
      <w:r w:rsidR="00EC0E5C" w:rsidRPr="00944677">
        <w:rPr>
          <w:rFonts w:hint="eastAsia"/>
        </w:rPr>
        <w:t xml:space="preserve"> </w:t>
      </w:r>
      <w:r w:rsidR="0040105E" w:rsidRPr="00944677">
        <w:rPr>
          <w:rFonts w:hint="eastAsia"/>
        </w:rPr>
        <w:t xml:space="preserve">the </w:t>
      </w:r>
      <w:r w:rsidR="00EC0E5C" w:rsidRPr="00944677">
        <w:rPr>
          <w:rFonts w:hint="eastAsia"/>
        </w:rPr>
        <w:t>rainwater</w:t>
      </w:r>
      <w:r w:rsidR="00F24F49" w:rsidRPr="00944677">
        <w:rPr>
          <w:rFonts w:hint="eastAsia"/>
        </w:rPr>
        <w:t>.</w:t>
      </w:r>
      <w:r w:rsidR="00DF095E" w:rsidRPr="00944677">
        <w:rPr>
          <w:rFonts w:hint="eastAsia"/>
        </w:rPr>
        <w:t xml:space="preserve"> </w:t>
      </w:r>
      <w:r w:rsidRPr="00944677">
        <w:t>Monte Carlo simulation</w:t>
      </w:r>
      <w:r w:rsidRPr="00944677">
        <w:rPr>
          <w:rFonts w:hint="eastAsia"/>
        </w:rPr>
        <w:t xml:space="preserve"> </w:t>
      </w:r>
      <w:r w:rsidR="0040105E" w:rsidRPr="00944677">
        <w:rPr>
          <w:rFonts w:hint="eastAsia"/>
        </w:rPr>
        <w:t xml:space="preserve">of </w:t>
      </w:r>
      <w:r w:rsidR="0040105E" w:rsidRPr="00944677">
        <w:rPr>
          <w:rFonts w:cs="Times New Roman"/>
        </w:rPr>
        <w:t>δ</w:t>
      </w:r>
      <w:r w:rsidR="0040105E" w:rsidRPr="00944677">
        <w:rPr>
          <w:vertAlign w:val="superscript"/>
        </w:rPr>
        <w:t>1</w:t>
      </w:r>
      <w:r w:rsidR="0040105E" w:rsidRPr="00944677">
        <w:rPr>
          <w:rFonts w:hint="eastAsia"/>
          <w:vertAlign w:val="superscript"/>
        </w:rPr>
        <w:t>8</w:t>
      </w:r>
      <w:r w:rsidR="0040105E" w:rsidRPr="00944677">
        <w:rPr>
          <w:rFonts w:hint="eastAsia"/>
        </w:rPr>
        <w:t>O</w:t>
      </w:r>
      <w:r w:rsidR="0040105E" w:rsidRPr="00944677">
        <w:t>-NO</w:t>
      </w:r>
      <w:r w:rsidR="0040105E" w:rsidRPr="00944677">
        <w:rPr>
          <w:vertAlign w:val="subscript"/>
        </w:rPr>
        <w:t>3</w:t>
      </w:r>
      <w:r w:rsidR="0040105E" w:rsidRPr="00944677">
        <w:rPr>
          <w:vertAlign w:val="superscript"/>
        </w:rPr>
        <w:t>−</w:t>
      </w:r>
      <w:r w:rsidR="0040105E" w:rsidRPr="00944677">
        <w:rPr>
          <w:rFonts w:hint="eastAsia"/>
        </w:rPr>
        <w:t xml:space="preserve"> </w:t>
      </w:r>
      <w:r w:rsidRPr="00944677">
        <w:rPr>
          <w:rFonts w:hint="eastAsia"/>
        </w:rPr>
        <w:t xml:space="preserve">indicated that oxidation process by </w:t>
      </w:r>
      <w:r w:rsidR="00C32E13" w:rsidRPr="00944677">
        <w:rPr>
          <w:rFonts w:hint="eastAsia"/>
        </w:rPr>
        <w:t>hydroxyl</w:t>
      </w:r>
      <w:r w:rsidRPr="00944677">
        <w:t xml:space="preserve"> radical</w:t>
      </w:r>
      <w:r w:rsidR="007C3A02" w:rsidRPr="00944677">
        <w:rPr>
          <w:rFonts w:hint="eastAsia"/>
        </w:rPr>
        <w:t xml:space="preserve"> contributed </w:t>
      </w:r>
      <w:r w:rsidR="0083737C" w:rsidRPr="00944677">
        <w:rPr>
          <w:rFonts w:hint="eastAsia"/>
        </w:rPr>
        <w:t>65</w:t>
      </w:r>
      <w:r w:rsidR="00EB1E58" w:rsidRPr="00944677">
        <w:rPr>
          <w:rFonts w:cs="Times New Roman"/>
        </w:rPr>
        <w:t>±</w:t>
      </w:r>
      <w:r w:rsidR="0083737C" w:rsidRPr="00944677">
        <w:rPr>
          <w:rFonts w:hint="eastAsia"/>
        </w:rPr>
        <w:t>14</w:t>
      </w:r>
      <w:r w:rsidRPr="00944677">
        <w:rPr>
          <w:rFonts w:hint="eastAsia"/>
        </w:rPr>
        <w:t xml:space="preserve">%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, </w:t>
      </w:r>
      <w:r w:rsidR="0040105E" w:rsidRPr="00944677">
        <w:rPr>
          <w:rFonts w:hint="eastAsia"/>
        </w:rPr>
        <w:t>with the rest from</w:t>
      </w:r>
      <w:r w:rsidRPr="00944677">
        <w:rPr>
          <w:rFonts w:hint="eastAsia"/>
        </w:rPr>
        <w:t xml:space="preserve"> hydrolysis of N</w:t>
      </w:r>
      <w:r w:rsidRPr="00944677">
        <w:rPr>
          <w:rFonts w:hint="eastAsia"/>
          <w:vertAlign w:val="subscript"/>
        </w:rPr>
        <w:t>2</w:t>
      </w:r>
      <w:r w:rsidRPr="00944677">
        <w:rPr>
          <w:rFonts w:hint="eastAsia"/>
        </w:rPr>
        <w:t>O</w:t>
      </w:r>
      <w:r w:rsidRPr="00944677">
        <w:rPr>
          <w:rFonts w:hint="eastAsia"/>
          <w:vertAlign w:val="subscript"/>
        </w:rPr>
        <w:t>5</w:t>
      </w:r>
      <w:r w:rsidR="009D15B3" w:rsidRPr="00944677">
        <w:rPr>
          <w:rFonts w:hint="eastAsia"/>
        </w:rPr>
        <w:t xml:space="preserve">. </w:t>
      </w:r>
      <w:r w:rsidRPr="00944677">
        <w:t>Wind speed had large effect on</w:t>
      </w:r>
      <w:r w:rsidR="00981753" w:rsidRPr="00944677">
        <w:rPr>
          <w:rFonts w:hint="eastAsia"/>
        </w:rPr>
        <w:t xml:space="preserve"> </w:t>
      </w:r>
      <w:r w:rsidR="00981753" w:rsidRPr="00944677">
        <w:rPr>
          <w:rFonts w:cs="Times New Roman"/>
        </w:rPr>
        <w:t>δ</w:t>
      </w:r>
      <w:r w:rsidR="00981753" w:rsidRPr="00944677">
        <w:rPr>
          <w:vertAlign w:val="superscript"/>
        </w:rPr>
        <w:t>1</w:t>
      </w:r>
      <w:r w:rsidR="00981753" w:rsidRPr="00944677">
        <w:rPr>
          <w:rFonts w:hint="eastAsia"/>
          <w:vertAlign w:val="superscript"/>
        </w:rPr>
        <w:t>8</w:t>
      </w:r>
      <w:r w:rsidR="00981753" w:rsidRPr="00944677">
        <w:rPr>
          <w:rFonts w:hint="eastAsia"/>
        </w:rPr>
        <w:t>O</w:t>
      </w:r>
      <w:r w:rsidR="00981753" w:rsidRPr="00944677">
        <w:t>-NO</w:t>
      </w:r>
      <w:r w:rsidR="00981753" w:rsidRPr="00944677">
        <w:rPr>
          <w:vertAlign w:val="subscript"/>
        </w:rPr>
        <w:t>3</w:t>
      </w:r>
      <w:r w:rsidR="00981753" w:rsidRPr="00944677">
        <w:rPr>
          <w:vertAlign w:val="superscript"/>
        </w:rPr>
        <w:t>−</w:t>
      </w:r>
      <w:r w:rsidR="00981753" w:rsidRPr="00944677">
        <w:rPr>
          <w:rFonts w:hint="eastAsia"/>
        </w:rPr>
        <w:t xml:space="preserve"> variations </w:t>
      </w:r>
      <w:r w:rsidRPr="00944677">
        <w:t>in the atmosphere</w:t>
      </w:r>
      <w:r w:rsidR="00560FAB" w:rsidRPr="00944677">
        <w:rPr>
          <w:rFonts w:hint="eastAsia"/>
        </w:rPr>
        <w:t xml:space="preserve"> with </w:t>
      </w:r>
      <w:r w:rsidR="0074135F" w:rsidRPr="00944677">
        <w:rPr>
          <w:rFonts w:hint="eastAsia"/>
        </w:rPr>
        <w:t>more</w:t>
      </w:r>
      <w:r w:rsidR="00560FAB" w:rsidRPr="00944677">
        <w:rPr>
          <w:rFonts w:hint="eastAsia"/>
        </w:rPr>
        <w:t xml:space="preserve"> involvement of </w:t>
      </w:r>
      <w:r w:rsidR="00981753" w:rsidRPr="00944677">
        <w:rPr>
          <w:rFonts w:hint="eastAsia"/>
        </w:rPr>
        <w:t>hydroxyl</w:t>
      </w:r>
      <w:r w:rsidR="00981753" w:rsidRPr="00944677">
        <w:t xml:space="preserve"> radical</w:t>
      </w:r>
      <w:r w:rsidR="00981753" w:rsidRPr="00944677">
        <w:rPr>
          <w:rFonts w:cs="Times New Roman" w:hint="eastAsia"/>
        </w:rPr>
        <w:t xml:space="preserve"> </w:t>
      </w:r>
      <w:r w:rsidR="005B3F7B" w:rsidRPr="00944677">
        <w:rPr>
          <w:rFonts w:cs="Times New Roman" w:hint="eastAsia"/>
        </w:rPr>
        <w:t>reactions</w:t>
      </w:r>
      <w:r w:rsidR="005B3F7B" w:rsidRPr="00944677">
        <w:rPr>
          <w:rFonts w:hint="eastAsia"/>
        </w:rPr>
        <w:t xml:space="preserve"> </w:t>
      </w:r>
      <w:r w:rsidR="00560FAB" w:rsidRPr="00944677">
        <w:rPr>
          <w:rFonts w:hint="eastAsia"/>
        </w:rPr>
        <w:t>when wind speed increased</w:t>
      </w:r>
      <w:r w:rsidRPr="00944677">
        <w:t xml:space="preserve">. </w:t>
      </w:r>
      <w:r w:rsidRPr="00944677">
        <w:rPr>
          <w:rFonts w:hint="eastAsia"/>
        </w:rPr>
        <w:t xml:space="preserve">Our study </w:t>
      </w:r>
      <w:r w:rsidRPr="00944677">
        <w:t>highlight</w:t>
      </w:r>
      <w:r w:rsidRPr="00944677">
        <w:rPr>
          <w:rFonts w:hint="eastAsia"/>
        </w:rPr>
        <w:t>s</w:t>
      </w:r>
      <w:r w:rsidRPr="00944677">
        <w:t xml:space="preserve"> </w:t>
      </w:r>
      <w:r w:rsidR="001439D4" w:rsidRPr="00944677">
        <w:rPr>
          <w:rFonts w:hint="eastAsia"/>
        </w:rPr>
        <w:t xml:space="preserve">the </w:t>
      </w:r>
      <w:r w:rsidR="00F275A2" w:rsidRPr="00944677">
        <w:rPr>
          <w:rFonts w:hint="eastAsia"/>
        </w:rPr>
        <w:t>key role</w:t>
      </w:r>
      <w:r w:rsidR="001439D4" w:rsidRPr="00944677">
        <w:rPr>
          <w:rFonts w:hint="eastAsia"/>
        </w:rPr>
        <w:t xml:space="preserve"> of isotopic fractionation </w:t>
      </w:r>
      <w:r w:rsidR="00F275A2" w:rsidRPr="00944677">
        <w:rPr>
          <w:rFonts w:hint="eastAsia"/>
        </w:rPr>
        <w:t>in</w:t>
      </w:r>
      <w:r w:rsidR="001439D4" w:rsidRPr="00944677">
        <w:rPr>
          <w:rFonts w:hint="eastAsia"/>
        </w:rPr>
        <w:t xml:space="preserve"> </w:t>
      </w:r>
      <w:r w:rsidR="00F275A2" w:rsidRPr="00944677">
        <w:rPr>
          <w:rFonts w:hint="eastAsia"/>
        </w:rPr>
        <w:t>nitrate source apportionment</w:t>
      </w:r>
      <w:r w:rsidR="001439D4" w:rsidRPr="00944677">
        <w:rPr>
          <w:rFonts w:hint="eastAsia"/>
        </w:rPr>
        <w:t>, and the influence of meteorological</w:t>
      </w:r>
      <w:r w:rsidR="001439D4" w:rsidRPr="00944677">
        <w:t xml:space="preserve"> conditions</w:t>
      </w:r>
      <w:r w:rsidR="001439D4" w:rsidRPr="00944677">
        <w:rPr>
          <w:rFonts w:hint="eastAsia"/>
        </w:rPr>
        <w:t xml:space="preserve"> on </w:t>
      </w:r>
      <w:r w:rsidR="001439D4" w:rsidRPr="00944677">
        <w:t>nitrate formation processes</w:t>
      </w:r>
      <w:r w:rsidR="001439D4" w:rsidRPr="00944677">
        <w:rPr>
          <w:rFonts w:hint="eastAsia"/>
        </w:rPr>
        <w:t xml:space="preserve"> </w:t>
      </w:r>
      <w:r w:rsidR="001439D4" w:rsidRPr="00944677">
        <w:t xml:space="preserve">in </w:t>
      </w:r>
      <w:r w:rsidR="00F275A2" w:rsidRPr="00944677">
        <w:rPr>
          <w:rFonts w:hint="eastAsia"/>
        </w:rPr>
        <w:t>SEA</w:t>
      </w:r>
      <w:r w:rsidR="001439D4" w:rsidRPr="00944677">
        <w:rPr>
          <w:rFonts w:hint="eastAsia"/>
        </w:rPr>
        <w:t>.</w:t>
      </w:r>
    </w:p>
    <w:p w:rsidR="00D05873" w:rsidRPr="00944677" w:rsidRDefault="00D05873" w:rsidP="00A01951">
      <w:pPr>
        <w:spacing w:line="480" w:lineRule="auto"/>
      </w:pPr>
    </w:p>
    <w:p w:rsidR="00EE714E" w:rsidRPr="00944677" w:rsidRDefault="00EE714E" w:rsidP="00A01951">
      <w:pPr>
        <w:spacing w:line="480" w:lineRule="auto"/>
      </w:pPr>
      <w:r w:rsidRPr="00944677">
        <w:rPr>
          <w:rFonts w:hint="eastAsia"/>
          <w:b/>
        </w:rPr>
        <w:t>Keywords</w:t>
      </w:r>
      <w:r w:rsidRPr="00944677">
        <w:rPr>
          <w:rFonts w:hint="eastAsia"/>
        </w:rPr>
        <w:t xml:space="preserve">: </w:t>
      </w:r>
      <w:r w:rsidR="00DA5517" w:rsidRPr="00944677">
        <w:rPr>
          <w:rFonts w:hint="eastAsia"/>
        </w:rPr>
        <w:t>Stable isotopes</w:t>
      </w:r>
      <w:r w:rsidRPr="00944677">
        <w:rPr>
          <w:rFonts w:hint="eastAsia"/>
        </w:rPr>
        <w:t xml:space="preserve">, Nitrate formation, Source apportionment, </w:t>
      </w:r>
      <w:r w:rsidRPr="00944677">
        <w:t>Meteorological</w:t>
      </w:r>
      <w:r w:rsidRPr="00944677">
        <w:rPr>
          <w:rFonts w:hint="eastAsia"/>
        </w:rPr>
        <w:t xml:space="preserve"> condition, </w:t>
      </w:r>
      <w:r w:rsidR="00F275A2" w:rsidRPr="00944677">
        <w:rPr>
          <w:rFonts w:hint="eastAsia"/>
        </w:rPr>
        <w:t>Southeast Asia</w:t>
      </w:r>
    </w:p>
    <w:p w:rsidR="000A6600" w:rsidRPr="00944677" w:rsidRDefault="000A6600" w:rsidP="00A01951">
      <w:pPr>
        <w:spacing w:line="480" w:lineRule="auto"/>
      </w:pP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rFonts w:hint="eastAsia"/>
          <w:b/>
        </w:rPr>
        <w:t xml:space="preserve">1. </w:t>
      </w:r>
      <w:r w:rsidRPr="00944677">
        <w:rPr>
          <w:b/>
        </w:rPr>
        <w:t>Introduction</w:t>
      </w:r>
    </w:p>
    <w:p w:rsidR="005C142E" w:rsidRPr="00944677" w:rsidRDefault="005C142E" w:rsidP="005C142E">
      <w:pPr>
        <w:spacing w:line="480" w:lineRule="auto"/>
        <w:ind w:firstLineChars="200" w:firstLine="480"/>
        <w:rPr>
          <w:rFonts w:cs="Times New Roman"/>
        </w:rPr>
      </w:pPr>
      <w:r w:rsidRPr="00944677">
        <w:rPr>
          <w:rFonts w:cs="Times New Roman" w:hint="eastAsia"/>
        </w:rPr>
        <w:t>G</w:t>
      </w:r>
      <w:r w:rsidRPr="00944677">
        <w:rPr>
          <w:rFonts w:cs="Times New Roman"/>
        </w:rPr>
        <w:t xml:space="preserve">lobal production of reactive </w:t>
      </w:r>
      <w:r w:rsidRPr="00944677">
        <w:rPr>
          <w:rFonts w:cs="Times New Roman" w:hint="eastAsia"/>
        </w:rPr>
        <w:t>nitrogen</w:t>
      </w:r>
      <w:r w:rsidRPr="00944677">
        <w:rPr>
          <w:rFonts w:cs="Times New Roman"/>
        </w:rPr>
        <w:t xml:space="preserve"> increased eleven fold</w:t>
      </w:r>
      <w:r w:rsidRPr="00944677">
        <w:rPr>
          <w:rFonts w:cs="Times New Roman" w:hint="eastAsia"/>
        </w:rPr>
        <w:t>s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from </w:t>
      </w:r>
      <w:r w:rsidRPr="00944677">
        <w:rPr>
          <w:rFonts w:cs="Times New Roman"/>
        </w:rPr>
        <w:t>1860</w:t>
      </w:r>
      <w:r w:rsidRPr="00944677">
        <w:rPr>
          <w:rFonts w:cs="Times New Roman" w:hint="eastAsia"/>
        </w:rPr>
        <w:t xml:space="preserve"> to 2000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due to extensive anthropogenic activities </w:t>
      </w:r>
      <w:r w:rsidRPr="00944677">
        <w:rPr>
          <w:rFonts w:cs="Times New Roman"/>
        </w:rPr>
        <w:t xml:space="preserve">(Galloway et al., 2008). Excessive </w:t>
      </w:r>
      <w:r w:rsidRPr="00944677">
        <w:rPr>
          <w:rFonts w:cs="Times New Roman" w:hint="eastAsia"/>
        </w:rPr>
        <w:t>nitrogen</w:t>
      </w:r>
      <w:r w:rsidRPr="00944677">
        <w:rPr>
          <w:rFonts w:cs="Times New Roman"/>
        </w:rPr>
        <w:t xml:space="preserve"> deposition leads to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 xml:space="preserve">eutrophication, soil acidification, </w:t>
      </w:r>
      <w:r w:rsidRPr="00944677">
        <w:rPr>
          <w:rFonts w:cs="Times New Roman" w:hint="eastAsia"/>
        </w:rPr>
        <w:t>nitrogen</w:t>
      </w:r>
      <w:r w:rsidRPr="00944677">
        <w:rPr>
          <w:rFonts w:cs="Times New Roman"/>
        </w:rPr>
        <w:t xml:space="preserve"> saturation, loss of biodiversity and human health risk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 xml:space="preserve">(Clark and Tilman, 2008; Liu et al., 2013). Nitrate </w:t>
      </w:r>
      <w:r w:rsidRPr="00944677">
        <w:rPr>
          <w:rFonts w:cs="Times New Roman" w:hint="eastAsia"/>
        </w:rPr>
        <w:t>is an</w:t>
      </w:r>
      <w:r w:rsidRPr="00944677">
        <w:rPr>
          <w:rFonts w:cs="Times New Roman"/>
        </w:rPr>
        <w:t xml:space="preserve"> important species in the atmosphere,</w:t>
      </w:r>
      <w:r w:rsidRPr="00944677">
        <w:rPr>
          <w:rFonts w:cs="Times New Roman" w:hint="eastAsia"/>
        </w:rPr>
        <w:t xml:space="preserve"> which </w:t>
      </w:r>
      <w:r w:rsidRPr="00944677">
        <w:rPr>
          <w:rFonts w:cs="Times New Roman"/>
        </w:rPr>
        <w:t xml:space="preserve">can be transported and deposited </w:t>
      </w:r>
      <w:bookmarkStart w:id="3" w:name="OLE_LINK34"/>
      <w:r w:rsidRPr="00944677">
        <w:rPr>
          <w:rFonts w:cs="Times New Roman"/>
        </w:rPr>
        <w:t>hundreds of kilometers away</w:t>
      </w:r>
      <w:bookmarkEnd w:id="3"/>
      <w:r w:rsidRPr="00944677">
        <w:rPr>
          <w:rFonts w:cs="Times New Roman"/>
        </w:rPr>
        <w:t xml:space="preserve"> from the source emissions </w:t>
      </w:r>
      <w:r w:rsidRPr="00944677">
        <w:rPr>
          <w:rFonts w:cs="Times New Roman" w:hint="eastAsia"/>
        </w:rPr>
        <w:t>due to the relatively long lifetime (~</w:t>
      </w:r>
      <w:r w:rsidRPr="00944677">
        <w:rPr>
          <w:rFonts w:cs="Times New Roman"/>
        </w:rPr>
        <w:t>5 days</w:t>
      </w:r>
      <w:r w:rsidRPr="00944677">
        <w:rPr>
          <w:rFonts w:cs="Times New Roman" w:hint="eastAsia"/>
        </w:rPr>
        <w:t xml:space="preserve">) compared with </w:t>
      </w:r>
      <w:bookmarkStart w:id="4" w:name="OLE_LINK28"/>
      <w:bookmarkStart w:id="5" w:name="OLE_LINK39"/>
      <w:r w:rsidRPr="00944677">
        <w:rPr>
          <w:rFonts w:cs="Times New Roman" w:hint="eastAsia"/>
        </w:rPr>
        <w:t>nitrogen oxides</w:t>
      </w:r>
      <w:bookmarkEnd w:id="4"/>
      <w:bookmarkEnd w:id="5"/>
      <w:r w:rsidRPr="00944677">
        <w:rPr>
          <w:rFonts w:cs="Times New Roman"/>
        </w:rPr>
        <w:t xml:space="preserve"> (NO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/>
        </w:rPr>
        <w:t>=NO+NO</w:t>
      </w:r>
      <w:r w:rsidRPr="00944677">
        <w:rPr>
          <w:rFonts w:cs="Times New Roman"/>
          <w:vertAlign w:val="subscript"/>
        </w:rPr>
        <w:t>2</w:t>
      </w:r>
      <w:r w:rsidRPr="00944677">
        <w:rPr>
          <w:rFonts w:cs="Times New Roman"/>
        </w:rPr>
        <w:t>)</w:t>
      </w:r>
      <w:r w:rsidRPr="00944677">
        <w:rPr>
          <w:rFonts w:cs="Times New Roman" w:hint="eastAsia"/>
        </w:rPr>
        <w:t xml:space="preserve"> (&lt;48 h) </w:t>
      </w:r>
      <w:r w:rsidRPr="00944677">
        <w:rPr>
          <w:rFonts w:cs="Times New Roman"/>
        </w:rPr>
        <w:t>(Neuman et al., 2006)</w:t>
      </w:r>
      <w:r w:rsidRPr="00944677">
        <w:rPr>
          <w:rFonts w:cs="Times New Roman" w:hint="eastAsia"/>
        </w:rPr>
        <w:t xml:space="preserve">. </w:t>
      </w:r>
      <w:r w:rsidRPr="00944677">
        <w:rPr>
          <w:rFonts w:cs="Times New Roman"/>
        </w:rPr>
        <w:t>As the main precursor of nitrate, 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origins </w:t>
      </w:r>
      <w:r w:rsidRPr="00944677">
        <w:rPr>
          <w:rFonts w:cs="Times New Roman"/>
        </w:rPr>
        <w:t xml:space="preserve">include anthropogenic activities such as coal-fired power plants and road traffic, as well as natural inputs such as lightning and soil </w:t>
      </w:r>
      <w:r w:rsidR="009D15B3" w:rsidRPr="00944677">
        <w:rPr>
          <w:rFonts w:cs="Times New Roman" w:hint="eastAsia"/>
        </w:rPr>
        <w:t>emission</w:t>
      </w:r>
      <w:r w:rsidRPr="00944677">
        <w:rPr>
          <w:rFonts w:cs="Times New Roman" w:hint="eastAsia"/>
          <w:vertAlign w:val="subscript"/>
        </w:rPr>
        <w:t xml:space="preserve"> </w:t>
      </w:r>
      <w:r w:rsidRPr="00944677">
        <w:rPr>
          <w:rFonts w:cs="Times New Roman"/>
        </w:rPr>
        <w:t>(Elliott et al., 2007; Hastings et al., 2003).</w:t>
      </w:r>
      <w:r w:rsidRPr="00944677">
        <w:rPr>
          <w:rFonts w:cs="Times New Roman" w:hint="eastAsia"/>
        </w:rPr>
        <w:t xml:space="preserve"> Identification of nitrogen sources is the first step for </w:t>
      </w:r>
      <w:bookmarkStart w:id="6" w:name="OLE_LINK36"/>
      <w:bookmarkStart w:id="7" w:name="OLE_LINK35"/>
      <w:r w:rsidRPr="00944677">
        <w:rPr>
          <w:rFonts w:cs="Times New Roman"/>
        </w:rPr>
        <w:t>mitigating</w:t>
      </w:r>
      <w:r w:rsidRPr="00944677">
        <w:rPr>
          <w:rFonts w:cs="Times New Roman" w:hint="eastAsia"/>
        </w:rPr>
        <w:t xml:space="preserve"> impact</w:t>
      </w:r>
      <w:r w:rsidRPr="00944677">
        <w:rPr>
          <w:rFonts w:cs="Times New Roman"/>
        </w:rPr>
        <w:t>s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of nitrogen deposition on ecosystem and human health</w:t>
      </w:r>
      <w:bookmarkEnd w:id="6"/>
      <w:bookmarkEnd w:id="7"/>
      <w:r w:rsidRPr="00944677">
        <w:rPr>
          <w:rFonts w:cs="Times New Roman" w:hint="eastAsia"/>
        </w:rPr>
        <w:t xml:space="preserve">. </w:t>
      </w:r>
    </w:p>
    <w:p w:rsidR="009D15B3" w:rsidRPr="00944677" w:rsidRDefault="005C142E" w:rsidP="00C6009E">
      <w:pPr>
        <w:spacing w:line="480" w:lineRule="auto"/>
        <w:ind w:firstLineChars="200" w:firstLine="480"/>
        <w:rPr>
          <w:rFonts w:cs="Times New Roman"/>
        </w:rPr>
      </w:pPr>
      <w:r w:rsidRPr="00944677">
        <w:rPr>
          <w:rFonts w:cs="Times New Roman" w:hint="eastAsia"/>
        </w:rPr>
        <w:t>A</w:t>
      </w:r>
      <w:r w:rsidRPr="00944677">
        <w:rPr>
          <w:rFonts w:cs="Times New Roman"/>
        </w:rPr>
        <w:t xml:space="preserve">tmospheric chemistry alone is unable to accurately trace the nitrate sources </w:t>
      </w:r>
      <w:r w:rsidRPr="00944677">
        <w:rPr>
          <w:rFonts w:cs="Times New Roman" w:hint="eastAsia"/>
        </w:rPr>
        <w:t>due to the complicated</w:t>
      </w:r>
      <w:r w:rsidRPr="00944677">
        <w:rPr>
          <w:rFonts w:cs="Times New Roman"/>
        </w:rPr>
        <w:t xml:space="preserve"> formation mechanism of nitrate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 xml:space="preserve">(Elliott et al., 2007). </w:t>
      </w:r>
      <w:r w:rsidRPr="00944677">
        <w:rPr>
          <w:rFonts w:cs="Times New Roman" w:hint="eastAsia"/>
        </w:rPr>
        <w:t>Coupled nitrogen and oxygen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isotopes</w:t>
      </w:r>
      <w:r w:rsidRPr="00944677">
        <w:rPr>
          <w:rFonts w:cs="Times New Roman"/>
        </w:rPr>
        <w:t xml:space="preserve"> of </w:t>
      </w:r>
      <w:r w:rsidRPr="00944677">
        <w:rPr>
          <w:rFonts w:cs="Times New Roman" w:hint="eastAsia"/>
        </w:rPr>
        <w:t>nitrate</w:t>
      </w:r>
      <w:r w:rsidRPr="00944677">
        <w:rPr>
          <w:rFonts w:cs="Times New Roman"/>
        </w:rPr>
        <w:t xml:space="preserve"> have been</w:t>
      </w:r>
      <w:r w:rsidRPr="00944677">
        <w:rPr>
          <w:rFonts w:cs="Times New Roman" w:hint="eastAsia"/>
        </w:rPr>
        <w:t xml:space="preserve"> widely</w:t>
      </w:r>
      <w:r w:rsidRPr="00944677">
        <w:rPr>
          <w:rFonts w:cs="Times New Roman"/>
        </w:rPr>
        <w:t xml:space="preserve"> used to </w:t>
      </w:r>
      <w:r w:rsidRPr="00944677">
        <w:rPr>
          <w:rFonts w:cs="Times New Roman" w:hint="eastAsia"/>
        </w:rPr>
        <w:t xml:space="preserve">investigate nitrate origins and formation pathways </w:t>
      </w:r>
      <w:r w:rsidRPr="00944677">
        <w:rPr>
          <w:rFonts w:cs="Times New Roman"/>
        </w:rPr>
        <w:t>(Beyn et al., 2014; Chen et al., 2019; Elliott et al., 2007; Kawashima and Kurahashi, 2011)</w:t>
      </w:r>
      <w:r w:rsidRPr="00944677">
        <w:rPr>
          <w:rFonts w:cs="Times New Roman" w:hint="eastAsia"/>
        </w:rPr>
        <w:t>. Atmospheric n</w:t>
      </w:r>
      <w:r w:rsidRPr="00944677">
        <w:rPr>
          <w:rFonts w:cs="Times New Roman"/>
        </w:rPr>
        <w:t xml:space="preserve">itrates from different </w:t>
      </w:r>
      <w:r w:rsidRPr="00944677">
        <w:rPr>
          <w:rFonts w:cs="Times New Roman" w:hint="eastAsia"/>
        </w:rPr>
        <w:t>NO</w:t>
      </w:r>
      <w:r w:rsidRPr="00944677">
        <w:rPr>
          <w:rFonts w:cs="Times New Roman" w:hint="eastAsia"/>
          <w:vertAlign w:val="subscript"/>
        </w:rPr>
        <w:t>x</w:t>
      </w:r>
      <w:r w:rsidRPr="00944677">
        <w:rPr>
          <w:rFonts w:cs="Times New Roman" w:hint="eastAsia"/>
        </w:rPr>
        <w:t xml:space="preserve"> emissions</w:t>
      </w:r>
      <w:r w:rsidRPr="00944677">
        <w:rPr>
          <w:rFonts w:cs="Times New Roman"/>
        </w:rPr>
        <w:t xml:space="preserve"> generally have distinct range</w:t>
      </w:r>
      <w:r w:rsidRPr="00944677">
        <w:rPr>
          <w:rFonts w:cs="Times New Roman" w:hint="eastAsia"/>
        </w:rPr>
        <w:t>s</w:t>
      </w:r>
      <w:r w:rsidRPr="00944677">
        <w:rPr>
          <w:rFonts w:cs="Times New Roman"/>
        </w:rPr>
        <w:t xml:space="preserve"> of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N-NO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 w:hint="eastAsia"/>
        </w:rPr>
        <w:t>. F</w:t>
      </w:r>
      <w:r w:rsidRPr="00944677">
        <w:rPr>
          <w:rFonts w:cs="Times New Roman"/>
        </w:rPr>
        <w:t xml:space="preserve">or example, coal-fired power plants are characterized by </w:t>
      </w:r>
      <w:r w:rsidRPr="00944677">
        <w:rPr>
          <w:rFonts w:cs="Times New Roman" w:hint="eastAsia"/>
        </w:rPr>
        <w:t>higher</w:t>
      </w:r>
      <w:r w:rsidRPr="00944677">
        <w:rPr>
          <w:rFonts w:cs="Times New Roman"/>
        </w:rPr>
        <w:t xml:space="preserve"> 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N-NO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/>
        </w:rPr>
        <w:t xml:space="preserve"> values ranging from +6‰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to +13‰, wh</w:t>
      </w:r>
      <w:r w:rsidRPr="00944677">
        <w:rPr>
          <w:rFonts w:cs="Times New Roman" w:hint="eastAsia"/>
        </w:rPr>
        <w:t>ile</w:t>
      </w:r>
      <w:r w:rsidRPr="00944677">
        <w:rPr>
          <w:rFonts w:cs="Times New Roman"/>
        </w:rPr>
        <w:t xml:space="preserve"> vehicle fuel combustion ha</w:t>
      </w:r>
      <w:r w:rsidRPr="00944677">
        <w:rPr>
          <w:rFonts w:cs="Times New Roman" w:hint="eastAsia"/>
        </w:rPr>
        <w:t>s</w:t>
      </w:r>
      <w:r w:rsidRPr="00944677">
        <w:rPr>
          <w:rFonts w:cs="Times New Roman"/>
        </w:rPr>
        <w:t xml:space="preserve"> relatively 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</w:t>
      </w:r>
      <w:r w:rsidRPr="00944677">
        <w:rPr>
          <w:rFonts w:cs="Times New Roman" w:hint="eastAsia"/>
        </w:rPr>
        <w:t>-</w:t>
      </w:r>
      <w:r w:rsidRPr="00944677">
        <w:rPr>
          <w:rFonts w:cs="Times New Roman"/>
        </w:rPr>
        <w:t xml:space="preserve">depleted </w:t>
      </w:r>
      <w:r w:rsidRPr="00944677">
        <w:rPr>
          <w:rFonts w:cs="Times New Roman" w:hint="eastAsia"/>
        </w:rPr>
        <w:t>nitrogen isotope</w:t>
      </w:r>
      <w:r w:rsidRPr="00944677">
        <w:rPr>
          <w:rFonts w:cs="Times New Roman"/>
        </w:rPr>
        <w:t xml:space="preserve"> values with a range of </w:t>
      </w:r>
      <w:r w:rsidRPr="00944677">
        <w:t>−</w:t>
      </w:r>
      <w:r w:rsidRPr="00944677">
        <w:rPr>
          <w:rFonts w:cs="Times New Roman"/>
        </w:rPr>
        <w:t>13‰ to +6‰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(Heaton, 1990).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N-NO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/>
        </w:rPr>
        <w:t xml:space="preserve"> values </w:t>
      </w:r>
      <w:r w:rsidRPr="00944677">
        <w:rPr>
          <w:rFonts w:cs="Times New Roman" w:hint="eastAsia"/>
        </w:rPr>
        <w:t>of</w:t>
      </w:r>
      <w:r w:rsidRPr="00944677">
        <w:rPr>
          <w:rFonts w:cs="Times New Roman"/>
        </w:rPr>
        <w:t xml:space="preserve"> natural source are more depleted</w:t>
      </w:r>
      <w:r w:rsidRPr="00944677">
        <w:rPr>
          <w:rFonts w:cs="Times New Roman" w:hint="eastAsia"/>
        </w:rPr>
        <w:t xml:space="preserve"> with</w:t>
      </w:r>
      <w:r w:rsidRPr="00944677">
        <w:rPr>
          <w:rFonts w:cs="Times New Roman"/>
        </w:rPr>
        <w:t xml:space="preserve"> 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 values from lightning around 0‰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(Hoering, 1957)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 xml:space="preserve">and biogenic soil emissions </w:t>
      </w:r>
      <w:r w:rsidRPr="00944677">
        <w:rPr>
          <w:rFonts w:cs="Times New Roman" w:hint="eastAsia"/>
        </w:rPr>
        <w:t>around</w:t>
      </w:r>
      <w:r w:rsidRPr="00944677">
        <w:rPr>
          <w:rFonts w:cs="Times New Roman"/>
        </w:rPr>
        <w:t xml:space="preserve"> </w:t>
      </w:r>
      <w:r w:rsidRPr="00944677">
        <w:t>−</w:t>
      </w:r>
      <w:r w:rsidRPr="00944677">
        <w:rPr>
          <w:rFonts w:cs="Times New Roman"/>
        </w:rPr>
        <w:t>49‰</w:t>
      </w:r>
      <w:r w:rsidRPr="00944677">
        <w:rPr>
          <w:rFonts w:cs="Times New Roman" w:hint="eastAsia"/>
        </w:rPr>
        <w:t xml:space="preserve"> to </w:t>
      </w:r>
      <w:r w:rsidRPr="00944677">
        <w:t>−</w:t>
      </w:r>
      <w:r w:rsidRPr="00944677">
        <w:rPr>
          <w:rFonts w:cs="Times New Roman"/>
        </w:rPr>
        <w:t>20‰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 xml:space="preserve">(Li and Wang, 2008). In </w:t>
      </w:r>
      <w:r w:rsidRPr="00944677">
        <w:rPr>
          <w:rFonts w:cs="Times New Roman" w:hint="eastAsia"/>
        </w:rPr>
        <w:t xml:space="preserve">contrast,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/>
        </w:rPr>
        <w:t xml:space="preserve"> reflects the formation mechanism</w:t>
      </w:r>
      <w:r w:rsidRPr="00944677">
        <w:rPr>
          <w:rFonts w:cs="Times New Roman" w:hint="eastAsia"/>
        </w:rPr>
        <w:t xml:space="preserve">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="00C6009E" w:rsidRPr="00944677">
        <w:rPr>
          <w:rFonts w:cs="Times New Roman" w:hint="eastAsia"/>
        </w:rPr>
        <w:t>since</w:t>
      </w:r>
      <w:r w:rsidR="00C6009E" w:rsidRPr="00944677">
        <w:rPr>
          <w:rFonts w:cs="Times New Roman"/>
        </w:rPr>
        <w:t xml:space="preserve"> the oxygen atoms of atmospheric NO</w:t>
      </w:r>
      <w:r w:rsidR="00C6009E" w:rsidRPr="00944677">
        <w:rPr>
          <w:rFonts w:cs="Times New Roman"/>
          <w:vertAlign w:val="subscript"/>
        </w:rPr>
        <w:t>x</w:t>
      </w:r>
      <w:r w:rsidR="00C6009E" w:rsidRPr="00944677">
        <w:rPr>
          <w:rFonts w:cs="Times New Roman"/>
        </w:rPr>
        <w:t xml:space="preserve"> are rapidly exchanged with O</w:t>
      </w:r>
      <w:r w:rsidR="00C6009E" w:rsidRPr="00944677">
        <w:rPr>
          <w:rFonts w:cs="Times New Roman"/>
          <w:vertAlign w:val="subscript"/>
        </w:rPr>
        <w:t>3</w:t>
      </w:r>
      <w:r w:rsidR="00C6009E" w:rsidRPr="00944677">
        <w:rPr>
          <w:rFonts w:cs="Times New Roman"/>
        </w:rPr>
        <w:t xml:space="preserve"> in the NO-NO</w:t>
      </w:r>
      <w:r w:rsidR="00C6009E" w:rsidRPr="00944677">
        <w:rPr>
          <w:rFonts w:cs="Times New Roman"/>
          <w:vertAlign w:val="subscript"/>
        </w:rPr>
        <w:t>2</w:t>
      </w:r>
      <w:r w:rsidR="00C6009E" w:rsidRPr="00944677">
        <w:rPr>
          <w:rFonts w:cs="Times New Roman"/>
        </w:rPr>
        <w:t xml:space="preserve"> cycle </w:t>
      </w:r>
      <w:r w:rsidRPr="00944677">
        <w:rPr>
          <w:rFonts w:cs="Times New Roman"/>
        </w:rPr>
        <w:t>(Hastings et al., 2003).</w:t>
      </w:r>
      <w:r w:rsidR="00C6009E"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In</w:t>
      </w:r>
      <w:r w:rsidRPr="00944677">
        <w:rPr>
          <w:rFonts w:cs="Times New Roman"/>
        </w:rPr>
        <w:t xml:space="preserve"> summer</w:t>
      </w:r>
      <w:r w:rsidRPr="00944677">
        <w:rPr>
          <w:rFonts w:cs="Times New Roman" w:hint="eastAsia"/>
        </w:rPr>
        <w:t xml:space="preserve"> (or during the day)</w:t>
      </w:r>
      <w:r w:rsidRPr="00944677">
        <w:rPr>
          <w:rFonts w:cs="Times New Roman"/>
        </w:rPr>
        <w:t xml:space="preserve">, </w:t>
      </w:r>
      <w:r w:rsidRPr="00944677">
        <w:rPr>
          <w:rFonts w:cs="Times New Roman" w:hint="eastAsia"/>
        </w:rPr>
        <w:t>more involvement of</w:t>
      </w:r>
      <w:r w:rsidRPr="00944677">
        <w:rPr>
          <w:rFonts w:cs="Times New Roman"/>
        </w:rPr>
        <w:t xml:space="preserve"> hydroxyl radical (close to 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O-H</w:t>
      </w:r>
      <w:r w:rsidRPr="00944677">
        <w:rPr>
          <w:rFonts w:cs="Times New Roman"/>
          <w:vertAlign w:val="subscript"/>
        </w:rPr>
        <w:t>2</w:t>
      </w:r>
      <w:r w:rsidRPr="00944677">
        <w:rPr>
          <w:rFonts w:cs="Times New Roman"/>
        </w:rPr>
        <w:t>O</w:t>
      </w:r>
      <w:r w:rsidRPr="00944677">
        <w:rPr>
          <w:rFonts w:cs="Times New Roman"/>
          <w:vertAlign w:val="subscript"/>
        </w:rPr>
        <w:t>(g)</w:t>
      </w:r>
      <w:r w:rsidRPr="00944677">
        <w:rPr>
          <w:rFonts w:cs="Times New Roman"/>
        </w:rPr>
        <w:t>=</w:t>
      </w:r>
      <w:r w:rsidRPr="00944677">
        <w:rPr>
          <w:vertAlign w:val="superscript"/>
        </w:rPr>
        <w:t xml:space="preserve"> </w:t>
      </w:r>
      <w:r w:rsidRPr="00944677">
        <w:t>−</w:t>
      </w:r>
      <w:r w:rsidRPr="00944677">
        <w:rPr>
          <w:rFonts w:cs="Times New Roman" w:hint="eastAsia"/>
        </w:rPr>
        <w:t>25</w:t>
      </w:r>
      <w:r w:rsidRPr="00944677">
        <w:rPr>
          <w:rFonts w:cs="Times New Roman"/>
        </w:rPr>
        <w:t>‰</w:t>
      </w:r>
      <w:r w:rsidRPr="00944677">
        <w:rPr>
          <w:rFonts w:cs="Times New Roman" w:hint="eastAsia"/>
        </w:rPr>
        <w:t xml:space="preserve"> to </w:t>
      </w:r>
      <w:r w:rsidRPr="00944677">
        <w:rPr>
          <w:rFonts w:hint="eastAsia"/>
        </w:rPr>
        <w:t>0</w:t>
      </w:r>
      <w:r w:rsidRPr="00944677">
        <w:rPr>
          <w:rFonts w:cs="Times New Roman"/>
        </w:rPr>
        <w:t xml:space="preserve">‰, </w:t>
      </w:r>
      <w:r w:rsidRPr="00944677">
        <w:rPr>
          <w:rFonts w:cs="Times New Roman" w:hint="eastAsia"/>
        </w:rPr>
        <w:t>Eqs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R</w:t>
      </w:r>
      <w:r w:rsidRPr="00944677">
        <w:rPr>
          <w:rFonts w:cs="Times New Roman"/>
        </w:rPr>
        <w:t>1</w:t>
      </w:r>
      <w:r w:rsidRPr="00944677">
        <w:t>−</w:t>
      </w:r>
      <w:r w:rsidRPr="00944677">
        <w:rPr>
          <w:rFonts w:hint="eastAsia"/>
        </w:rPr>
        <w:t>R</w:t>
      </w:r>
      <w:r w:rsidRPr="00944677">
        <w:t>3</w:t>
      </w:r>
      <w:r w:rsidRPr="00944677">
        <w:rPr>
          <w:rFonts w:cs="Times New Roman" w:hint="eastAsia"/>
        </w:rPr>
        <w:t xml:space="preserve"> in Text S1</w:t>
      </w:r>
      <w:r w:rsidRPr="00944677">
        <w:rPr>
          <w:rFonts w:cs="Times New Roman"/>
        </w:rPr>
        <w:t>)</w:t>
      </w:r>
      <w:r w:rsidRPr="00944677">
        <w:rPr>
          <w:rFonts w:cs="Times New Roman" w:hint="eastAsia"/>
        </w:rPr>
        <w:t xml:space="preserve"> will cause</w:t>
      </w:r>
      <w:r w:rsidRPr="00944677">
        <w:rPr>
          <w:rFonts w:cs="Times New Roman"/>
        </w:rPr>
        <w:t xml:space="preserve"> lower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(Zong et al., 2017), wh</w:t>
      </w:r>
      <w:r w:rsidRPr="00944677">
        <w:rPr>
          <w:rFonts w:cs="Times New Roman" w:hint="eastAsia"/>
        </w:rPr>
        <w:t>ereas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in</w:t>
      </w:r>
      <w:r w:rsidRPr="00944677">
        <w:rPr>
          <w:rFonts w:cs="Times New Roman"/>
        </w:rPr>
        <w:t xml:space="preserve"> winter </w:t>
      </w:r>
      <w:r w:rsidRPr="00944677">
        <w:rPr>
          <w:rFonts w:cs="Times New Roman" w:hint="eastAsia"/>
        </w:rPr>
        <w:t xml:space="preserve">(or at night)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/>
        </w:rPr>
        <w:t xml:space="preserve"> is expected </w:t>
      </w:r>
      <w:r w:rsidRPr="00944677">
        <w:rPr>
          <w:rFonts w:cs="Times New Roman" w:hint="eastAsia"/>
        </w:rPr>
        <w:t xml:space="preserve">to </w:t>
      </w:r>
      <w:r w:rsidRPr="00944677">
        <w:rPr>
          <w:rFonts w:cs="Times New Roman"/>
        </w:rPr>
        <w:t>be higher due to more incorporation of 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 w:hint="eastAsia"/>
          <w:vertAlign w:val="subscript"/>
        </w:rPr>
        <w:t xml:space="preserve"> </w:t>
      </w:r>
      <w:r w:rsidRPr="00944677">
        <w:rPr>
          <w:rFonts w:cs="Times New Roman"/>
        </w:rPr>
        <w:t>(δ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/>
        </w:rPr>
        <w:t>=</w:t>
      </w:r>
      <w:r w:rsidRPr="00944677">
        <w:rPr>
          <w:rFonts w:cs="Times New Roman" w:hint="eastAsia"/>
        </w:rPr>
        <w:t>+</w:t>
      </w:r>
      <w:r w:rsidRPr="00944677">
        <w:rPr>
          <w:rFonts w:cs="Times New Roman"/>
        </w:rPr>
        <w:t>90‰</w:t>
      </w:r>
      <w:r w:rsidRPr="00944677">
        <w:rPr>
          <w:rFonts w:eastAsiaTheme="minorEastAsia" w:cs="Times New Roman"/>
        </w:rPr>
        <w:t xml:space="preserve"> to</w:t>
      </w:r>
      <w:r w:rsidRPr="00944677">
        <w:rPr>
          <w:rFonts w:eastAsiaTheme="minorEastAsia" w:cs="Times New Roman" w:hint="eastAsia"/>
        </w:rPr>
        <w:t xml:space="preserve"> </w:t>
      </w:r>
      <w:r w:rsidRPr="00944677">
        <w:rPr>
          <w:rFonts w:cs="Times New Roman" w:hint="eastAsia"/>
        </w:rPr>
        <w:t>+</w:t>
      </w:r>
      <w:r w:rsidRPr="00944677">
        <w:rPr>
          <w:rFonts w:cs="Times New Roman"/>
        </w:rPr>
        <w:t xml:space="preserve">122‰, Eqs </w:t>
      </w:r>
      <w:r w:rsidRPr="00944677">
        <w:rPr>
          <w:rFonts w:cs="Times New Roman" w:hint="eastAsia"/>
        </w:rPr>
        <w:t>R</w:t>
      </w:r>
      <w:r w:rsidRPr="00944677">
        <w:rPr>
          <w:rFonts w:cs="Times New Roman"/>
        </w:rPr>
        <w:t>4</w:t>
      </w:r>
      <w:r w:rsidRPr="00944677">
        <w:t>−</w:t>
      </w:r>
      <w:r w:rsidRPr="00944677">
        <w:rPr>
          <w:rFonts w:hint="eastAsia"/>
        </w:rPr>
        <w:t>R</w:t>
      </w:r>
      <w:r w:rsidRPr="00944677">
        <w:t>6</w:t>
      </w:r>
      <w:r w:rsidRPr="00944677">
        <w:rPr>
          <w:rFonts w:hint="eastAsia"/>
        </w:rPr>
        <w:t xml:space="preserve"> in Text S1</w:t>
      </w:r>
      <w:r w:rsidRPr="00944677">
        <w:rPr>
          <w:rFonts w:cs="Times New Roman"/>
        </w:rPr>
        <w:t>)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(Johnston and Thiemens, 1997).</w:t>
      </w:r>
      <w:r w:rsidRPr="00944677">
        <w:rPr>
          <w:rFonts w:hint="eastAsia"/>
        </w:rPr>
        <w:t xml:space="preserve"> Some recent studies use </w:t>
      </w:r>
      <w:r w:rsidRPr="00944677">
        <w:t>Monte Carlo simulation</w:t>
      </w:r>
      <w:r w:rsidRPr="00944677">
        <w:rPr>
          <w:rFonts w:hint="eastAsia"/>
        </w:rPr>
        <w:t xml:space="preserve"> to apportion these two </w:t>
      </w:r>
      <w:r w:rsidRPr="00944677">
        <w:t>oxidation</w:t>
      </w:r>
      <w:r w:rsidRPr="00944677">
        <w:rPr>
          <w:rFonts w:hint="eastAsia"/>
        </w:rPr>
        <w:t xml:space="preserve"> pathways (Zong et al., 2017; Chang et al., 2018). </w:t>
      </w:r>
    </w:p>
    <w:p w:rsidR="005C142E" w:rsidRPr="00944677" w:rsidRDefault="009D15B3" w:rsidP="005C142E">
      <w:pPr>
        <w:spacing w:line="480" w:lineRule="auto"/>
        <w:ind w:firstLineChars="200" w:firstLine="480"/>
      </w:pPr>
      <w:r w:rsidRPr="00944677">
        <w:rPr>
          <w:rFonts w:cs="Times New Roman" w:hint="eastAsia"/>
        </w:rPr>
        <w:t>S</w:t>
      </w:r>
      <w:r w:rsidR="005C142E" w:rsidRPr="00944677">
        <w:rPr>
          <w:rFonts w:hint="eastAsia"/>
        </w:rPr>
        <w:t xml:space="preserve">ource </w:t>
      </w:r>
      <w:r w:rsidRPr="00944677">
        <w:rPr>
          <w:rFonts w:hint="eastAsia"/>
        </w:rPr>
        <w:t>apportionment</w:t>
      </w:r>
      <w:r w:rsidR="005C142E" w:rsidRPr="00944677">
        <w:rPr>
          <w:rFonts w:hint="eastAsia"/>
        </w:rPr>
        <w:t xml:space="preserve"> of atmospheric nitrate via isotopic approach is however </w:t>
      </w:r>
      <w:r w:rsidRPr="00944677">
        <w:rPr>
          <w:rFonts w:hint="eastAsia"/>
        </w:rPr>
        <w:t>complicated</w:t>
      </w:r>
      <w:r w:rsidR="005C142E" w:rsidRPr="00944677">
        <w:rPr>
          <w:rFonts w:hint="eastAsia"/>
        </w:rPr>
        <w:t xml:space="preserve"> by</w:t>
      </w:r>
      <w:r w:rsidR="005C142E" w:rsidRPr="00944677">
        <w:t xml:space="preserve"> kinetic</w:t>
      </w:r>
      <w:r w:rsidR="005C142E" w:rsidRPr="00944677">
        <w:rPr>
          <w:rFonts w:hint="eastAsia"/>
        </w:rPr>
        <w:t xml:space="preserve"> and </w:t>
      </w:r>
      <w:r w:rsidR="005C142E" w:rsidRPr="00944677">
        <w:t xml:space="preserve">equilibrium </w:t>
      </w:r>
      <w:r w:rsidR="005C142E" w:rsidRPr="00944677">
        <w:rPr>
          <w:rFonts w:hint="eastAsia"/>
        </w:rPr>
        <w:t xml:space="preserve">isotope </w:t>
      </w:r>
      <w:r w:rsidR="005C142E" w:rsidRPr="00944677">
        <w:t xml:space="preserve">effects </w:t>
      </w:r>
      <w:r w:rsidR="005C142E" w:rsidRPr="00944677">
        <w:rPr>
          <w:rFonts w:hint="eastAsia"/>
        </w:rPr>
        <w:t xml:space="preserve">involved in different </w:t>
      </w:r>
      <w:r w:rsidR="005C142E" w:rsidRPr="00944677">
        <w:t xml:space="preserve">oxidation pathways and </w:t>
      </w:r>
      <w:r w:rsidR="005C142E" w:rsidRPr="00944677">
        <w:rPr>
          <w:rFonts w:hint="eastAsia"/>
        </w:rPr>
        <w:t xml:space="preserve">during nitrate transport </w:t>
      </w:r>
      <w:r w:rsidR="005C142E" w:rsidRPr="00944677">
        <w:t>(Elliott et al., 2019; Geng et al., 2014</w:t>
      </w:r>
      <w:r w:rsidR="00B22F45" w:rsidRPr="00944677">
        <w:rPr>
          <w:rFonts w:hint="eastAsia"/>
        </w:rPr>
        <w:t>; Xiao et al., 2015</w:t>
      </w:r>
      <w:r w:rsidR="005C142E" w:rsidRPr="00944677">
        <w:t>)</w:t>
      </w:r>
      <w:r w:rsidR="005C142E" w:rsidRPr="00944677">
        <w:rPr>
          <w:rFonts w:hint="eastAsia"/>
        </w:rPr>
        <w:t xml:space="preserve">. </w:t>
      </w:r>
      <w:r w:rsidR="005C142E" w:rsidRPr="00944677">
        <w:t>Advance in</w:t>
      </w:r>
      <w:r w:rsidR="005C142E" w:rsidRPr="00944677">
        <w:rPr>
          <w:rFonts w:hint="eastAsia"/>
        </w:rPr>
        <w:t xml:space="preserve"> Bayesian model </w:t>
      </w:r>
      <w:r w:rsidR="005C142E" w:rsidRPr="00944677">
        <w:t>has improved our ability to incorporate t</w:t>
      </w:r>
      <w:r w:rsidR="005C142E" w:rsidRPr="00944677">
        <w:rPr>
          <w:rFonts w:hint="eastAsia"/>
        </w:rPr>
        <w:t xml:space="preserve">he </w:t>
      </w:r>
      <w:r w:rsidR="005C142E" w:rsidRPr="00944677">
        <w:t xml:space="preserve">equilibrium </w:t>
      </w:r>
      <w:r w:rsidR="005C142E" w:rsidRPr="00944677">
        <w:rPr>
          <w:rFonts w:hint="eastAsia"/>
        </w:rPr>
        <w:t xml:space="preserve">isotope </w:t>
      </w:r>
      <w:r w:rsidR="005C142E" w:rsidRPr="00944677">
        <w:t>fractionation</w:t>
      </w:r>
      <w:r w:rsidR="005C142E" w:rsidRPr="00944677">
        <w:rPr>
          <w:rFonts w:hint="eastAsia"/>
        </w:rPr>
        <w:t xml:space="preserve"> when </w:t>
      </w:r>
      <w:r w:rsidR="00D947D4" w:rsidRPr="00944677">
        <w:rPr>
          <w:rFonts w:hint="eastAsia"/>
        </w:rPr>
        <w:t>ap</w:t>
      </w:r>
      <w:r w:rsidR="005C142E" w:rsidRPr="00944677">
        <w:rPr>
          <w:rFonts w:hint="eastAsia"/>
        </w:rPr>
        <w:t>p</w:t>
      </w:r>
      <w:r w:rsidR="00D947D4" w:rsidRPr="00944677">
        <w:rPr>
          <w:rFonts w:hint="eastAsia"/>
        </w:rPr>
        <w:t>ortioning</w:t>
      </w:r>
      <w:r w:rsidR="005C142E" w:rsidRPr="00944677">
        <w:rPr>
          <w:rFonts w:hint="eastAsia"/>
        </w:rPr>
        <w:t xml:space="preserve"> </w:t>
      </w:r>
      <w:r w:rsidR="009B536A" w:rsidRPr="00944677">
        <w:rPr>
          <w:rFonts w:hint="eastAsia"/>
        </w:rPr>
        <w:t xml:space="preserve">the </w:t>
      </w:r>
      <w:r w:rsidR="005C142E" w:rsidRPr="00944677">
        <w:rPr>
          <w:rFonts w:hint="eastAsia"/>
        </w:rPr>
        <w:t xml:space="preserve">source of particulate nitrate </w:t>
      </w:r>
      <w:r w:rsidR="005C142E" w:rsidRPr="00944677">
        <w:t>(Chang et al., 2018; Zong et al., 2017)</w:t>
      </w:r>
      <w:r w:rsidR="005C142E" w:rsidRPr="00944677">
        <w:rPr>
          <w:rFonts w:hint="eastAsia"/>
        </w:rPr>
        <w:t xml:space="preserve">. </w:t>
      </w:r>
    </w:p>
    <w:p w:rsidR="00D53BEC" w:rsidRPr="00944677" w:rsidRDefault="00CF3CA2" w:rsidP="00CF3CA2">
      <w:pPr>
        <w:spacing w:line="480" w:lineRule="auto"/>
        <w:ind w:firstLineChars="250" w:firstLine="600"/>
        <w:rPr>
          <w:rFonts w:cs="Times New Roman"/>
        </w:rPr>
      </w:pPr>
      <w:r w:rsidRPr="00944677">
        <w:rPr>
          <w:rStyle w:val="fontstyle01"/>
          <w:color w:val="auto"/>
        </w:rPr>
        <w:t xml:space="preserve">Southeast Asia (SEA) makes a substantial contribution </w:t>
      </w:r>
      <w:r w:rsidRPr="00944677">
        <w:rPr>
          <w:rStyle w:val="fontstyle01"/>
          <w:rFonts w:hint="eastAsia"/>
          <w:color w:val="auto"/>
        </w:rPr>
        <w:t>(~</w:t>
      </w:r>
      <w:r w:rsidRPr="00944677">
        <w:rPr>
          <w:rFonts w:cs="Times New Roman" w:hint="eastAsia"/>
          <w:kern w:val="0"/>
        </w:rPr>
        <w:t>10%</w:t>
      </w:r>
      <w:r w:rsidRPr="00944677">
        <w:rPr>
          <w:rStyle w:val="fontstyle01"/>
          <w:rFonts w:hint="eastAsia"/>
          <w:color w:val="auto"/>
        </w:rPr>
        <w:t xml:space="preserve">) </w:t>
      </w:r>
      <w:r w:rsidRPr="00944677">
        <w:rPr>
          <w:rStyle w:val="fontstyle01"/>
          <w:color w:val="auto"/>
        </w:rPr>
        <w:t xml:space="preserve">to reactive nitrogen </w:t>
      </w:r>
      <w:r w:rsidRPr="00944677">
        <w:rPr>
          <w:rStyle w:val="fontstyle01"/>
          <w:rFonts w:hint="eastAsia"/>
          <w:color w:val="auto"/>
        </w:rPr>
        <w:t xml:space="preserve">in terms of </w:t>
      </w:r>
      <w:r w:rsidRPr="00944677">
        <w:rPr>
          <w:rFonts w:cs="Times New Roman" w:hint="eastAsia"/>
          <w:kern w:val="0"/>
        </w:rPr>
        <w:t>global biomass burning emissions</w:t>
      </w:r>
      <w:r w:rsidRPr="00944677">
        <w:rPr>
          <w:rFonts w:cs="Times New Roman" w:hint="eastAsia"/>
        </w:rPr>
        <w:t xml:space="preserve"> (</w:t>
      </w:r>
      <w:r w:rsidR="005C142E" w:rsidRPr="00944677">
        <w:rPr>
          <w:rFonts w:cs="Times New Roman"/>
        </w:rPr>
        <w:t>Kondo et al., 2004; Nations, 2014).</w:t>
      </w:r>
      <w:r w:rsidR="005C142E" w:rsidRPr="00944677">
        <w:rPr>
          <w:rFonts w:cs="Times New Roman" w:hint="eastAsia"/>
        </w:rPr>
        <w:t xml:space="preserve"> Singapore is located </w:t>
      </w:r>
      <w:r w:rsidR="005C142E" w:rsidRPr="00944677">
        <w:rPr>
          <w:rFonts w:hint="eastAsia"/>
        </w:rPr>
        <w:t xml:space="preserve">in </w:t>
      </w:r>
      <w:r w:rsidR="005C142E" w:rsidRPr="00944677">
        <w:t xml:space="preserve">SEA and </w:t>
      </w:r>
      <w:r w:rsidR="005C142E" w:rsidRPr="00944677">
        <w:rPr>
          <w:rFonts w:hint="eastAsia"/>
        </w:rPr>
        <w:t xml:space="preserve">has suffered from recurring haze events </w:t>
      </w:r>
      <w:r w:rsidR="005C142E" w:rsidRPr="00944677">
        <w:t>since the late 1990s</w:t>
      </w:r>
      <w:r w:rsidR="009B536A" w:rsidRPr="00944677">
        <w:rPr>
          <w:rFonts w:hint="eastAsia"/>
        </w:rPr>
        <w:t xml:space="preserve"> </w:t>
      </w:r>
      <w:r w:rsidR="005C142E" w:rsidRPr="00944677">
        <w:rPr>
          <w:rFonts w:hint="eastAsia"/>
        </w:rPr>
        <w:t xml:space="preserve">due to </w:t>
      </w:r>
      <w:r w:rsidR="005C142E" w:rsidRPr="00944677">
        <w:rPr>
          <w:rFonts w:cs="Times New Roman" w:hint="eastAsia"/>
        </w:rPr>
        <w:t xml:space="preserve">uncontrolled biomass burning with </w:t>
      </w:r>
      <w:r w:rsidR="005C142E" w:rsidRPr="00944677">
        <w:rPr>
          <w:rFonts w:cs="Times New Roman"/>
        </w:rPr>
        <w:t>associa</w:t>
      </w:r>
      <w:r w:rsidR="005C142E" w:rsidRPr="00944677">
        <w:rPr>
          <w:rFonts w:cs="Times New Roman" w:hint="eastAsia"/>
        </w:rPr>
        <w:t xml:space="preserve">tion of </w:t>
      </w:r>
      <w:r w:rsidR="005C142E" w:rsidRPr="00944677">
        <w:rPr>
          <w:rFonts w:cs="Times New Roman"/>
        </w:rPr>
        <w:t>forest fires, peatland combustion and agricultural waste burning</w:t>
      </w:r>
      <w:r w:rsidR="005C142E" w:rsidRPr="00944677">
        <w:rPr>
          <w:rFonts w:cs="Times New Roman" w:hint="eastAsia"/>
        </w:rPr>
        <w:t xml:space="preserve"> from neighboring countries </w:t>
      </w:r>
      <w:r w:rsidR="005C142E" w:rsidRPr="00944677">
        <w:rPr>
          <w:rFonts w:cs="Times New Roman"/>
        </w:rPr>
        <w:t>(Balasubramanian et al., 1999; Hansen et al., 2018; See et al., 2007</w:t>
      </w:r>
      <w:r w:rsidR="009B536A" w:rsidRPr="00944677">
        <w:rPr>
          <w:rFonts w:cs="Times New Roman" w:hint="eastAsia"/>
        </w:rPr>
        <w:t xml:space="preserve">; </w:t>
      </w:r>
      <w:r w:rsidR="009B536A" w:rsidRPr="00944677">
        <w:t>Sharma and Balasubramanian, 2017</w:t>
      </w:r>
      <w:r w:rsidR="005C142E" w:rsidRPr="00944677">
        <w:rPr>
          <w:rFonts w:cs="Times New Roman"/>
        </w:rPr>
        <w:t>)</w:t>
      </w:r>
      <w:r w:rsidR="005C142E" w:rsidRPr="00944677">
        <w:rPr>
          <w:rFonts w:cs="Times New Roman" w:hint="eastAsia"/>
        </w:rPr>
        <w:t xml:space="preserve">. However, the origins and formation pathways of rainwater </w:t>
      </w:r>
      <w:r w:rsidR="005C142E" w:rsidRPr="00944677">
        <w:t>NO</w:t>
      </w:r>
      <w:r w:rsidR="005C142E" w:rsidRPr="00944677">
        <w:rPr>
          <w:vertAlign w:val="subscript"/>
        </w:rPr>
        <w:t>3</w:t>
      </w:r>
      <w:r w:rsidR="005C142E" w:rsidRPr="00944677">
        <w:rPr>
          <w:vertAlign w:val="superscript"/>
        </w:rPr>
        <w:t>−</w:t>
      </w:r>
      <w:r w:rsidR="005C142E" w:rsidRPr="00944677">
        <w:rPr>
          <w:rFonts w:cs="Times New Roman" w:hint="eastAsia"/>
        </w:rPr>
        <w:t xml:space="preserve"> is </w:t>
      </w:r>
      <w:r w:rsidR="00F65F19" w:rsidRPr="00944677">
        <w:rPr>
          <w:rFonts w:cs="Times New Roman" w:hint="eastAsia"/>
        </w:rPr>
        <w:t>poorly</w:t>
      </w:r>
      <w:r w:rsidR="005C142E" w:rsidRPr="00944677">
        <w:rPr>
          <w:rFonts w:cs="Times New Roman" w:hint="eastAsia"/>
        </w:rPr>
        <w:t xml:space="preserve"> </w:t>
      </w:r>
      <w:r w:rsidR="00F65F19" w:rsidRPr="00944677">
        <w:rPr>
          <w:rFonts w:cs="Times New Roman" w:hint="eastAsia"/>
        </w:rPr>
        <w:t>understood in SEA, which is influenced</w:t>
      </w:r>
      <w:r w:rsidR="005C142E" w:rsidRPr="00944677">
        <w:rPr>
          <w:rFonts w:cs="Times New Roman" w:hint="eastAsia"/>
        </w:rPr>
        <w:t xml:space="preserve"> </w:t>
      </w:r>
      <w:r w:rsidR="00F65F19" w:rsidRPr="00944677">
        <w:rPr>
          <w:rFonts w:cs="Times New Roman" w:hint="eastAsia"/>
        </w:rPr>
        <w:t xml:space="preserve">by complex </w:t>
      </w:r>
      <w:r w:rsidR="005C142E" w:rsidRPr="00944677">
        <w:rPr>
          <w:rFonts w:cs="Times New Roman" w:hint="eastAsia"/>
        </w:rPr>
        <w:t>weather conditions</w:t>
      </w:r>
      <w:r w:rsidR="00F65F19" w:rsidRPr="00944677">
        <w:rPr>
          <w:rFonts w:cs="Times New Roman" w:hint="eastAsia"/>
        </w:rPr>
        <w:t xml:space="preserve"> including EI Niño</w:t>
      </w:r>
      <w:r w:rsidR="00F65F19" w:rsidRPr="00944677">
        <w:rPr>
          <w:rFonts w:cs="Times New Roman"/>
        </w:rPr>
        <w:t>-</w:t>
      </w:r>
      <w:r w:rsidR="00F65F19" w:rsidRPr="00944677">
        <w:rPr>
          <w:rFonts w:cs="Times New Roman" w:hint="eastAsia"/>
        </w:rPr>
        <w:t>Southern Oscillation</w:t>
      </w:r>
      <w:r w:rsidR="005C142E" w:rsidRPr="00944677">
        <w:rPr>
          <w:rFonts w:cs="Times New Roman" w:hint="eastAsia"/>
        </w:rPr>
        <w:t xml:space="preserve">. </w:t>
      </w:r>
    </w:p>
    <w:p w:rsidR="005C142E" w:rsidRPr="00944677" w:rsidRDefault="003064C6" w:rsidP="007650F6">
      <w:pPr>
        <w:spacing w:line="480" w:lineRule="auto"/>
        <w:ind w:firstLineChars="250" w:firstLine="600"/>
        <w:rPr>
          <w:rFonts w:cs="Times New Roman"/>
        </w:rPr>
      </w:pPr>
      <w:r w:rsidRPr="00944677">
        <w:rPr>
          <w:rFonts w:cs="Times New Roman"/>
        </w:rPr>
        <w:t>We determined the nitrogen and oxygen isotopes of nitrate in rainwater collected on a daily basis for more than two years in Singapore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 w:hint="eastAsia"/>
          <w:kern w:val="0"/>
        </w:rPr>
        <w:t>w</w:t>
      </w:r>
      <w:r w:rsidR="007650F6" w:rsidRPr="00944677">
        <w:rPr>
          <w:rFonts w:cs="Times New Roman" w:hint="eastAsia"/>
          <w:kern w:val="0"/>
        </w:rPr>
        <w:t>ith the expectation that nitrate isotopes of rainwater might show seasonal patterns due to the variations in nitrate sources an</w:t>
      </w:r>
      <w:r w:rsidR="00E21F86" w:rsidRPr="00944677">
        <w:rPr>
          <w:rFonts w:cs="Times New Roman" w:hint="eastAsia"/>
          <w:kern w:val="0"/>
        </w:rPr>
        <w:t xml:space="preserve">d formation pathways </w:t>
      </w:r>
      <w:r w:rsidR="00E21F86" w:rsidRPr="00944677">
        <w:rPr>
          <w:rFonts w:cs="Times New Roman"/>
          <w:kern w:val="0"/>
        </w:rPr>
        <w:t>during alternating monsoons</w:t>
      </w:r>
      <w:r w:rsidR="000515BA" w:rsidRPr="00944677">
        <w:rPr>
          <w:rFonts w:cs="Times New Roman" w:hint="eastAsia"/>
          <w:kern w:val="0"/>
        </w:rPr>
        <w:t xml:space="preserve"> </w:t>
      </w:r>
      <w:r w:rsidR="00883087" w:rsidRPr="00944677">
        <w:rPr>
          <w:rFonts w:cs="Times New Roman"/>
          <w:kern w:val="0"/>
        </w:rPr>
        <w:t xml:space="preserve">characterized by </w:t>
      </w:r>
      <w:r w:rsidR="000515BA" w:rsidRPr="00944677">
        <w:rPr>
          <w:rFonts w:cs="Times New Roman"/>
          <w:kern w:val="0"/>
        </w:rPr>
        <w:t>different origins of air masses</w:t>
      </w:r>
      <w:r w:rsidR="00E21F86" w:rsidRPr="00944677">
        <w:rPr>
          <w:rFonts w:cs="Times New Roman" w:hint="eastAsia"/>
          <w:kern w:val="0"/>
        </w:rPr>
        <w:t xml:space="preserve"> in SEA</w:t>
      </w:r>
      <w:r w:rsidRPr="00944677">
        <w:rPr>
          <w:rFonts w:cs="Times New Roman" w:hint="eastAsia"/>
          <w:kern w:val="0"/>
        </w:rPr>
        <w:t>.</w:t>
      </w:r>
      <w:r w:rsidR="007650F6" w:rsidRPr="00944677">
        <w:rPr>
          <w:rFonts w:cs="Times New Roman" w:hint="eastAsia"/>
          <w:kern w:val="0"/>
        </w:rPr>
        <w:t xml:space="preserve"> </w:t>
      </w:r>
      <w:r w:rsidR="005C142E" w:rsidRPr="00944677">
        <w:rPr>
          <w:rFonts w:cs="Times New Roman" w:hint="eastAsia"/>
        </w:rPr>
        <w:t xml:space="preserve">The objective is to </w:t>
      </w:r>
      <w:r w:rsidR="005C142E" w:rsidRPr="00944677">
        <w:rPr>
          <w:rFonts w:cs="Times New Roman"/>
        </w:rPr>
        <w:t xml:space="preserve">provide </w:t>
      </w:r>
      <w:r w:rsidR="005C142E" w:rsidRPr="00944677">
        <w:rPr>
          <w:rFonts w:cs="Times New Roman" w:hint="eastAsia"/>
        </w:rPr>
        <w:t xml:space="preserve">insight into origins and formation pathways of nitrate under complex </w:t>
      </w:r>
      <w:r w:rsidR="005C142E" w:rsidRPr="00944677">
        <w:rPr>
          <w:rFonts w:cs="Times New Roman"/>
        </w:rPr>
        <w:t>tropical convection</w:t>
      </w:r>
      <w:r w:rsidR="005C142E" w:rsidRPr="00944677">
        <w:rPr>
          <w:rFonts w:cs="Times New Roman" w:hint="eastAsia"/>
        </w:rPr>
        <w:t xml:space="preserve"> using </w:t>
      </w:r>
      <w:r w:rsidR="005C142E" w:rsidRPr="00944677">
        <w:rPr>
          <w:rFonts w:hint="eastAsia"/>
        </w:rPr>
        <w:t>Monte Carlo simulation</w:t>
      </w:r>
      <w:r w:rsidR="005C142E" w:rsidRPr="00944677">
        <w:rPr>
          <w:rFonts w:cs="Times New Roman" w:hint="eastAsia"/>
        </w:rPr>
        <w:t xml:space="preserve"> and </w:t>
      </w:r>
      <w:r w:rsidR="005C142E" w:rsidRPr="00944677">
        <w:rPr>
          <w:rFonts w:cs="Times New Roman"/>
        </w:rPr>
        <w:t>Bayesian isotope mixing model.</w:t>
      </w:r>
      <w:r w:rsidR="005C142E" w:rsidRPr="00944677">
        <w:rPr>
          <w:rFonts w:cs="Times New Roman" w:hint="eastAsia"/>
        </w:rPr>
        <w:t xml:space="preserve"> The</w:t>
      </w:r>
      <w:r w:rsidR="005C142E" w:rsidRPr="00944677">
        <w:rPr>
          <w:rFonts w:cs="Times New Roman"/>
        </w:rPr>
        <w:t> quantitative </w:t>
      </w:r>
      <w:r w:rsidR="005C142E" w:rsidRPr="00944677">
        <w:rPr>
          <w:rFonts w:cs="Times New Roman" w:hint="eastAsia"/>
        </w:rPr>
        <w:t>estimation of nitrate sources</w:t>
      </w:r>
      <w:r w:rsidR="005C142E" w:rsidRPr="00944677">
        <w:rPr>
          <w:rFonts w:cs="Times New Roman"/>
        </w:rPr>
        <w:t xml:space="preserve"> will</w:t>
      </w:r>
      <w:r w:rsidR="005C142E" w:rsidRPr="00944677">
        <w:rPr>
          <w:rFonts w:cs="Times New Roman" w:hint="eastAsia"/>
        </w:rPr>
        <w:t xml:space="preserve"> make a c</w:t>
      </w:r>
      <w:r w:rsidR="005C142E" w:rsidRPr="00944677">
        <w:rPr>
          <w:rFonts w:cs="Times New Roman"/>
        </w:rPr>
        <w:t>omprehensive evaluation</w:t>
      </w:r>
      <w:r w:rsidR="005C142E" w:rsidRPr="00944677">
        <w:rPr>
          <w:rFonts w:cs="Times New Roman" w:hint="eastAsia"/>
        </w:rPr>
        <w:t xml:space="preserve"> of nitrate sources f</w:t>
      </w:r>
      <w:r w:rsidR="005C142E" w:rsidRPr="00944677">
        <w:rPr>
          <w:rFonts w:cs="Times New Roman"/>
        </w:rPr>
        <w:t>rom the perspective of natural and human activities</w:t>
      </w:r>
      <w:r w:rsidR="005C142E" w:rsidRPr="00944677">
        <w:rPr>
          <w:rFonts w:cs="Times New Roman" w:hint="eastAsia"/>
        </w:rPr>
        <w:t xml:space="preserve"> in tropical regions under complex weather conditions. </w:t>
      </w:r>
      <w:r w:rsidR="005C142E" w:rsidRPr="00944677">
        <w:rPr>
          <w:rFonts w:cs="Times New Roman"/>
        </w:rPr>
        <w:t xml:space="preserve">Our results </w:t>
      </w:r>
      <w:r w:rsidR="005C142E" w:rsidRPr="00944677">
        <w:rPr>
          <w:rFonts w:cs="Times New Roman" w:hint="eastAsia"/>
        </w:rPr>
        <w:t xml:space="preserve">will </w:t>
      </w:r>
      <w:bookmarkStart w:id="8" w:name="OLE_LINK23"/>
      <w:bookmarkStart w:id="9" w:name="OLE_LINK24"/>
      <w:r w:rsidR="005C142E" w:rsidRPr="00944677">
        <w:rPr>
          <w:rFonts w:cs="Times New Roman" w:hint="eastAsia"/>
        </w:rPr>
        <w:t>help</w:t>
      </w:r>
      <w:r w:rsidR="005C142E" w:rsidRPr="00944677">
        <w:rPr>
          <w:rFonts w:cs="Times New Roman"/>
        </w:rPr>
        <w:t xml:space="preserve"> </w:t>
      </w:r>
      <w:r w:rsidR="005C142E" w:rsidRPr="00944677">
        <w:rPr>
          <w:rFonts w:cs="Times New Roman" w:hint="eastAsia"/>
        </w:rPr>
        <w:t xml:space="preserve">policy </w:t>
      </w:r>
      <w:r w:rsidR="005C142E" w:rsidRPr="00944677">
        <w:rPr>
          <w:rFonts w:cs="Times New Roman"/>
        </w:rPr>
        <w:t>maker</w:t>
      </w:r>
      <w:r w:rsidR="005C142E" w:rsidRPr="00944677">
        <w:rPr>
          <w:rFonts w:cs="Times New Roman" w:hint="eastAsia"/>
        </w:rPr>
        <w:t xml:space="preserve">s </w:t>
      </w:r>
      <w:bookmarkEnd w:id="8"/>
      <w:bookmarkEnd w:id="9"/>
      <w:r w:rsidR="005C142E" w:rsidRPr="00944677">
        <w:rPr>
          <w:rFonts w:cs="Times New Roman"/>
        </w:rPr>
        <w:t>make nitrogen management strateg</w:t>
      </w:r>
      <w:r w:rsidR="005C142E" w:rsidRPr="00944677">
        <w:rPr>
          <w:rFonts w:cs="Times New Roman" w:hint="eastAsia"/>
        </w:rPr>
        <w:t xml:space="preserve">ies </w:t>
      </w:r>
      <w:r w:rsidR="005C142E" w:rsidRPr="00944677">
        <w:rPr>
          <w:rFonts w:cs="Times New Roman"/>
        </w:rPr>
        <w:t>to mitigate</w:t>
      </w:r>
      <w:r w:rsidR="005C142E" w:rsidRPr="00944677">
        <w:rPr>
          <w:rFonts w:cs="Times New Roman" w:hint="eastAsia"/>
        </w:rPr>
        <w:t xml:space="preserve"> air </w:t>
      </w:r>
      <w:r w:rsidR="005C142E" w:rsidRPr="00944677">
        <w:rPr>
          <w:rFonts w:cs="Times New Roman"/>
        </w:rPr>
        <w:t>contamination</w:t>
      </w:r>
      <w:r w:rsidR="005C142E" w:rsidRPr="00944677">
        <w:rPr>
          <w:rFonts w:cs="Times New Roman" w:hint="eastAsia"/>
        </w:rPr>
        <w:t xml:space="preserve"> in </w:t>
      </w:r>
      <w:r w:rsidR="005C142E" w:rsidRPr="00944677">
        <w:t>SEA</w:t>
      </w:r>
      <w:r w:rsidR="005C142E" w:rsidRPr="00944677">
        <w:rPr>
          <w:rFonts w:cs="Times New Roman" w:hint="eastAsia"/>
        </w:rPr>
        <w:t>.</w:t>
      </w:r>
      <w:r w:rsidR="005C142E" w:rsidRPr="00944677">
        <w:rPr>
          <w:rFonts w:cs="Times New Roman"/>
        </w:rPr>
        <w:t xml:space="preserve"> </w:t>
      </w:r>
    </w:p>
    <w:p w:rsidR="00077902" w:rsidRPr="00944677" w:rsidRDefault="00077902" w:rsidP="00077902">
      <w:pPr>
        <w:spacing w:line="480" w:lineRule="auto"/>
        <w:rPr>
          <w:rFonts w:cs="Times New Roman"/>
        </w:rPr>
      </w:pP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rFonts w:hint="eastAsia"/>
          <w:b/>
        </w:rPr>
        <w:t xml:space="preserve">2. </w:t>
      </w:r>
      <w:r w:rsidRPr="00944677">
        <w:rPr>
          <w:b/>
        </w:rPr>
        <w:t xml:space="preserve">Materials </w:t>
      </w:r>
      <w:r w:rsidRPr="00944677">
        <w:rPr>
          <w:rFonts w:hint="eastAsia"/>
          <w:b/>
        </w:rPr>
        <w:t>a</w:t>
      </w:r>
      <w:r w:rsidRPr="00944677">
        <w:rPr>
          <w:b/>
        </w:rPr>
        <w:t>nd Methods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2.1 </w:t>
      </w:r>
      <w:r w:rsidRPr="00944677">
        <w:t>Study area</w:t>
      </w:r>
      <w:r w:rsidRPr="00944677">
        <w:rPr>
          <w:rFonts w:hint="eastAsia"/>
        </w:rPr>
        <w:t xml:space="preserve"> </w:t>
      </w:r>
    </w:p>
    <w:p w:rsidR="00EE714E" w:rsidRPr="00944677" w:rsidRDefault="00EE714E" w:rsidP="002E160F">
      <w:pPr>
        <w:spacing w:line="480" w:lineRule="auto"/>
        <w:ind w:firstLineChars="200" w:firstLine="480"/>
      </w:pPr>
      <w:r w:rsidRPr="00944677">
        <w:t>Southeast</w:t>
      </w:r>
      <w:r w:rsidRPr="00944677">
        <w:rPr>
          <w:rFonts w:hint="eastAsia"/>
        </w:rPr>
        <w:t xml:space="preserve"> </w:t>
      </w:r>
      <w:r w:rsidRPr="00944677">
        <w:t>Asia</w:t>
      </w:r>
      <w:r w:rsidRPr="00944677">
        <w:rPr>
          <w:rFonts w:hint="eastAsia"/>
        </w:rPr>
        <w:t xml:space="preserve"> covers </w:t>
      </w:r>
      <w:r w:rsidRPr="00944677">
        <w:t>a total area of 4,470,000 km</w:t>
      </w:r>
      <w:r w:rsidRPr="00944677">
        <w:rPr>
          <w:vertAlign w:val="superscript"/>
        </w:rPr>
        <w:t>2</w:t>
      </w:r>
      <w:r w:rsidRPr="00944677">
        <w:rPr>
          <w:rFonts w:hint="eastAsia"/>
        </w:rPr>
        <w:t xml:space="preserve">, with forest, cropland and urban as the dominant </w:t>
      </w:r>
      <w:r w:rsidRPr="00944677">
        <w:t>land uses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(Reid et al., 2013)</w:t>
      </w:r>
      <w:r w:rsidRPr="00944677">
        <w:rPr>
          <w:rFonts w:hint="eastAsia"/>
        </w:rPr>
        <w:t xml:space="preserve">. The </w:t>
      </w:r>
      <w:r w:rsidRPr="00944677">
        <w:t>transboundary haze pollution</w:t>
      </w:r>
      <w:r w:rsidRPr="00944677">
        <w:rPr>
          <w:rFonts w:hint="eastAsia"/>
        </w:rPr>
        <w:t xml:space="preserve"> </w:t>
      </w:r>
      <w:r w:rsidRPr="00944677">
        <w:t xml:space="preserve">poses serious problems in </w:t>
      </w:r>
      <w:r w:rsidRPr="00944677">
        <w:rPr>
          <w:rFonts w:hint="eastAsia"/>
        </w:rPr>
        <w:t xml:space="preserve">this region due to the biomass burning and </w:t>
      </w:r>
      <w:r w:rsidRPr="00944677">
        <w:t>industrialization and urbanization</w:t>
      </w:r>
      <w:r w:rsidRPr="00944677">
        <w:rPr>
          <w:rFonts w:hint="eastAsia"/>
        </w:rPr>
        <w:t>, with t</w:t>
      </w:r>
      <w:r w:rsidRPr="00944677">
        <w:t xml:space="preserve">he </w:t>
      </w:r>
      <w:r w:rsidRPr="00944677">
        <w:rPr>
          <w:rFonts w:hint="eastAsia"/>
        </w:rPr>
        <w:t xml:space="preserve">estimated </w:t>
      </w:r>
      <w:r w:rsidRPr="00944677">
        <w:t>urban population</w:t>
      </w:r>
      <w:r w:rsidRPr="00944677">
        <w:rPr>
          <w:rFonts w:hint="eastAsia"/>
        </w:rPr>
        <w:t xml:space="preserve"> </w:t>
      </w:r>
      <w:r w:rsidRPr="00944677">
        <w:t>surpassing</w:t>
      </w:r>
      <w:r w:rsidRPr="00944677">
        <w:rPr>
          <w:rFonts w:hint="eastAsia"/>
        </w:rPr>
        <w:t xml:space="preserve"> 500 million </w:t>
      </w:r>
      <w:r w:rsidRPr="00944677">
        <w:t>by 2025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(Nations, 2014)</w:t>
      </w:r>
      <w:r w:rsidRPr="00944677">
        <w:rPr>
          <w:rFonts w:hint="eastAsia"/>
        </w:rPr>
        <w:t xml:space="preserve">. </w:t>
      </w:r>
      <w:r w:rsidRPr="00944677">
        <w:t>Singapore</w:t>
      </w:r>
      <w:r w:rsidRPr="00944677">
        <w:rPr>
          <w:rFonts w:hint="eastAsia"/>
        </w:rPr>
        <w:t xml:space="preserve"> has </w:t>
      </w:r>
      <w:r w:rsidRPr="00944677">
        <w:t>an</w:t>
      </w:r>
      <w:r w:rsidRPr="00944677">
        <w:rPr>
          <w:rFonts w:hint="eastAsia"/>
        </w:rPr>
        <w:t xml:space="preserve"> </w:t>
      </w:r>
      <w:r w:rsidRPr="00944677">
        <w:t>urbanization rate of 100%</w:t>
      </w:r>
      <w:r w:rsidRPr="00944677">
        <w:rPr>
          <w:rFonts w:hint="eastAsia"/>
        </w:rPr>
        <w:t xml:space="preserve">, which </w:t>
      </w:r>
      <w:r w:rsidRPr="00944677">
        <w:t>differs</w:t>
      </w:r>
      <w:r w:rsidRPr="00944677">
        <w:rPr>
          <w:rFonts w:hint="eastAsia"/>
        </w:rPr>
        <w:t xml:space="preserve"> </w:t>
      </w:r>
      <w:r w:rsidRPr="00944677">
        <w:t xml:space="preserve">from other countries </w:t>
      </w:r>
      <w:r w:rsidRPr="00944677">
        <w:rPr>
          <w:rFonts w:hint="eastAsia"/>
        </w:rPr>
        <w:t xml:space="preserve">in SEA. </w:t>
      </w:r>
      <w:r w:rsidRPr="00944677">
        <w:t>Singapore</w:t>
      </w:r>
      <w:r w:rsidRPr="00944677">
        <w:rPr>
          <w:rFonts w:hint="eastAsia"/>
        </w:rPr>
        <w:t xml:space="preserve"> </w:t>
      </w:r>
      <w:r w:rsidRPr="00944677">
        <w:rPr>
          <w:rFonts w:cs="Times New Roman" w:hint="eastAsia"/>
        </w:rPr>
        <w:t>is located</w:t>
      </w:r>
      <w:r w:rsidRPr="00944677">
        <w:rPr>
          <w:rFonts w:cs="Times New Roman"/>
        </w:rPr>
        <w:t xml:space="preserve"> between </w:t>
      </w:r>
      <w:r w:rsidR="00B81149" w:rsidRPr="00944677">
        <w:rPr>
          <w:rFonts w:cs="Times New Roman"/>
        </w:rPr>
        <w:t>103°</w:t>
      </w:r>
      <w:r w:rsidR="00B81149" w:rsidRPr="00944677">
        <w:rPr>
          <w:rFonts w:cs="Times New Roman" w:hint="eastAsia"/>
        </w:rPr>
        <w:t>36</w:t>
      </w:r>
      <w:r w:rsidRPr="00944677">
        <w:rPr>
          <w:rFonts w:cs="Times New Roman"/>
        </w:rPr>
        <w:t>′</w:t>
      </w:r>
      <w:r w:rsidR="00FD76EE" w:rsidRPr="00944677">
        <w:rPr>
          <w:rFonts w:cs="Times New Roman"/>
        </w:rPr>
        <w:t>E</w:t>
      </w:r>
      <w:r w:rsidRPr="00944677">
        <w:rPr>
          <w:rFonts w:eastAsia="MS Mincho" w:cs="Times New Roman"/>
        </w:rPr>
        <w:t>−</w:t>
      </w:r>
      <w:r w:rsidRPr="00944677">
        <w:rPr>
          <w:rFonts w:cs="Times New Roman"/>
        </w:rPr>
        <w:t>104°</w:t>
      </w:r>
      <w:r w:rsidR="00B81149" w:rsidRPr="00944677">
        <w:rPr>
          <w:rFonts w:cs="Times New Roman" w:hint="eastAsia"/>
        </w:rPr>
        <w:t>25</w:t>
      </w:r>
      <w:r w:rsidRPr="00944677">
        <w:rPr>
          <w:rFonts w:cs="Times New Roman"/>
        </w:rPr>
        <w:t>′E and 1°</w:t>
      </w:r>
      <w:r w:rsidR="00B81149" w:rsidRPr="00944677">
        <w:rPr>
          <w:rFonts w:cs="Times New Roman" w:hint="eastAsia"/>
        </w:rPr>
        <w:t>09</w:t>
      </w:r>
      <w:r w:rsidR="00B81149" w:rsidRPr="00944677">
        <w:rPr>
          <w:rFonts w:cs="Times New Roman"/>
        </w:rPr>
        <w:t>′N</w:t>
      </w:r>
      <w:r w:rsidR="00B81149" w:rsidRPr="00944677">
        <w:rPr>
          <w:rFonts w:eastAsia="MS Mincho" w:cs="Times New Roman"/>
        </w:rPr>
        <w:t xml:space="preserve"> </w:t>
      </w:r>
      <w:r w:rsidRPr="00944677">
        <w:rPr>
          <w:rFonts w:eastAsia="MS Mincho" w:cs="Times New Roman"/>
        </w:rPr>
        <w:t>−</w:t>
      </w:r>
      <w:r w:rsidR="00B81149" w:rsidRPr="00944677">
        <w:rPr>
          <w:rFonts w:cs="Times New Roman"/>
        </w:rPr>
        <w:t>1°</w:t>
      </w:r>
      <w:r w:rsidR="00B81149" w:rsidRPr="00944677">
        <w:rPr>
          <w:rFonts w:cs="Times New Roman" w:hint="eastAsia"/>
        </w:rPr>
        <w:t>29</w:t>
      </w:r>
      <w:r w:rsidRPr="00944677">
        <w:rPr>
          <w:rFonts w:cs="Times New Roman"/>
        </w:rPr>
        <w:t>′N</w:t>
      </w:r>
      <w:r w:rsidR="00B81149" w:rsidRPr="00944677">
        <w:rPr>
          <w:rFonts w:cs="Times New Roman" w:hint="eastAsia"/>
        </w:rPr>
        <w:t xml:space="preserve">, </w:t>
      </w:r>
      <w:r w:rsidRPr="00944677">
        <w:rPr>
          <w:rFonts w:cs="Times New Roman"/>
        </w:rPr>
        <w:t xml:space="preserve">with a dense population of about 5.6 million (Singapore Department of </w:t>
      </w:r>
      <w:r w:rsidRPr="00944677">
        <w:t>Statistics, 20</w:t>
      </w:r>
      <w:r w:rsidRPr="00944677">
        <w:rPr>
          <w:rFonts w:hint="eastAsia"/>
        </w:rPr>
        <w:t>17). The climate of Singapore belongs to</w:t>
      </w:r>
      <w:r w:rsidRPr="00944677">
        <w:t xml:space="preserve"> tropical rainforest system</w:t>
      </w:r>
      <w:r w:rsidRPr="00944677">
        <w:rPr>
          <w:rFonts w:cs="Times New Roman" w:hint="eastAsia"/>
        </w:rPr>
        <w:t xml:space="preserve"> with</w:t>
      </w:r>
      <w:r w:rsidRPr="00944677">
        <w:rPr>
          <w:rFonts w:hint="eastAsia"/>
        </w:rPr>
        <w:t xml:space="preserve"> a mean </w:t>
      </w:r>
      <w:r w:rsidRPr="00944677">
        <w:rPr>
          <w:rFonts w:cs="Times New Roman"/>
        </w:rPr>
        <w:t>annual</w:t>
      </w:r>
      <w:r w:rsidRPr="00944677">
        <w:rPr>
          <w:rFonts w:cs="Times New Roman" w:hint="eastAsia"/>
        </w:rPr>
        <w:t xml:space="preserve"> precipitation of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2,430</w:t>
      </w:r>
      <w:r w:rsidRPr="00944677">
        <w:rPr>
          <w:rFonts w:cs="Times New Roman"/>
        </w:rPr>
        <w:t xml:space="preserve"> mm</w:t>
      </w:r>
      <w:r w:rsidRPr="00944677">
        <w:rPr>
          <w:rFonts w:cs="Times New Roman" w:hint="eastAsia"/>
        </w:rPr>
        <w:t xml:space="preserve">. </w:t>
      </w:r>
      <w:r w:rsidRPr="00944677">
        <w:rPr>
          <w:rFonts w:hint="eastAsia"/>
        </w:rPr>
        <w:t>The rainfall events are characterized by</w:t>
      </w:r>
      <w:r w:rsidRPr="00944677">
        <w:t xml:space="preserve"> high frequency</w:t>
      </w:r>
      <w:r w:rsidRPr="00944677">
        <w:rPr>
          <w:rFonts w:hint="eastAsia"/>
        </w:rPr>
        <w:t xml:space="preserve"> and </w:t>
      </w:r>
      <w:r w:rsidRPr="00944677">
        <w:t>short duration</w:t>
      </w:r>
      <w:r w:rsidRPr="00944677">
        <w:rPr>
          <w:rFonts w:hint="eastAsia"/>
        </w:rPr>
        <w:t xml:space="preserve"> with most</w:t>
      </w:r>
      <w:r w:rsidRPr="00944677">
        <w:rPr>
          <w:rFonts w:cs="Times New Roman"/>
        </w:rPr>
        <w:t xml:space="preserve"> rainfall events lasting less than 1 h</w:t>
      </w:r>
      <w:r w:rsidRPr="00944677">
        <w:rPr>
          <w:rFonts w:hint="eastAsia"/>
        </w:rPr>
        <w:t xml:space="preserve">. </w:t>
      </w:r>
      <w:r w:rsidRPr="00944677">
        <w:rPr>
          <w:rFonts w:cs="Times New Roman"/>
        </w:rPr>
        <w:t>The mean annual temperature ranges from 26°C</w:t>
      </w:r>
      <w:r w:rsidRPr="00944677">
        <w:rPr>
          <w:rFonts w:eastAsia="MS Mincho" w:cs="Times New Roman"/>
        </w:rPr>
        <w:t xml:space="preserve"> to </w:t>
      </w:r>
      <w:r w:rsidRPr="00944677">
        <w:rPr>
          <w:rFonts w:cs="Times New Roman"/>
        </w:rPr>
        <w:t>27.5°C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  <w:noProof/>
        </w:rPr>
        <w:t>(Li et al., 2016)</w:t>
      </w:r>
      <w:r w:rsidRPr="00944677">
        <w:t>.</w:t>
      </w:r>
      <w:r w:rsidRPr="00944677">
        <w:rPr>
          <w:rFonts w:hint="eastAsia"/>
        </w:rPr>
        <w:t xml:space="preserve"> </w:t>
      </w:r>
      <w:r w:rsidR="002E160F" w:rsidRPr="00944677">
        <w:t>The regional climate is shaped by two alternating monsoons, Northeast (NE) monsoon (November</w:t>
      </w:r>
      <w:r w:rsidR="002E160F" w:rsidRPr="00944677">
        <w:rPr>
          <w:rFonts w:eastAsia="MS Mincho" w:cs="Times New Roman"/>
        </w:rPr>
        <w:t>−</w:t>
      </w:r>
      <w:r w:rsidR="002E160F" w:rsidRPr="00944677">
        <w:t>March) and Southwest (SW) monsoon (June</w:t>
      </w:r>
      <w:r w:rsidR="002E160F" w:rsidRPr="00944677">
        <w:rPr>
          <w:rFonts w:eastAsia="MS Mincho" w:cs="Times New Roman"/>
        </w:rPr>
        <w:t>−</w:t>
      </w:r>
      <w:r w:rsidR="002E160F" w:rsidRPr="00944677">
        <w:t>September). There are two Inter-monsoon (IM) periods between these two monsoons, the first Inter-monsoon period (IM-1) from late March to May and the second Inter-monsoon period (IM-2) from October to November.</w:t>
      </w:r>
      <w:r w:rsidR="002E160F" w:rsidRPr="00944677">
        <w:rPr>
          <w:rFonts w:hint="eastAsia"/>
        </w:rPr>
        <w:t xml:space="preserve"> </w:t>
      </w:r>
      <w:r w:rsidRPr="00944677">
        <w:rPr>
          <w:rFonts w:hint="eastAsia"/>
        </w:rPr>
        <w:t xml:space="preserve">In contrast to </w:t>
      </w:r>
      <w:r w:rsidRPr="00944677">
        <w:t xml:space="preserve">the </w:t>
      </w:r>
      <w:r w:rsidRPr="00944677">
        <w:rPr>
          <w:rFonts w:hint="eastAsia"/>
        </w:rPr>
        <w:t xml:space="preserve">SW monsoon, </w:t>
      </w:r>
      <w:r w:rsidRPr="00944677">
        <w:t xml:space="preserve">the </w:t>
      </w:r>
      <w:r w:rsidRPr="00944677">
        <w:rPr>
          <w:rFonts w:hint="eastAsia"/>
        </w:rPr>
        <w:t xml:space="preserve">NE monsoon is accompanied by </w:t>
      </w:r>
      <w:bookmarkStart w:id="10" w:name="OLE_LINK3"/>
      <w:bookmarkStart w:id="11" w:name="OLE_LINK4"/>
      <w:r w:rsidRPr="00944677">
        <w:rPr>
          <w:rFonts w:hint="eastAsia"/>
        </w:rPr>
        <w:t>relatively more</w:t>
      </w:r>
      <w:bookmarkEnd w:id="10"/>
      <w:bookmarkEnd w:id="11"/>
      <w:r w:rsidRPr="00944677">
        <w:rPr>
          <w:rFonts w:hint="eastAsia"/>
        </w:rPr>
        <w:t xml:space="preserve"> rainfall and stronger wind strength </w:t>
      </w:r>
      <w:r w:rsidRPr="00944677">
        <w:rPr>
          <w:noProof/>
        </w:rPr>
        <w:t>(Fong, 2012)</w:t>
      </w:r>
      <w:r w:rsidRPr="00944677">
        <w:rPr>
          <w:rFonts w:hint="eastAsia"/>
        </w:rPr>
        <w:t xml:space="preserve">. </w:t>
      </w:r>
      <w:bookmarkStart w:id="12" w:name="OLE_LINK18"/>
      <w:bookmarkStart w:id="13" w:name="OLE_LINK19"/>
      <w:r w:rsidRPr="00944677">
        <w:rPr>
          <w:rFonts w:hint="eastAsia"/>
        </w:rPr>
        <w:t>In</w:t>
      </w:r>
      <w:r w:rsidRPr="00944677">
        <w:t xml:space="preserve"> the</w:t>
      </w:r>
      <w:r w:rsidRPr="00944677">
        <w:rPr>
          <w:rFonts w:hint="eastAsia"/>
        </w:rPr>
        <w:t xml:space="preserve"> SW </w:t>
      </w:r>
      <w:r w:rsidRPr="00944677">
        <w:t>monsoon</w:t>
      </w:r>
      <w:bookmarkEnd w:id="12"/>
      <w:bookmarkEnd w:id="13"/>
      <w:r w:rsidRPr="00944677">
        <w:rPr>
          <w:rFonts w:hint="eastAsia"/>
        </w:rPr>
        <w:t xml:space="preserve">, smoke haze is often observed due to the </w:t>
      </w:r>
      <w:r w:rsidRPr="00944677">
        <w:t>localized</w:t>
      </w:r>
      <w:r w:rsidRPr="00944677">
        <w:rPr>
          <w:rFonts w:hint="eastAsia"/>
        </w:rPr>
        <w:t xml:space="preserve"> sources near Singapore such as biomass </w:t>
      </w:r>
      <w:r w:rsidRPr="00944677">
        <w:t>burning</w:t>
      </w:r>
      <w:r w:rsidRPr="00944677">
        <w:rPr>
          <w:rFonts w:hint="eastAsia"/>
        </w:rPr>
        <w:t xml:space="preserve"> and industrial emission </w:t>
      </w:r>
      <w:r w:rsidRPr="00944677">
        <w:rPr>
          <w:noProof/>
        </w:rPr>
        <w:t>(Fong, 2012)</w:t>
      </w:r>
      <w:r w:rsidRPr="00944677">
        <w:rPr>
          <w:rFonts w:hint="eastAsia"/>
        </w:rPr>
        <w:t xml:space="preserve">. 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2.2 Sampling and Analyses </w:t>
      </w:r>
    </w:p>
    <w:p w:rsidR="00EE714E" w:rsidRPr="00944677" w:rsidRDefault="00EE714E" w:rsidP="00A01951">
      <w:pPr>
        <w:spacing w:line="480" w:lineRule="auto"/>
        <w:ind w:firstLineChars="200" w:firstLine="480"/>
        <w:rPr>
          <w:b/>
        </w:rPr>
      </w:pPr>
      <w:r w:rsidRPr="00944677">
        <w:rPr>
          <w:rFonts w:hint="eastAsia"/>
        </w:rPr>
        <w:t>The sampling site (1.35</w:t>
      </w:r>
      <w:r w:rsidRPr="00944677">
        <w:rPr>
          <w:rFonts w:cs="Times New Roman"/>
        </w:rPr>
        <w:t>°</w:t>
      </w:r>
      <w:r w:rsidRPr="00944677">
        <w:rPr>
          <w:rFonts w:hint="eastAsia"/>
        </w:rPr>
        <w:t>N, 103.68</w:t>
      </w:r>
      <w:r w:rsidRPr="00944677">
        <w:rPr>
          <w:rFonts w:cs="Times New Roman"/>
        </w:rPr>
        <w:t>°</w:t>
      </w:r>
      <w:r w:rsidRPr="00944677">
        <w:rPr>
          <w:rFonts w:hint="eastAsia"/>
        </w:rPr>
        <w:t>E</w:t>
      </w:r>
      <w:r w:rsidR="00EC69E6" w:rsidRPr="00944677">
        <w:t>, Fig. S1</w:t>
      </w:r>
      <w:r w:rsidRPr="00944677">
        <w:rPr>
          <w:rFonts w:hint="eastAsia"/>
        </w:rPr>
        <w:t>)</w:t>
      </w:r>
      <w:r w:rsidRPr="00944677">
        <w:t xml:space="preserve"> </w:t>
      </w:r>
      <w:r w:rsidRPr="00944677">
        <w:rPr>
          <w:rFonts w:hint="eastAsia"/>
        </w:rPr>
        <w:t>was</w:t>
      </w:r>
      <w:r w:rsidRPr="00944677">
        <w:t xml:space="preserve"> </w:t>
      </w:r>
      <w:r w:rsidRPr="00944677">
        <w:rPr>
          <w:rFonts w:hint="eastAsia"/>
        </w:rPr>
        <w:t>situated at</w:t>
      </w:r>
      <w:r w:rsidRPr="00944677">
        <w:t xml:space="preserve"> </w:t>
      </w:r>
      <w:r w:rsidRPr="00944677">
        <w:rPr>
          <w:rFonts w:hint="eastAsia"/>
        </w:rPr>
        <w:t xml:space="preserve">the </w:t>
      </w:r>
      <w:r w:rsidR="00F4690E" w:rsidRPr="00944677">
        <w:rPr>
          <w:rFonts w:hint="eastAsia"/>
        </w:rPr>
        <w:t xml:space="preserve">building that hosts the </w:t>
      </w:r>
      <w:r w:rsidRPr="00944677">
        <w:rPr>
          <w:rFonts w:hint="eastAsia"/>
        </w:rPr>
        <w:t xml:space="preserve">Asian School of the Environment </w:t>
      </w:r>
      <w:r w:rsidRPr="00944677">
        <w:t>at</w:t>
      </w:r>
      <w:r w:rsidRPr="00944677">
        <w:rPr>
          <w:rFonts w:hint="eastAsia"/>
        </w:rPr>
        <w:t xml:space="preserve"> </w:t>
      </w:r>
      <w:r w:rsidRPr="00944677">
        <w:t>Nanyang Technological University</w:t>
      </w:r>
      <w:r w:rsidRPr="00944677">
        <w:rPr>
          <w:rFonts w:hint="eastAsia"/>
        </w:rPr>
        <w:t xml:space="preserve"> (NTU), Singapore. </w:t>
      </w:r>
      <w:r w:rsidRPr="00944677">
        <w:t xml:space="preserve">The </w:t>
      </w:r>
      <w:r w:rsidRPr="00944677">
        <w:rPr>
          <w:rFonts w:hint="eastAsia"/>
        </w:rPr>
        <w:t xml:space="preserve">rain collector was </w:t>
      </w:r>
      <w:r w:rsidRPr="00944677">
        <w:t xml:space="preserve">installed </w:t>
      </w:r>
      <w:r w:rsidRPr="00944677">
        <w:rPr>
          <w:rFonts w:hint="eastAsia"/>
        </w:rPr>
        <w:t xml:space="preserve">at </w:t>
      </w:r>
      <w:r w:rsidRPr="00944677">
        <w:t>approximately 1.5 m above the roof to reduce the impact of local turbulence and input of particles into the samples.</w:t>
      </w:r>
      <w:r w:rsidRPr="00944677">
        <w:rPr>
          <w:rFonts w:hint="eastAsia"/>
        </w:rPr>
        <w:t xml:space="preserve"> </w:t>
      </w:r>
      <w:r w:rsidRPr="00944677">
        <w:t>Rainfall</w:t>
      </w:r>
      <w:r w:rsidRPr="00944677">
        <w:rPr>
          <w:rFonts w:hint="eastAsia"/>
        </w:rPr>
        <w:t xml:space="preserve">, ambient temperature, relatively humidity (RH) and wind speed (WS) were recorded every minute by </w:t>
      </w:r>
      <w:r w:rsidRPr="00944677">
        <w:t xml:space="preserve">a </w:t>
      </w:r>
      <w:r w:rsidRPr="00944677">
        <w:rPr>
          <w:rStyle w:val="fontstyle01"/>
          <w:color w:val="auto"/>
        </w:rPr>
        <w:t>HOBO Data Logging Rain Gauge (www.onsetcomp.com)</w:t>
      </w:r>
      <w:r w:rsidRPr="00944677">
        <w:rPr>
          <w:rStyle w:val="fontstyle01"/>
          <w:rFonts w:hint="eastAsia"/>
          <w:color w:val="auto"/>
        </w:rPr>
        <w:t xml:space="preserve"> </w:t>
      </w:r>
      <w:r w:rsidRPr="00944677">
        <w:rPr>
          <w:rStyle w:val="fontstyle01"/>
          <w:noProof/>
          <w:color w:val="auto"/>
        </w:rPr>
        <w:t>(He et al., 2018)</w:t>
      </w:r>
      <w:r w:rsidRPr="00944677">
        <w:rPr>
          <w:rFonts w:hint="eastAsia"/>
        </w:rPr>
        <w:t xml:space="preserve">. Daily rain water samples were collected from May 2015 to July 2017 using a collection </w:t>
      </w:r>
      <w:r w:rsidRPr="00944677">
        <w:t>funnel</w:t>
      </w:r>
      <w:r w:rsidRPr="00944677">
        <w:rPr>
          <w:rFonts w:hint="eastAsia"/>
        </w:rPr>
        <w:t xml:space="preserve"> connected with a 1-L </w:t>
      </w:r>
      <w:bookmarkStart w:id="14" w:name="OLE_LINK20"/>
      <w:r w:rsidRPr="00944677">
        <w:t>Polyethylene bottle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(He et al., 2018)</w:t>
      </w:r>
      <w:r w:rsidRPr="00944677">
        <w:rPr>
          <w:rFonts w:hint="eastAsia"/>
        </w:rPr>
        <w:t xml:space="preserve">. </w:t>
      </w:r>
      <w:bookmarkEnd w:id="14"/>
      <w:r w:rsidRPr="00944677">
        <w:rPr>
          <w:rFonts w:hint="eastAsia"/>
        </w:rPr>
        <w:t xml:space="preserve">The samples </w:t>
      </w:r>
      <w:bookmarkStart w:id="15" w:name="OLE_LINK1"/>
      <w:bookmarkStart w:id="16" w:name="OLE_LINK2"/>
      <w:r w:rsidRPr="00944677">
        <w:rPr>
          <w:rFonts w:hint="eastAsia"/>
        </w:rPr>
        <w:t xml:space="preserve">were </w:t>
      </w:r>
      <w:r w:rsidR="00EB3DB7" w:rsidRPr="00944677">
        <w:t>stored in 30</w:t>
      </w:r>
      <w:r w:rsidR="00EB3DB7" w:rsidRPr="00944677">
        <w:rPr>
          <w:rFonts w:hint="eastAsia"/>
        </w:rPr>
        <w:t xml:space="preserve"> </w:t>
      </w:r>
      <w:r w:rsidRPr="00944677">
        <w:t>ml Polyethylene bottles</w:t>
      </w:r>
      <w:r w:rsidRPr="00944677">
        <w:rPr>
          <w:rFonts w:hint="eastAsia"/>
        </w:rPr>
        <w:t xml:space="preserve"> </w:t>
      </w:r>
      <w:r w:rsidRPr="00944677">
        <w:t xml:space="preserve">and </w:t>
      </w:r>
      <w:r w:rsidRPr="00944677">
        <w:rPr>
          <w:rFonts w:hint="eastAsia"/>
        </w:rPr>
        <w:t xml:space="preserve">frozen in the </w:t>
      </w:r>
      <w:r w:rsidRPr="00944677">
        <w:t>refrigerator</w:t>
      </w:r>
      <w:bookmarkEnd w:id="15"/>
      <w:bookmarkEnd w:id="16"/>
      <w:r w:rsidRPr="00944677">
        <w:rPr>
          <w:rFonts w:hint="eastAsia"/>
        </w:rPr>
        <w:t xml:space="preserve"> before they were delivered to the </w:t>
      </w:r>
      <w:r w:rsidRPr="00944677">
        <w:t>State Key Laboratory of Environment</w:t>
      </w:r>
      <w:r w:rsidRPr="00944677">
        <w:rPr>
          <w:rFonts w:hint="eastAsia"/>
        </w:rPr>
        <w:t xml:space="preserve"> </w:t>
      </w:r>
      <w:r w:rsidRPr="00944677">
        <w:t>Geochemistry (Institute of Geochemistry, Chinese Academy of Science)</w:t>
      </w:r>
      <w:r w:rsidRPr="00944677">
        <w:rPr>
          <w:rFonts w:hint="eastAsia"/>
        </w:rPr>
        <w:t xml:space="preserve"> for</w:t>
      </w:r>
      <w:r w:rsidRPr="00944677">
        <w:t xml:space="preserve"> chemical and isotopic analyses</w:t>
      </w:r>
      <w:r w:rsidRPr="00944677">
        <w:rPr>
          <w:rFonts w:hint="eastAsia"/>
        </w:rPr>
        <w:t xml:space="preserve">.   </w:t>
      </w:r>
    </w:p>
    <w:p w:rsidR="00EE714E" w:rsidRPr="00944677" w:rsidRDefault="00EE714E" w:rsidP="00A01951">
      <w:pPr>
        <w:spacing w:line="480" w:lineRule="auto"/>
        <w:ind w:firstLine="420"/>
        <w:rPr>
          <w:rFonts w:cs="Times New Roman"/>
        </w:rPr>
      </w:pPr>
      <w:r w:rsidRPr="00944677">
        <w:rPr>
          <w:rFonts w:cs="Times New Roman" w:hint="eastAsia"/>
        </w:rPr>
        <w:t>All t</w:t>
      </w:r>
      <w:r w:rsidRPr="00944677">
        <w:rPr>
          <w:rFonts w:cs="Times New Roman"/>
        </w:rPr>
        <w:t>he samples were filtered through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0.45</w:t>
      </w:r>
      <w:r w:rsidRPr="00944677">
        <w:rPr>
          <w:rFonts w:cs="Times New Roman" w:hint="eastAsia"/>
        </w:rPr>
        <w:t>-</w:t>
      </w:r>
      <w:r w:rsidRPr="00944677">
        <w:rPr>
          <w:rFonts w:cs="Times New Roman"/>
        </w:rPr>
        <w:t>μm microporous membranes</w:t>
      </w:r>
      <w:r w:rsidRPr="00944677">
        <w:rPr>
          <w:rFonts w:cs="Times New Roman" w:hint="eastAsia"/>
        </w:rPr>
        <w:t xml:space="preserve"> </w:t>
      </w:r>
      <w:bookmarkStart w:id="17" w:name="OLE_LINK25"/>
      <w:bookmarkStart w:id="18" w:name="OLE_LINK26"/>
      <w:r w:rsidRPr="00944677">
        <w:rPr>
          <w:rFonts w:cs="Times New Roman" w:hint="eastAsia"/>
        </w:rPr>
        <w:t>prior to</w:t>
      </w:r>
      <w:bookmarkEnd w:id="17"/>
      <w:bookmarkEnd w:id="18"/>
      <w:r w:rsidRPr="00944677">
        <w:rPr>
          <w:rFonts w:cs="Times New Roman" w:hint="eastAsia"/>
        </w:rPr>
        <w:t xml:space="preserve"> analyses. Concentrations of </w:t>
      </w:r>
      <w:r w:rsidRPr="00944677">
        <w:rPr>
          <w:rFonts w:cs="Times New Roman"/>
        </w:rPr>
        <w:t>Cl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and SO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2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/>
        </w:rPr>
        <w:t xml:space="preserve"> were analyzed by ion chromatography (Dionex 90) with </w:t>
      </w:r>
      <w:bookmarkStart w:id="19" w:name="OLE_LINK8"/>
      <w:bookmarkStart w:id="20" w:name="OLE_LINK9"/>
      <w:bookmarkStart w:id="21" w:name="OLE_LINK10"/>
      <w:r w:rsidRPr="00944677">
        <w:rPr>
          <w:rFonts w:cs="Times New Roman"/>
        </w:rPr>
        <w:t>a precision of ≤5%</w:t>
      </w:r>
      <w:bookmarkEnd w:id="19"/>
      <w:bookmarkEnd w:id="20"/>
      <w:bookmarkEnd w:id="21"/>
      <w:r w:rsidRPr="00944677">
        <w:rPr>
          <w:rFonts w:cs="Times New Roman"/>
        </w:rPr>
        <w:t>.</w:t>
      </w:r>
      <w:r w:rsidRPr="00944677">
        <w:rPr>
          <w:rFonts w:cs="Times New Roman" w:hint="eastAsia"/>
        </w:rPr>
        <w:t xml:space="preserve"> Concentrations of</w:t>
      </w:r>
      <w:r w:rsidRPr="00944677">
        <w:rPr>
          <w:rFonts w:cs="Times New Roman"/>
        </w:rPr>
        <w:t xml:space="preserve"> NO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>-N and NH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+</w:t>
      </w:r>
      <w:r w:rsidRPr="00944677">
        <w:rPr>
          <w:rFonts w:cs="Times New Roman" w:hint="eastAsia"/>
        </w:rPr>
        <w:t xml:space="preserve">-N were determined by </w:t>
      </w:r>
      <w:r w:rsidRPr="00944677">
        <w:rPr>
          <w:rFonts w:cs="Times New Roman"/>
        </w:rPr>
        <w:t>automatic f</w:t>
      </w:r>
      <w:r w:rsidRPr="00944677">
        <w:rPr>
          <w:rFonts w:cs="Times New Roman" w:hint="eastAsia"/>
        </w:rPr>
        <w:t>l</w:t>
      </w:r>
      <w:r w:rsidRPr="00944677">
        <w:rPr>
          <w:rFonts w:cs="Times New Roman"/>
        </w:rPr>
        <w:t>ow analyzer (SKALAR Sans Plus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Systems)</w:t>
      </w:r>
      <w:r w:rsidRPr="00944677">
        <w:rPr>
          <w:rFonts w:cs="Times New Roman" w:hint="eastAsia"/>
        </w:rPr>
        <w:t xml:space="preserve">. The nitrogen detection limit was 10 </w:t>
      </w:r>
      <w:r w:rsidRPr="00944677">
        <w:rPr>
          <w:rFonts w:cs="Times New Roman"/>
        </w:rPr>
        <w:t>μg L</w:t>
      </w:r>
      <w:r w:rsidRPr="00944677">
        <w:rPr>
          <w:rFonts w:cs="Times New Roman"/>
          <w:vertAlign w:val="superscript"/>
        </w:rPr>
        <w:t>−1</w:t>
      </w:r>
      <w:r w:rsidRPr="00944677">
        <w:rPr>
          <w:rFonts w:cs="Times New Roman" w:hint="eastAsia"/>
        </w:rPr>
        <w:t xml:space="preserve"> for </w:t>
      </w:r>
      <w:r w:rsidRPr="00944677">
        <w:rPr>
          <w:rFonts w:cs="Times New Roman"/>
        </w:rPr>
        <w:t>NO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>-N and NH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+</w:t>
      </w:r>
      <w:r w:rsidRPr="00944677">
        <w:rPr>
          <w:rFonts w:cs="Times New Roman" w:hint="eastAsia"/>
        </w:rPr>
        <w:t xml:space="preserve">-N. </w:t>
      </w:r>
      <w:r w:rsidRPr="00944677">
        <w:rPr>
          <w:rFonts w:cs="Times New Roman"/>
        </w:rPr>
        <w:t xml:space="preserve">Nitrogen and oxygen isotopes of nitrate were </w:t>
      </w:r>
      <w:r w:rsidRPr="00944677">
        <w:rPr>
          <w:rFonts w:cs="Times New Roman" w:hint="eastAsia"/>
        </w:rPr>
        <w:t>measured</w:t>
      </w:r>
      <w:r w:rsidRPr="00944677">
        <w:rPr>
          <w:rFonts w:cs="Times New Roman"/>
        </w:rPr>
        <w:t xml:space="preserve"> by analyzing isotopes of N</w:t>
      </w:r>
      <w:r w:rsidRPr="00944677">
        <w:rPr>
          <w:rFonts w:cs="Times New Roman"/>
          <w:vertAlign w:val="subscript"/>
        </w:rPr>
        <w:t>2</w:t>
      </w:r>
      <w:r w:rsidRPr="00944677">
        <w:rPr>
          <w:rFonts w:cs="Times New Roman"/>
        </w:rPr>
        <w:t>O, which was produced by denitrifying bacteria. N</w:t>
      </w:r>
      <w:r w:rsidRPr="00944677">
        <w:rPr>
          <w:rFonts w:cs="Times New Roman"/>
          <w:vertAlign w:val="subscript"/>
        </w:rPr>
        <w:t>2</w:t>
      </w:r>
      <w:r w:rsidRPr="00944677">
        <w:rPr>
          <w:rFonts w:cs="Times New Roman"/>
        </w:rPr>
        <w:t>O was purified by a Trace Gas Pre-concentrator unit before isotopic analyses using an isotope ratio mass spectrometer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  <w:noProof/>
        </w:rPr>
        <w:t>(Yue et al., 2015)</w:t>
      </w:r>
      <w:r w:rsidRPr="00944677">
        <w:rPr>
          <w:rFonts w:cs="Times New Roman"/>
        </w:rPr>
        <w:t>.</w:t>
      </w:r>
      <w:r w:rsidRPr="00944677">
        <w:rPr>
          <w:rFonts w:cs="Times New Roman" w:hint="eastAsia"/>
        </w:rPr>
        <w:t xml:space="preserve"> </w:t>
      </w:r>
      <w:r w:rsidR="002E2F47" w:rsidRPr="00944677">
        <w:rPr>
          <w:rFonts w:cs="Times New Roman"/>
        </w:rPr>
        <w:t>δ</w:t>
      </w:r>
      <w:r w:rsidR="002E2F47" w:rsidRPr="00944677">
        <w:rPr>
          <w:rFonts w:cs="Times New Roman"/>
          <w:vertAlign w:val="superscript"/>
        </w:rPr>
        <w:t>1</w:t>
      </w:r>
      <w:r w:rsidR="002E2F47" w:rsidRPr="00944677">
        <w:rPr>
          <w:rFonts w:cs="Times New Roman" w:hint="eastAsia"/>
          <w:vertAlign w:val="superscript"/>
        </w:rPr>
        <w:t>5</w:t>
      </w:r>
      <w:r w:rsidR="002E2F47" w:rsidRPr="00944677">
        <w:rPr>
          <w:rFonts w:cs="Times New Roman" w:hint="eastAsia"/>
        </w:rPr>
        <w:t>N</w:t>
      </w:r>
      <w:r w:rsidR="002E2F47" w:rsidRPr="00944677">
        <w:rPr>
          <w:rFonts w:cs="Times New Roman"/>
        </w:rPr>
        <w:t>-</w:t>
      </w:r>
      <w:r w:rsidR="002E2F47" w:rsidRPr="00944677">
        <w:t>NO</w:t>
      </w:r>
      <w:r w:rsidR="002E2F47" w:rsidRPr="00944677">
        <w:rPr>
          <w:vertAlign w:val="subscript"/>
        </w:rPr>
        <w:t>3</w:t>
      </w:r>
      <w:r w:rsidR="002E2F47" w:rsidRPr="00944677">
        <w:rPr>
          <w:vertAlign w:val="superscript"/>
        </w:rPr>
        <w:t>−</w:t>
      </w:r>
      <w:r w:rsidR="002E2F47" w:rsidRPr="00944677">
        <w:rPr>
          <w:rFonts w:hint="eastAsia"/>
        </w:rPr>
        <w:t xml:space="preserve"> and </w:t>
      </w:r>
      <w:r w:rsidR="002E2F47" w:rsidRPr="00944677">
        <w:rPr>
          <w:rFonts w:cs="Times New Roman"/>
        </w:rPr>
        <w:t>δ</w:t>
      </w:r>
      <w:r w:rsidR="002E2F47" w:rsidRPr="00944677">
        <w:rPr>
          <w:rFonts w:cs="Times New Roman"/>
          <w:vertAlign w:val="superscript"/>
        </w:rPr>
        <w:t>18</w:t>
      </w:r>
      <w:r w:rsidR="002E2F47" w:rsidRPr="00944677">
        <w:rPr>
          <w:rFonts w:cs="Times New Roman"/>
        </w:rPr>
        <w:t>O-</w:t>
      </w:r>
      <w:r w:rsidR="002E2F47" w:rsidRPr="00944677">
        <w:t>NO</w:t>
      </w:r>
      <w:r w:rsidR="002E2F47" w:rsidRPr="00944677">
        <w:rPr>
          <w:vertAlign w:val="subscript"/>
        </w:rPr>
        <w:t>3</w:t>
      </w:r>
      <w:r w:rsidR="002E2F47" w:rsidRPr="00944677">
        <w:rPr>
          <w:vertAlign w:val="superscript"/>
        </w:rPr>
        <w:t>−</w:t>
      </w:r>
      <w:r w:rsidR="002E2F47" w:rsidRPr="00944677">
        <w:rPr>
          <w:rFonts w:hint="eastAsia"/>
        </w:rPr>
        <w:t xml:space="preserve"> was</w:t>
      </w:r>
      <w:r w:rsidR="002E2F47" w:rsidRPr="00944677">
        <w:t xml:space="preserve"> </w:t>
      </w:r>
      <w:r w:rsidR="002E2F47" w:rsidRPr="00944677">
        <w:rPr>
          <w:rFonts w:hint="eastAsia"/>
        </w:rPr>
        <w:t>correct</w:t>
      </w:r>
      <w:r w:rsidR="002E2F47" w:rsidRPr="00944677">
        <w:t>ed</w:t>
      </w:r>
      <w:r w:rsidR="002E2F47" w:rsidRPr="00944677">
        <w:rPr>
          <w:rFonts w:hint="eastAsia"/>
        </w:rPr>
        <w:t xml:space="preserve"> for</w:t>
      </w:r>
      <w:r w:rsidR="002E2F47" w:rsidRPr="00944677">
        <w:t xml:space="preserve"> blank and oxygen isotopic exchange</w:t>
      </w:r>
      <w:r w:rsidR="002E2F47" w:rsidRPr="00944677">
        <w:rPr>
          <w:rFonts w:hint="eastAsia"/>
        </w:rPr>
        <w:t xml:space="preserve"> using the </w:t>
      </w:r>
      <w:r w:rsidR="002E2F47" w:rsidRPr="00944677">
        <w:t xml:space="preserve">international reference materials </w:t>
      </w:r>
      <w:r w:rsidR="002E2F47" w:rsidRPr="00944677">
        <w:rPr>
          <w:rFonts w:hint="eastAsia"/>
        </w:rPr>
        <w:t xml:space="preserve">of </w:t>
      </w:r>
      <w:r w:rsidR="002E2F47" w:rsidRPr="00944677">
        <w:t>USGS-3</w:t>
      </w:r>
      <w:r w:rsidR="002E2F47" w:rsidRPr="00944677">
        <w:rPr>
          <w:rFonts w:hint="eastAsia"/>
        </w:rPr>
        <w:t>4 and</w:t>
      </w:r>
      <w:r w:rsidR="002E2F47" w:rsidRPr="00944677">
        <w:t xml:space="preserve"> USGS-3</w:t>
      </w:r>
      <w:r w:rsidR="002E2F47" w:rsidRPr="00944677">
        <w:rPr>
          <w:rFonts w:hint="eastAsia"/>
        </w:rPr>
        <w:t xml:space="preserve">5 as well as </w:t>
      </w:r>
      <w:r w:rsidR="002E2F47" w:rsidRPr="00944677">
        <w:t>three mixtures of USGS</w:t>
      </w:r>
      <w:r w:rsidR="002E2F47" w:rsidRPr="00944677">
        <w:rPr>
          <w:rFonts w:hint="eastAsia"/>
        </w:rPr>
        <w:t>-</w:t>
      </w:r>
      <w:r w:rsidR="002E2F47" w:rsidRPr="00944677">
        <w:t>35 and USGS</w:t>
      </w:r>
      <w:r w:rsidR="002E2F47" w:rsidRPr="00944677">
        <w:rPr>
          <w:rFonts w:hint="eastAsia"/>
        </w:rPr>
        <w:t>-</w:t>
      </w:r>
      <w:r w:rsidR="002E2F47" w:rsidRPr="00944677">
        <w:t>34</w:t>
      </w:r>
      <w:r w:rsidR="002E2F47" w:rsidRPr="00944677">
        <w:rPr>
          <w:rFonts w:hint="eastAsia"/>
        </w:rPr>
        <w:t xml:space="preserve"> </w:t>
      </w:r>
      <w:r w:rsidR="002E2F47" w:rsidRPr="00944677">
        <w:t>(1:3, 1:1, and 3:1)</w:t>
      </w:r>
      <w:r w:rsidR="002E2F47" w:rsidRPr="00944677">
        <w:rPr>
          <w:rFonts w:hint="eastAsia"/>
        </w:rPr>
        <w:t xml:space="preserve"> (Costa et al., 2011)</w:t>
      </w:r>
      <w:r w:rsidR="002E2F47" w:rsidRPr="00944677">
        <w:t xml:space="preserve">. </w:t>
      </w:r>
      <w:r w:rsidRPr="00944677">
        <w:rPr>
          <w:rFonts w:cs="Times New Roman"/>
        </w:rPr>
        <w:t>The 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 and 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O-NO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/>
        </w:rPr>
        <w:t xml:space="preserve"> measurements of </w:t>
      </w:r>
      <w:r w:rsidRPr="00944677">
        <w:rPr>
          <w:rFonts w:cs="Times New Roman" w:hint="eastAsia"/>
        </w:rPr>
        <w:t>standard</w:t>
      </w:r>
      <w:r w:rsidR="00E661AA" w:rsidRPr="00944677">
        <w:rPr>
          <w:rFonts w:cs="Times New Roman" w:hint="eastAsia"/>
        </w:rPr>
        <w:t>s</w:t>
      </w:r>
      <w:r w:rsidRPr="00944677">
        <w:rPr>
          <w:rFonts w:cs="Times New Roman"/>
        </w:rPr>
        <w:t xml:space="preserve"> had precisions of 0.3‰ and 0.5‰, respectively. The stable isotope ratios are expressed in delta (</w:t>
      </w:r>
      <w:bookmarkStart w:id="22" w:name="OLE_LINK21"/>
      <w:bookmarkStart w:id="23" w:name="OLE_LINK22"/>
      <w:r w:rsidRPr="00944677">
        <w:rPr>
          <w:rFonts w:cs="Times New Roman"/>
        </w:rPr>
        <w:t>δ</w:t>
      </w:r>
      <w:bookmarkEnd w:id="22"/>
      <w:bookmarkEnd w:id="23"/>
      <w:r w:rsidRPr="00944677">
        <w:rPr>
          <w:rFonts w:cs="Times New Roman"/>
        </w:rPr>
        <w:t xml:space="preserve">) and a permil (‰) notation as follows: </w:t>
      </w:r>
    </w:p>
    <w:p w:rsidR="00EE714E" w:rsidRPr="00944677" w:rsidRDefault="00EE714E" w:rsidP="00A01951">
      <w:pPr>
        <w:spacing w:line="480" w:lineRule="auto"/>
        <w:rPr>
          <w:rFonts w:cs="Times New Roman"/>
        </w:rPr>
      </w:pPr>
      <w:r w:rsidRPr="00944677">
        <w:rPr>
          <w:rFonts w:cs="Times New Roman"/>
        </w:rPr>
        <w:t xml:space="preserve">                      </w:t>
      </w: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‰</m:t>
            </m:r>
          </m:e>
        </m:d>
        <m:r>
          <m:rPr>
            <m:sty m:val="p"/>
          </m:rPr>
          <w:rPr>
            <w:rFonts w:ascii="Cambria Math" w:cs="Times New Roman"/>
          </w:rPr>
          <m:t>=(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Times New Roma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cs="Times New Roman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Times New Roma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cs="Times New Roman"/>
                  </w:rPr>
                  <m:t>standard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-</m:t>
        </m:r>
        <m:r>
          <m:rPr>
            <m:sty m:val="p"/>
          </m:rPr>
          <w:rPr>
            <w:rFonts w:ascii="Cambria Math" w:cs="Times New Roman"/>
          </w:rPr>
          <m:t>1)</m:t>
        </m:r>
        <m:r>
          <m:rPr>
            <m:sty m:val="p"/>
          </m:rPr>
          <w:rPr>
            <w:rFonts w:ascii="Cambria Math" w:hAnsi="Cambria Math" w:cs="Times New Roman"/>
          </w:rPr>
          <m:t>×</m:t>
        </m:r>
        <m:r>
          <m:rPr>
            <m:sty m:val="p"/>
          </m:rPr>
          <w:rPr>
            <w:rFonts w:ascii="Cambria Math" w:cs="Times New Roman"/>
          </w:rPr>
          <m:t>1000</m:t>
        </m:r>
      </m:oMath>
      <w:r w:rsidRPr="00944677">
        <w:rPr>
          <w:rFonts w:cs="Times New Roman"/>
        </w:rPr>
        <w:t xml:space="preserve">                  (</w:t>
      </w:r>
      <w:r w:rsidRPr="00944677">
        <w:rPr>
          <w:rFonts w:cs="Times New Roman" w:hint="eastAsia"/>
        </w:rPr>
        <w:t>1</w:t>
      </w:r>
      <w:r w:rsidRPr="00944677">
        <w:rPr>
          <w:rFonts w:cs="Times New Roman"/>
        </w:rPr>
        <w:t>)</w:t>
      </w:r>
    </w:p>
    <w:p w:rsidR="00EE714E" w:rsidRPr="00944677" w:rsidRDefault="00EE714E" w:rsidP="00A01951">
      <w:pPr>
        <w:spacing w:line="480" w:lineRule="auto"/>
        <w:rPr>
          <w:rFonts w:cs="Times New Roman"/>
        </w:rPr>
      </w:pPr>
      <w:r w:rsidRPr="00944677">
        <w:rPr>
          <w:rFonts w:cs="Times New Roman"/>
        </w:rPr>
        <w:t>where R</w:t>
      </w:r>
      <w:r w:rsidRPr="00944677">
        <w:rPr>
          <w:rFonts w:cs="Times New Roman"/>
          <w:vertAlign w:val="subscript"/>
        </w:rPr>
        <w:t>sample</w:t>
      </w:r>
      <w:r w:rsidRPr="00944677">
        <w:rPr>
          <w:rFonts w:cs="Times New Roman"/>
        </w:rPr>
        <w:t xml:space="preserve"> and R</w:t>
      </w:r>
      <w:r w:rsidRPr="00944677">
        <w:rPr>
          <w:rFonts w:cs="Times New Roman"/>
          <w:vertAlign w:val="subscript"/>
        </w:rPr>
        <w:t>standard</w:t>
      </w:r>
      <w:r w:rsidRPr="00944677">
        <w:rPr>
          <w:rFonts w:cs="Times New Roman"/>
        </w:rPr>
        <w:t xml:space="preserve"> are sample and standard</w:t>
      </w:r>
      <w:r w:rsidRPr="00944677">
        <w:rPr>
          <w:rFonts w:cs="Times New Roman"/>
          <w:vertAlign w:val="superscript"/>
        </w:rPr>
        <w:t xml:space="preserve"> </w:t>
      </w:r>
      <w:r w:rsidRPr="00944677">
        <w:rPr>
          <w:rFonts w:cs="Times New Roman"/>
        </w:rPr>
        <w:t xml:space="preserve">for 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N/</w:t>
      </w:r>
      <w:r w:rsidRPr="00944677">
        <w:rPr>
          <w:rFonts w:cs="Times New Roman"/>
          <w:vertAlign w:val="superscript"/>
        </w:rPr>
        <w:t>14</w:t>
      </w:r>
      <w:r w:rsidRPr="00944677">
        <w:rPr>
          <w:rFonts w:cs="Times New Roman"/>
        </w:rPr>
        <w:t xml:space="preserve">N or 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>O/</w:t>
      </w:r>
      <w:r w:rsidRPr="00944677">
        <w:rPr>
          <w:rFonts w:cs="Times New Roman"/>
          <w:vertAlign w:val="superscript"/>
        </w:rPr>
        <w:t>16</w:t>
      </w:r>
      <w:r w:rsidRPr="00944677">
        <w:rPr>
          <w:rFonts w:cs="Times New Roman"/>
        </w:rPr>
        <w:t>O, respectively.</w:t>
      </w:r>
      <w:r w:rsidR="00F4690E"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 xml:space="preserve">N </w:t>
      </w:r>
      <w:r w:rsidR="00F4690E" w:rsidRPr="00944677">
        <w:rPr>
          <w:rFonts w:cs="Times New Roman"/>
        </w:rPr>
        <w:t xml:space="preserve">Values </w:t>
      </w:r>
      <w:r w:rsidRPr="00944677">
        <w:rPr>
          <w:rFonts w:cs="Times New Roman"/>
        </w:rPr>
        <w:t>are reported relative to N</w:t>
      </w:r>
      <w:r w:rsidRPr="00944677">
        <w:rPr>
          <w:rFonts w:cs="Times New Roman"/>
          <w:vertAlign w:val="subscript"/>
        </w:rPr>
        <w:t xml:space="preserve">2 </w:t>
      </w:r>
      <w:r w:rsidRPr="00944677">
        <w:rPr>
          <w:rFonts w:cs="Times New Roman"/>
        </w:rPr>
        <w:t xml:space="preserve">in </w:t>
      </w:r>
      <w:r w:rsidRPr="00944677">
        <w:rPr>
          <w:rFonts w:cs="Times New Roman" w:hint="eastAsia"/>
        </w:rPr>
        <w:t xml:space="preserve">the </w:t>
      </w:r>
      <w:r w:rsidRPr="00944677">
        <w:rPr>
          <w:rFonts w:cs="Times New Roman"/>
        </w:rPr>
        <w:t>atmospheric, and δ</w:t>
      </w:r>
      <w:r w:rsidRPr="00944677">
        <w:rPr>
          <w:rFonts w:cs="Times New Roman"/>
          <w:vertAlign w:val="superscript"/>
        </w:rPr>
        <w:t>18</w:t>
      </w:r>
      <w:r w:rsidRPr="00944677">
        <w:rPr>
          <w:rFonts w:cs="Times New Roman"/>
        </w:rPr>
        <w:t xml:space="preserve">O values to Vienna Standard Mean Ocean Water (VSMOW). 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2.3 </w:t>
      </w:r>
      <w:r w:rsidRPr="00944677">
        <w:t>Bayesian isotope mixing model</w:t>
      </w:r>
      <w:r w:rsidRPr="00944677">
        <w:rPr>
          <w:rFonts w:hint="eastAsia"/>
        </w:rPr>
        <w:t xml:space="preserve"> </w:t>
      </w:r>
    </w:p>
    <w:p w:rsidR="00EE714E" w:rsidRPr="00944677" w:rsidRDefault="00EE714E" w:rsidP="00A01951">
      <w:pPr>
        <w:spacing w:line="480" w:lineRule="auto"/>
        <w:ind w:firstLineChars="200" w:firstLine="480"/>
      </w:pPr>
      <w:r w:rsidRPr="00944677">
        <w:rPr>
          <w:rFonts w:cs="Times New Roman" w:hint="eastAsia"/>
        </w:rPr>
        <w:t>P</w:t>
      </w:r>
      <w:r w:rsidRPr="00944677">
        <w:rPr>
          <w:rFonts w:cs="Times New Roman"/>
        </w:rPr>
        <w:t>roportional contributions of nitrate sources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were estimated using a Bayesian isotope mixing model “MixSIAR”</w:t>
      </w:r>
      <w:r w:rsidRPr="00944677">
        <w:rPr>
          <w:rFonts w:cs="Times New Roman" w:hint="eastAsia"/>
        </w:rPr>
        <w:t xml:space="preserve">, which </w:t>
      </w:r>
      <w:r w:rsidRPr="00944677">
        <w:rPr>
          <w:rFonts w:cs="Times New Roman"/>
        </w:rPr>
        <w:t>has been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implemented in a</w:t>
      </w:r>
      <w:r w:rsidRPr="00944677">
        <w:rPr>
          <w:rFonts w:cs="Times New Roman" w:hint="eastAsia"/>
        </w:rPr>
        <w:t>n</w:t>
      </w:r>
      <w:r w:rsidRPr="00944677">
        <w:rPr>
          <w:rFonts w:cs="Times New Roman"/>
        </w:rPr>
        <w:t xml:space="preserve"> open source R package </w:t>
      </w:r>
      <w:r w:rsidRPr="00944677">
        <w:rPr>
          <w:rFonts w:cs="Times New Roman" w:hint="eastAsia"/>
        </w:rPr>
        <w:t>Mix</w:t>
      </w:r>
      <w:r w:rsidRPr="00944677">
        <w:rPr>
          <w:rFonts w:cs="Times New Roman"/>
        </w:rPr>
        <w:t>SIAR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  <w:noProof/>
        </w:rPr>
        <w:t>(Stock and Semmens, 2013)</w:t>
      </w:r>
      <w:r w:rsidRPr="00944677">
        <w:rPr>
          <w:rFonts w:cs="Times New Roman" w:hint="eastAsia"/>
        </w:rPr>
        <w:t xml:space="preserve">. </w:t>
      </w:r>
      <w:r w:rsidRPr="00944677">
        <w:rPr>
          <w:rFonts w:cs="Times New Roman"/>
        </w:rPr>
        <w:t>MixSIAR represents a collaborative coding project between the investigators behind MixSIR and SIAR</w:t>
      </w:r>
      <w:r w:rsidRPr="00944677">
        <w:rPr>
          <w:rFonts w:cs="Times New Roman" w:hint="eastAsia"/>
        </w:rPr>
        <w:t xml:space="preserve">. </w:t>
      </w:r>
      <w:r w:rsidRPr="00944677">
        <w:rPr>
          <w:rFonts w:cs="Times New Roman"/>
        </w:rPr>
        <w:t xml:space="preserve">MixSIAR was run with the residual error </w:t>
      </w:r>
      <w:r w:rsidRPr="00944677">
        <w:rPr>
          <w:rFonts w:cs="Times New Roman" w:hint="eastAsia"/>
        </w:rPr>
        <w:t xml:space="preserve">and process error </w:t>
      </w:r>
      <w:r w:rsidRPr="00944677">
        <w:rPr>
          <w:rFonts w:cs="Times New Roman"/>
        </w:rPr>
        <w:t xml:space="preserve">term </w:t>
      </w:r>
      <w:r w:rsidRPr="00944677">
        <w:rPr>
          <w:rFonts w:cs="Times New Roman" w:hint="eastAsia"/>
        </w:rPr>
        <w:t xml:space="preserve">as well as </w:t>
      </w:r>
      <w:r w:rsidRPr="00944677">
        <w:rPr>
          <w:rFonts w:cs="Times New Roman"/>
        </w:rPr>
        <w:t>uninformative priors. Residual error accounts for unknown sources of variability in the mixture/sediment. The Markov chain Monte Carlo parameters were set as follows: number of chains = 3; chain length = 300,000; burn</w:t>
      </w:r>
      <w:r w:rsidRPr="00944677">
        <w:rPr>
          <w:rFonts w:cs="Times New Roman" w:hint="eastAsia"/>
        </w:rPr>
        <w:t>-in</w:t>
      </w:r>
      <w:r w:rsidRPr="00944677">
        <w:rPr>
          <w:rFonts w:cs="Times New Roman"/>
        </w:rPr>
        <w:t xml:space="preserve"> = 200,000; thin = 100. Convergence of both mixing models was evaluated using the Gelman–Rubin diagnostic, not allowing any variables above 1.05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  <w:noProof/>
        </w:rPr>
        <w:t>(Stock and Semmens, 2016)</w:t>
      </w:r>
      <w:r w:rsidRPr="00944677">
        <w:rPr>
          <w:rFonts w:cs="Times New Roman"/>
        </w:rPr>
        <w:t>. MixSIAR provides the posterior probability distribution of the proportional contribution of the sources and reports overview statistics including median, mean, standard deviation, and credible interval (50% and 95%)</w:t>
      </w:r>
      <w:r w:rsidRPr="00944677">
        <w:rPr>
          <w:rFonts w:cs="Times New Roman" w:hint="eastAsia"/>
        </w:rPr>
        <w:t xml:space="preserve">. In </w:t>
      </w:r>
      <w:r w:rsidRPr="00944677">
        <w:rPr>
          <w:rFonts w:cs="Times New Roman"/>
        </w:rPr>
        <w:t>our</w:t>
      </w:r>
      <w:r w:rsidRPr="00944677">
        <w:rPr>
          <w:rFonts w:cs="Times New Roman" w:hint="eastAsia"/>
        </w:rPr>
        <w:t xml:space="preserve"> study</w:t>
      </w:r>
      <w:r w:rsidRPr="00944677">
        <w:rPr>
          <w:rFonts w:cs="Times New Roman"/>
        </w:rPr>
        <w:t xml:space="preserve">, </w:t>
      </w:r>
      <w:r w:rsidRPr="00944677">
        <w:rPr>
          <w:rFonts w:cs="Times New Roman" w:hint="eastAsia"/>
        </w:rPr>
        <w:t>lightning, mobile source</w:t>
      </w:r>
      <w:r w:rsidRPr="00944677">
        <w:rPr>
          <w:rFonts w:cs="Times New Roman"/>
        </w:rPr>
        <w:t>,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biomass burning, coal combustion and biogenic soil emission were</w:t>
      </w:r>
      <w:r w:rsidRPr="00944677">
        <w:rPr>
          <w:rFonts w:cs="Times New Roman" w:hint="eastAsia"/>
        </w:rPr>
        <w:t xml:space="preserve"> considered to be major </w:t>
      </w:r>
      <w:r w:rsidRPr="00944677">
        <w:rPr>
          <w:rFonts w:cs="Times New Roman"/>
        </w:rPr>
        <w:t>NO</w:t>
      </w:r>
      <w:r w:rsidRPr="00944677">
        <w:rPr>
          <w:rFonts w:cs="Times New Roman"/>
          <w:vertAlign w:val="subscript"/>
        </w:rPr>
        <w:t>x</w:t>
      </w:r>
      <w:r w:rsidRPr="00944677">
        <w:rPr>
          <w:rFonts w:cs="Times New Roman" w:hint="eastAsia"/>
          <w:vertAlign w:val="subscript"/>
        </w:rPr>
        <w:t xml:space="preserve"> </w:t>
      </w:r>
      <w:r w:rsidRPr="00944677">
        <w:rPr>
          <w:rFonts w:cs="Times New Roman"/>
        </w:rPr>
        <w:t>sources</w:t>
      </w:r>
      <w:r w:rsidRPr="00944677">
        <w:rPr>
          <w:rFonts w:cs="Times New Roman" w:hint="eastAsia"/>
        </w:rPr>
        <w:t xml:space="preserve">. The mean values of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(</w:t>
      </w:r>
      <w:r w:rsidRPr="00944677">
        <w:rPr>
          <w:rFonts w:cs="Times New Roman"/>
        </w:rPr>
        <w:t>±</w:t>
      </w:r>
      <w:r w:rsidRPr="00944677">
        <w:rPr>
          <w:rFonts w:cs="Times New Roman" w:hint="eastAsia"/>
        </w:rPr>
        <w:t xml:space="preserve"> SD) of each end-member</w:t>
      </w:r>
      <w:r w:rsidR="00C83E3A" w:rsidRPr="00944677">
        <w:rPr>
          <w:rFonts w:cs="Times New Roman"/>
        </w:rPr>
        <w:t xml:space="preserve"> were listed in Table S1</w:t>
      </w:r>
      <w:r w:rsidRPr="00944677">
        <w:rPr>
          <w:rFonts w:cs="Times New Roman" w:hint="eastAsia"/>
        </w:rPr>
        <w:t xml:space="preserve">. The effect of </w:t>
      </w:r>
      <w:r w:rsidRPr="00944677">
        <w:rPr>
          <w:rFonts w:cs="Times New Roman"/>
          <w:kern w:val="0"/>
        </w:rPr>
        <w:t>equilibrium</w:t>
      </w:r>
      <w:r w:rsidRPr="00944677">
        <w:rPr>
          <w:rFonts w:cs="Times New Roman" w:hint="eastAsia"/>
        </w:rPr>
        <w:t xml:space="preserve"> isotopic fractionation on </w:t>
      </w:r>
      <w:r w:rsidRPr="00944677">
        <w:rPr>
          <w:rFonts w:cs="Times New Roman"/>
        </w:rPr>
        <w:t>δ</w:t>
      </w:r>
      <w:r w:rsidRPr="00944677">
        <w:rPr>
          <w:rFonts w:cs="Times New Roman"/>
          <w:vertAlign w:val="superscript"/>
        </w:rPr>
        <w:t>15</w:t>
      </w:r>
      <w:r w:rsidRPr="00944677">
        <w:rPr>
          <w:rFonts w:cs="Times New Roman"/>
        </w:rPr>
        <w:t>N-NO</w:t>
      </w:r>
      <w:r w:rsidRPr="00944677">
        <w:rPr>
          <w:rFonts w:cs="Times New Roman"/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was</w:t>
      </w:r>
      <w:r w:rsidRPr="00944677">
        <w:rPr>
          <w:rFonts w:cs="Times New Roman" w:hint="eastAsia"/>
        </w:rPr>
        <w:t xml:space="preserve"> estimated using the </w:t>
      </w:r>
      <w:r w:rsidRPr="00944677">
        <w:rPr>
          <w:rFonts w:hint="eastAsia"/>
        </w:rPr>
        <w:t xml:space="preserve">approach by </w:t>
      </w:r>
      <w:r w:rsidRPr="00944677">
        <w:t>Walter</w:t>
      </w:r>
      <w:r w:rsidRPr="00944677">
        <w:rPr>
          <w:rFonts w:hint="eastAsia"/>
        </w:rPr>
        <w:t>s</w:t>
      </w:r>
      <w:r w:rsidRPr="00944677">
        <w:t xml:space="preserve"> and Michalski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(Walters and Michalski, 2016)</w:t>
      </w:r>
      <w:r w:rsidRPr="00944677">
        <w:t xml:space="preserve"> and Zong et al.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(2017)</w:t>
      </w:r>
      <w:r w:rsidRPr="00944677">
        <w:rPr>
          <w:rFonts w:hint="eastAsia"/>
        </w:rPr>
        <w:t xml:space="preserve">, </w:t>
      </w:r>
      <w:r w:rsidR="00B15207" w:rsidRPr="00944677">
        <w:rPr>
          <w:rFonts w:hint="eastAsia"/>
        </w:rPr>
        <w:t xml:space="preserve">which </w:t>
      </w:r>
      <w:r w:rsidRPr="00944677">
        <w:t>was</w:t>
      </w:r>
      <w:r w:rsidRPr="00944677">
        <w:rPr>
          <w:rFonts w:hint="eastAsia"/>
        </w:rPr>
        <w:t xml:space="preserve"> </w:t>
      </w:r>
      <w:r w:rsidR="00B15207" w:rsidRPr="00944677">
        <w:rPr>
          <w:rFonts w:hint="eastAsia"/>
        </w:rPr>
        <w:t xml:space="preserve">then </w:t>
      </w:r>
      <w:r w:rsidRPr="00944677">
        <w:rPr>
          <w:rFonts w:hint="eastAsia"/>
        </w:rPr>
        <w:t xml:space="preserve">taken into account into the MixSIAR model. More details </w:t>
      </w:r>
      <w:r w:rsidRPr="00944677">
        <w:t>can</w:t>
      </w:r>
      <w:r w:rsidRPr="00944677">
        <w:rPr>
          <w:rFonts w:hint="eastAsia"/>
        </w:rPr>
        <w:t xml:space="preserve"> be found in </w:t>
      </w:r>
      <w:r w:rsidRPr="00944677">
        <w:rPr>
          <w:rFonts w:cs="Times New Roman" w:hint="eastAsia"/>
        </w:rPr>
        <w:t xml:space="preserve">the </w:t>
      </w:r>
      <w:r w:rsidRPr="00944677">
        <w:rPr>
          <w:rFonts w:hint="eastAsia"/>
        </w:rPr>
        <w:t>supplementary information.</w:t>
      </w:r>
    </w:p>
    <w:p w:rsidR="0030567D" w:rsidRPr="00944677" w:rsidRDefault="0030567D" w:rsidP="0030567D">
      <w:pPr>
        <w:spacing w:line="480" w:lineRule="auto"/>
        <w:rPr>
          <w:b/>
        </w:rPr>
      </w:pP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rFonts w:hint="eastAsia"/>
          <w:b/>
        </w:rPr>
        <w:t xml:space="preserve">3. </w:t>
      </w:r>
      <w:r w:rsidRPr="00944677">
        <w:rPr>
          <w:b/>
        </w:rPr>
        <w:t xml:space="preserve">Results </w:t>
      </w:r>
      <w:r w:rsidRPr="00944677">
        <w:rPr>
          <w:rFonts w:hint="eastAsia"/>
          <w:b/>
        </w:rPr>
        <w:t>a</w:t>
      </w:r>
      <w:r w:rsidRPr="00944677">
        <w:rPr>
          <w:b/>
        </w:rPr>
        <w:t>nd Discussion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3.1 </w:t>
      </w:r>
      <w:r w:rsidRPr="00944677">
        <w:t>Temporal variations in nitrate concentration and</w:t>
      </w:r>
      <w:bookmarkStart w:id="24" w:name="OLE_LINK13"/>
      <w:bookmarkStart w:id="25" w:name="OLE_LINK27"/>
      <w:r w:rsidRPr="00944677">
        <w:t xml:space="preserve"> influencing factors </w:t>
      </w:r>
      <w:bookmarkEnd w:id="24"/>
      <w:bookmarkEnd w:id="25"/>
    </w:p>
    <w:p w:rsidR="000E7F6C" w:rsidRPr="00944677" w:rsidRDefault="00EE714E" w:rsidP="008C05E2">
      <w:pPr>
        <w:spacing w:line="480" w:lineRule="auto"/>
        <w:ind w:firstLineChars="200" w:firstLine="480"/>
      </w:pP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>-N concentrati</w:t>
      </w:r>
      <w:r w:rsidR="00CD6080" w:rsidRPr="00944677">
        <w:t>ons ranged from 0.05 to 3.28 mg</w:t>
      </w:r>
      <w:r w:rsidR="00CD6080" w:rsidRPr="00944677">
        <w:rPr>
          <w:rFonts w:hint="eastAsia"/>
        </w:rPr>
        <w:t xml:space="preserve"> </w:t>
      </w:r>
      <w:r w:rsidRPr="00944677">
        <w:t>L</w:t>
      </w:r>
      <w:r w:rsidR="00CD6080" w:rsidRPr="00944677">
        <w:rPr>
          <w:vertAlign w:val="superscript"/>
        </w:rPr>
        <w:t>−</w:t>
      </w:r>
      <w:r w:rsidR="00CD6080" w:rsidRPr="00944677">
        <w:rPr>
          <w:rFonts w:hint="eastAsia"/>
          <w:vertAlign w:val="superscript"/>
        </w:rPr>
        <w:t>1</w:t>
      </w:r>
      <w:r w:rsidRPr="00944677">
        <w:t>, with an average of 0.64±0.54</w:t>
      </w:r>
      <w:r w:rsidR="00CD6080" w:rsidRPr="00944677">
        <w:t xml:space="preserve"> mg</w:t>
      </w:r>
      <w:r w:rsidR="00CD6080" w:rsidRPr="00944677">
        <w:rPr>
          <w:rFonts w:hint="eastAsia"/>
        </w:rPr>
        <w:t xml:space="preserve"> </w:t>
      </w:r>
      <w:r w:rsidR="00CD6080" w:rsidRPr="00944677">
        <w:t>L</w:t>
      </w:r>
      <w:r w:rsidR="00CD6080" w:rsidRPr="00944677">
        <w:rPr>
          <w:vertAlign w:val="superscript"/>
        </w:rPr>
        <w:t>−</w:t>
      </w:r>
      <w:r w:rsidR="00CD6080" w:rsidRPr="00944677">
        <w:rPr>
          <w:rFonts w:hint="eastAsia"/>
          <w:vertAlign w:val="superscript"/>
        </w:rPr>
        <w:t>1</w:t>
      </w:r>
      <w:r w:rsidR="00C83E3A" w:rsidRPr="00944677">
        <w:t xml:space="preserve"> (Table S2</w:t>
      </w:r>
      <w:r w:rsidRPr="00944677">
        <w:t>). 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</w:t>
      </w:r>
      <w:r w:rsidRPr="00944677">
        <w:t>s</w:t>
      </w:r>
      <w:r w:rsidRPr="00944677">
        <w:rPr>
          <w:rFonts w:hint="eastAsia"/>
        </w:rPr>
        <w:t xml:space="preserve"> showed significant</w:t>
      </w:r>
      <w:r w:rsidRPr="00944677">
        <w:t xml:space="preserve"> </w:t>
      </w:r>
      <w:r w:rsidRPr="00944677">
        <w:rPr>
          <w:rFonts w:hint="eastAsia"/>
        </w:rPr>
        <w:t>s</w:t>
      </w:r>
      <w:r w:rsidRPr="00944677">
        <w:t>easonal</w:t>
      </w:r>
      <w:r w:rsidRPr="00944677">
        <w:rPr>
          <w:rFonts w:hint="eastAsia"/>
        </w:rPr>
        <w:t xml:space="preserve"> </w:t>
      </w:r>
      <w:r w:rsidR="00B15207" w:rsidRPr="00944677">
        <w:rPr>
          <w:rFonts w:hint="eastAsia"/>
        </w:rPr>
        <w:t>variation</w:t>
      </w:r>
      <w:r w:rsidRPr="00944677">
        <w:rPr>
          <w:rFonts w:hint="eastAsia"/>
        </w:rPr>
        <w:t xml:space="preserve"> (</w:t>
      </w:r>
      <w:r w:rsidRPr="00944677">
        <w:rPr>
          <w:rFonts w:hint="eastAsia"/>
          <w:i/>
        </w:rPr>
        <w:t>p</w:t>
      </w:r>
      <w:r w:rsidRPr="00944677">
        <w:rPr>
          <w:rFonts w:hint="eastAsia"/>
        </w:rPr>
        <w:t xml:space="preserve">&lt;0.05) with </w:t>
      </w:r>
      <w:r w:rsidR="00B15207" w:rsidRPr="00944677">
        <w:rPr>
          <w:rFonts w:hint="eastAsia"/>
        </w:rPr>
        <w:t xml:space="preserve">a </w:t>
      </w:r>
      <w:r w:rsidRPr="00944677">
        <w:rPr>
          <w:rFonts w:hint="eastAsia"/>
        </w:rPr>
        <w:t>high</w:t>
      </w:r>
      <w:r w:rsidR="00B15207" w:rsidRPr="00944677">
        <w:rPr>
          <w:rFonts w:hint="eastAsia"/>
        </w:rPr>
        <w:t>er</w:t>
      </w:r>
      <w:r w:rsidRPr="00944677">
        <w:rPr>
          <w:rFonts w:hint="eastAsia"/>
        </w:rPr>
        <w:t xml:space="preserve"> </w:t>
      </w:r>
      <w:r w:rsidR="00B15207" w:rsidRPr="00944677">
        <w:rPr>
          <w:rFonts w:hint="eastAsia"/>
        </w:rPr>
        <w:t>concentration</w:t>
      </w:r>
      <w:r w:rsidRPr="00944677">
        <w:rPr>
          <w:rFonts w:hint="eastAsia"/>
        </w:rPr>
        <w:t xml:space="preserve"> </w:t>
      </w:r>
      <w:r w:rsidR="00B15207" w:rsidRPr="00944677">
        <w:rPr>
          <w:rFonts w:hint="eastAsia"/>
        </w:rPr>
        <w:t xml:space="preserve">observed </w:t>
      </w:r>
      <w:r w:rsidRPr="00944677">
        <w:rPr>
          <w:rFonts w:hint="eastAsia"/>
        </w:rPr>
        <w:t>during IM</w:t>
      </w:r>
      <w:r w:rsidRPr="00944677">
        <w:t xml:space="preserve"> periods relative to</w:t>
      </w:r>
      <w:r w:rsidRPr="00944677">
        <w:rPr>
          <w:rFonts w:hint="eastAsia"/>
        </w:rPr>
        <w:t xml:space="preserve"> NE and SW monsoons (Fig. 1)</w:t>
      </w:r>
      <w:r w:rsidRPr="00944677">
        <w:t xml:space="preserve">. </w:t>
      </w:r>
      <w:r w:rsidRPr="00944677">
        <w:rPr>
          <w:rFonts w:hint="eastAsia"/>
        </w:rPr>
        <w:t xml:space="preserve">This seasonality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="00824ADD" w:rsidRPr="00944677">
        <w:rPr>
          <w:rFonts w:hint="eastAsia"/>
        </w:rPr>
        <w:t xml:space="preserve"> concentrations might</w:t>
      </w:r>
      <w:r w:rsidRPr="00944677">
        <w:rPr>
          <w:rFonts w:hint="eastAsia"/>
        </w:rPr>
        <w:t xml:space="preserve"> be ascribed to varied meteorological conditions and nitrate sources during different periods. </w:t>
      </w:r>
      <w:r w:rsidR="00824ADD" w:rsidRPr="00944677">
        <w:rPr>
          <w:rFonts w:hint="eastAsia"/>
        </w:rPr>
        <w:t>No significant correlation was</w:t>
      </w:r>
      <w:r w:rsidR="00C95FAE" w:rsidRPr="00944677">
        <w:rPr>
          <w:rFonts w:hint="eastAsia"/>
        </w:rPr>
        <w:t xml:space="preserve"> observed between </w:t>
      </w:r>
      <w:r w:rsidR="00C95FAE" w:rsidRPr="00944677">
        <w:t>NO</w:t>
      </w:r>
      <w:r w:rsidR="00C95FAE" w:rsidRPr="00944677">
        <w:rPr>
          <w:vertAlign w:val="subscript"/>
        </w:rPr>
        <w:t>3</w:t>
      </w:r>
      <w:r w:rsidR="00C95FAE" w:rsidRPr="00944677">
        <w:rPr>
          <w:vertAlign w:val="superscript"/>
        </w:rPr>
        <w:t>−</w:t>
      </w:r>
      <w:r w:rsidR="00C95FAE" w:rsidRPr="00944677">
        <w:rPr>
          <w:rFonts w:hint="eastAsia"/>
        </w:rPr>
        <w:t xml:space="preserve"> concentrations and </w:t>
      </w:r>
      <w:r w:rsidR="00574121" w:rsidRPr="00944677">
        <w:rPr>
          <w:rFonts w:hint="eastAsia"/>
        </w:rPr>
        <w:t xml:space="preserve">various </w:t>
      </w:r>
      <w:r w:rsidR="00C95FAE" w:rsidRPr="00944677">
        <w:rPr>
          <w:rFonts w:hint="eastAsia"/>
        </w:rPr>
        <w:t xml:space="preserve">meteorological </w:t>
      </w:r>
      <w:r w:rsidR="00C95FAE" w:rsidRPr="00944677">
        <w:t>factors</w:t>
      </w:r>
      <w:r w:rsidR="00C95FAE" w:rsidRPr="00944677">
        <w:rPr>
          <w:rFonts w:hint="eastAsia"/>
        </w:rPr>
        <w:t xml:space="preserve"> (Tables S3 and S4) except for rainfall. </w:t>
      </w:r>
      <w:r w:rsidRPr="00944677">
        <w:rPr>
          <w:rFonts w:hint="eastAsia"/>
        </w:rPr>
        <w:t>Rainfall was negatively</w:t>
      </w:r>
      <w:r w:rsidRPr="00944677">
        <w:rPr>
          <w:rFonts w:cs="Times New Roman" w:hint="eastAsia"/>
        </w:rPr>
        <w:t xml:space="preserve"> correlated with</w:t>
      </w:r>
      <w:r w:rsidRPr="00944677">
        <w:t xml:space="preserve"> 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 (</w:t>
      </w:r>
      <w:r w:rsidRPr="00944677">
        <w:rPr>
          <w:rFonts w:cs="Times New Roman" w:hint="eastAsia"/>
          <w:i/>
        </w:rPr>
        <w:t>p</w:t>
      </w:r>
      <w:r w:rsidRPr="00944677">
        <w:rPr>
          <w:rFonts w:hint="eastAsia"/>
        </w:rPr>
        <w:t xml:space="preserve">&lt;0.05), </w:t>
      </w:r>
      <w:r w:rsidR="00824ADD" w:rsidRPr="00944677">
        <w:rPr>
          <w:rFonts w:hint="eastAsia"/>
        </w:rPr>
        <w:t xml:space="preserve">which </w:t>
      </w:r>
      <w:r w:rsidR="00574121" w:rsidRPr="00944677">
        <w:rPr>
          <w:rFonts w:hint="eastAsia"/>
        </w:rPr>
        <w:t>might be</w:t>
      </w:r>
      <w:r w:rsidR="00C95FAE" w:rsidRPr="00944677">
        <w:rPr>
          <w:rFonts w:hint="eastAsia"/>
        </w:rPr>
        <w:t xml:space="preserve"> </w:t>
      </w:r>
      <w:r w:rsidR="00574121" w:rsidRPr="00944677">
        <w:rPr>
          <w:rFonts w:hint="eastAsia"/>
        </w:rPr>
        <w:t>ascribed to</w:t>
      </w:r>
      <w:r w:rsidRPr="00944677">
        <w:t xml:space="preserve"> the dilution effect</w:t>
      </w:r>
      <w:r w:rsidRPr="00944677">
        <w:rPr>
          <w:rFonts w:hint="eastAsia"/>
        </w:rPr>
        <w:t xml:space="preserve">. However, </w:t>
      </w:r>
      <w:r w:rsidR="00574121" w:rsidRPr="00944677">
        <w:rPr>
          <w:rFonts w:hint="eastAsia"/>
        </w:rPr>
        <w:t>this can</w:t>
      </w:r>
      <w:r w:rsidRPr="00944677">
        <w:rPr>
          <w:rFonts w:hint="eastAsia"/>
        </w:rPr>
        <w:t xml:space="preserve">not </w:t>
      </w:r>
      <w:r w:rsidR="00C95FAE" w:rsidRPr="00944677">
        <w:rPr>
          <w:rFonts w:hint="eastAsia"/>
        </w:rPr>
        <w:t>explain</w:t>
      </w:r>
      <w:r w:rsidRPr="00944677">
        <w:rPr>
          <w:rFonts w:hint="eastAsia"/>
        </w:rPr>
        <w:t xml:space="preserve"> the seasonality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concentrations since rainfall did not show </w:t>
      </w:r>
      <w:r w:rsidR="00574121" w:rsidRPr="00944677">
        <w:rPr>
          <w:rFonts w:hint="eastAsia"/>
        </w:rPr>
        <w:t xml:space="preserve">a </w:t>
      </w:r>
      <w:r w:rsidRPr="00944677">
        <w:rPr>
          <w:rFonts w:hint="eastAsia"/>
        </w:rPr>
        <w:t xml:space="preserve">significant seasonal </w:t>
      </w:r>
      <w:r w:rsidR="00574121" w:rsidRPr="00944677">
        <w:rPr>
          <w:rFonts w:hint="eastAsia"/>
        </w:rPr>
        <w:t>variation</w:t>
      </w:r>
      <w:r w:rsidRPr="00944677">
        <w:rPr>
          <w:rFonts w:hint="eastAsia"/>
        </w:rPr>
        <w:t xml:space="preserve"> (</w:t>
      </w:r>
      <w:r w:rsidRPr="00944677">
        <w:rPr>
          <w:rFonts w:cs="Times New Roman" w:hint="eastAsia"/>
          <w:i/>
        </w:rPr>
        <w:t>p</w:t>
      </w:r>
      <w:r w:rsidRPr="00944677">
        <w:rPr>
          <w:rFonts w:hint="eastAsia"/>
        </w:rPr>
        <w:t xml:space="preserve">&gt;0.05). Thus, </w:t>
      </w:r>
      <w:r w:rsidR="00C95FAE" w:rsidRPr="00944677">
        <w:rPr>
          <w:rFonts w:hint="eastAsia"/>
        </w:rPr>
        <w:t xml:space="preserve">the </w:t>
      </w:r>
      <w:r w:rsidRPr="00944677">
        <w:rPr>
          <w:rFonts w:hint="eastAsia"/>
        </w:rPr>
        <w:t xml:space="preserve">origins of nitrate were the main control of seasonality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concentrations. </w:t>
      </w:r>
      <w:r w:rsidR="0005676B" w:rsidRPr="00944677">
        <w:t xml:space="preserve">In this study, </w:t>
      </w:r>
      <w:r w:rsidR="0005676B" w:rsidRPr="00944677">
        <w:rPr>
          <w:rFonts w:hint="eastAsia"/>
        </w:rPr>
        <w:t>t</w:t>
      </w:r>
      <w:r w:rsidR="00466DC6" w:rsidRPr="00944677">
        <w:t xml:space="preserve">he wet deposition flux </w:t>
      </w:r>
      <w:r w:rsidR="00466DC6" w:rsidRPr="00944677">
        <w:rPr>
          <w:rFonts w:hint="eastAsia"/>
        </w:rPr>
        <w:t xml:space="preserve">of </w:t>
      </w:r>
      <w:r w:rsidR="00466DC6" w:rsidRPr="00944677">
        <w:t>NO</w:t>
      </w:r>
      <w:r w:rsidR="00466DC6" w:rsidRPr="00944677">
        <w:rPr>
          <w:vertAlign w:val="subscript"/>
        </w:rPr>
        <w:t>3</w:t>
      </w:r>
      <w:r w:rsidR="00466DC6" w:rsidRPr="00944677">
        <w:rPr>
          <w:vertAlign w:val="superscript"/>
        </w:rPr>
        <w:t>−</w:t>
      </w:r>
      <w:r w:rsidR="00466DC6" w:rsidRPr="00944677">
        <w:rPr>
          <w:rFonts w:hint="eastAsia"/>
        </w:rPr>
        <w:t xml:space="preserve"> and NH</w:t>
      </w:r>
      <w:r w:rsidR="00466DC6" w:rsidRPr="00944677">
        <w:rPr>
          <w:rFonts w:hint="eastAsia"/>
          <w:vertAlign w:val="subscript"/>
        </w:rPr>
        <w:t>4</w:t>
      </w:r>
      <w:r w:rsidR="00466DC6" w:rsidRPr="00944677">
        <w:rPr>
          <w:rFonts w:hint="eastAsia"/>
          <w:vertAlign w:val="superscript"/>
        </w:rPr>
        <w:t>+</w:t>
      </w:r>
      <w:r w:rsidR="00466DC6" w:rsidRPr="00944677">
        <w:rPr>
          <w:rFonts w:hint="eastAsia"/>
        </w:rPr>
        <w:t xml:space="preserve"> was 12.2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466DC6" w:rsidRPr="00944677">
        <w:rPr>
          <w:rFonts w:hint="eastAsia"/>
        </w:rPr>
        <w:t xml:space="preserve"> and 12.8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466DC6" w:rsidRPr="00944677">
        <w:rPr>
          <w:rFonts w:hint="eastAsia"/>
        </w:rPr>
        <w:t xml:space="preserve">, respectively. Hence, the total wet </w:t>
      </w:r>
      <w:r w:rsidR="00466DC6" w:rsidRPr="00944677">
        <w:t>inorganic</w:t>
      </w:r>
      <w:r w:rsidR="00466DC6" w:rsidRPr="00944677">
        <w:rPr>
          <w:rFonts w:hint="eastAsia"/>
        </w:rPr>
        <w:t xml:space="preserve"> N flux was 25.0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466DC6" w:rsidRPr="00944677">
        <w:rPr>
          <w:rFonts w:hint="eastAsia"/>
        </w:rPr>
        <w:t>. This</w:t>
      </w:r>
      <w:r w:rsidR="00636DE7" w:rsidRPr="00944677">
        <w:rPr>
          <w:rFonts w:hint="eastAsia"/>
        </w:rPr>
        <w:t xml:space="preserve"> was higher than the rural area in </w:t>
      </w:r>
      <w:r w:rsidR="00636DE7" w:rsidRPr="00944677">
        <w:t>Indo-Gangetic Plain region</w:t>
      </w:r>
      <w:r w:rsidR="00466DC6" w:rsidRPr="00944677">
        <w:rPr>
          <w:rFonts w:hint="eastAsia"/>
        </w:rPr>
        <w:t xml:space="preserve"> (4.8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466DC6" w:rsidRPr="00944677">
        <w:rPr>
          <w:rFonts w:hint="eastAsia"/>
        </w:rPr>
        <w:t xml:space="preserve">, Singh et al., 2017) and </w:t>
      </w:r>
      <w:r w:rsidR="00466DC6" w:rsidRPr="00944677">
        <w:t>coastal</w:t>
      </w:r>
      <w:r w:rsidR="00466DC6" w:rsidRPr="00944677">
        <w:rPr>
          <w:rFonts w:hint="eastAsia"/>
        </w:rPr>
        <w:t xml:space="preserve"> areas in Germany (7.</w:t>
      </w:r>
      <w:r w:rsidR="00E859ED" w:rsidRPr="00944677">
        <w:rPr>
          <w:rFonts w:hint="eastAsia"/>
        </w:rPr>
        <w:t>7</w:t>
      </w:r>
      <w:r w:rsidR="00466DC6" w:rsidRPr="00944677">
        <w:rPr>
          <w:rFonts w:hint="eastAsia"/>
        </w:rPr>
        <w:t xml:space="preserve">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466DC6" w:rsidRPr="00944677">
        <w:rPr>
          <w:rFonts w:hint="eastAsia"/>
        </w:rPr>
        <w:t xml:space="preserve">, </w:t>
      </w:r>
      <w:r w:rsidR="00E859ED" w:rsidRPr="00944677">
        <w:rPr>
          <w:rFonts w:hint="eastAsia"/>
        </w:rPr>
        <w:t>Beyn et al., 2014</w:t>
      </w:r>
      <w:r w:rsidR="00466DC6" w:rsidRPr="00944677">
        <w:rPr>
          <w:rFonts w:hint="eastAsia"/>
        </w:rPr>
        <w:t xml:space="preserve">) as well as </w:t>
      </w:r>
      <w:r w:rsidR="00466DC6" w:rsidRPr="00944677">
        <w:t>Japan</w:t>
      </w:r>
      <w:r w:rsidR="00466DC6" w:rsidRPr="00944677">
        <w:rPr>
          <w:rFonts w:hint="eastAsia"/>
        </w:rPr>
        <w:t xml:space="preserve"> (21.1 k</w:t>
      </w:r>
      <w:r w:rsidR="00466DC6" w:rsidRPr="00944677">
        <w:t>g</w:t>
      </w:r>
      <w:r w:rsidR="00466DC6" w:rsidRPr="00944677">
        <w:rPr>
          <w:rFonts w:hint="eastAsia"/>
        </w:rPr>
        <w:t xml:space="preserve"> N ha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 xml:space="preserve">1 </w:t>
      </w:r>
      <w:r w:rsidR="00466DC6" w:rsidRPr="00944677">
        <w:rPr>
          <w:rFonts w:hint="eastAsia"/>
        </w:rPr>
        <w:t>yr</w:t>
      </w:r>
      <w:r w:rsidR="00466DC6" w:rsidRPr="00944677">
        <w:rPr>
          <w:rFonts w:eastAsia="MS Mincho" w:cs="Times New Roman"/>
          <w:kern w:val="0"/>
          <w:vertAlign w:val="superscript"/>
        </w:rPr>
        <w:t>−</w:t>
      </w:r>
      <w:r w:rsidR="00466DC6" w:rsidRPr="00944677">
        <w:rPr>
          <w:rFonts w:eastAsiaTheme="minorEastAsia" w:cs="Times New Roman" w:hint="eastAsia"/>
          <w:kern w:val="0"/>
          <w:vertAlign w:val="superscript"/>
        </w:rPr>
        <w:t>1</w:t>
      </w:r>
      <w:r w:rsidR="005265B9">
        <w:rPr>
          <w:rFonts w:eastAsiaTheme="minorEastAsia" w:cs="Times New Roman"/>
          <w:kern w:val="0"/>
        </w:rPr>
        <w:t xml:space="preserve">, </w:t>
      </w:r>
      <w:r w:rsidR="00EC69E6" w:rsidRPr="00944677">
        <w:rPr>
          <w:rFonts w:hint="eastAsia"/>
        </w:rPr>
        <w:t xml:space="preserve">Ham </w:t>
      </w:r>
      <w:r w:rsidR="005265B9">
        <w:t xml:space="preserve">and </w:t>
      </w:r>
      <w:r w:rsidR="005265B9" w:rsidRPr="00944677">
        <w:rPr>
          <w:rFonts w:hint="eastAsia"/>
        </w:rPr>
        <w:t>Tamiya</w:t>
      </w:r>
      <w:r w:rsidR="00EC69E6" w:rsidRPr="00944677">
        <w:rPr>
          <w:rFonts w:hint="eastAsia"/>
        </w:rPr>
        <w:t>, 200</w:t>
      </w:r>
      <w:r w:rsidR="00EC69E6" w:rsidRPr="00944677">
        <w:t>7</w:t>
      </w:r>
      <w:r w:rsidR="00466DC6" w:rsidRPr="00944677">
        <w:rPr>
          <w:rFonts w:hint="eastAsia"/>
        </w:rPr>
        <w:t xml:space="preserve">), reflecting the mixed influence of marine and </w:t>
      </w:r>
      <w:r w:rsidR="00466DC6" w:rsidRPr="00944677">
        <w:t>terrestrial</w:t>
      </w:r>
      <w:r w:rsidR="00466DC6" w:rsidRPr="00944677">
        <w:rPr>
          <w:rFonts w:hint="eastAsia"/>
        </w:rPr>
        <w:t xml:space="preserve"> emissions associated with human activities (Fang et al., 2011).</w:t>
      </w:r>
    </w:p>
    <w:p w:rsidR="00EE714E" w:rsidRPr="00944677" w:rsidRDefault="00EE714E" w:rsidP="00F2759C">
      <w:pPr>
        <w:spacing w:line="480" w:lineRule="auto"/>
        <w:ind w:firstLineChars="200" w:firstLine="480"/>
        <w:rPr>
          <w:noProof/>
        </w:rPr>
      </w:pPr>
      <w:r w:rsidRPr="00944677">
        <w:t>During</w:t>
      </w:r>
      <w:r w:rsidRPr="00944677">
        <w:rPr>
          <w:rFonts w:hint="eastAsia"/>
        </w:rPr>
        <w:t xml:space="preserve"> the IM period, </w:t>
      </w:r>
      <w:r w:rsidR="00F2759C" w:rsidRPr="00944677">
        <w:rPr>
          <w:rFonts w:hint="eastAsia"/>
        </w:rPr>
        <w:t xml:space="preserve">air masses were characterized by multiple directions or a </w:t>
      </w:r>
      <w:r w:rsidR="00F2759C" w:rsidRPr="00944677">
        <w:t>loop trajectory</w:t>
      </w:r>
      <w:r w:rsidR="00F2759C" w:rsidRPr="00944677">
        <w:rPr>
          <w:rFonts w:hint="eastAsia"/>
        </w:rPr>
        <w:t xml:space="preserve"> with </w:t>
      </w:r>
      <w:r w:rsidR="00F2759C" w:rsidRPr="00944677">
        <w:t>a short pathway</w:t>
      </w:r>
      <w:r w:rsidR="00F2759C" w:rsidRPr="00944677">
        <w:rPr>
          <w:rFonts w:hint="eastAsia"/>
        </w:rPr>
        <w:t xml:space="preserve"> </w:t>
      </w:r>
      <w:r w:rsidR="00F2759C" w:rsidRPr="00944677">
        <w:rPr>
          <w:noProof/>
        </w:rPr>
        <w:t>(He et al., 2018)</w:t>
      </w:r>
      <w:r w:rsidR="00F2759C" w:rsidRPr="00944677">
        <w:rPr>
          <w:rFonts w:hint="eastAsia"/>
          <w:noProof/>
        </w:rPr>
        <w:t xml:space="preserve">, which contained </w:t>
      </w:r>
      <w:r w:rsidR="00F2759C" w:rsidRPr="00944677">
        <w:rPr>
          <w:rFonts w:hint="eastAsia"/>
        </w:rPr>
        <w:t xml:space="preserve">more nitrogen-containing </w:t>
      </w:r>
      <w:r w:rsidR="00F2759C" w:rsidRPr="00944677">
        <w:t>pollutants</w:t>
      </w:r>
      <w:r w:rsidR="00F2759C" w:rsidRPr="00944677">
        <w:rPr>
          <w:rFonts w:hint="eastAsia"/>
        </w:rPr>
        <w:t xml:space="preserve"> from terrestrial sources. This resulted in </w:t>
      </w:r>
      <w:r w:rsidR="008C05E2" w:rsidRPr="00944677">
        <w:rPr>
          <w:rFonts w:hint="eastAsia"/>
        </w:rPr>
        <w:t xml:space="preserve">the higher </w:t>
      </w:r>
      <w:r w:rsidR="008C05E2" w:rsidRPr="00944677">
        <w:t>NO</w:t>
      </w:r>
      <w:r w:rsidR="008C05E2" w:rsidRPr="00944677">
        <w:rPr>
          <w:vertAlign w:val="subscript"/>
        </w:rPr>
        <w:t>3</w:t>
      </w:r>
      <w:r w:rsidR="008C05E2" w:rsidRPr="00944677">
        <w:rPr>
          <w:vertAlign w:val="superscript"/>
        </w:rPr>
        <w:t>−</w:t>
      </w:r>
      <w:r w:rsidR="008C05E2" w:rsidRPr="00944677">
        <w:rPr>
          <w:rFonts w:hint="eastAsia"/>
        </w:rPr>
        <w:t xml:space="preserve"> concentrations</w:t>
      </w:r>
      <w:r w:rsidR="00F2759C" w:rsidRPr="00944677">
        <w:rPr>
          <w:rFonts w:hint="eastAsia"/>
        </w:rPr>
        <w:t xml:space="preserve"> d</w:t>
      </w:r>
      <w:r w:rsidR="00F2759C" w:rsidRPr="00944677">
        <w:t>uring</w:t>
      </w:r>
      <w:r w:rsidR="00F2759C" w:rsidRPr="00944677">
        <w:rPr>
          <w:rFonts w:hint="eastAsia"/>
        </w:rPr>
        <w:t xml:space="preserve"> the IM period</w:t>
      </w:r>
      <w:r w:rsidRPr="00944677">
        <w:rPr>
          <w:rFonts w:hint="eastAsia"/>
        </w:rPr>
        <w:t xml:space="preserve">. </w:t>
      </w:r>
      <w:r w:rsidR="009A70E3" w:rsidRPr="00944677">
        <w:rPr>
          <w:rFonts w:hint="eastAsia"/>
        </w:rPr>
        <w:t>In contrast, during the</w:t>
      </w:r>
      <w:r w:rsidRPr="00944677">
        <w:rPr>
          <w:rFonts w:hint="eastAsia"/>
        </w:rPr>
        <w:t xml:space="preserve"> SW monsoon, the air mass</w:t>
      </w:r>
      <w:r w:rsidR="00F2759C" w:rsidRPr="00944677">
        <w:rPr>
          <w:rFonts w:hint="eastAsia"/>
        </w:rPr>
        <w:t>es were mainly</w:t>
      </w:r>
      <w:r w:rsidRPr="00944677">
        <w:rPr>
          <w:rFonts w:hint="eastAsia"/>
        </w:rPr>
        <w:t xml:space="preserve"> from</w:t>
      </w:r>
      <w:r w:rsidR="009A70E3" w:rsidRPr="00944677">
        <w:rPr>
          <w:rFonts w:hint="eastAsia"/>
        </w:rPr>
        <w:t xml:space="preserve"> the</w:t>
      </w:r>
      <w:r w:rsidRPr="00944677">
        <w:rPr>
          <w:rFonts w:hint="eastAsia"/>
        </w:rPr>
        <w:t xml:space="preserve"> </w:t>
      </w:r>
      <w:r w:rsidRPr="00944677">
        <w:t>Indian</w:t>
      </w:r>
      <w:r w:rsidRPr="00944677">
        <w:rPr>
          <w:rFonts w:hint="eastAsia"/>
        </w:rPr>
        <w:t xml:space="preserve"> </w:t>
      </w:r>
      <w:r w:rsidRPr="00944677">
        <w:t>Ocean and Java Sea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(He et al., 2018)</w:t>
      </w:r>
      <w:r w:rsidR="00F2759C" w:rsidRPr="00944677">
        <w:rPr>
          <w:rFonts w:hint="eastAsia"/>
          <w:noProof/>
        </w:rPr>
        <w:t>,</w:t>
      </w:r>
      <w:r w:rsidRPr="00944677">
        <w:rPr>
          <w:rFonts w:hint="eastAsia"/>
        </w:rPr>
        <w:t xml:space="preserve"> </w:t>
      </w:r>
      <w:r w:rsidR="009A70E3" w:rsidRPr="00944677">
        <w:rPr>
          <w:rFonts w:hint="eastAsia"/>
        </w:rPr>
        <w:t>le</w:t>
      </w:r>
      <w:r w:rsidR="00F2759C" w:rsidRPr="00944677">
        <w:rPr>
          <w:rFonts w:hint="eastAsia"/>
        </w:rPr>
        <w:t>ading</w:t>
      </w:r>
      <w:r w:rsidRPr="00944677">
        <w:rPr>
          <w:rFonts w:hint="eastAsia"/>
        </w:rPr>
        <w:t xml:space="preserve"> to the lower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 in SW monsoon. </w:t>
      </w:r>
    </w:p>
    <w:p w:rsidR="00EE714E" w:rsidRPr="00944677" w:rsidRDefault="00EE714E" w:rsidP="00A01951">
      <w:pPr>
        <w:spacing w:line="480" w:lineRule="auto"/>
        <w:ind w:firstLineChars="200" w:firstLine="480"/>
        <w:rPr>
          <w:rFonts w:cs="Times New Roman"/>
        </w:rPr>
      </w:pPr>
      <w:bookmarkStart w:id="26" w:name="OLE_LINK14"/>
      <w:bookmarkStart w:id="27" w:name="OLE_LINK15"/>
      <w:r w:rsidRPr="00944677">
        <w:rPr>
          <w:rFonts w:hint="eastAsia"/>
        </w:rPr>
        <w:t xml:space="preserve">On </w:t>
      </w:r>
      <w:r w:rsidR="008C05E2" w:rsidRPr="00944677">
        <w:rPr>
          <w:rFonts w:hint="eastAsia"/>
        </w:rPr>
        <w:t xml:space="preserve">the </w:t>
      </w:r>
      <w:r w:rsidRPr="00944677">
        <w:rPr>
          <w:rFonts w:hint="eastAsia"/>
        </w:rPr>
        <w:t>long-term scale</w:t>
      </w:r>
      <w:bookmarkEnd w:id="26"/>
      <w:bookmarkEnd w:id="27"/>
      <w:r w:rsidRPr="00944677">
        <w:rPr>
          <w:rFonts w:hint="eastAsia"/>
        </w:rPr>
        <w:t xml:space="preserve">, the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>-N</w:t>
      </w:r>
      <w:r w:rsidRPr="00944677">
        <w:rPr>
          <w:rFonts w:hint="eastAsia"/>
        </w:rPr>
        <w:t xml:space="preserve"> concentrations </w:t>
      </w:r>
      <w:r w:rsidR="008C05E2" w:rsidRPr="00944677">
        <w:t>ob</w:t>
      </w:r>
      <w:r w:rsidR="008C05E2" w:rsidRPr="00944677">
        <w:rPr>
          <w:rFonts w:hint="eastAsia"/>
        </w:rPr>
        <w:t>served</w:t>
      </w:r>
      <w:r w:rsidRPr="00944677">
        <w:t xml:space="preserve"> in this study</w:t>
      </w:r>
      <w:r w:rsidRPr="00944677">
        <w:rPr>
          <w:rFonts w:hint="eastAsia"/>
        </w:rPr>
        <w:t xml:space="preserve"> fell into the range of previous observations in Singapore </w:t>
      </w:r>
      <w:r w:rsidRPr="00944677">
        <w:rPr>
          <w:noProof/>
        </w:rPr>
        <w:t>(Balasubramanian et al., 2001; He and Balasubramanian, 2008; He et al., 2011; Hu et al., 2003)</w:t>
      </w:r>
      <w:r w:rsidRPr="00944677">
        <w:rPr>
          <w:rFonts w:hint="eastAsia"/>
        </w:rPr>
        <w:t xml:space="preserve">. As shown by Fig. 2, </w:t>
      </w:r>
      <w:r w:rsidR="008C05E2" w:rsidRPr="00944677">
        <w:rPr>
          <w:rFonts w:hint="eastAsia"/>
        </w:rPr>
        <w:t xml:space="preserve">the </w:t>
      </w:r>
      <w:r w:rsidRPr="00944677">
        <w:rPr>
          <w:rFonts w:hint="eastAsia"/>
        </w:rPr>
        <w:t>m</w:t>
      </w:r>
      <w:r w:rsidRPr="00944677">
        <w:t>ean</w:t>
      </w:r>
      <w:r w:rsidRPr="00944677">
        <w:rPr>
          <w:rFonts w:hint="eastAsia"/>
        </w:rPr>
        <w:t xml:space="preserve">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>-N</w:t>
      </w:r>
      <w:r w:rsidRPr="00944677">
        <w:rPr>
          <w:rFonts w:hint="eastAsia"/>
        </w:rPr>
        <w:t xml:space="preserve"> concentration showed an increasing </w:t>
      </w:r>
      <w:r w:rsidRPr="00944677">
        <w:t>trend</w:t>
      </w:r>
      <w:r w:rsidRPr="00944677">
        <w:rPr>
          <w:rFonts w:hint="eastAsia"/>
        </w:rPr>
        <w:t xml:space="preserve"> from </w:t>
      </w:r>
      <w:r w:rsidRPr="00944677">
        <w:rPr>
          <w:rFonts w:cs="Times New Roman"/>
        </w:rPr>
        <w:t>1997</w:t>
      </w:r>
      <w:r w:rsidRPr="00944677">
        <w:rPr>
          <w:rFonts w:cs="Times New Roman" w:hint="eastAsia"/>
        </w:rPr>
        <w:t xml:space="preserve"> to </w:t>
      </w:r>
      <w:r w:rsidRPr="00944677">
        <w:rPr>
          <w:rFonts w:cs="Times New Roman"/>
        </w:rPr>
        <w:t>2017</w:t>
      </w:r>
      <w:r w:rsidRPr="00944677">
        <w:rPr>
          <w:rFonts w:cs="Times New Roman" w:hint="eastAsia"/>
        </w:rPr>
        <w:t>.</w:t>
      </w:r>
      <w:r w:rsidRPr="00944677">
        <w:rPr>
          <w:rFonts w:cs="Times New Roman"/>
        </w:rPr>
        <w:t xml:space="preserve"> </w:t>
      </w:r>
      <w:r w:rsidR="0049763F" w:rsidRPr="00944677">
        <w:rPr>
          <w:rFonts w:cs="Times New Roman" w:hint="eastAsia"/>
        </w:rPr>
        <w:t>Accordingly</w:t>
      </w:r>
      <w:r w:rsidRPr="00944677">
        <w:rPr>
          <w:rFonts w:cs="Times New Roman" w:hint="eastAsia"/>
        </w:rPr>
        <w:t>, a decreasing trend in SO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2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>/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was observed in the last 20 years in Singapore, reflecting the increasing influence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relative to </w:t>
      </w:r>
      <w:r w:rsidRPr="00944677">
        <w:rPr>
          <w:rFonts w:cs="Times New Roman" w:hint="eastAsia"/>
        </w:rPr>
        <w:t>SO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2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. </w:t>
      </w:r>
      <w:r w:rsidRPr="00944677">
        <w:rPr>
          <w:rFonts w:cs="Times New Roman" w:hint="eastAsia"/>
        </w:rPr>
        <w:t xml:space="preserve">This </w:t>
      </w:r>
      <w:r w:rsidR="0049763F" w:rsidRPr="00944677">
        <w:rPr>
          <w:rFonts w:cs="Times New Roman" w:hint="eastAsia"/>
        </w:rPr>
        <w:t>result i</w:t>
      </w:r>
      <w:r w:rsidRPr="00944677">
        <w:rPr>
          <w:rFonts w:cs="Times New Roman" w:hint="eastAsia"/>
        </w:rPr>
        <w:t xml:space="preserve">s </w:t>
      </w:r>
      <w:r w:rsidRPr="00944677">
        <w:rPr>
          <w:rFonts w:cs="Times New Roman"/>
        </w:rPr>
        <w:t>consistent</w:t>
      </w:r>
      <w:r w:rsidRPr="00944677">
        <w:rPr>
          <w:rFonts w:cs="Times New Roman" w:hint="eastAsia"/>
        </w:rPr>
        <w:t xml:space="preserve"> with the decreasing trend in SO</w:t>
      </w:r>
      <w:r w:rsidRPr="00944677">
        <w:rPr>
          <w:rFonts w:cs="Times New Roman" w:hint="eastAsia"/>
          <w:vertAlign w:val="subscript"/>
        </w:rPr>
        <w:t xml:space="preserve">2 </w:t>
      </w:r>
      <w:r w:rsidRPr="00944677">
        <w:rPr>
          <w:rFonts w:cs="Times New Roman" w:hint="eastAsia"/>
        </w:rPr>
        <w:t xml:space="preserve">emission in its neighboring countries in SEA </w:t>
      </w:r>
      <w:r w:rsidRPr="00944677">
        <w:rPr>
          <w:rFonts w:cs="Times New Roman"/>
        </w:rPr>
        <w:t>over</w:t>
      </w:r>
      <w:r w:rsidR="00EC69E6" w:rsidRPr="00944677">
        <w:rPr>
          <w:rFonts w:cs="Times New Roman" w:hint="eastAsia"/>
        </w:rPr>
        <w:t xml:space="preserve"> the past 17 years (Fig. S2</w:t>
      </w:r>
      <w:r w:rsidRPr="00944677">
        <w:rPr>
          <w:rFonts w:cs="Times New Roman" w:hint="eastAsia"/>
        </w:rPr>
        <w:t xml:space="preserve">). </w:t>
      </w:r>
    </w:p>
    <w:p w:rsidR="00317CC1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3.2 </w:t>
      </w:r>
      <w:r w:rsidR="0049763F" w:rsidRPr="00944677">
        <w:rPr>
          <w:rFonts w:hint="eastAsia"/>
        </w:rPr>
        <w:t>F</w:t>
      </w:r>
      <w:r w:rsidR="00317CC1" w:rsidRPr="00944677">
        <w:rPr>
          <w:rFonts w:hint="eastAsia"/>
        </w:rPr>
        <w:t>ormation pathways</w:t>
      </w:r>
      <w:r w:rsidR="00317CC1" w:rsidRPr="00944677">
        <w:t xml:space="preserve"> </w:t>
      </w:r>
      <w:r w:rsidR="00317CC1" w:rsidRPr="00944677">
        <w:rPr>
          <w:rFonts w:hint="eastAsia"/>
        </w:rPr>
        <w:t xml:space="preserve">and </w:t>
      </w:r>
      <w:r w:rsidR="00317CC1" w:rsidRPr="00944677">
        <w:t>associated</w:t>
      </w:r>
      <w:r w:rsidR="00317CC1" w:rsidRPr="00944677">
        <w:rPr>
          <w:rFonts w:hint="eastAsia"/>
        </w:rPr>
        <w:t xml:space="preserve"> isotopic fractionation</w:t>
      </w:r>
      <w:r w:rsidR="0049763F" w:rsidRPr="00944677">
        <w:rPr>
          <w:rFonts w:hint="eastAsia"/>
        </w:rPr>
        <w:t xml:space="preserve"> of nitrate</w:t>
      </w:r>
    </w:p>
    <w:p w:rsidR="00857F25" w:rsidRPr="00944677" w:rsidRDefault="00EE714E" w:rsidP="00857F25">
      <w:pPr>
        <w:spacing w:line="480" w:lineRule="auto"/>
        <w:ind w:firstLineChars="200" w:firstLine="480"/>
        <w:rPr>
          <w:rFonts w:cs="Times New Roman"/>
        </w:rPr>
      </w:pPr>
      <w:r w:rsidRPr="00944677">
        <w:t>The</w:t>
      </w:r>
      <w:r w:rsidRPr="00944677">
        <w:rPr>
          <w:rFonts w:hint="eastAsia"/>
        </w:rPr>
        <w:t xml:space="preserve"> </w:t>
      </w:r>
      <w:r w:rsidRPr="00944677">
        <w:t>values</w:t>
      </w:r>
      <w:r w:rsidRPr="00944677">
        <w:rPr>
          <w:rFonts w:hint="eastAsia"/>
        </w:rPr>
        <w:t xml:space="preserve"> of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 </w:t>
      </w:r>
      <w:r w:rsidRPr="00944677">
        <w:rPr>
          <w:rFonts w:hint="eastAsia"/>
        </w:rPr>
        <w:t xml:space="preserve">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</w:t>
      </w:r>
      <w:r w:rsidRPr="00944677">
        <w:rPr>
          <w:rFonts w:hint="eastAsia"/>
          <w:vertAlign w:val="superscript"/>
        </w:rPr>
        <w:t>8</w:t>
      </w:r>
      <w:r w:rsidRPr="00944677">
        <w:rPr>
          <w:rFonts w:hint="eastAsia"/>
        </w:rPr>
        <w:t>O</w:t>
      </w:r>
      <w:r w:rsidRPr="00944677">
        <w:t>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</w:t>
      </w:r>
      <w:r w:rsidRPr="00944677">
        <w:t xml:space="preserve">ranged from </w:t>
      </w:r>
      <w:r w:rsidRPr="00944677">
        <w:rPr>
          <w:rFonts w:cs="Times New Roman"/>
          <w:lang w:val="en-GB"/>
        </w:rPr>
        <w:t>−</w:t>
      </w:r>
      <w:r w:rsidRPr="00944677">
        <w:t>6.5‰ to +8.2‰</w:t>
      </w:r>
      <w:r w:rsidRPr="00944677">
        <w:rPr>
          <w:rFonts w:hint="eastAsia"/>
        </w:rPr>
        <w:t xml:space="preserve"> and </w:t>
      </w:r>
      <w:r w:rsidRPr="00944677">
        <w:t>from</w:t>
      </w:r>
      <w:r w:rsidRPr="00944677">
        <w:rPr>
          <w:rFonts w:hint="eastAsia"/>
        </w:rPr>
        <w:t xml:space="preserve"> +38.9</w:t>
      </w:r>
      <w:r w:rsidRPr="00944677">
        <w:t>‰</w:t>
      </w:r>
      <w:r w:rsidRPr="00944677">
        <w:rPr>
          <w:rFonts w:hint="eastAsia"/>
        </w:rPr>
        <w:t xml:space="preserve"> to +71.7</w:t>
      </w:r>
      <w:r w:rsidRPr="00944677">
        <w:t>‰</w:t>
      </w:r>
      <w:r w:rsidRPr="00944677">
        <w:rPr>
          <w:rFonts w:hint="eastAsia"/>
        </w:rPr>
        <w:t>, respectively (</w:t>
      </w:r>
      <w:r w:rsidR="00C83E3A" w:rsidRPr="00944677">
        <w:t>Table S2</w:t>
      </w:r>
      <w:r w:rsidRPr="00944677">
        <w:rPr>
          <w:rFonts w:hint="eastAsia"/>
        </w:rPr>
        <w:t xml:space="preserve">), with </w:t>
      </w:r>
      <w:r w:rsidR="00536939" w:rsidRPr="00944677">
        <w:rPr>
          <w:rFonts w:hint="eastAsia"/>
        </w:rPr>
        <w:t xml:space="preserve">a </w:t>
      </w:r>
      <w:r w:rsidRPr="00944677">
        <w:rPr>
          <w:rFonts w:hint="eastAsia"/>
        </w:rPr>
        <w:t xml:space="preserve">significant </w:t>
      </w:r>
      <w:r w:rsidRPr="00944677">
        <w:t xml:space="preserve">seasonal </w:t>
      </w:r>
      <w:r w:rsidR="00536939" w:rsidRPr="00944677">
        <w:rPr>
          <w:rFonts w:hint="eastAsia"/>
        </w:rPr>
        <w:t>variation</w:t>
      </w:r>
      <w:r w:rsidRPr="00944677">
        <w:rPr>
          <w:rFonts w:hint="eastAsia"/>
        </w:rPr>
        <w:t xml:space="preserve"> (</w:t>
      </w:r>
      <w:r w:rsidRPr="00944677">
        <w:rPr>
          <w:rFonts w:hint="eastAsia"/>
          <w:i/>
        </w:rPr>
        <w:t>p</w:t>
      </w:r>
      <w:r w:rsidRPr="00944677">
        <w:rPr>
          <w:rFonts w:hint="eastAsia"/>
        </w:rPr>
        <w:t xml:space="preserve">&lt;0.05). </w:t>
      </w:r>
      <w:bookmarkStart w:id="28" w:name="OLE_LINK52"/>
      <w:bookmarkStart w:id="29" w:name="OLE_LINK53"/>
      <w:r w:rsidRPr="00944677">
        <w:rPr>
          <w:rFonts w:cs="Times New Roman" w:hint="eastAsia"/>
        </w:rPr>
        <w:t xml:space="preserve">The seasonality of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="00CA44BA" w:rsidRPr="00944677">
        <w:rPr>
          <w:rFonts w:cs="Times New Roman" w:hint="eastAsia"/>
        </w:rPr>
        <w:t>reflects the variations in</w:t>
      </w:r>
      <w:r w:rsidRPr="00944677">
        <w:rPr>
          <w:rFonts w:hint="eastAsia"/>
        </w:rPr>
        <w:t xml:space="preserve"> </w:t>
      </w:r>
      <w:r w:rsidR="00CA44BA" w:rsidRPr="00944677">
        <w:rPr>
          <w:rFonts w:hint="eastAsia"/>
        </w:rPr>
        <w:t>emission sources of</w:t>
      </w:r>
      <w:r w:rsidRPr="00944677">
        <w:rPr>
          <w:rFonts w:hint="eastAsia"/>
        </w:rPr>
        <w:t xml:space="preserve"> NO</w:t>
      </w:r>
      <w:r w:rsidRPr="00944677">
        <w:rPr>
          <w:rFonts w:hint="eastAsia"/>
          <w:vertAlign w:val="subscript"/>
        </w:rPr>
        <w:t>x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and/or </w:t>
      </w:r>
      <w:r w:rsidR="00CA44BA" w:rsidRPr="00944677">
        <w:rPr>
          <w:rFonts w:cs="Times New Roman" w:hint="eastAsia"/>
        </w:rPr>
        <w:t xml:space="preserve">the </w:t>
      </w:r>
      <w:r w:rsidRPr="00944677">
        <w:rPr>
          <w:rFonts w:cs="Times New Roman"/>
        </w:rPr>
        <w:t>isotopic fractionation</w:t>
      </w:r>
      <w:r w:rsidRPr="00944677">
        <w:rPr>
          <w:rFonts w:hint="eastAsia"/>
        </w:rPr>
        <w:t xml:space="preserve"> </w:t>
      </w:r>
      <w:r w:rsidR="00CA44BA" w:rsidRPr="00944677">
        <w:rPr>
          <w:rFonts w:hint="eastAsia"/>
        </w:rPr>
        <w:t>during NO</w:t>
      </w:r>
      <w:r w:rsidR="00CA44BA"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oxidation</w:t>
      </w:r>
      <w:r w:rsidR="00CA44BA" w:rsidRPr="00944677">
        <w:rPr>
          <w:rFonts w:hint="eastAsia"/>
        </w:rPr>
        <w:t xml:space="preserve"> as well as</w:t>
      </w:r>
      <w:r w:rsidRPr="00944677">
        <w:rPr>
          <w:rFonts w:hint="eastAsia"/>
        </w:rPr>
        <w:t xml:space="preserve"> during nitrate transport (e.g. washout, gas-particle </w:t>
      </w:r>
      <w:r w:rsidRPr="00944677">
        <w:t>partition</w:t>
      </w:r>
      <w:r w:rsidRPr="00944677">
        <w:rPr>
          <w:rFonts w:hint="eastAsia"/>
        </w:rPr>
        <w:t xml:space="preserve">) </w:t>
      </w:r>
      <w:r w:rsidRPr="00944677">
        <w:rPr>
          <w:noProof/>
        </w:rPr>
        <w:t>(Elliott et al., 2007; Freyer et al., 1993; Hastings et al., 2003)</w:t>
      </w:r>
      <w:r w:rsidRPr="00944677">
        <w:rPr>
          <w:rFonts w:cs="Times New Roman" w:hint="eastAsia"/>
        </w:rPr>
        <w:t xml:space="preserve">. </w:t>
      </w:r>
      <w:r w:rsidR="00CA44BA" w:rsidRPr="00944677">
        <w:rPr>
          <w:rFonts w:cs="Times New Roman" w:hint="eastAsia"/>
        </w:rPr>
        <w:t>On the other hand</w:t>
      </w:r>
      <w:r w:rsidRPr="00944677">
        <w:rPr>
          <w:rFonts w:cs="Times New Roman" w:hint="eastAsia"/>
        </w:rPr>
        <w:t>,</w:t>
      </w:r>
      <w:r w:rsidRPr="00944677">
        <w:t xml:space="preserve"> 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="00CA44BA" w:rsidRPr="00944677">
        <w:rPr>
          <w:rFonts w:cs="Times New Roman" w:hint="eastAsia"/>
        </w:rPr>
        <w:t>i</w:t>
      </w:r>
      <w:r w:rsidRPr="00944677">
        <w:rPr>
          <w:rFonts w:cs="Times New Roman" w:hint="eastAsia"/>
        </w:rPr>
        <w:t>s controlled by the</w:t>
      </w:r>
      <w:r w:rsidRPr="00944677">
        <w:t xml:space="preserve"> 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formation pathways and </w:t>
      </w:r>
      <w:r w:rsidR="00CA44BA" w:rsidRPr="00944677">
        <w:rPr>
          <w:rFonts w:cs="Times New Roman" w:hint="eastAsia"/>
        </w:rPr>
        <w:t xml:space="preserve">associated </w:t>
      </w:r>
      <w:r w:rsidRPr="00944677">
        <w:rPr>
          <w:rFonts w:cs="Times New Roman" w:hint="eastAsia"/>
        </w:rPr>
        <w:t>isotopic fractionation instead of NO</w:t>
      </w:r>
      <w:r w:rsidRPr="00944677">
        <w:rPr>
          <w:rFonts w:cs="Times New Roman" w:hint="eastAsia"/>
          <w:vertAlign w:val="subscript"/>
        </w:rPr>
        <w:t>x</w:t>
      </w:r>
      <w:r w:rsidRPr="00944677">
        <w:rPr>
          <w:rFonts w:cs="Times New Roman" w:hint="eastAsia"/>
        </w:rPr>
        <w:t xml:space="preserve"> </w:t>
      </w:r>
      <w:r w:rsidR="00CA44BA" w:rsidRPr="00944677">
        <w:rPr>
          <w:rFonts w:cs="Times New Roman" w:hint="eastAsia"/>
        </w:rPr>
        <w:t xml:space="preserve">sources </w:t>
      </w:r>
      <w:r w:rsidRPr="00944677">
        <w:rPr>
          <w:rFonts w:cs="Times New Roman"/>
          <w:noProof/>
        </w:rPr>
        <w:t>(Hastings et al., 2003)</w:t>
      </w:r>
      <w:r w:rsidRPr="00944677">
        <w:rPr>
          <w:rFonts w:cs="Times New Roman" w:hint="eastAsia"/>
        </w:rPr>
        <w:t>.</w:t>
      </w:r>
      <w:bookmarkEnd w:id="28"/>
      <w:bookmarkEnd w:id="29"/>
      <w:r w:rsidRPr="00944677">
        <w:rPr>
          <w:rFonts w:cs="Times New Roman" w:hint="eastAsia"/>
        </w:rPr>
        <w:t xml:space="preserve"> </w:t>
      </w:r>
      <w:r w:rsidR="00824ADD" w:rsidRPr="00944677">
        <w:rPr>
          <w:rFonts w:cs="Times New Roman"/>
        </w:rPr>
        <w:t>Here we wi</w:t>
      </w:r>
      <w:r w:rsidR="00824ADD" w:rsidRPr="00944677">
        <w:rPr>
          <w:rFonts w:cs="Times New Roman" w:hint="eastAsia"/>
        </w:rPr>
        <w:t>ll</w:t>
      </w:r>
      <w:r w:rsidRPr="00944677">
        <w:rPr>
          <w:rFonts w:cs="Times New Roman"/>
        </w:rPr>
        <w:t xml:space="preserve"> firstly </w:t>
      </w:r>
      <w:r w:rsidRPr="00944677">
        <w:rPr>
          <w:rFonts w:cs="Times New Roman" w:hint="eastAsia"/>
        </w:rPr>
        <w:t>explore</w:t>
      </w:r>
      <w:r w:rsidRPr="00944677">
        <w:rPr>
          <w:rFonts w:cs="Times New Roman"/>
        </w:rPr>
        <w:t xml:space="preserve">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formation </w:t>
      </w:r>
      <w:r w:rsidRPr="00944677">
        <w:rPr>
          <w:rFonts w:cs="Times New Roman" w:hint="eastAsia"/>
        </w:rPr>
        <w:t>pathways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and the associated </w:t>
      </w:r>
      <w:r w:rsidRPr="00944677">
        <w:rPr>
          <w:rFonts w:cs="Times New Roman"/>
        </w:rPr>
        <w:t>isotopic fractionation</w:t>
      </w:r>
      <w:r w:rsidRPr="00944677">
        <w:rPr>
          <w:rFonts w:cs="Times New Roman" w:hint="eastAsia"/>
        </w:rPr>
        <w:t xml:space="preserve"> e</w:t>
      </w:r>
      <w:r w:rsidRPr="00944677">
        <w:rPr>
          <w:rFonts w:cs="Times New Roman"/>
        </w:rPr>
        <w:t>ffects</w:t>
      </w:r>
      <w:r w:rsidRPr="00944677">
        <w:rPr>
          <w:rFonts w:cs="Times New Roman" w:hint="eastAsia"/>
        </w:rPr>
        <w:t xml:space="preserve"> based on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="00CA44BA" w:rsidRPr="00944677">
        <w:rPr>
          <w:rFonts w:cs="Times New Roman" w:hint="eastAsia"/>
        </w:rPr>
        <w:t xml:space="preserve"> values</w:t>
      </w:r>
      <w:r w:rsidR="00857F25" w:rsidRPr="00944677">
        <w:rPr>
          <w:rFonts w:cs="Times New Roman" w:hint="eastAsia"/>
        </w:rPr>
        <w:t>.</w:t>
      </w:r>
    </w:p>
    <w:p w:rsidR="00113F3D" w:rsidRPr="00944677" w:rsidRDefault="00857F25" w:rsidP="00113F3D">
      <w:pPr>
        <w:spacing w:line="480" w:lineRule="auto"/>
        <w:outlineLvl w:val="0"/>
      </w:pPr>
      <w:r w:rsidRPr="00944677">
        <w:rPr>
          <w:rFonts w:hint="eastAsia"/>
        </w:rPr>
        <w:t xml:space="preserve">3.2.1 </w:t>
      </w:r>
      <w:r w:rsidR="003B04ED" w:rsidRPr="00944677">
        <w:rPr>
          <w:rFonts w:hint="eastAsia"/>
        </w:rPr>
        <w:t xml:space="preserve">Nitrate formation pathways constrained by </w:t>
      </w:r>
      <w:r w:rsidR="003B04ED" w:rsidRPr="00944677">
        <w:t>δ</w:t>
      </w:r>
      <w:r w:rsidR="003B04ED" w:rsidRPr="00944677">
        <w:rPr>
          <w:vertAlign w:val="superscript"/>
        </w:rPr>
        <w:t>18</w:t>
      </w:r>
      <w:r w:rsidR="003B04ED" w:rsidRPr="00944677">
        <w:t>O-NO</w:t>
      </w:r>
      <w:r w:rsidR="003B04ED" w:rsidRPr="00944677">
        <w:rPr>
          <w:vertAlign w:val="subscript"/>
        </w:rPr>
        <w:t>3</w:t>
      </w:r>
      <w:r w:rsidR="003B04ED" w:rsidRPr="00944677">
        <w:rPr>
          <w:vertAlign w:val="superscript"/>
        </w:rPr>
        <w:t>−</w:t>
      </w:r>
      <w:r w:rsidR="003B04ED" w:rsidRPr="00944677">
        <w:rPr>
          <w:rFonts w:hint="eastAsia"/>
        </w:rPr>
        <w:t xml:space="preserve"> </w:t>
      </w:r>
    </w:p>
    <w:p w:rsidR="006A2606" w:rsidRPr="00944677" w:rsidRDefault="006A2606" w:rsidP="00BE7916">
      <w:pPr>
        <w:spacing w:line="480" w:lineRule="auto"/>
        <w:ind w:firstLine="420"/>
        <w:rPr>
          <w:rFonts w:cs="Times New Roman"/>
        </w:rPr>
      </w:pPr>
      <w:r w:rsidRPr="00944677">
        <w:rPr>
          <w:rFonts w:cs="Times New Roman" w:hint="eastAsia"/>
        </w:rPr>
        <w:t>In order to examine the isotope fractionation effects on</w:t>
      </w:r>
      <w:r w:rsidR="00293920" w:rsidRPr="00944677">
        <w:rPr>
          <w:rFonts w:cs="Times New Roman" w:hint="eastAsia"/>
        </w:rPr>
        <w:t xml:space="preserve"> the</w:t>
      </w:r>
      <w:r w:rsidRPr="00944677">
        <w:rPr>
          <w:rFonts w:cs="Times New Roman" w:hint="eastAsia"/>
        </w:rPr>
        <w:t xml:space="preserve"> seasonality of stable isotopes of nitrate, we calculate</w:t>
      </w:r>
      <w:r w:rsidRPr="00944677">
        <w:rPr>
          <w:rFonts w:cs="Times New Roman"/>
        </w:rPr>
        <w:t>d</w:t>
      </w:r>
      <w:r w:rsidRPr="00944677">
        <w:rPr>
          <w:rFonts w:cs="Times New Roman" w:hint="eastAsia"/>
        </w:rPr>
        <w:t xml:space="preserve"> the difference of equilibrium isotope fractionation of oxygen (</w:t>
      </w:r>
      <w:r w:rsidRPr="00944677">
        <w:rPr>
          <w:rFonts w:cs="Times New Roman"/>
          <w:kern w:val="0"/>
        </w:rPr>
        <w:t>Δε</w:t>
      </w:r>
      <w:r w:rsidRPr="00944677">
        <w:rPr>
          <w:rFonts w:cs="Times New Roman"/>
          <w:kern w:val="0"/>
          <w:vertAlign w:val="subscript"/>
        </w:rPr>
        <w:t>O</w:t>
      </w:r>
      <w:r w:rsidRPr="00944677">
        <w:rPr>
          <w:rFonts w:cs="Times New Roman" w:hint="eastAsia"/>
        </w:rPr>
        <w:t>) and nitrogen (</w:t>
      </w:r>
      <w:r w:rsidRPr="00944677">
        <w:rPr>
          <w:rFonts w:cs="Times New Roman"/>
          <w:kern w:val="0"/>
        </w:rPr>
        <w:t>Δε</w:t>
      </w:r>
      <w:r w:rsidRPr="00944677">
        <w:rPr>
          <w:rFonts w:cs="Times New Roman" w:hint="eastAsia"/>
          <w:kern w:val="0"/>
          <w:vertAlign w:val="subscript"/>
        </w:rPr>
        <w:t>N</w:t>
      </w:r>
      <w:r w:rsidRPr="00944677">
        <w:rPr>
          <w:rFonts w:cs="Times New Roman" w:hint="eastAsia"/>
        </w:rPr>
        <w:t xml:space="preserve">) </w:t>
      </w:r>
      <w:r w:rsidR="00293920" w:rsidRPr="00944677">
        <w:rPr>
          <w:rFonts w:cs="Times New Roman" w:hint="eastAsia"/>
        </w:rPr>
        <w:t xml:space="preserve">in rainwater nitrate </w:t>
      </w:r>
      <w:r w:rsidRPr="00944677">
        <w:rPr>
          <w:rFonts w:cs="Times New Roman" w:hint="eastAsia"/>
        </w:rPr>
        <w:t xml:space="preserve">between seasons (Table 1). </w:t>
      </w:r>
      <w:r w:rsidR="00293920" w:rsidRPr="00944677">
        <w:rPr>
          <w:rFonts w:cs="Times New Roman" w:hint="eastAsia"/>
        </w:rPr>
        <w:t>Table 1 shows that</w:t>
      </w:r>
      <w:r w:rsidRPr="00944677">
        <w:rPr>
          <w:rFonts w:cs="Times New Roman" w:hint="eastAsia"/>
        </w:rPr>
        <w:t xml:space="preserve"> </w:t>
      </w:r>
      <w:r w:rsidR="00293920" w:rsidRPr="00944677">
        <w:rPr>
          <w:rFonts w:cs="Times New Roman" w:hint="eastAsia"/>
        </w:rPr>
        <w:t xml:space="preserve">the </w:t>
      </w:r>
      <w:r w:rsidRPr="00944677">
        <w:rPr>
          <w:rFonts w:cs="Times New Roman" w:hint="eastAsia"/>
        </w:rPr>
        <w:t>seasonal difference</w:t>
      </w:r>
      <w:r w:rsidRPr="00944677">
        <w:rPr>
          <w:rFonts w:cs="Times New Roman"/>
        </w:rPr>
        <w:t>s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in</w:t>
      </w:r>
      <w:r w:rsidRPr="00944677">
        <w:rPr>
          <w:rFonts w:cs="Times New Roman" w:hint="eastAsia"/>
        </w:rPr>
        <w:t xml:space="preserve"> equilibrium isotope fractionation of oxygen (</w:t>
      </w:r>
      <w:r w:rsidRPr="00944677">
        <w:rPr>
          <w:rFonts w:cs="Times New Roman"/>
          <w:kern w:val="0"/>
        </w:rPr>
        <w:t>Δε</w:t>
      </w:r>
      <w:r w:rsidRPr="00944677">
        <w:rPr>
          <w:rFonts w:cs="Times New Roman"/>
          <w:kern w:val="0"/>
          <w:vertAlign w:val="subscript"/>
        </w:rPr>
        <w:t>O</w:t>
      </w:r>
      <w:r w:rsidR="00D21855" w:rsidRPr="00944677">
        <w:rPr>
          <w:rFonts w:cs="Times New Roman" w:hint="eastAsia"/>
          <w:kern w:val="0"/>
        </w:rPr>
        <w:t xml:space="preserve">, </w:t>
      </w:r>
      <w:r w:rsidR="00D21855" w:rsidRPr="00944677">
        <w:rPr>
          <w:rFonts w:cs="Times New Roman"/>
        </w:rPr>
        <w:t>−</w:t>
      </w:r>
      <w:r w:rsidR="00D21855" w:rsidRPr="00944677">
        <w:rPr>
          <w:rFonts w:cs="Times New Roman" w:hint="eastAsia"/>
        </w:rPr>
        <w:t>0.4, 0.7, 0.3</w:t>
      </w:r>
      <w:r w:rsidRPr="00944677">
        <w:rPr>
          <w:rFonts w:cs="Times New Roman" w:hint="eastAsia"/>
        </w:rPr>
        <w:t xml:space="preserve">) </w:t>
      </w:r>
      <w:r w:rsidRPr="00944677">
        <w:rPr>
          <w:rFonts w:cs="Times New Roman"/>
        </w:rPr>
        <w:t>were</w:t>
      </w:r>
      <w:r w:rsidRPr="00944677">
        <w:rPr>
          <w:rFonts w:cs="Times New Roman" w:hint="eastAsia"/>
        </w:rPr>
        <w:t xml:space="preserve"> much lower than the magnitude of seasonal variability </w:t>
      </w:r>
      <w:r w:rsidRPr="00944677">
        <w:rPr>
          <w:rFonts w:cs="Times New Roman"/>
        </w:rPr>
        <w:t>in</w:t>
      </w:r>
      <w:r w:rsidRPr="00944677">
        <w:rPr>
          <w:rFonts w:cs="Times New Roman" w:hint="eastAsia"/>
        </w:rPr>
        <w:t xml:space="preserve">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="00D21855" w:rsidRPr="00944677">
        <w:rPr>
          <w:rFonts w:cs="Times New Roman" w:hint="eastAsia"/>
        </w:rPr>
        <w:t xml:space="preserve"> (</w:t>
      </w:r>
      <w:r w:rsidR="00D21855" w:rsidRPr="00944677">
        <w:rPr>
          <w:rFonts w:cs="Times New Roman"/>
          <w:kern w:val="0"/>
        </w:rPr>
        <w:t>Δ</w:t>
      </w:r>
      <w:r w:rsidR="00D21855" w:rsidRPr="00944677">
        <w:rPr>
          <w:vertAlign w:val="superscript"/>
        </w:rPr>
        <w:t>18</w:t>
      </w:r>
      <w:r w:rsidR="00D21855" w:rsidRPr="00944677">
        <w:t>O</w:t>
      </w:r>
      <w:r w:rsidR="00D21855" w:rsidRPr="00944677">
        <w:rPr>
          <w:rFonts w:cs="Times New Roman" w:hint="eastAsia"/>
          <w:kern w:val="0"/>
        </w:rPr>
        <w:t xml:space="preserve">, </w:t>
      </w:r>
      <w:r w:rsidR="00D21855" w:rsidRPr="00944677">
        <w:rPr>
          <w:rFonts w:cs="Times New Roman"/>
          <w:kern w:val="0"/>
          <w:sz w:val="22"/>
          <w:szCs w:val="22"/>
        </w:rPr>
        <w:t>−</w:t>
      </w:r>
      <w:r w:rsidR="00D21855" w:rsidRPr="00944677">
        <w:rPr>
          <w:rFonts w:cs="Times New Roman" w:hint="eastAsia"/>
          <w:kern w:val="0"/>
        </w:rPr>
        <w:t>2.7, 3.7, 1.0</w:t>
      </w:r>
      <w:r w:rsidR="00D21855" w:rsidRPr="00944677">
        <w:rPr>
          <w:rFonts w:cs="Times New Roman" w:hint="eastAsia"/>
        </w:rPr>
        <w:t>)</w:t>
      </w:r>
      <w:r w:rsidRPr="00944677">
        <w:rPr>
          <w:rFonts w:cs="Times New Roman" w:hint="eastAsia"/>
        </w:rPr>
        <w:t xml:space="preserve">, indicating that isotope fractionation </w:t>
      </w:r>
      <w:r w:rsidR="00293920" w:rsidRPr="00944677">
        <w:rPr>
          <w:rFonts w:hint="eastAsia"/>
        </w:rPr>
        <w:t>cannot</w:t>
      </w:r>
      <w:r w:rsidR="00293920" w:rsidRPr="00944677">
        <w:t xml:space="preserve"> </w:t>
      </w:r>
      <w:r w:rsidRPr="00944677">
        <w:t xml:space="preserve">explain </w:t>
      </w:r>
      <w:r w:rsidRPr="00944677">
        <w:rPr>
          <w:rFonts w:cs="Times New Roman" w:hint="eastAsia"/>
        </w:rPr>
        <w:t xml:space="preserve">the seasonality of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. Thus, the seasonality of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was</w:t>
      </w:r>
      <w:r w:rsidRPr="00944677">
        <w:rPr>
          <w:rFonts w:cs="Times New Roman" w:hint="eastAsia"/>
        </w:rPr>
        <w:t xml:space="preserve"> </w:t>
      </w:r>
      <w:r w:rsidR="00B36AEB" w:rsidRPr="00944677">
        <w:rPr>
          <w:rFonts w:cs="Times New Roman" w:hint="eastAsia"/>
        </w:rPr>
        <w:t xml:space="preserve">primarily </w:t>
      </w:r>
      <w:r w:rsidRPr="00944677">
        <w:rPr>
          <w:rFonts w:cs="Times New Roman" w:hint="eastAsia"/>
        </w:rPr>
        <w:t xml:space="preserve">determined by the relative </w:t>
      </w:r>
      <w:r w:rsidRPr="00944677">
        <w:rPr>
          <w:rFonts w:cs="Times New Roman"/>
        </w:rPr>
        <w:t>proportion</w:t>
      </w:r>
      <w:r w:rsidRPr="00944677">
        <w:rPr>
          <w:rFonts w:cs="Times New Roman" w:hint="eastAsia"/>
        </w:rPr>
        <w:t xml:space="preserve">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</w:t>
      </w:r>
      <w:r w:rsidR="00B36AEB" w:rsidRPr="00944677">
        <w:rPr>
          <w:rFonts w:cs="Times New Roman" w:hint="eastAsia"/>
        </w:rPr>
        <w:t>formation</w:t>
      </w:r>
      <w:r w:rsidRPr="00944677">
        <w:rPr>
          <w:rFonts w:cs="Times New Roman" w:hint="eastAsia"/>
        </w:rPr>
        <w:t xml:space="preserve"> pathway</w:t>
      </w:r>
      <w:r w:rsidR="00B36AEB" w:rsidRPr="00944677">
        <w:rPr>
          <w:rFonts w:cs="Times New Roman" w:hint="eastAsia"/>
        </w:rPr>
        <w:t>s.</w:t>
      </w:r>
    </w:p>
    <w:p w:rsidR="00CC4589" w:rsidRPr="00944677" w:rsidRDefault="00EE714E" w:rsidP="00AC3AAD">
      <w:pPr>
        <w:spacing w:line="480" w:lineRule="auto"/>
        <w:ind w:firstLine="420"/>
      </w:pPr>
      <w:r w:rsidRPr="00944677">
        <w:rPr>
          <w:rFonts w:hint="eastAsia"/>
        </w:rPr>
        <w:t xml:space="preserve">Different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  <w:vertAlign w:val="superscript"/>
        </w:rPr>
        <w:t xml:space="preserve"> </w:t>
      </w:r>
      <w:r w:rsidRPr="00944677">
        <w:rPr>
          <w:rFonts w:hint="eastAsia"/>
        </w:rPr>
        <w:t xml:space="preserve">formation pathways will generate distinct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hint="eastAsia"/>
        </w:rPr>
        <w:t xml:space="preserve"> signatures</w:t>
      </w:r>
      <w:r w:rsidR="00113F3D" w:rsidRPr="00944677">
        <w:rPr>
          <w:rFonts w:hint="eastAsia"/>
        </w:rPr>
        <w:t xml:space="preserve"> </w:t>
      </w:r>
      <w:r w:rsidRPr="00944677">
        <w:rPr>
          <w:noProof/>
        </w:rPr>
        <w:t>(Freyer et al., 1993; Walters and Michalski, 2016)</w:t>
      </w:r>
      <w:r w:rsidRPr="00944677">
        <w:rPr>
          <w:rFonts w:hint="eastAsia"/>
        </w:rPr>
        <w:t>.</w:t>
      </w:r>
      <w:r w:rsidR="003B071B" w:rsidRPr="00944677">
        <w:rPr>
          <w:rFonts w:hint="eastAsia"/>
        </w:rPr>
        <w:t xml:space="preserve">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of rainwater typical</w:t>
      </w:r>
      <w:r w:rsidRPr="00944677">
        <w:rPr>
          <w:rFonts w:cs="Times New Roman"/>
        </w:rPr>
        <w:t>ly</w:t>
      </w:r>
      <w:r w:rsidRPr="00944677">
        <w:rPr>
          <w:rFonts w:cs="Times New Roman" w:hint="eastAsia"/>
        </w:rPr>
        <w:t xml:space="preserve"> range</w:t>
      </w:r>
      <w:r w:rsidRPr="00944677">
        <w:rPr>
          <w:rFonts w:cs="Times New Roman"/>
        </w:rPr>
        <w:t>s from</w:t>
      </w:r>
      <w:r w:rsidRPr="00944677">
        <w:rPr>
          <w:rFonts w:cs="Times New Roman" w:hint="eastAsia"/>
        </w:rPr>
        <w:t xml:space="preserve"> </w:t>
      </w:r>
      <w:r w:rsidRPr="00944677">
        <w:rPr>
          <w:rFonts w:hint="eastAsia"/>
        </w:rPr>
        <w:t>+52</w:t>
      </w:r>
      <w:r w:rsidRPr="00944677">
        <w:t>‰</w:t>
      </w:r>
      <w:r w:rsidRPr="00944677">
        <w:rPr>
          <w:rFonts w:cs="Times New Roman" w:hint="eastAsia"/>
        </w:rPr>
        <w:t xml:space="preserve"> </w:t>
      </w:r>
      <w:r w:rsidR="00CA6133" w:rsidRPr="00944677">
        <w:rPr>
          <w:rFonts w:cs="Times New Roman" w:hint="eastAsia"/>
        </w:rPr>
        <w:t>(</w:t>
      </w:r>
      <w:r w:rsidR="00CA6133" w:rsidRPr="00944677">
        <w:rPr>
          <w:rFonts w:hint="eastAsia"/>
        </w:rPr>
        <w:t xml:space="preserve">assuming </w:t>
      </w:r>
      <w:r w:rsidR="00CA6133" w:rsidRPr="00944677">
        <w:rPr>
          <w:rFonts w:cs="Times New Roman" w:hint="eastAsia"/>
        </w:rPr>
        <w:t xml:space="preserve">2/3 </w:t>
      </w:r>
      <w:r w:rsidR="00CA6133" w:rsidRPr="00944677">
        <w:rPr>
          <w:rFonts w:cs="Times New Roman"/>
        </w:rPr>
        <w:t xml:space="preserve">of </w:t>
      </w:r>
      <w:r w:rsidR="00CA6133" w:rsidRPr="00944677">
        <w:rPr>
          <w:rFonts w:cs="Times New Roman" w:hint="eastAsia"/>
        </w:rPr>
        <w:t xml:space="preserve">oxygen atoms of </w:t>
      </w:r>
      <w:r w:rsidR="00CA6133" w:rsidRPr="00944677">
        <w:t>NO</w:t>
      </w:r>
      <w:r w:rsidR="00CA6133" w:rsidRPr="00944677">
        <w:rPr>
          <w:vertAlign w:val="subscript"/>
        </w:rPr>
        <w:t>3</w:t>
      </w:r>
      <w:r w:rsidR="00CA6133" w:rsidRPr="00944677">
        <w:rPr>
          <w:rFonts w:cs="Times New Roman"/>
          <w:vertAlign w:val="superscript"/>
        </w:rPr>
        <w:t>−</w:t>
      </w:r>
      <w:r w:rsidR="00CA6133" w:rsidRPr="00944677">
        <w:rPr>
          <w:rFonts w:cs="Times New Roman" w:hint="eastAsia"/>
        </w:rPr>
        <w:t xml:space="preserve"> from O</w:t>
      </w:r>
      <w:r w:rsidR="00CA6133" w:rsidRPr="00944677">
        <w:rPr>
          <w:rFonts w:cs="Times New Roman" w:hint="eastAsia"/>
          <w:vertAlign w:val="subscript"/>
        </w:rPr>
        <w:t>3</w:t>
      </w:r>
      <w:r w:rsidR="00CA6133" w:rsidRPr="00944677">
        <w:rPr>
          <w:rFonts w:cs="Times New Roman" w:hint="eastAsia"/>
        </w:rPr>
        <w:t xml:space="preserve"> and 1/3 from OH radical, see </w:t>
      </w:r>
      <w:r w:rsidR="00CA6133" w:rsidRPr="00944677">
        <w:rPr>
          <w:rFonts w:cs="Times New Roman"/>
        </w:rPr>
        <w:t xml:space="preserve">Eqs </w:t>
      </w:r>
      <w:r w:rsidR="00CA6133" w:rsidRPr="00944677">
        <w:rPr>
          <w:rFonts w:cs="Times New Roman" w:hint="eastAsia"/>
        </w:rPr>
        <w:t>R</w:t>
      </w:r>
      <w:r w:rsidR="00CA6133" w:rsidRPr="00944677">
        <w:rPr>
          <w:rFonts w:cs="Times New Roman"/>
        </w:rPr>
        <w:t>1−</w:t>
      </w:r>
      <w:r w:rsidR="00CA6133" w:rsidRPr="00944677">
        <w:rPr>
          <w:rFonts w:cs="Times New Roman" w:hint="eastAsia"/>
        </w:rPr>
        <w:t>R</w:t>
      </w:r>
      <w:r w:rsidR="00CA6133" w:rsidRPr="00944677">
        <w:rPr>
          <w:rFonts w:cs="Times New Roman"/>
        </w:rPr>
        <w:t>3</w:t>
      </w:r>
      <w:r w:rsidR="00CA6133" w:rsidRPr="00944677">
        <w:rPr>
          <w:rFonts w:cs="Times New Roman" w:hint="eastAsia"/>
        </w:rPr>
        <w:t xml:space="preserve"> in Text S1) </w:t>
      </w:r>
      <w:r w:rsidRPr="00944677">
        <w:rPr>
          <w:rFonts w:cs="Times New Roman" w:hint="eastAsia"/>
        </w:rPr>
        <w:t xml:space="preserve">to </w:t>
      </w:r>
      <w:r w:rsidRPr="00944677">
        <w:rPr>
          <w:rFonts w:hint="eastAsia"/>
        </w:rPr>
        <w:t>+102</w:t>
      </w:r>
      <w:r w:rsidRPr="00944677">
        <w:t>‰</w:t>
      </w:r>
      <w:r w:rsidRPr="00944677">
        <w:rPr>
          <w:rFonts w:hint="eastAsia"/>
        </w:rPr>
        <w:t xml:space="preserve"> </w:t>
      </w:r>
      <w:r w:rsidR="00CA6133" w:rsidRPr="00944677">
        <w:rPr>
          <w:rFonts w:hint="eastAsia"/>
        </w:rPr>
        <w:t>(</w:t>
      </w:r>
      <w:r w:rsidR="00CA6133" w:rsidRPr="00944677">
        <w:rPr>
          <w:rFonts w:cs="Times New Roman" w:hint="eastAsia"/>
        </w:rPr>
        <w:t xml:space="preserve">5/6 </w:t>
      </w:r>
      <w:r w:rsidR="00CA6133" w:rsidRPr="00944677">
        <w:rPr>
          <w:rFonts w:cs="Times New Roman"/>
        </w:rPr>
        <w:t xml:space="preserve">of </w:t>
      </w:r>
      <w:r w:rsidR="00CA6133" w:rsidRPr="00944677">
        <w:rPr>
          <w:rFonts w:cs="Times New Roman" w:hint="eastAsia"/>
        </w:rPr>
        <w:t>oxygen atoms originate from O</w:t>
      </w:r>
      <w:r w:rsidR="00CA6133" w:rsidRPr="00944677">
        <w:rPr>
          <w:rFonts w:cs="Times New Roman" w:hint="eastAsia"/>
          <w:vertAlign w:val="subscript"/>
        </w:rPr>
        <w:t>3</w:t>
      </w:r>
      <w:r w:rsidR="00CA6133" w:rsidRPr="00944677">
        <w:rPr>
          <w:rFonts w:cs="Times New Roman" w:hint="eastAsia"/>
        </w:rPr>
        <w:t xml:space="preserve"> and 1/6 from OH, see </w:t>
      </w:r>
      <w:r w:rsidR="00CA6133" w:rsidRPr="00944677">
        <w:t xml:space="preserve">Eqs </w:t>
      </w:r>
      <w:r w:rsidR="00CA6133" w:rsidRPr="00944677">
        <w:rPr>
          <w:rFonts w:hint="eastAsia"/>
        </w:rPr>
        <w:t>R</w:t>
      </w:r>
      <w:r w:rsidR="00CA6133" w:rsidRPr="00944677">
        <w:t>4</w:t>
      </w:r>
      <w:r w:rsidR="00CA6133" w:rsidRPr="00944677">
        <w:rPr>
          <w:rFonts w:cs="Times New Roman"/>
        </w:rPr>
        <w:t>−</w:t>
      </w:r>
      <w:r w:rsidR="00CA6133" w:rsidRPr="00944677">
        <w:rPr>
          <w:rFonts w:cs="Times New Roman" w:hint="eastAsia"/>
        </w:rPr>
        <w:t>R</w:t>
      </w:r>
      <w:r w:rsidR="00CA6133" w:rsidRPr="00944677">
        <w:rPr>
          <w:rFonts w:cs="Times New Roman"/>
        </w:rPr>
        <w:t>6</w:t>
      </w:r>
      <w:r w:rsidR="00CA6133" w:rsidRPr="00944677">
        <w:rPr>
          <w:rFonts w:cs="Times New Roman" w:hint="eastAsia"/>
        </w:rPr>
        <w:t xml:space="preserve"> in Text S1</w:t>
      </w:r>
      <w:r w:rsidR="00CA6133" w:rsidRPr="00944677">
        <w:rPr>
          <w:rFonts w:hint="eastAsia"/>
        </w:rPr>
        <w:t>) (</w:t>
      </w:r>
      <w:r w:rsidR="00CA6133" w:rsidRPr="00944677">
        <w:rPr>
          <w:noProof/>
        </w:rPr>
        <w:t>Fang et al., 2011; Hastings et al., 2003</w:t>
      </w:r>
      <w:r w:rsidR="00CA6133" w:rsidRPr="00944677">
        <w:rPr>
          <w:rFonts w:hint="eastAsia"/>
        </w:rPr>
        <w:t xml:space="preserve">). </w:t>
      </w:r>
      <w:r w:rsidR="00D52B71" w:rsidRPr="00944677">
        <w:rPr>
          <w:rFonts w:hint="eastAsia"/>
        </w:rPr>
        <w:t xml:space="preserve">In our study, 83% of </w:t>
      </w:r>
      <w:r w:rsidR="003B071B" w:rsidRPr="00944677">
        <w:rPr>
          <w:rFonts w:hint="eastAsia"/>
        </w:rPr>
        <w:t xml:space="preserve">the </w:t>
      </w:r>
      <w:r w:rsidR="00D52B71" w:rsidRPr="00944677">
        <w:rPr>
          <w:rFonts w:hint="eastAsia"/>
        </w:rPr>
        <w:t xml:space="preserve">samples had </w:t>
      </w:r>
      <w:r w:rsidR="00D52B71" w:rsidRPr="00944677">
        <w:t>δ</w:t>
      </w:r>
      <w:r w:rsidR="00D52B71" w:rsidRPr="00944677">
        <w:rPr>
          <w:vertAlign w:val="superscript"/>
        </w:rPr>
        <w:t>18</w:t>
      </w:r>
      <w:r w:rsidR="00D52B71" w:rsidRPr="00944677">
        <w:t>O-NO</w:t>
      </w:r>
      <w:r w:rsidR="00D52B71" w:rsidRPr="00944677">
        <w:rPr>
          <w:vertAlign w:val="subscript"/>
        </w:rPr>
        <w:t>3</w:t>
      </w:r>
      <w:r w:rsidR="00D52B71" w:rsidRPr="00944677">
        <w:rPr>
          <w:rFonts w:cs="Times New Roman"/>
          <w:vertAlign w:val="superscript"/>
        </w:rPr>
        <w:t>−</w:t>
      </w:r>
      <w:r w:rsidR="00D52B71" w:rsidRPr="00944677">
        <w:rPr>
          <w:rFonts w:hint="eastAsia"/>
        </w:rPr>
        <w:t xml:space="preserve"> falling in the </w:t>
      </w:r>
      <w:r w:rsidR="00D52B71" w:rsidRPr="00944677">
        <w:t>theoretical</w:t>
      </w:r>
      <w:r w:rsidR="00D52B71" w:rsidRPr="00944677">
        <w:rPr>
          <w:rFonts w:hint="eastAsia"/>
        </w:rPr>
        <w:t xml:space="preserve"> range derived from </w:t>
      </w:r>
      <w:r w:rsidR="00D52B71" w:rsidRPr="00944677">
        <w:t>OH radical and N</w:t>
      </w:r>
      <w:r w:rsidR="00D52B71" w:rsidRPr="00944677">
        <w:rPr>
          <w:vertAlign w:val="subscript"/>
        </w:rPr>
        <w:t>2</w:t>
      </w:r>
      <w:r w:rsidR="00D52B71" w:rsidRPr="00944677">
        <w:t>O</w:t>
      </w:r>
      <w:r w:rsidR="00D52B71" w:rsidRPr="00944677">
        <w:rPr>
          <w:vertAlign w:val="subscript"/>
        </w:rPr>
        <w:t>5</w:t>
      </w:r>
      <w:r w:rsidR="00D52B71" w:rsidRPr="00944677">
        <w:t xml:space="preserve"> pathway</w:t>
      </w:r>
      <w:r w:rsidR="00AC3AAD" w:rsidRPr="00944677">
        <w:rPr>
          <w:rFonts w:hint="eastAsia"/>
        </w:rPr>
        <w:t xml:space="preserve">. </w:t>
      </w:r>
      <w:r w:rsidR="00AC3AAD" w:rsidRPr="00944677">
        <w:t xml:space="preserve">Assuming that </w:t>
      </w:r>
      <w:r w:rsidR="00AC3AAD" w:rsidRPr="00944677">
        <w:rPr>
          <w:rFonts w:hint="eastAsia"/>
        </w:rPr>
        <w:t xml:space="preserve">OH </w:t>
      </w:r>
      <w:r w:rsidR="00AC3AAD" w:rsidRPr="00944677">
        <w:t>oxidation and</w:t>
      </w:r>
      <w:r w:rsidR="00AC3AAD" w:rsidRPr="00944677">
        <w:rPr>
          <w:rFonts w:hint="eastAsia"/>
        </w:rPr>
        <w:t xml:space="preserve"> N</w:t>
      </w:r>
      <w:r w:rsidR="00AC3AAD" w:rsidRPr="00944677">
        <w:rPr>
          <w:rFonts w:hint="eastAsia"/>
          <w:vertAlign w:val="subscript"/>
        </w:rPr>
        <w:t>2</w:t>
      </w:r>
      <w:r w:rsidR="00AC3AAD" w:rsidRPr="00944677">
        <w:rPr>
          <w:rFonts w:hint="eastAsia"/>
        </w:rPr>
        <w:t>O</w:t>
      </w:r>
      <w:r w:rsidR="00AC3AAD" w:rsidRPr="00944677">
        <w:rPr>
          <w:rFonts w:hint="eastAsia"/>
          <w:vertAlign w:val="subscript"/>
        </w:rPr>
        <w:t>5</w:t>
      </w:r>
      <w:r w:rsidR="00AC3AAD" w:rsidRPr="00944677">
        <w:rPr>
          <w:rFonts w:hint="eastAsia"/>
        </w:rPr>
        <w:t xml:space="preserve"> </w:t>
      </w:r>
      <w:r w:rsidR="00A01F8B" w:rsidRPr="00944677">
        <w:t xml:space="preserve">hydrolysis </w:t>
      </w:r>
      <w:r w:rsidR="00A01F8B" w:rsidRPr="00944677">
        <w:rPr>
          <w:rFonts w:hint="eastAsia"/>
        </w:rPr>
        <w:t>were</w:t>
      </w:r>
      <w:r w:rsidR="00AC3AAD" w:rsidRPr="00944677">
        <w:t xml:space="preserve"> the dominant nitrate formation pathways,</w:t>
      </w:r>
      <w:r w:rsidR="00AC3AAD" w:rsidRPr="00944677">
        <w:rPr>
          <w:rFonts w:hint="eastAsia"/>
        </w:rPr>
        <w:t xml:space="preserve"> we estimated t</w:t>
      </w:r>
      <w:r w:rsidR="00516D60" w:rsidRPr="00944677">
        <w:t>he</w:t>
      </w:r>
      <w:r w:rsidR="00516D60" w:rsidRPr="00944677">
        <w:rPr>
          <w:rFonts w:hint="eastAsia"/>
        </w:rPr>
        <w:t xml:space="preserve"> fractional contribution of the</w:t>
      </w:r>
      <w:r w:rsidR="00AC3AAD" w:rsidRPr="00944677">
        <w:rPr>
          <w:rFonts w:hint="eastAsia"/>
        </w:rPr>
        <w:t>se</w:t>
      </w:r>
      <w:r w:rsidR="00516D60" w:rsidRPr="00944677">
        <w:rPr>
          <w:rFonts w:hint="eastAsia"/>
        </w:rPr>
        <w:t xml:space="preserve"> two pathways </w:t>
      </w:r>
      <w:r w:rsidR="00AC3AAD" w:rsidRPr="00944677">
        <w:rPr>
          <w:rFonts w:hint="eastAsia"/>
        </w:rPr>
        <w:t>using</w:t>
      </w:r>
      <w:r w:rsidR="00516D60" w:rsidRPr="00944677">
        <w:rPr>
          <w:rFonts w:hint="eastAsia"/>
        </w:rPr>
        <w:t xml:space="preserve"> a Monte Carlo simulation</w:t>
      </w:r>
      <w:r w:rsidR="00516D60" w:rsidRPr="00944677">
        <w:rPr>
          <w:rFonts w:cs="Times New Roman" w:hint="eastAsia"/>
        </w:rPr>
        <w:t xml:space="preserve"> </w:t>
      </w:r>
      <w:r w:rsidR="00516D60" w:rsidRPr="00944677">
        <w:rPr>
          <w:rFonts w:hint="eastAsia"/>
        </w:rPr>
        <w:t>(Text S3</w:t>
      </w:r>
      <w:r w:rsidR="00113F3D" w:rsidRPr="00944677">
        <w:rPr>
          <w:rFonts w:hint="eastAsia"/>
        </w:rPr>
        <w:t xml:space="preserve"> in supplementary information</w:t>
      </w:r>
      <w:r w:rsidR="00516D60" w:rsidRPr="00944677">
        <w:rPr>
          <w:rFonts w:hint="eastAsia"/>
        </w:rPr>
        <w:t xml:space="preserve">) </w:t>
      </w:r>
      <w:r w:rsidR="00516D60" w:rsidRPr="00944677">
        <w:rPr>
          <w:rFonts w:cs="Times New Roman" w:hint="eastAsia"/>
        </w:rPr>
        <w:t>based on the approach by Zong et al. (2017).</w:t>
      </w:r>
      <w:r w:rsidR="00516D60" w:rsidRPr="00944677">
        <w:rPr>
          <w:rFonts w:hint="eastAsia"/>
        </w:rPr>
        <w:t xml:space="preserve"> The results show</w:t>
      </w:r>
      <w:r w:rsidR="00516D60" w:rsidRPr="00944677">
        <w:t>ed</w:t>
      </w:r>
      <w:r w:rsidR="00516D60" w:rsidRPr="00944677">
        <w:rPr>
          <w:rFonts w:hint="eastAsia"/>
        </w:rPr>
        <w:t xml:space="preserve"> that contributions of </w:t>
      </w:r>
      <w:r w:rsidR="00516D60" w:rsidRPr="00944677">
        <w:t xml:space="preserve">OH </w:t>
      </w:r>
      <w:r w:rsidR="00516D60" w:rsidRPr="00944677">
        <w:rPr>
          <w:rFonts w:hint="eastAsia"/>
        </w:rPr>
        <w:t xml:space="preserve">pathway </w:t>
      </w:r>
      <w:r w:rsidR="00516D60" w:rsidRPr="00944677">
        <w:t>spanned</w:t>
      </w:r>
      <w:r w:rsidR="00516D60" w:rsidRPr="00944677">
        <w:rPr>
          <w:rFonts w:hint="eastAsia"/>
        </w:rPr>
        <w:t xml:space="preserve"> a wide range (</w:t>
      </w:r>
      <w:r w:rsidR="0083737C" w:rsidRPr="00944677">
        <w:rPr>
          <w:rFonts w:hint="eastAsia"/>
        </w:rPr>
        <w:t>27</w:t>
      </w:r>
      <w:r w:rsidR="002F7AE1" w:rsidRPr="00944677">
        <w:rPr>
          <w:rFonts w:cs="Times New Roman"/>
        </w:rPr>
        <w:t>−</w:t>
      </w:r>
      <w:r w:rsidR="002F7AE1" w:rsidRPr="00944677">
        <w:rPr>
          <w:rFonts w:cs="Times New Roman" w:hint="eastAsia"/>
        </w:rPr>
        <w:t xml:space="preserve">100%, </w:t>
      </w:r>
      <w:r w:rsidR="00516D60" w:rsidRPr="00944677">
        <w:rPr>
          <w:rFonts w:hint="eastAsia"/>
        </w:rPr>
        <w:t>Fig. S</w:t>
      </w:r>
      <w:r w:rsidR="00516D60" w:rsidRPr="00944677">
        <w:t>3</w:t>
      </w:r>
      <w:r w:rsidR="00516D60" w:rsidRPr="00944677">
        <w:rPr>
          <w:rFonts w:hint="eastAsia"/>
        </w:rPr>
        <w:t xml:space="preserve">). However, the average contribution of </w:t>
      </w:r>
      <w:r w:rsidR="00516D60" w:rsidRPr="00944677">
        <w:t xml:space="preserve">OH </w:t>
      </w:r>
      <w:r w:rsidR="00516D60" w:rsidRPr="00944677">
        <w:rPr>
          <w:rFonts w:hint="eastAsia"/>
        </w:rPr>
        <w:t xml:space="preserve">pathway </w:t>
      </w:r>
      <w:r w:rsidR="00516D60" w:rsidRPr="00944677">
        <w:t>exhibited</w:t>
      </w:r>
      <w:r w:rsidR="00516D60" w:rsidRPr="00944677">
        <w:rPr>
          <w:rFonts w:hint="eastAsia"/>
        </w:rPr>
        <w:t xml:space="preserve"> a seasonal pattern with </w:t>
      </w:r>
      <w:r w:rsidR="00516D60" w:rsidRPr="00944677">
        <w:t>a higher contribution</w:t>
      </w:r>
      <w:r w:rsidR="00A74A0F" w:rsidRPr="00944677">
        <w:rPr>
          <w:rFonts w:hint="eastAsia"/>
        </w:rPr>
        <w:t xml:space="preserve"> (68</w:t>
      </w:r>
      <w:r w:rsidR="007E6952" w:rsidRPr="00944677">
        <w:rPr>
          <w:rFonts w:cs="Times New Roman"/>
        </w:rPr>
        <w:t>±</w:t>
      </w:r>
      <w:r w:rsidR="00A74A0F" w:rsidRPr="00944677">
        <w:rPr>
          <w:rFonts w:hint="eastAsia"/>
        </w:rPr>
        <w:t>12</w:t>
      </w:r>
      <w:r w:rsidR="00516D60" w:rsidRPr="00944677">
        <w:rPr>
          <w:rFonts w:hint="eastAsia"/>
        </w:rPr>
        <w:t xml:space="preserve">%) </w:t>
      </w:r>
      <w:r w:rsidR="00516D60" w:rsidRPr="00944677">
        <w:t>during</w:t>
      </w:r>
      <w:r w:rsidR="00516D60" w:rsidRPr="00944677">
        <w:rPr>
          <w:rFonts w:hint="eastAsia"/>
        </w:rPr>
        <w:t xml:space="preserve"> SW monsoon </w:t>
      </w:r>
      <w:r w:rsidR="00CC5626" w:rsidRPr="00944677">
        <w:rPr>
          <w:rFonts w:hint="eastAsia"/>
        </w:rPr>
        <w:t>in comparison to the</w:t>
      </w:r>
      <w:r w:rsidR="00516D60" w:rsidRPr="00944677">
        <w:t xml:space="preserve"> </w:t>
      </w:r>
      <w:r w:rsidR="00A74A0F" w:rsidRPr="00944677">
        <w:rPr>
          <w:rFonts w:hint="eastAsia"/>
        </w:rPr>
        <w:t>NE monsoon (65</w:t>
      </w:r>
      <w:r w:rsidR="007E6952" w:rsidRPr="00944677">
        <w:rPr>
          <w:rFonts w:cs="Times New Roman"/>
        </w:rPr>
        <w:t>±</w:t>
      </w:r>
      <w:r w:rsidR="00A74A0F" w:rsidRPr="00944677">
        <w:rPr>
          <w:rFonts w:hint="eastAsia"/>
        </w:rPr>
        <w:t>14%) and IM period (64</w:t>
      </w:r>
      <w:r w:rsidR="007E6952" w:rsidRPr="00944677">
        <w:rPr>
          <w:rFonts w:cs="Times New Roman"/>
        </w:rPr>
        <w:t>±</w:t>
      </w:r>
      <w:r w:rsidR="00A74A0F" w:rsidRPr="00944677">
        <w:rPr>
          <w:rFonts w:hint="eastAsia"/>
        </w:rPr>
        <w:t>14</w:t>
      </w:r>
      <w:r w:rsidR="00516D60" w:rsidRPr="00944677">
        <w:rPr>
          <w:rFonts w:hint="eastAsia"/>
        </w:rPr>
        <w:t>%).</w:t>
      </w:r>
      <w:r w:rsidR="00516D60" w:rsidRPr="00944677">
        <w:t xml:space="preserve"> </w:t>
      </w:r>
      <w:r w:rsidR="00AC3AAD" w:rsidRPr="00944677">
        <w:rPr>
          <w:rFonts w:hint="eastAsia"/>
        </w:rPr>
        <w:t>This estimate</w:t>
      </w:r>
      <w:r w:rsidR="001F7E1F" w:rsidRPr="00944677">
        <w:rPr>
          <w:rFonts w:hint="eastAsia"/>
        </w:rPr>
        <w:t xml:space="preserve"> was higher than the results of </w:t>
      </w:r>
      <w:r w:rsidR="00AC3AAD" w:rsidRPr="00944677">
        <w:rPr>
          <w:rFonts w:hint="eastAsia"/>
        </w:rPr>
        <w:t>previous</w:t>
      </w:r>
      <w:r w:rsidR="001F7E1F" w:rsidRPr="00944677">
        <w:rPr>
          <w:rFonts w:hint="eastAsia"/>
        </w:rPr>
        <w:t xml:space="preserve"> models in SEA (30</w:t>
      </w:r>
      <w:r w:rsidR="001F7E1F" w:rsidRPr="00944677">
        <w:t>−</w:t>
      </w:r>
      <w:r w:rsidR="001F7E1F" w:rsidRPr="00944677">
        <w:rPr>
          <w:rFonts w:hint="eastAsia"/>
        </w:rPr>
        <w:t xml:space="preserve">50%, </w:t>
      </w:r>
      <w:r w:rsidR="001F7E1F" w:rsidRPr="00944677">
        <w:t>Dentener</w:t>
      </w:r>
      <w:r w:rsidR="001F7E1F" w:rsidRPr="00944677">
        <w:rPr>
          <w:rFonts w:hint="eastAsia"/>
        </w:rPr>
        <w:t xml:space="preserve"> and </w:t>
      </w:r>
      <w:r w:rsidR="001F7E1F" w:rsidRPr="00944677">
        <w:t>Crutzen</w:t>
      </w:r>
      <w:r w:rsidR="001F7E1F" w:rsidRPr="00944677">
        <w:rPr>
          <w:rFonts w:hint="eastAsia"/>
        </w:rPr>
        <w:t xml:space="preserve">, 1993) but lower than that of tropical region (up to 87%, </w:t>
      </w:r>
      <w:r w:rsidR="001F7E1F" w:rsidRPr="00944677">
        <w:t>Alexander</w:t>
      </w:r>
      <w:r w:rsidR="001F7E1F" w:rsidRPr="00944677">
        <w:rPr>
          <w:rFonts w:hint="eastAsia"/>
        </w:rPr>
        <w:t xml:space="preserve"> et al., 2009). This pattern may reflect the combined effects of higher </w:t>
      </w:r>
      <w:r w:rsidR="001F7E1F" w:rsidRPr="00944677">
        <w:t>photoly</w:t>
      </w:r>
      <w:r w:rsidR="001F7E1F" w:rsidRPr="00944677">
        <w:rPr>
          <w:rFonts w:hint="eastAsia"/>
        </w:rPr>
        <w:t>sis-</w:t>
      </w:r>
      <w:r w:rsidR="001F7E1F" w:rsidRPr="00944677">
        <w:t>produced</w:t>
      </w:r>
      <w:r w:rsidR="001F7E1F" w:rsidRPr="00944677">
        <w:rPr>
          <w:rFonts w:hint="eastAsia"/>
        </w:rPr>
        <w:t xml:space="preserve"> OH </w:t>
      </w:r>
      <w:r w:rsidR="001F7E1F" w:rsidRPr="00944677">
        <w:t>concentrations</w:t>
      </w:r>
      <w:r w:rsidR="001F7E1F" w:rsidRPr="00944677">
        <w:rPr>
          <w:rFonts w:hint="eastAsia"/>
        </w:rPr>
        <w:t xml:space="preserve"> in tropical region and high aerosol concentrations in SEA.</w:t>
      </w:r>
      <w:r w:rsidR="00E50B51" w:rsidRPr="00944677">
        <w:rPr>
          <w:rFonts w:hint="eastAsia"/>
        </w:rPr>
        <w:t xml:space="preserve"> This interpretation can be further supported by the opposite trend </w:t>
      </w:r>
      <w:r w:rsidR="00903393" w:rsidRPr="00944677">
        <w:rPr>
          <w:rFonts w:hint="eastAsia"/>
        </w:rPr>
        <w:t>between</w:t>
      </w:r>
      <w:r w:rsidR="00E50B51" w:rsidRPr="00944677">
        <w:rPr>
          <w:rFonts w:hint="eastAsia"/>
        </w:rPr>
        <w:t xml:space="preserve"> </w:t>
      </w:r>
      <w:r w:rsidR="00E50B51" w:rsidRPr="00944677">
        <w:t>δ</w:t>
      </w:r>
      <w:r w:rsidR="00E50B51" w:rsidRPr="00944677">
        <w:rPr>
          <w:vertAlign w:val="superscript"/>
        </w:rPr>
        <w:t>18</w:t>
      </w:r>
      <w:r w:rsidR="00E50B51" w:rsidRPr="00944677">
        <w:t>O-NO</w:t>
      </w:r>
      <w:r w:rsidR="00E50B51" w:rsidRPr="00944677">
        <w:rPr>
          <w:vertAlign w:val="subscript"/>
        </w:rPr>
        <w:t>3</w:t>
      </w:r>
      <w:r w:rsidR="00E50B51" w:rsidRPr="00944677">
        <w:rPr>
          <w:rFonts w:cs="Times New Roman"/>
          <w:vertAlign w:val="superscript"/>
        </w:rPr>
        <w:t>−</w:t>
      </w:r>
      <w:r w:rsidR="00E50B51" w:rsidRPr="00944677">
        <w:rPr>
          <w:rFonts w:cs="Times New Roman" w:hint="eastAsia"/>
        </w:rPr>
        <w:t xml:space="preserve"> and </w:t>
      </w:r>
      <w:r w:rsidR="00E50B51" w:rsidRPr="00944677">
        <w:rPr>
          <w:rFonts w:hint="eastAsia"/>
        </w:rPr>
        <w:t xml:space="preserve">sunshine duration or radiation in the second half year of 2015 and </w:t>
      </w:r>
      <w:r w:rsidR="00903393" w:rsidRPr="00944677">
        <w:rPr>
          <w:rFonts w:hint="eastAsia"/>
        </w:rPr>
        <w:t xml:space="preserve">2016 (Fig. 3) as well as the highest monthly </w:t>
      </w:r>
      <w:r w:rsidR="00903393" w:rsidRPr="00944677">
        <w:t>δ</w:t>
      </w:r>
      <w:r w:rsidR="00903393" w:rsidRPr="00944677">
        <w:rPr>
          <w:vertAlign w:val="superscript"/>
        </w:rPr>
        <w:t>18</w:t>
      </w:r>
      <w:r w:rsidR="00903393" w:rsidRPr="00944677">
        <w:t>O-NO</w:t>
      </w:r>
      <w:r w:rsidR="00903393" w:rsidRPr="00944677">
        <w:rPr>
          <w:vertAlign w:val="subscript"/>
        </w:rPr>
        <w:t>3</w:t>
      </w:r>
      <w:r w:rsidR="00903393" w:rsidRPr="00944677">
        <w:rPr>
          <w:rFonts w:cs="Times New Roman"/>
          <w:vertAlign w:val="superscript"/>
        </w:rPr>
        <w:t>−</w:t>
      </w:r>
      <w:r w:rsidR="00903393" w:rsidRPr="00944677">
        <w:rPr>
          <w:rFonts w:cs="Times New Roman" w:hint="eastAsia"/>
        </w:rPr>
        <w:t xml:space="preserve"> </w:t>
      </w:r>
      <w:r w:rsidR="00903393" w:rsidRPr="00944677">
        <w:rPr>
          <w:rFonts w:hint="eastAsia"/>
        </w:rPr>
        <w:t xml:space="preserve">during </w:t>
      </w:r>
      <w:r w:rsidR="00903393" w:rsidRPr="00944677">
        <w:t xml:space="preserve">the </w:t>
      </w:r>
      <w:r w:rsidR="00903393" w:rsidRPr="00944677">
        <w:rPr>
          <w:rFonts w:hint="eastAsia"/>
        </w:rPr>
        <w:t>2015 haze episode</w:t>
      </w:r>
      <w:r w:rsidR="004D52F8" w:rsidRPr="00944677">
        <w:rPr>
          <w:rFonts w:hint="eastAsia"/>
        </w:rPr>
        <w:t xml:space="preserve"> (S</w:t>
      </w:r>
      <w:r w:rsidR="00AB2462" w:rsidRPr="00944677">
        <w:rPr>
          <w:rFonts w:hint="eastAsia"/>
        </w:rPr>
        <w:t>eptember</w:t>
      </w:r>
      <w:r w:rsidR="00AB2462" w:rsidRPr="00944677">
        <w:t>−</w:t>
      </w:r>
      <w:r w:rsidR="00AB2462" w:rsidRPr="00944677">
        <w:rPr>
          <w:rFonts w:hint="eastAsia"/>
        </w:rPr>
        <w:t>October</w:t>
      </w:r>
      <w:r w:rsidR="004D52F8" w:rsidRPr="00944677">
        <w:rPr>
          <w:rFonts w:hint="eastAsia"/>
        </w:rPr>
        <w:t>)</w:t>
      </w:r>
      <w:r w:rsidR="00903393" w:rsidRPr="00944677">
        <w:rPr>
          <w:rFonts w:hint="eastAsia"/>
        </w:rPr>
        <w:t>.</w:t>
      </w:r>
    </w:p>
    <w:p w:rsidR="00EE714E" w:rsidRPr="00944677" w:rsidRDefault="00E63F13" w:rsidP="00260A42">
      <w:pPr>
        <w:spacing w:line="480" w:lineRule="auto"/>
        <w:ind w:firstLine="420"/>
      </w:pPr>
      <w:r w:rsidRPr="00944677">
        <w:rPr>
          <w:rFonts w:hint="eastAsia"/>
        </w:rPr>
        <w:t xml:space="preserve">About </w:t>
      </w:r>
      <w:r w:rsidR="00D52B71" w:rsidRPr="00944677">
        <w:rPr>
          <w:rFonts w:hint="eastAsia"/>
        </w:rPr>
        <w:t xml:space="preserve">17% of </w:t>
      </w:r>
      <w:r w:rsidR="009F2D8B" w:rsidRPr="00944677">
        <w:rPr>
          <w:rFonts w:hint="eastAsia"/>
        </w:rPr>
        <w:t xml:space="preserve">rainwater </w:t>
      </w:r>
      <w:r w:rsidR="006B76C3" w:rsidRPr="00944677">
        <w:rPr>
          <w:rFonts w:hint="eastAsia"/>
        </w:rPr>
        <w:t xml:space="preserve">samples had </w:t>
      </w:r>
      <w:r w:rsidR="00D52B71" w:rsidRPr="00944677">
        <w:t>δ</w:t>
      </w:r>
      <w:r w:rsidR="00D52B71" w:rsidRPr="00944677">
        <w:rPr>
          <w:vertAlign w:val="superscript"/>
        </w:rPr>
        <w:t>18</w:t>
      </w:r>
      <w:r w:rsidR="00D52B71" w:rsidRPr="00944677">
        <w:t>O-NO</w:t>
      </w:r>
      <w:r w:rsidR="00D52B71" w:rsidRPr="00944677">
        <w:rPr>
          <w:vertAlign w:val="subscript"/>
        </w:rPr>
        <w:t>3</w:t>
      </w:r>
      <w:r w:rsidR="00D52B71" w:rsidRPr="00944677">
        <w:rPr>
          <w:rFonts w:cs="Times New Roman"/>
          <w:vertAlign w:val="superscript"/>
        </w:rPr>
        <w:t>−</w:t>
      </w:r>
      <w:r w:rsidR="00D52B71" w:rsidRPr="00944677">
        <w:rPr>
          <w:rFonts w:hint="eastAsia"/>
        </w:rPr>
        <w:t xml:space="preserve"> lower than +52</w:t>
      </w:r>
      <w:r w:rsidR="00D52B71" w:rsidRPr="00944677">
        <w:t>‰</w:t>
      </w:r>
      <w:r w:rsidR="00D52B71" w:rsidRPr="00944677">
        <w:rPr>
          <w:rFonts w:hint="eastAsia"/>
        </w:rPr>
        <w:t xml:space="preserve">, suggesting </w:t>
      </w:r>
      <w:r w:rsidR="00142502" w:rsidRPr="00944677">
        <w:rPr>
          <w:rFonts w:hint="eastAsia"/>
        </w:rPr>
        <w:t xml:space="preserve">that </w:t>
      </w:r>
      <w:r w:rsidR="00D52B71" w:rsidRPr="00944677">
        <w:rPr>
          <w:rFonts w:hint="eastAsia"/>
        </w:rPr>
        <w:t xml:space="preserve">other reaction pathways </w:t>
      </w:r>
      <w:r w:rsidR="00001927" w:rsidRPr="00944677">
        <w:rPr>
          <w:rFonts w:hint="eastAsia"/>
        </w:rPr>
        <w:t xml:space="preserve">or isotopic exchange </w:t>
      </w:r>
      <w:r w:rsidR="00D52B71" w:rsidRPr="00944677">
        <w:rPr>
          <w:rFonts w:hint="eastAsia"/>
        </w:rPr>
        <w:t xml:space="preserve">produced </w:t>
      </w:r>
      <w:r w:rsidR="00D52B71" w:rsidRPr="00944677">
        <w:rPr>
          <w:vertAlign w:val="superscript"/>
        </w:rPr>
        <w:t>18</w:t>
      </w:r>
      <w:r w:rsidR="00D52B71" w:rsidRPr="00944677">
        <w:t>O-</w:t>
      </w:r>
      <w:r w:rsidR="009F2D8B" w:rsidRPr="00944677">
        <w:rPr>
          <w:rFonts w:hint="eastAsia"/>
        </w:rPr>
        <w:t>depleted</w:t>
      </w:r>
      <w:r w:rsidR="00D52B71" w:rsidRPr="00944677">
        <w:rPr>
          <w:rFonts w:hint="eastAsia"/>
        </w:rPr>
        <w:t xml:space="preserve"> </w:t>
      </w:r>
      <w:r w:rsidR="009F2D8B" w:rsidRPr="00944677">
        <w:rPr>
          <w:rFonts w:hint="eastAsia"/>
        </w:rPr>
        <w:t>nitrate</w:t>
      </w:r>
      <w:r w:rsidR="00D52B71" w:rsidRPr="00944677">
        <w:rPr>
          <w:rFonts w:hint="eastAsia"/>
        </w:rPr>
        <w:t xml:space="preserve">. </w:t>
      </w:r>
      <w:r w:rsidR="00AC3AAD" w:rsidRPr="00944677">
        <w:t xml:space="preserve">Isotopic </w:t>
      </w:r>
      <w:r w:rsidR="00AC3AAD" w:rsidRPr="00944677">
        <w:rPr>
          <w:rFonts w:hint="eastAsia"/>
        </w:rPr>
        <w:t xml:space="preserve">exchange </w:t>
      </w:r>
      <w:r w:rsidR="00AC3AAD" w:rsidRPr="00944677">
        <w:t xml:space="preserve">of </w:t>
      </w:r>
      <w:r w:rsidR="00AC3AAD" w:rsidRPr="00944677">
        <w:rPr>
          <w:rFonts w:hint="eastAsia"/>
        </w:rPr>
        <w:t xml:space="preserve">oxygen atoms </w:t>
      </w:r>
      <w:r w:rsidR="00AC3AAD" w:rsidRPr="00944677">
        <w:t>between</w:t>
      </w:r>
      <w:r w:rsidR="00AC3AAD" w:rsidRPr="00944677">
        <w:rPr>
          <w:rFonts w:hint="eastAsia"/>
        </w:rPr>
        <w:t xml:space="preserve"> </w:t>
      </w:r>
      <w:r w:rsidR="00AC3AAD" w:rsidRPr="00944677">
        <w:t>OH</w:t>
      </w:r>
      <w:r w:rsidR="00AC3AAD" w:rsidRPr="00944677">
        <w:rPr>
          <w:rFonts w:hint="eastAsia"/>
        </w:rPr>
        <w:t xml:space="preserve"> radical and </w:t>
      </w:r>
      <w:r w:rsidR="00AC3AAD" w:rsidRPr="00944677">
        <w:t>H</w:t>
      </w:r>
      <w:r w:rsidR="00AC3AAD" w:rsidRPr="00944677">
        <w:rPr>
          <w:rFonts w:hint="eastAsia"/>
          <w:vertAlign w:val="subscript"/>
        </w:rPr>
        <w:t>2</w:t>
      </w:r>
      <w:r w:rsidR="00AC3AAD" w:rsidRPr="00944677">
        <w:t>O</w:t>
      </w:r>
      <w:r w:rsidR="00AC3AAD" w:rsidRPr="00944677">
        <w:rPr>
          <w:rFonts w:hint="eastAsia"/>
        </w:rPr>
        <w:t xml:space="preserve"> </w:t>
      </w:r>
      <w:r w:rsidR="00AC3AAD" w:rsidRPr="00944677">
        <w:t>vapor</w:t>
      </w:r>
      <w:r w:rsidR="00AC3AAD" w:rsidRPr="00944677">
        <w:rPr>
          <w:rFonts w:hint="eastAsia"/>
        </w:rPr>
        <w:t xml:space="preserve"> may </w:t>
      </w:r>
      <w:r w:rsidR="00127768" w:rsidRPr="00944677">
        <w:rPr>
          <w:rFonts w:hint="eastAsia"/>
        </w:rPr>
        <w:t xml:space="preserve">lead to low </w:t>
      </w:r>
      <w:r w:rsidR="00127768" w:rsidRPr="00944677">
        <w:t>δ</w:t>
      </w:r>
      <w:r w:rsidR="00127768" w:rsidRPr="00944677">
        <w:rPr>
          <w:vertAlign w:val="superscript"/>
        </w:rPr>
        <w:t>18</w:t>
      </w:r>
      <w:r w:rsidR="00127768" w:rsidRPr="00944677">
        <w:t>O-NO</w:t>
      </w:r>
      <w:r w:rsidR="00127768" w:rsidRPr="00944677">
        <w:rPr>
          <w:vertAlign w:val="subscript"/>
        </w:rPr>
        <w:t>3</w:t>
      </w:r>
      <w:r w:rsidR="00127768" w:rsidRPr="00944677">
        <w:rPr>
          <w:rFonts w:cs="Times New Roman"/>
          <w:vertAlign w:val="superscript"/>
        </w:rPr>
        <w:t>−</w:t>
      </w:r>
      <w:r w:rsidR="00127768" w:rsidRPr="00944677">
        <w:rPr>
          <w:rFonts w:cs="Times New Roman" w:hint="eastAsia"/>
        </w:rPr>
        <w:t xml:space="preserve"> values</w:t>
      </w:r>
      <w:r w:rsidR="00AC3AAD" w:rsidRPr="00944677">
        <w:rPr>
          <w:rFonts w:hint="eastAsia"/>
        </w:rPr>
        <w:t xml:space="preserve"> </w:t>
      </w:r>
      <w:r w:rsidR="00AC3AAD" w:rsidRPr="00944677">
        <w:rPr>
          <w:noProof/>
        </w:rPr>
        <w:t>(Walters and Michalski, 2016)</w:t>
      </w:r>
      <w:r w:rsidR="00AC3AAD" w:rsidRPr="00944677">
        <w:rPr>
          <w:rFonts w:hint="eastAsia"/>
        </w:rPr>
        <w:t xml:space="preserve">. However, this possibility can be excluded </w:t>
      </w:r>
      <w:r w:rsidR="00AC3AAD" w:rsidRPr="00944677">
        <w:t>because</w:t>
      </w:r>
      <w:r w:rsidR="00AC3AAD" w:rsidRPr="00944677">
        <w:rPr>
          <w:rFonts w:hint="eastAsia"/>
        </w:rPr>
        <w:t xml:space="preserve"> the low </w:t>
      </w:r>
      <w:r w:rsidR="00AC3AAD" w:rsidRPr="00944677">
        <w:t>δ</w:t>
      </w:r>
      <w:r w:rsidR="00AC3AAD" w:rsidRPr="00944677">
        <w:rPr>
          <w:vertAlign w:val="superscript"/>
        </w:rPr>
        <w:t>18</w:t>
      </w:r>
      <w:r w:rsidR="00AC3AAD" w:rsidRPr="00944677">
        <w:t>O-NO</w:t>
      </w:r>
      <w:r w:rsidR="00AC3AAD" w:rsidRPr="00944677">
        <w:rPr>
          <w:vertAlign w:val="subscript"/>
        </w:rPr>
        <w:t>3</w:t>
      </w:r>
      <w:r w:rsidR="00AC3AAD" w:rsidRPr="00944677">
        <w:rPr>
          <w:rFonts w:cs="Times New Roman"/>
          <w:vertAlign w:val="superscript"/>
        </w:rPr>
        <w:t>−</w:t>
      </w:r>
      <w:r w:rsidR="00AC3AAD" w:rsidRPr="00944677">
        <w:rPr>
          <w:rFonts w:cs="Times New Roman" w:hint="eastAsia"/>
        </w:rPr>
        <w:t xml:space="preserve"> values </w:t>
      </w:r>
      <w:r w:rsidR="00F81CAD" w:rsidRPr="00944677">
        <w:rPr>
          <w:rFonts w:cs="Times New Roman" w:hint="eastAsia"/>
        </w:rPr>
        <w:t>(</w:t>
      </w:r>
      <w:r w:rsidR="00AC3AAD" w:rsidRPr="00944677">
        <w:rPr>
          <w:rFonts w:cs="Times New Roman" w:hint="eastAsia"/>
        </w:rPr>
        <w:t>July 2015 and August 2016</w:t>
      </w:r>
      <w:r w:rsidR="00F81CAD" w:rsidRPr="00944677">
        <w:rPr>
          <w:rFonts w:cs="Times New Roman" w:hint="eastAsia"/>
        </w:rPr>
        <w:t>)</w:t>
      </w:r>
      <w:r w:rsidR="00AC3AAD" w:rsidRPr="00944677">
        <w:rPr>
          <w:rFonts w:cs="Times New Roman" w:hint="eastAsia"/>
        </w:rPr>
        <w:t xml:space="preserve"> did not have correspondingly low </w:t>
      </w:r>
      <w:r w:rsidR="00AC3AAD" w:rsidRPr="00944677">
        <w:t>δ</w:t>
      </w:r>
      <w:r w:rsidR="00AC3AAD" w:rsidRPr="00944677">
        <w:rPr>
          <w:vertAlign w:val="superscript"/>
        </w:rPr>
        <w:t>18</w:t>
      </w:r>
      <w:r w:rsidR="00AC3AAD" w:rsidRPr="00944677">
        <w:t>O</w:t>
      </w:r>
      <w:r w:rsidR="00AC3AAD" w:rsidRPr="00944677">
        <w:rPr>
          <w:rFonts w:cs="Times New Roman" w:hint="eastAsia"/>
        </w:rPr>
        <w:t>-H</w:t>
      </w:r>
      <w:r w:rsidR="00AC3AAD" w:rsidRPr="00944677">
        <w:rPr>
          <w:rFonts w:cs="Times New Roman" w:hint="eastAsia"/>
          <w:vertAlign w:val="subscript"/>
        </w:rPr>
        <w:t>2</w:t>
      </w:r>
      <w:r w:rsidR="00AC3AAD" w:rsidRPr="00944677">
        <w:rPr>
          <w:rFonts w:cs="Times New Roman" w:hint="eastAsia"/>
        </w:rPr>
        <w:t xml:space="preserve">O (Fig. 3). </w:t>
      </w:r>
      <w:r w:rsidR="00FC6C62" w:rsidRPr="00944677">
        <w:rPr>
          <w:rFonts w:hint="eastAsia"/>
        </w:rPr>
        <w:t xml:space="preserve">The involvement of </w:t>
      </w:r>
      <w:bookmarkStart w:id="30" w:name="OLE_LINK5"/>
      <w:bookmarkStart w:id="31" w:name="OLE_LINK7"/>
      <w:r w:rsidR="00FC6C62" w:rsidRPr="00944677">
        <w:t>peroxy radical</w:t>
      </w:r>
      <w:r w:rsidR="00561354" w:rsidRPr="00944677">
        <w:rPr>
          <w:rFonts w:hint="eastAsia"/>
        </w:rPr>
        <w:t>s</w:t>
      </w:r>
      <w:r w:rsidR="00FC6C62" w:rsidRPr="00944677">
        <w:rPr>
          <w:rFonts w:hint="eastAsia"/>
        </w:rPr>
        <w:t xml:space="preserve"> </w:t>
      </w:r>
      <w:bookmarkEnd w:id="30"/>
      <w:bookmarkEnd w:id="31"/>
      <w:r w:rsidR="00FC6C62" w:rsidRPr="00944677">
        <w:rPr>
          <w:rFonts w:hint="eastAsia"/>
        </w:rPr>
        <w:t>(HO</w:t>
      </w:r>
      <w:r w:rsidR="00FC6C62" w:rsidRPr="00944677">
        <w:rPr>
          <w:rFonts w:hint="eastAsia"/>
          <w:vertAlign w:val="subscript"/>
        </w:rPr>
        <w:t>2</w:t>
      </w:r>
      <w:r w:rsidR="00B43C12" w:rsidRPr="00944677">
        <w:rPr>
          <w:rFonts w:hint="eastAsia"/>
        </w:rPr>
        <w:t xml:space="preserve"> or RO</w:t>
      </w:r>
      <w:r w:rsidR="00B43C12" w:rsidRPr="00944677">
        <w:rPr>
          <w:rFonts w:hint="eastAsia"/>
          <w:vertAlign w:val="subscript"/>
        </w:rPr>
        <w:t>2</w:t>
      </w:r>
      <w:r w:rsidR="00FC6C62" w:rsidRPr="00944677">
        <w:rPr>
          <w:rFonts w:hint="eastAsia"/>
        </w:rPr>
        <w:t xml:space="preserve">) during nitrate formation can lead to </w:t>
      </w:r>
      <w:r w:rsidR="00FC6C62" w:rsidRPr="00944677">
        <w:t>δ</w:t>
      </w:r>
      <w:r w:rsidR="00FC6C62" w:rsidRPr="00944677">
        <w:rPr>
          <w:vertAlign w:val="superscript"/>
        </w:rPr>
        <w:t>18</w:t>
      </w:r>
      <w:r w:rsidR="00FC6C62" w:rsidRPr="00944677">
        <w:t>O-NO</w:t>
      </w:r>
      <w:r w:rsidR="00FC6C62" w:rsidRPr="00944677">
        <w:rPr>
          <w:vertAlign w:val="subscript"/>
        </w:rPr>
        <w:t>3</w:t>
      </w:r>
      <w:r w:rsidR="00FC6C62" w:rsidRPr="00944677">
        <w:rPr>
          <w:rFonts w:cs="Times New Roman"/>
          <w:vertAlign w:val="superscript"/>
        </w:rPr>
        <w:t>−</w:t>
      </w:r>
      <w:r w:rsidR="00FC6C62" w:rsidRPr="00944677">
        <w:rPr>
          <w:rFonts w:cs="Times New Roman" w:hint="eastAsia"/>
        </w:rPr>
        <w:t xml:space="preserve"> as low as 11</w:t>
      </w:r>
      <w:r w:rsidR="00FC6C62" w:rsidRPr="00944677">
        <w:t>‰</w:t>
      </w:r>
      <w:r w:rsidR="00001927" w:rsidRPr="00944677">
        <w:rPr>
          <w:rFonts w:hint="eastAsia"/>
        </w:rPr>
        <w:t xml:space="preserve"> </w:t>
      </w:r>
      <w:r w:rsidR="00561354" w:rsidRPr="00944677">
        <w:rPr>
          <w:rFonts w:hint="eastAsia"/>
        </w:rPr>
        <w:t xml:space="preserve">because the oxygen atoms in </w:t>
      </w:r>
      <w:r w:rsidR="00561354" w:rsidRPr="00944677">
        <w:t>peroxy radical</w:t>
      </w:r>
      <w:r w:rsidR="00561354" w:rsidRPr="00944677">
        <w:rPr>
          <w:rFonts w:hint="eastAsia"/>
        </w:rPr>
        <w:t>s come from atmospheric O</w:t>
      </w:r>
      <w:r w:rsidR="00561354" w:rsidRPr="00944677">
        <w:rPr>
          <w:rFonts w:hint="eastAsia"/>
          <w:vertAlign w:val="subscript"/>
        </w:rPr>
        <w:t>2</w:t>
      </w:r>
      <w:r w:rsidR="00561354" w:rsidRPr="00944677">
        <w:rPr>
          <w:rFonts w:hint="eastAsia"/>
        </w:rPr>
        <w:t xml:space="preserve"> with low </w:t>
      </w:r>
      <w:r w:rsidR="00561354" w:rsidRPr="00944677">
        <w:t>δ</w:t>
      </w:r>
      <w:r w:rsidR="00561354" w:rsidRPr="00944677">
        <w:rPr>
          <w:vertAlign w:val="superscript"/>
        </w:rPr>
        <w:t>18</w:t>
      </w:r>
      <w:r w:rsidR="00561354" w:rsidRPr="00944677">
        <w:t>O</w:t>
      </w:r>
      <w:r w:rsidR="00561354" w:rsidRPr="00944677">
        <w:rPr>
          <w:rFonts w:hint="eastAsia"/>
        </w:rPr>
        <w:t xml:space="preserve"> values (Fang et al., 2011)</w:t>
      </w:r>
      <w:r w:rsidR="00127768" w:rsidRPr="00944677">
        <w:rPr>
          <w:rFonts w:hint="eastAsia"/>
        </w:rPr>
        <w:t>, which was observed in</w:t>
      </w:r>
      <w:r w:rsidR="008F1E66" w:rsidRPr="00944677">
        <w:rPr>
          <w:rFonts w:hint="eastAsia"/>
        </w:rPr>
        <w:t xml:space="preserve"> other </w:t>
      </w:r>
      <w:r w:rsidR="008F1E66" w:rsidRPr="00944677">
        <w:rPr>
          <w:rFonts w:cs="Times New Roman" w:hint="eastAsia"/>
        </w:rPr>
        <w:t>tropical cities (</w:t>
      </w:r>
      <w:r w:rsidR="00456CEF" w:rsidRPr="00944677">
        <w:rPr>
          <w:rFonts w:cs="Times New Roman" w:hint="eastAsia"/>
        </w:rPr>
        <w:t xml:space="preserve">Chen et al., 2019; </w:t>
      </w:r>
      <w:r w:rsidR="00456CEF" w:rsidRPr="00944677">
        <w:rPr>
          <w:rFonts w:hint="eastAsia"/>
        </w:rPr>
        <w:t>Fang et al., 2011</w:t>
      </w:r>
      <w:r w:rsidR="008F1E66" w:rsidRPr="00944677">
        <w:rPr>
          <w:rFonts w:cs="Times New Roman" w:hint="eastAsia"/>
        </w:rPr>
        <w:t>).</w:t>
      </w:r>
      <w:r w:rsidR="00D576F9" w:rsidRPr="00944677">
        <w:rPr>
          <w:rFonts w:hint="eastAsia"/>
        </w:rPr>
        <w:t xml:space="preserve"> </w:t>
      </w:r>
      <w:r w:rsidR="00D90171" w:rsidRPr="00944677">
        <w:rPr>
          <w:rFonts w:hint="eastAsia"/>
        </w:rPr>
        <w:t>Unfortunately, i</w:t>
      </w:r>
      <w:r w:rsidR="002C129F" w:rsidRPr="00944677">
        <w:t xml:space="preserve">t is not possible to estimate the relative contribution of </w:t>
      </w:r>
      <w:r w:rsidR="00D90171" w:rsidRPr="00944677">
        <w:t>NO</w:t>
      </w:r>
      <w:r w:rsidR="00D90171" w:rsidRPr="00944677">
        <w:rPr>
          <w:vertAlign w:val="subscript"/>
        </w:rPr>
        <w:t>x</w:t>
      </w:r>
      <w:r w:rsidR="00D90171" w:rsidRPr="00944677">
        <w:t xml:space="preserve"> oxidation </w:t>
      </w:r>
      <w:r w:rsidR="00D90171" w:rsidRPr="00944677">
        <w:rPr>
          <w:rFonts w:hint="eastAsia"/>
        </w:rPr>
        <w:t xml:space="preserve">by </w:t>
      </w:r>
      <w:r w:rsidR="002C129F" w:rsidRPr="00944677">
        <w:t>peroxy radical</w:t>
      </w:r>
      <w:r w:rsidR="00D90171" w:rsidRPr="00944677">
        <w:rPr>
          <w:rFonts w:hint="eastAsia"/>
        </w:rPr>
        <w:t>s</w:t>
      </w:r>
      <w:r w:rsidR="002C129F" w:rsidRPr="00944677">
        <w:t xml:space="preserve"> as the </w:t>
      </w:r>
      <w:r w:rsidR="00D90171" w:rsidRPr="00944677">
        <w:rPr>
          <w:rFonts w:hint="eastAsia"/>
        </w:rPr>
        <w:t xml:space="preserve">related </w:t>
      </w:r>
      <w:r w:rsidR="002C129F" w:rsidRPr="00944677">
        <w:t xml:space="preserve">isotope fractionation is not known. </w:t>
      </w:r>
      <w:r w:rsidR="004329B6" w:rsidRPr="00944677">
        <w:rPr>
          <w:rFonts w:hint="eastAsia"/>
        </w:rPr>
        <w:t>In addition, primary</w:t>
      </w:r>
      <w:r w:rsidR="004329B6" w:rsidRPr="00944677">
        <w:t xml:space="preserve"> NO</w:t>
      </w:r>
      <w:r w:rsidR="004329B6" w:rsidRPr="00944677">
        <w:rPr>
          <w:vertAlign w:val="subscript"/>
        </w:rPr>
        <w:t>2</w:t>
      </w:r>
      <w:r w:rsidR="002C129F" w:rsidRPr="00944677">
        <w:t xml:space="preserve"> emission </w:t>
      </w:r>
      <w:r w:rsidR="00C34F71" w:rsidRPr="00944677">
        <w:rPr>
          <w:rFonts w:hint="eastAsia"/>
        </w:rPr>
        <w:t xml:space="preserve">from </w:t>
      </w:r>
      <w:r w:rsidR="004329B6" w:rsidRPr="00944677">
        <w:rPr>
          <w:rFonts w:hint="eastAsia"/>
        </w:rPr>
        <w:t>traffic</w:t>
      </w:r>
      <w:r w:rsidR="002C129F" w:rsidRPr="00944677">
        <w:t xml:space="preserve"> may also lead to lower δ</w:t>
      </w:r>
      <w:r w:rsidR="002C129F" w:rsidRPr="00944677">
        <w:rPr>
          <w:vertAlign w:val="superscript"/>
        </w:rPr>
        <w:t>18</w:t>
      </w:r>
      <w:r w:rsidR="002C129F" w:rsidRPr="00944677">
        <w:t>O</w:t>
      </w:r>
      <w:r w:rsidR="002C129F" w:rsidRPr="00944677">
        <w:rPr>
          <w:rFonts w:hint="eastAsia"/>
        </w:rPr>
        <w:t xml:space="preserve"> values</w:t>
      </w:r>
      <w:r w:rsidR="00C34F71" w:rsidRPr="00944677">
        <w:rPr>
          <w:rFonts w:hint="eastAsia"/>
        </w:rPr>
        <w:t xml:space="preserve"> (Felix et al., 2014)</w:t>
      </w:r>
      <w:r w:rsidR="00D56F06" w:rsidRPr="00944677">
        <w:rPr>
          <w:rFonts w:hint="eastAsia"/>
        </w:rPr>
        <w:t>,</w:t>
      </w:r>
      <w:r w:rsidR="002C129F" w:rsidRPr="00944677">
        <w:rPr>
          <w:rFonts w:hint="eastAsia"/>
        </w:rPr>
        <w:t xml:space="preserve"> </w:t>
      </w:r>
      <w:r w:rsidR="002C129F" w:rsidRPr="00944677">
        <w:t xml:space="preserve">but the relative contribution of </w:t>
      </w:r>
      <w:r w:rsidR="004329B6" w:rsidRPr="00944677">
        <w:rPr>
          <w:rFonts w:hint="eastAsia"/>
        </w:rPr>
        <w:t>directly</w:t>
      </w:r>
      <w:r w:rsidR="002C129F" w:rsidRPr="00944677">
        <w:t xml:space="preserve"> emitted NO</w:t>
      </w:r>
      <w:r w:rsidR="002C129F" w:rsidRPr="00944677">
        <w:rPr>
          <w:vertAlign w:val="subscript"/>
        </w:rPr>
        <w:t>2</w:t>
      </w:r>
      <w:r w:rsidR="002C129F" w:rsidRPr="00944677">
        <w:t xml:space="preserve"> versus </w:t>
      </w:r>
      <w:r w:rsidR="004374C4" w:rsidRPr="00944677">
        <w:t xml:space="preserve">that </w:t>
      </w:r>
      <w:r w:rsidR="004374C4" w:rsidRPr="00944677">
        <w:rPr>
          <w:rFonts w:hint="eastAsia"/>
        </w:rPr>
        <w:t>involved</w:t>
      </w:r>
      <w:r w:rsidR="004374C4" w:rsidRPr="00944677">
        <w:t xml:space="preserve"> in the </w:t>
      </w:r>
      <w:r w:rsidR="004374C4" w:rsidRPr="00944677">
        <w:rPr>
          <w:rFonts w:hint="eastAsia"/>
        </w:rPr>
        <w:t xml:space="preserve">nitrate formation </w:t>
      </w:r>
      <w:r w:rsidR="002C129F" w:rsidRPr="00944677">
        <w:t xml:space="preserve">is </w:t>
      </w:r>
      <w:r w:rsidR="004374C4" w:rsidRPr="00944677">
        <w:rPr>
          <w:rFonts w:hint="eastAsia"/>
        </w:rPr>
        <w:t xml:space="preserve">still </w:t>
      </w:r>
      <w:r w:rsidR="00D56F06" w:rsidRPr="00944677">
        <w:rPr>
          <w:rFonts w:hint="eastAsia"/>
        </w:rPr>
        <w:t>un</w:t>
      </w:r>
      <w:r w:rsidR="002C129F" w:rsidRPr="00944677">
        <w:t xml:space="preserve">known. These processes </w:t>
      </w:r>
      <w:r w:rsidR="002C129F" w:rsidRPr="00944677">
        <w:rPr>
          <w:rFonts w:hint="eastAsia"/>
        </w:rPr>
        <w:t xml:space="preserve">should be taken into </w:t>
      </w:r>
      <w:r w:rsidR="002C129F" w:rsidRPr="00944677">
        <w:t>account</w:t>
      </w:r>
      <w:r w:rsidR="002C129F" w:rsidRPr="00944677">
        <w:rPr>
          <w:rFonts w:hint="eastAsia"/>
        </w:rPr>
        <w:t xml:space="preserve"> in the future study.</w:t>
      </w:r>
    </w:p>
    <w:p w:rsidR="00EE714E" w:rsidRPr="00944677" w:rsidRDefault="00884EB5" w:rsidP="00260A42">
      <w:pPr>
        <w:spacing w:line="480" w:lineRule="auto"/>
        <w:ind w:firstLine="420"/>
        <w:rPr>
          <w:rFonts w:cs="Times New Roman"/>
        </w:rPr>
      </w:pPr>
      <w:r w:rsidRPr="00944677">
        <w:rPr>
          <w:rFonts w:hint="eastAsia"/>
        </w:rPr>
        <w:t xml:space="preserve">A significant </w:t>
      </w:r>
      <w:r w:rsidR="009B2EA5" w:rsidRPr="00944677">
        <w:rPr>
          <w:rFonts w:hint="eastAsia"/>
        </w:rPr>
        <w:t xml:space="preserve">negative </w:t>
      </w:r>
      <w:r w:rsidRPr="00944677">
        <w:rPr>
          <w:rFonts w:hint="eastAsia"/>
        </w:rPr>
        <w:t>correlation was observed between monthly</w:t>
      </w:r>
      <w:r w:rsidR="004661DC" w:rsidRPr="00944677">
        <w:rPr>
          <w:rFonts w:hint="eastAsia"/>
        </w:rPr>
        <w:t xml:space="preserve"> </w:t>
      </w:r>
      <w:r w:rsidR="004661DC" w:rsidRPr="00944677">
        <w:t>δ</w:t>
      </w:r>
      <w:r w:rsidR="004661DC" w:rsidRPr="00944677">
        <w:rPr>
          <w:vertAlign w:val="superscript"/>
        </w:rPr>
        <w:t>18</w:t>
      </w:r>
      <w:r w:rsidR="004661DC" w:rsidRPr="00944677">
        <w:t>O-NO</w:t>
      </w:r>
      <w:r w:rsidR="004661DC" w:rsidRPr="00944677">
        <w:rPr>
          <w:vertAlign w:val="subscript"/>
        </w:rPr>
        <w:t>3</w:t>
      </w:r>
      <w:r w:rsidR="004661DC" w:rsidRPr="00944677">
        <w:rPr>
          <w:rFonts w:cs="Times New Roman"/>
          <w:vertAlign w:val="superscript"/>
        </w:rPr>
        <w:t>−</w:t>
      </w:r>
      <w:r w:rsidR="00E21742" w:rsidRPr="00944677">
        <w:rPr>
          <w:rFonts w:cs="Times New Roman" w:hint="eastAsia"/>
        </w:rPr>
        <w:t xml:space="preserve"> </w:t>
      </w:r>
      <w:r w:rsidR="009B2EA5" w:rsidRPr="00944677">
        <w:rPr>
          <w:rFonts w:cs="Times New Roman" w:hint="eastAsia"/>
        </w:rPr>
        <w:t>and wind speed</w:t>
      </w:r>
      <w:r w:rsidR="00A51A8C" w:rsidRPr="00944677">
        <w:rPr>
          <w:rFonts w:cs="Times New Roman" w:hint="eastAsia"/>
        </w:rPr>
        <w:t xml:space="preserve"> (Fig. 4)</w:t>
      </w:r>
      <w:r w:rsidR="003E57B3" w:rsidRPr="00944677">
        <w:rPr>
          <w:rFonts w:cs="Times New Roman" w:hint="eastAsia"/>
        </w:rPr>
        <w:t xml:space="preserve">. </w:t>
      </w:r>
      <w:r w:rsidR="00683CEE" w:rsidRPr="00944677">
        <w:rPr>
          <w:rFonts w:cs="Times New Roman" w:hint="eastAsia"/>
        </w:rPr>
        <w:t xml:space="preserve">The variation in </w:t>
      </w:r>
      <w:r w:rsidR="00683CEE" w:rsidRPr="00944677">
        <w:rPr>
          <w:rFonts w:cs="Times New Roman"/>
        </w:rPr>
        <w:t>δ</w:t>
      </w:r>
      <w:r w:rsidR="00683CEE" w:rsidRPr="00944677">
        <w:rPr>
          <w:rFonts w:cs="Times New Roman"/>
          <w:vertAlign w:val="superscript"/>
        </w:rPr>
        <w:t>18</w:t>
      </w:r>
      <w:r w:rsidR="00683CEE" w:rsidRPr="00944677">
        <w:rPr>
          <w:rFonts w:cs="Times New Roman"/>
        </w:rPr>
        <w:t>O-</w:t>
      </w:r>
      <w:r w:rsidR="00683CEE" w:rsidRPr="00944677">
        <w:t>NO</w:t>
      </w:r>
      <w:r w:rsidR="00683CEE" w:rsidRPr="00944677">
        <w:rPr>
          <w:vertAlign w:val="subscript"/>
        </w:rPr>
        <w:t>3</w:t>
      </w:r>
      <w:r w:rsidR="00683CEE" w:rsidRPr="00944677">
        <w:rPr>
          <w:vertAlign w:val="superscript"/>
        </w:rPr>
        <w:t>−</w:t>
      </w:r>
      <w:r w:rsidR="00683CEE" w:rsidRPr="00944677">
        <w:rPr>
          <w:rFonts w:cs="Times New Roman"/>
        </w:rPr>
        <w:t xml:space="preserve"> </w:t>
      </w:r>
      <w:r w:rsidR="00683CEE" w:rsidRPr="00944677">
        <w:rPr>
          <w:rFonts w:cs="Times New Roman" w:hint="eastAsia"/>
        </w:rPr>
        <w:t xml:space="preserve">is </w:t>
      </w:r>
      <w:r w:rsidR="00683CEE" w:rsidRPr="00944677">
        <w:rPr>
          <w:rFonts w:cs="Times New Roman"/>
        </w:rPr>
        <w:t>primarily controlled</w:t>
      </w:r>
      <w:r w:rsidR="00683CEE" w:rsidRPr="00944677">
        <w:rPr>
          <w:rFonts w:cs="Times New Roman" w:hint="eastAsia"/>
        </w:rPr>
        <w:t xml:space="preserve"> by </w:t>
      </w:r>
      <w:r w:rsidR="00683CEE" w:rsidRPr="00944677">
        <w:rPr>
          <w:rFonts w:cs="Times New Roman"/>
        </w:rPr>
        <w:t>the formation mechanism</w:t>
      </w:r>
      <w:r w:rsidR="00683CEE" w:rsidRPr="00944677">
        <w:rPr>
          <w:rFonts w:cs="Times New Roman" w:hint="eastAsia"/>
        </w:rPr>
        <w:t xml:space="preserve"> of </w:t>
      </w:r>
      <w:r w:rsidR="00683CEE" w:rsidRPr="00944677">
        <w:t>NO</w:t>
      </w:r>
      <w:r w:rsidR="00683CEE" w:rsidRPr="00944677">
        <w:rPr>
          <w:vertAlign w:val="subscript"/>
        </w:rPr>
        <w:t>3</w:t>
      </w:r>
      <w:r w:rsidR="00683CEE" w:rsidRPr="00944677">
        <w:rPr>
          <w:vertAlign w:val="superscript"/>
        </w:rPr>
        <w:t>−</w:t>
      </w:r>
      <w:r w:rsidR="00683CEE" w:rsidRPr="00944677">
        <w:rPr>
          <w:rFonts w:cs="Times New Roman" w:hint="eastAsia"/>
        </w:rPr>
        <w:t xml:space="preserve"> (</w:t>
      </w:r>
      <w:r w:rsidR="00683CEE" w:rsidRPr="00944677">
        <w:rPr>
          <w:rFonts w:cs="Times New Roman"/>
        </w:rPr>
        <w:t>Hastings et al., 2003</w:t>
      </w:r>
      <w:r w:rsidR="00683CEE" w:rsidRPr="00944677">
        <w:rPr>
          <w:rFonts w:cs="Times New Roman" w:hint="eastAsia"/>
        </w:rPr>
        <w:t xml:space="preserve">), thus this negative correlation </w:t>
      </w:r>
      <w:r w:rsidR="00683CEE" w:rsidRPr="00944677">
        <w:rPr>
          <w:rFonts w:cs="Times New Roman"/>
        </w:rPr>
        <w:t>is likely</w:t>
      </w:r>
      <w:r w:rsidR="00683CEE" w:rsidRPr="00944677">
        <w:rPr>
          <w:rFonts w:cs="Times New Roman" w:hint="eastAsia"/>
        </w:rPr>
        <w:t xml:space="preserve"> related to mechanisms associated with nitrate </w:t>
      </w:r>
      <w:r w:rsidR="00683CEE" w:rsidRPr="00944677">
        <w:rPr>
          <w:rFonts w:cs="Times New Roman"/>
        </w:rPr>
        <w:t>formation</w:t>
      </w:r>
      <w:r w:rsidR="00683CEE" w:rsidRPr="00944677">
        <w:rPr>
          <w:rFonts w:cs="Times New Roman" w:hint="eastAsia"/>
        </w:rPr>
        <w:t xml:space="preserve">. One </w:t>
      </w:r>
      <w:r w:rsidR="00683CEE" w:rsidRPr="00944677">
        <w:rPr>
          <w:rFonts w:cs="Times New Roman"/>
        </w:rPr>
        <w:t xml:space="preserve">potential </w:t>
      </w:r>
      <w:r w:rsidR="00683CEE" w:rsidRPr="00944677">
        <w:rPr>
          <w:rFonts w:cs="Times New Roman" w:hint="eastAsia"/>
        </w:rPr>
        <w:t xml:space="preserve">mechanism was the preferential deposition of </w:t>
      </w:r>
      <w:r w:rsidR="00683CEE" w:rsidRPr="00944677">
        <w:rPr>
          <w:rFonts w:cs="Times New Roman" w:hint="eastAsia"/>
          <w:vertAlign w:val="superscript"/>
        </w:rPr>
        <w:t>18</w:t>
      </w:r>
      <w:r w:rsidR="00683CEE" w:rsidRPr="00944677">
        <w:rPr>
          <w:rFonts w:cs="Times New Roman" w:hint="eastAsia"/>
        </w:rPr>
        <w:t xml:space="preserve">O-enriched particles during the long-distance transport of nitrogen-containing particles </w:t>
      </w:r>
      <w:r w:rsidR="00683CEE" w:rsidRPr="00944677">
        <w:rPr>
          <w:rFonts w:cs="Times New Roman"/>
        </w:rPr>
        <w:t xml:space="preserve">under high wind conditions, </w:t>
      </w:r>
      <w:r w:rsidR="00683CEE" w:rsidRPr="00944677">
        <w:rPr>
          <w:rFonts w:cs="Times New Roman" w:hint="eastAsia"/>
        </w:rPr>
        <w:t>lead</w:t>
      </w:r>
      <w:r w:rsidR="00683CEE" w:rsidRPr="00944677">
        <w:rPr>
          <w:rFonts w:cs="Times New Roman"/>
        </w:rPr>
        <w:t>ing</w:t>
      </w:r>
      <w:r w:rsidR="00683CEE" w:rsidRPr="00944677">
        <w:rPr>
          <w:rFonts w:cs="Times New Roman" w:hint="eastAsia"/>
        </w:rPr>
        <w:t xml:space="preserve"> to the remaining nitrate with low </w:t>
      </w:r>
      <w:r w:rsidR="00683CEE" w:rsidRPr="00944677">
        <w:t>δ</w:t>
      </w:r>
      <w:r w:rsidR="00683CEE" w:rsidRPr="00944677">
        <w:rPr>
          <w:vertAlign w:val="superscript"/>
        </w:rPr>
        <w:t>18</w:t>
      </w:r>
      <w:r w:rsidR="00683CEE" w:rsidRPr="00944677">
        <w:t>O-NO</w:t>
      </w:r>
      <w:r w:rsidR="00683CEE" w:rsidRPr="00944677">
        <w:rPr>
          <w:vertAlign w:val="subscript"/>
        </w:rPr>
        <w:t>3</w:t>
      </w:r>
      <w:r w:rsidR="00683CEE" w:rsidRPr="00944677">
        <w:rPr>
          <w:rFonts w:cs="Times New Roman"/>
          <w:vertAlign w:val="superscript"/>
        </w:rPr>
        <w:t>−</w:t>
      </w:r>
      <w:r w:rsidR="00683CEE" w:rsidRPr="00944677">
        <w:rPr>
          <w:rFonts w:cs="Times New Roman" w:hint="eastAsia"/>
        </w:rPr>
        <w:t xml:space="preserve"> values. Another </w:t>
      </w:r>
      <w:r w:rsidR="00683CEE" w:rsidRPr="00944677">
        <w:rPr>
          <w:rFonts w:cs="Times New Roman"/>
        </w:rPr>
        <w:t>potential</w:t>
      </w:r>
      <w:r w:rsidR="00683CEE" w:rsidRPr="00944677">
        <w:rPr>
          <w:rFonts w:cs="Times New Roman" w:hint="eastAsia"/>
        </w:rPr>
        <w:t xml:space="preserve"> mechanism was related to the different reaction time of two main nitrate formation pathways, with a relatively low reaction rate constant for N</w:t>
      </w:r>
      <w:r w:rsidR="00683CEE" w:rsidRPr="00944677">
        <w:rPr>
          <w:rFonts w:cs="Times New Roman" w:hint="eastAsia"/>
          <w:vertAlign w:val="subscript"/>
        </w:rPr>
        <w:t>2</w:t>
      </w:r>
      <w:r w:rsidR="00683CEE" w:rsidRPr="00944677">
        <w:rPr>
          <w:rFonts w:cs="Times New Roman" w:hint="eastAsia"/>
        </w:rPr>
        <w:t>O</w:t>
      </w:r>
      <w:r w:rsidR="00683CEE" w:rsidRPr="00944677">
        <w:rPr>
          <w:rFonts w:cs="Times New Roman" w:hint="eastAsia"/>
          <w:vertAlign w:val="subscript"/>
        </w:rPr>
        <w:t>5</w:t>
      </w:r>
      <w:r w:rsidR="00683CEE" w:rsidRPr="00944677">
        <w:rPr>
          <w:rFonts w:cs="Times New Roman" w:hint="eastAsia"/>
        </w:rPr>
        <w:t xml:space="preserve"> hydrolysis compared with the oxidation of NO</w:t>
      </w:r>
      <w:r w:rsidR="00683CEE" w:rsidRPr="00944677">
        <w:rPr>
          <w:rFonts w:cs="Times New Roman" w:hint="eastAsia"/>
          <w:vertAlign w:val="subscript"/>
        </w:rPr>
        <w:t>2</w:t>
      </w:r>
      <w:r w:rsidR="00683CEE" w:rsidRPr="00944677">
        <w:rPr>
          <w:rFonts w:cs="Times New Roman" w:hint="eastAsia"/>
        </w:rPr>
        <w:t xml:space="preserve"> by OH radicals (</w:t>
      </w:r>
      <w:r w:rsidR="00683CEE" w:rsidRPr="00944677">
        <w:rPr>
          <w:rFonts w:cs="Times New Roman"/>
        </w:rPr>
        <w:t>Sander</w:t>
      </w:r>
      <w:r w:rsidR="00683CEE" w:rsidRPr="00944677">
        <w:rPr>
          <w:rFonts w:cs="Times New Roman" w:hint="eastAsia"/>
        </w:rPr>
        <w:t xml:space="preserve"> et al., 2006). The lower wind speed provided longer reaction time for N</w:t>
      </w:r>
      <w:r w:rsidR="00683CEE" w:rsidRPr="00944677">
        <w:rPr>
          <w:rFonts w:cs="Times New Roman" w:hint="eastAsia"/>
          <w:vertAlign w:val="subscript"/>
        </w:rPr>
        <w:t>2</w:t>
      </w:r>
      <w:r w:rsidR="00683CEE" w:rsidRPr="00944677">
        <w:rPr>
          <w:rFonts w:cs="Times New Roman" w:hint="eastAsia"/>
        </w:rPr>
        <w:t>O</w:t>
      </w:r>
      <w:r w:rsidR="00683CEE" w:rsidRPr="00944677">
        <w:rPr>
          <w:rFonts w:cs="Times New Roman" w:hint="eastAsia"/>
          <w:vertAlign w:val="subscript"/>
        </w:rPr>
        <w:t>5</w:t>
      </w:r>
      <w:r w:rsidR="00683CEE" w:rsidRPr="00944677">
        <w:rPr>
          <w:rFonts w:cs="Times New Roman" w:hint="eastAsia"/>
        </w:rPr>
        <w:t xml:space="preserve"> pathway and consequently produced </w:t>
      </w:r>
      <w:r w:rsidR="00683CEE" w:rsidRPr="00944677">
        <w:rPr>
          <w:rFonts w:cs="Times New Roman" w:hint="eastAsia"/>
          <w:vertAlign w:val="superscript"/>
        </w:rPr>
        <w:t>18</w:t>
      </w:r>
      <w:r w:rsidR="00683CEE" w:rsidRPr="00944677">
        <w:rPr>
          <w:rFonts w:cs="Times New Roman" w:hint="eastAsia"/>
        </w:rPr>
        <w:t>O-enriched nitrate, lead</w:t>
      </w:r>
      <w:r w:rsidR="00683CEE" w:rsidRPr="00944677">
        <w:rPr>
          <w:rFonts w:cs="Times New Roman"/>
        </w:rPr>
        <w:t>ing</w:t>
      </w:r>
      <w:r w:rsidR="00683CEE" w:rsidRPr="00944677">
        <w:rPr>
          <w:rFonts w:cs="Times New Roman" w:hint="eastAsia"/>
        </w:rPr>
        <w:t xml:space="preserve"> to </w:t>
      </w:r>
      <w:r w:rsidR="00683CEE" w:rsidRPr="00944677">
        <w:rPr>
          <w:rFonts w:cs="Times New Roman"/>
        </w:rPr>
        <w:t>an</w:t>
      </w:r>
      <w:r w:rsidR="00683CEE" w:rsidRPr="00944677">
        <w:rPr>
          <w:rFonts w:cs="Times New Roman" w:hint="eastAsia"/>
        </w:rPr>
        <w:t xml:space="preserve"> increase in </w:t>
      </w:r>
      <w:r w:rsidR="00683CEE" w:rsidRPr="00944677">
        <w:t>δ</w:t>
      </w:r>
      <w:r w:rsidR="00683CEE" w:rsidRPr="00944677">
        <w:rPr>
          <w:vertAlign w:val="superscript"/>
        </w:rPr>
        <w:t>18</w:t>
      </w:r>
      <w:r w:rsidR="00683CEE" w:rsidRPr="00944677">
        <w:t>O-NO</w:t>
      </w:r>
      <w:r w:rsidR="00683CEE" w:rsidRPr="00944677">
        <w:rPr>
          <w:vertAlign w:val="subscript"/>
        </w:rPr>
        <w:t>3</w:t>
      </w:r>
      <w:r w:rsidR="00683CEE" w:rsidRPr="00944677">
        <w:rPr>
          <w:rFonts w:cs="Times New Roman"/>
          <w:vertAlign w:val="superscript"/>
        </w:rPr>
        <w:t>−</w:t>
      </w:r>
      <w:r w:rsidR="00683CEE" w:rsidRPr="00944677">
        <w:rPr>
          <w:rFonts w:cs="Times New Roman" w:hint="eastAsia"/>
        </w:rPr>
        <w:t xml:space="preserve"> values with decreasing wind speed</w:t>
      </w:r>
      <w:r w:rsidR="00683CEE" w:rsidRPr="00944677">
        <w:rPr>
          <w:rFonts w:cs="Times New Roman"/>
        </w:rPr>
        <w:t>.</w:t>
      </w:r>
    </w:p>
    <w:p w:rsidR="00857F25" w:rsidRPr="00944677" w:rsidRDefault="00857F25" w:rsidP="00503649">
      <w:pPr>
        <w:spacing w:line="480" w:lineRule="auto"/>
        <w:outlineLvl w:val="0"/>
      </w:pPr>
      <w:r w:rsidRPr="00944677">
        <w:rPr>
          <w:rFonts w:hint="eastAsia"/>
        </w:rPr>
        <w:t xml:space="preserve">3.2.2 </w:t>
      </w:r>
      <w:r w:rsidR="003B04ED" w:rsidRPr="00944677">
        <w:rPr>
          <w:rFonts w:hint="eastAsia"/>
        </w:rPr>
        <w:t>Nitrogen isotope fractionation during nitrate formation</w:t>
      </w:r>
    </w:p>
    <w:p w:rsidR="009B2E68" w:rsidRPr="00944677" w:rsidRDefault="00CD6080" w:rsidP="009B2E68">
      <w:pPr>
        <w:spacing w:line="480" w:lineRule="auto"/>
        <w:ind w:firstLine="420"/>
        <w:rPr>
          <w:rFonts w:cs="Times New Roman"/>
        </w:rPr>
      </w:pPr>
      <w:r w:rsidRPr="00944677">
        <w:rPr>
          <w:rFonts w:cs="Times New Roman" w:hint="eastAsia"/>
        </w:rPr>
        <w:t>Combined with</w:t>
      </w:r>
      <w:r w:rsidR="00EE714E" w:rsidRPr="00944677">
        <w:rPr>
          <w:rFonts w:cs="Times New Roman" w:hint="eastAsia"/>
        </w:rPr>
        <w:t xml:space="preserve"> the contribution of OH pathway and </w:t>
      </w:r>
      <w:r w:rsidR="00EE714E" w:rsidRPr="00944677">
        <w:rPr>
          <w:rFonts w:hint="eastAsia"/>
        </w:rPr>
        <w:t>hydrolysis of N</w:t>
      </w:r>
      <w:r w:rsidR="00EE714E" w:rsidRPr="00944677">
        <w:rPr>
          <w:rFonts w:hint="eastAsia"/>
          <w:vertAlign w:val="subscript"/>
        </w:rPr>
        <w:t>2</w:t>
      </w:r>
      <w:r w:rsidR="00EE714E" w:rsidRPr="00944677">
        <w:rPr>
          <w:rFonts w:hint="eastAsia"/>
        </w:rPr>
        <w:t>O</w:t>
      </w:r>
      <w:r w:rsidR="00EE714E" w:rsidRPr="00944677">
        <w:rPr>
          <w:rFonts w:hint="eastAsia"/>
          <w:vertAlign w:val="subscript"/>
        </w:rPr>
        <w:t>5</w:t>
      </w:r>
      <w:r w:rsidR="00EE714E" w:rsidRPr="00944677">
        <w:rPr>
          <w:rFonts w:hint="eastAsia"/>
        </w:rPr>
        <w:t xml:space="preserve"> pathway</w:t>
      </w:r>
      <w:r w:rsidRPr="00944677">
        <w:rPr>
          <w:rFonts w:hint="eastAsia"/>
        </w:rPr>
        <w:t xml:space="preserve"> during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formation</w:t>
      </w:r>
      <w:r w:rsidR="00EE714E" w:rsidRPr="00944677">
        <w:rPr>
          <w:rFonts w:cs="Times New Roman" w:hint="eastAsia"/>
        </w:rPr>
        <w:t>, the equilibrium isotope fractionation factor of nitrogen (</w:t>
      </w:r>
      <w:r w:rsidR="00EE714E" w:rsidRPr="00944677">
        <w:rPr>
          <w:rFonts w:cs="Times New Roman"/>
          <w:kern w:val="0"/>
        </w:rPr>
        <w:t>ε</w:t>
      </w:r>
      <w:r w:rsidR="00EE714E" w:rsidRPr="00944677">
        <w:rPr>
          <w:rFonts w:cs="Times New Roman" w:hint="eastAsia"/>
          <w:kern w:val="0"/>
          <w:vertAlign w:val="subscript"/>
        </w:rPr>
        <w:t>N</w:t>
      </w:r>
      <w:r w:rsidR="00EE714E" w:rsidRPr="00944677">
        <w:rPr>
          <w:rFonts w:cs="Times New Roman" w:hint="eastAsia"/>
        </w:rPr>
        <w:t xml:space="preserve">) </w:t>
      </w:r>
      <w:r w:rsidR="008040C1" w:rsidRPr="00944677">
        <w:rPr>
          <w:rFonts w:cs="Times New Roman" w:hint="eastAsia"/>
        </w:rPr>
        <w:t>was</w:t>
      </w:r>
      <w:r w:rsidR="00EE714E" w:rsidRPr="00944677">
        <w:rPr>
          <w:rFonts w:cs="Times New Roman" w:hint="eastAsia"/>
        </w:rPr>
        <w:t xml:space="preserve"> estimated since nitrogen </w:t>
      </w:r>
      <w:r w:rsidR="00EE714E" w:rsidRPr="00944677">
        <w:rPr>
          <w:rFonts w:hint="eastAsia"/>
        </w:rPr>
        <w:t>exchange</w:t>
      </w:r>
      <w:r w:rsidR="00EE714E" w:rsidRPr="00944677">
        <w:t xml:space="preserve"> between </w:t>
      </w:r>
      <w:r w:rsidR="00EE714E" w:rsidRPr="00944677">
        <w:rPr>
          <w:rFonts w:hint="eastAsia"/>
        </w:rPr>
        <w:t xml:space="preserve">nitrogen </w:t>
      </w:r>
      <w:r w:rsidR="00EE714E" w:rsidRPr="00944677">
        <w:t>species</w:t>
      </w:r>
      <w:r w:rsidR="00EE714E" w:rsidRPr="00944677">
        <w:rPr>
          <w:rFonts w:hint="eastAsia"/>
        </w:rPr>
        <w:t xml:space="preserve"> mainly occur</w:t>
      </w:r>
      <w:r w:rsidR="00F10F79" w:rsidRPr="00944677">
        <w:rPr>
          <w:rFonts w:hint="eastAsia"/>
        </w:rPr>
        <w:t>red</w:t>
      </w:r>
      <w:r w:rsidR="00EE714E" w:rsidRPr="00944677">
        <w:rPr>
          <w:rFonts w:hint="eastAsia"/>
        </w:rPr>
        <w:t xml:space="preserve"> during the </w:t>
      </w:r>
      <w:r w:rsidR="00EE714E" w:rsidRPr="00944677">
        <w:rPr>
          <w:rFonts w:cs="Times New Roman" w:hint="eastAsia"/>
        </w:rPr>
        <w:t xml:space="preserve">OH pathway and </w:t>
      </w:r>
      <w:r w:rsidR="00EE714E" w:rsidRPr="00944677">
        <w:rPr>
          <w:rFonts w:hint="eastAsia"/>
        </w:rPr>
        <w:t>hydrolysis of N</w:t>
      </w:r>
      <w:r w:rsidR="00EE714E" w:rsidRPr="00944677">
        <w:rPr>
          <w:rFonts w:hint="eastAsia"/>
          <w:vertAlign w:val="subscript"/>
        </w:rPr>
        <w:t>2</w:t>
      </w:r>
      <w:r w:rsidR="00EE714E" w:rsidRPr="00944677">
        <w:rPr>
          <w:rFonts w:hint="eastAsia"/>
        </w:rPr>
        <w:t>O</w:t>
      </w:r>
      <w:r w:rsidR="00EE714E" w:rsidRPr="00944677">
        <w:rPr>
          <w:rFonts w:hint="eastAsia"/>
          <w:vertAlign w:val="subscript"/>
        </w:rPr>
        <w:t>5</w:t>
      </w:r>
      <w:r w:rsidR="00EE714E" w:rsidRPr="00944677">
        <w:rPr>
          <w:rFonts w:hint="eastAsia"/>
        </w:rPr>
        <w:t xml:space="preserve"> pathway </w:t>
      </w:r>
      <w:r w:rsidR="00EE714E" w:rsidRPr="00944677">
        <w:rPr>
          <w:rFonts w:cs="Times New Roman" w:hint="eastAsia"/>
        </w:rPr>
        <w:t>(</w:t>
      </w:r>
      <w:r w:rsidR="00EE714E" w:rsidRPr="00944677">
        <w:rPr>
          <w:rFonts w:hint="eastAsia"/>
        </w:rPr>
        <w:t>Text S3</w:t>
      </w:r>
      <w:r w:rsidR="00857F25" w:rsidRPr="00944677">
        <w:rPr>
          <w:rFonts w:hint="eastAsia"/>
        </w:rPr>
        <w:t xml:space="preserve"> in </w:t>
      </w:r>
      <w:r w:rsidR="00857F25" w:rsidRPr="00944677">
        <w:t>Supplementary</w:t>
      </w:r>
      <w:r w:rsidR="00857F25" w:rsidRPr="00944677">
        <w:rPr>
          <w:rFonts w:hint="eastAsia"/>
        </w:rPr>
        <w:t xml:space="preserve"> information</w:t>
      </w:r>
      <w:r w:rsidR="00EE714E" w:rsidRPr="00944677">
        <w:rPr>
          <w:rFonts w:cs="Times New Roman" w:hint="eastAsia"/>
        </w:rPr>
        <w:t>)</w:t>
      </w:r>
      <w:r w:rsidR="00EE714E" w:rsidRPr="00944677">
        <w:rPr>
          <w:rFonts w:hint="eastAsia"/>
        </w:rPr>
        <w:t xml:space="preserve">. </w:t>
      </w:r>
      <w:r w:rsidR="00F94AE4" w:rsidRPr="00944677">
        <w:rPr>
          <w:rFonts w:hint="eastAsia"/>
        </w:rPr>
        <w:t>T</w:t>
      </w:r>
      <w:r w:rsidR="00F94AE4" w:rsidRPr="00944677">
        <w:t xml:space="preserve">he average </w:t>
      </w:r>
      <w:r w:rsidR="00567E3F" w:rsidRPr="00944677">
        <w:t>value</w:t>
      </w:r>
      <w:r w:rsidR="00567E3F" w:rsidRPr="00944677">
        <w:rPr>
          <w:rFonts w:hint="eastAsia"/>
        </w:rPr>
        <w:t>s of</w:t>
      </w:r>
      <w:r w:rsidR="00567E3F" w:rsidRPr="00944677">
        <w:rPr>
          <w:rFonts w:cs="Times New Roman" w:hint="eastAsia"/>
        </w:rPr>
        <w:t xml:space="preserve"> </w:t>
      </w:r>
      <w:r w:rsidR="00567E3F" w:rsidRPr="00944677">
        <w:t>N</w:t>
      </w:r>
      <w:r w:rsidR="00567E3F" w:rsidRPr="00944677">
        <w:rPr>
          <w:rFonts w:cs="Times New Roman" w:hint="eastAsia"/>
        </w:rPr>
        <w:t xml:space="preserve"> equilibrium</w:t>
      </w:r>
      <w:r w:rsidR="00567E3F" w:rsidRPr="00944677">
        <w:t xml:space="preserve"> isotope fractionation </w:t>
      </w:r>
      <w:r w:rsidR="00F94AE4" w:rsidRPr="00944677">
        <w:rPr>
          <w:rFonts w:hint="eastAsia"/>
        </w:rPr>
        <w:t xml:space="preserve">during IM </w:t>
      </w:r>
      <w:r w:rsidR="00F94AE4" w:rsidRPr="00944677">
        <w:rPr>
          <w:rFonts w:cs="Times New Roman" w:hint="eastAsia"/>
          <w:kern w:val="0"/>
        </w:rPr>
        <w:t>period</w:t>
      </w:r>
      <w:r w:rsidR="00F94AE4" w:rsidRPr="00944677">
        <w:rPr>
          <w:rFonts w:hint="eastAsia"/>
        </w:rPr>
        <w:t xml:space="preserve">, SW and </w:t>
      </w:r>
      <w:r w:rsidR="00F94AE4" w:rsidRPr="00944677">
        <w:rPr>
          <w:rFonts w:cs="Times New Roman" w:hint="eastAsia"/>
          <w:kern w:val="0"/>
        </w:rPr>
        <w:t>NE monsoon</w:t>
      </w:r>
      <w:r w:rsidR="00F10F79" w:rsidRPr="00944677">
        <w:rPr>
          <w:rFonts w:cs="Times New Roman" w:hint="eastAsia"/>
          <w:kern w:val="0"/>
        </w:rPr>
        <w:t>s</w:t>
      </w:r>
      <w:r w:rsidR="00F94AE4" w:rsidRPr="00944677">
        <w:rPr>
          <w:rFonts w:cs="Times New Roman" w:hint="eastAsia"/>
          <w:kern w:val="0"/>
        </w:rPr>
        <w:t xml:space="preserve"> were </w:t>
      </w:r>
      <w:r w:rsidR="00B47348" w:rsidRPr="00944677">
        <w:rPr>
          <w:rFonts w:cs="Times New Roman" w:hint="eastAsia"/>
          <w:kern w:val="0"/>
        </w:rPr>
        <w:t xml:space="preserve">calculated to be </w:t>
      </w:r>
      <w:r w:rsidR="00F94AE4" w:rsidRPr="00944677">
        <w:rPr>
          <w:rFonts w:cs="Times New Roman" w:hint="eastAsia"/>
          <w:kern w:val="0"/>
        </w:rPr>
        <w:t>1</w:t>
      </w:r>
      <w:r w:rsidR="00E00F5E" w:rsidRPr="00944677">
        <w:rPr>
          <w:rFonts w:cs="Times New Roman" w:hint="eastAsia"/>
          <w:kern w:val="0"/>
        </w:rPr>
        <w:t>8</w:t>
      </w:r>
      <w:r w:rsidR="00F94AE4" w:rsidRPr="00944677">
        <w:t>‰</w:t>
      </w:r>
      <w:r w:rsidR="00154F7A" w:rsidRPr="00944677">
        <w:rPr>
          <w:rFonts w:hint="eastAsia"/>
        </w:rPr>
        <w:t>, 1</w:t>
      </w:r>
      <w:r w:rsidR="00E00F5E" w:rsidRPr="00944677">
        <w:rPr>
          <w:rFonts w:hint="eastAsia"/>
        </w:rPr>
        <w:t>7</w:t>
      </w:r>
      <w:r w:rsidR="00F94AE4" w:rsidRPr="00944677">
        <w:t>‰</w:t>
      </w:r>
      <w:r w:rsidR="00154F7A" w:rsidRPr="00944677">
        <w:rPr>
          <w:rFonts w:hint="eastAsia"/>
        </w:rPr>
        <w:t xml:space="preserve"> and 18</w:t>
      </w:r>
      <w:r w:rsidR="00F94AE4" w:rsidRPr="00944677">
        <w:t>‰</w:t>
      </w:r>
      <w:r w:rsidR="00F94AE4" w:rsidRPr="00944677">
        <w:rPr>
          <w:rFonts w:hint="eastAsia"/>
        </w:rPr>
        <w:t>, respectively</w:t>
      </w:r>
      <w:r w:rsidR="00B47348" w:rsidRPr="00944677">
        <w:rPr>
          <w:rFonts w:hint="eastAsia"/>
        </w:rPr>
        <w:t xml:space="preserve">, implying the important influence of </w:t>
      </w:r>
      <w:r w:rsidR="00B47348" w:rsidRPr="00944677">
        <w:t>isotope fractionation</w:t>
      </w:r>
      <w:r w:rsidR="00B47348" w:rsidRPr="00944677">
        <w:rPr>
          <w:rFonts w:hint="eastAsia"/>
        </w:rPr>
        <w:t xml:space="preserve"> on variations in </w:t>
      </w:r>
      <w:r w:rsidR="00B47348" w:rsidRPr="00944677">
        <w:t>δ</w:t>
      </w:r>
      <w:r w:rsidR="00B47348" w:rsidRPr="00944677">
        <w:rPr>
          <w:vertAlign w:val="superscript"/>
        </w:rPr>
        <w:t>1</w:t>
      </w:r>
      <w:r w:rsidR="00B47348" w:rsidRPr="00944677">
        <w:rPr>
          <w:rFonts w:hint="eastAsia"/>
          <w:vertAlign w:val="superscript"/>
        </w:rPr>
        <w:t>5</w:t>
      </w:r>
      <w:r w:rsidR="00B47348" w:rsidRPr="00944677">
        <w:rPr>
          <w:rFonts w:hint="eastAsia"/>
        </w:rPr>
        <w:t>N</w:t>
      </w:r>
      <w:r w:rsidR="00B47348" w:rsidRPr="00944677">
        <w:t>-NO</w:t>
      </w:r>
      <w:r w:rsidR="00B47348" w:rsidRPr="00944677">
        <w:rPr>
          <w:vertAlign w:val="subscript"/>
        </w:rPr>
        <w:t>3</w:t>
      </w:r>
      <w:r w:rsidR="00B47348" w:rsidRPr="00944677">
        <w:rPr>
          <w:rFonts w:cs="Times New Roman"/>
          <w:vertAlign w:val="superscript"/>
        </w:rPr>
        <w:t>−</w:t>
      </w:r>
      <w:r w:rsidR="00B47348" w:rsidRPr="00944677">
        <w:rPr>
          <w:rFonts w:cs="Times New Roman" w:hint="eastAsia"/>
        </w:rPr>
        <w:t xml:space="preserve">. </w:t>
      </w:r>
      <w:r w:rsidR="00F10F79" w:rsidRPr="00944677">
        <w:rPr>
          <w:rFonts w:cs="Times New Roman" w:hint="eastAsia"/>
        </w:rPr>
        <w:t>However, t</w:t>
      </w:r>
      <w:r w:rsidR="009E054C" w:rsidRPr="00944677">
        <w:rPr>
          <w:rFonts w:cs="Times New Roman" w:hint="eastAsia"/>
        </w:rPr>
        <w:t xml:space="preserve">he </w:t>
      </w:r>
      <w:r w:rsidR="00B47348" w:rsidRPr="00944677">
        <w:rPr>
          <w:rFonts w:cs="Times New Roman" w:hint="eastAsia"/>
        </w:rPr>
        <w:t xml:space="preserve">seasonal </w:t>
      </w:r>
      <w:r w:rsidR="009E054C" w:rsidRPr="00944677">
        <w:rPr>
          <w:rFonts w:cs="Times New Roman" w:hint="eastAsia"/>
        </w:rPr>
        <w:t>difference of equilibrium isotope fractionation of nitrogen (</w:t>
      </w:r>
      <w:r w:rsidR="009E054C" w:rsidRPr="00944677">
        <w:rPr>
          <w:rFonts w:cs="Times New Roman"/>
          <w:kern w:val="0"/>
        </w:rPr>
        <w:t>Δε</w:t>
      </w:r>
      <w:r w:rsidR="009E054C" w:rsidRPr="00944677">
        <w:rPr>
          <w:rFonts w:cs="Times New Roman" w:hint="eastAsia"/>
          <w:kern w:val="0"/>
          <w:vertAlign w:val="subscript"/>
        </w:rPr>
        <w:t>N</w:t>
      </w:r>
      <w:r w:rsidR="009E054C" w:rsidRPr="00944677">
        <w:rPr>
          <w:rFonts w:cs="Times New Roman" w:hint="eastAsia"/>
        </w:rPr>
        <w:t xml:space="preserve">) </w:t>
      </w:r>
      <w:r w:rsidR="009B2E68" w:rsidRPr="00944677">
        <w:rPr>
          <w:rFonts w:cs="Times New Roman" w:hint="eastAsia"/>
          <w:kern w:val="0"/>
        </w:rPr>
        <w:t xml:space="preserve">between NE monsoon and SW </w:t>
      </w:r>
      <w:r w:rsidR="009B2E68" w:rsidRPr="00944677">
        <w:rPr>
          <w:rFonts w:cs="Times New Roman"/>
          <w:kern w:val="0"/>
        </w:rPr>
        <w:t>(</w:t>
      </w:r>
      <w:r w:rsidR="009B2E68" w:rsidRPr="00944677">
        <w:rPr>
          <w:rFonts w:cs="Times New Roman"/>
          <w:kern w:val="0"/>
          <w:sz w:val="22"/>
          <w:szCs w:val="22"/>
        </w:rPr>
        <w:t>Δ(SW−NE)</w:t>
      </w:r>
      <w:r w:rsidR="009B2E68" w:rsidRPr="00944677">
        <w:rPr>
          <w:rFonts w:cs="Times New Roman"/>
          <w:kern w:val="0"/>
        </w:rPr>
        <w:t xml:space="preserve">) </w:t>
      </w:r>
      <w:r w:rsidR="009B2E68" w:rsidRPr="00944677">
        <w:rPr>
          <w:rFonts w:cs="Times New Roman" w:hint="eastAsia"/>
          <w:kern w:val="0"/>
        </w:rPr>
        <w:t xml:space="preserve">or IM period </w:t>
      </w:r>
      <w:r w:rsidR="009B2E68" w:rsidRPr="00944677">
        <w:rPr>
          <w:rFonts w:cs="Times New Roman"/>
          <w:kern w:val="0"/>
        </w:rPr>
        <w:t>(</w:t>
      </w:r>
      <w:r w:rsidR="009B2E68" w:rsidRPr="00944677">
        <w:rPr>
          <w:rFonts w:cs="Times New Roman"/>
          <w:kern w:val="0"/>
          <w:sz w:val="22"/>
          <w:szCs w:val="22"/>
        </w:rPr>
        <w:t>Δ(IM−NE)</w:t>
      </w:r>
      <w:r w:rsidR="009B2E68" w:rsidRPr="00944677">
        <w:rPr>
          <w:rFonts w:cs="Times New Roman"/>
          <w:kern w:val="0"/>
        </w:rPr>
        <w:t>) were</w:t>
      </w:r>
      <w:r w:rsidR="009B2E68" w:rsidRPr="00944677">
        <w:rPr>
          <w:rFonts w:cs="Times New Roman" w:hint="eastAsia"/>
          <w:kern w:val="0"/>
        </w:rPr>
        <w:t xml:space="preserve"> much lower than the corresponding </w:t>
      </w:r>
      <w:r w:rsidR="009B2E68" w:rsidRPr="00944677">
        <w:rPr>
          <w:rFonts w:cs="Times New Roman"/>
          <w:kern w:val="0"/>
        </w:rPr>
        <w:t>seasonal</w:t>
      </w:r>
      <w:r w:rsidR="009B2E68" w:rsidRPr="00944677">
        <w:rPr>
          <w:rFonts w:cs="Times New Roman" w:hint="eastAsia"/>
          <w:kern w:val="0"/>
        </w:rPr>
        <w:t xml:space="preserve"> difference of </w:t>
      </w:r>
      <w:r w:rsidR="009B2E68" w:rsidRPr="00944677">
        <w:t>δ</w:t>
      </w:r>
      <w:r w:rsidR="009B2E68" w:rsidRPr="00944677">
        <w:rPr>
          <w:vertAlign w:val="superscript"/>
        </w:rPr>
        <w:t>1</w:t>
      </w:r>
      <w:r w:rsidR="009B2E68" w:rsidRPr="00944677">
        <w:rPr>
          <w:rFonts w:hint="eastAsia"/>
          <w:vertAlign w:val="superscript"/>
        </w:rPr>
        <w:t>5</w:t>
      </w:r>
      <w:r w:rsidR="009B2E68" w:rsidRPr="00944677">
        <w:rPr>
          <w:rFonts w:hint="eastAsia"/>
        </w:rPr>
        <w:t>N</w:t>
      </w:r>
      <w:r w:rsidR="009B2E68" w:rsidRPr="00944677">
        <w:t>-NO</w:t>
      </w:r>
      <w:r w:rsidR="009B2E68" w:rsidRPr="00944677">
        <w:rPr>
          <w:vertAlign w:val="subscript"/>
        </w:rPr>
        <w:t>3</w:t>
      </w:r>
      <w:r w:rsidR="009B2E68" w:rsidRPr="00944677">
        <w:rPr>
          <w:rFonts w:cs="Times New Roman"/>
          <w:vertAlign w:val="superscript"/>
        </w:rPr>
        <w:t>−</w:t>
      </w:r>
      <w:r w:rsidR="009B2E68" w:rsidRPr="00944677">
        <w:rPr>
          <w:rFonts w:cs="Times New Roman" w:hint="eastAsia"/>
        </w:rPr>
        <w:t>, suggesting that NO</w:t>
      </w:r>
      <w:r w:rsidR="009B2E68" w:rsidRPr="00944677">
        <w:rPr>
          <w:rFonts w:cs="Times New Roman" w:hint="eastAsia"/>
          <w:vertAlign w:val="subscript"/>
        </w:rPr>
        <w:t>x</w:t>
      </w:r>
      <w:r w:rsidR="009B2E68" w:rsidRPr="00944677">
        <w:rPr>
          <w:rFonts w:cs="Times New Roman" w:hint="eastAsia"/>
        </w:rPr>
        <w:t xml:space="preserve"> emission rather than</w:t>
      </w:r>
      <w:r w:rsidR="009B2E68" w:rsidRPr="00944677">
        <w:rPr>
          <w:rFonts w:cs="Times New Roman"/>
        </w:rPr>
        <w:t xml:space="preserve"> </w:t>
      </w:r>
      <w:r w:rsidR="009B2E68" w:rsidRPr="00944677">
        <w:rPr>
          <w:rFonts w:cs="Times New Roman" w:hint="eastAsia"/>
          <w:kern w:val="0"/>
        </w:rPr>
        <w:t xml:space="preserve">isotopic </w:t>
      </w:r>
      <w:r w:rsidR="009B2E68" w:rsidRPr="00944677">
        <w:rPr>
          <w:rFonts w:cs="Times New Roman"/>
          <w:kern w:val="0"/>
        </w:rPr>
        <w:t>fractionation</w:t>
      </w:r>
      <w:r w:rsidR="009B2E68" w:rsidRPr="00944677">
        <w:rPr>
          <w:rFonts w:cs="Times New Roman" w:hint="eastAsia"/>
        </w:rPr>
        <w:t xml:space="preserve"> </w:t>
      </w:r>
      <w:r w:rsidR="009B2E68" w:rsidRPr="00944677">
        <w:rPr>
          <w:rFonts w:cs="Times New Roman"/>
        </w:rPr>
        <w:t>wa</w:t>
      </w:r>
      <w:r w:rsidR="009B2E68" w:rsidRPr="00944677">
        <w:rPr>
          <w:rFonts w:cs="Times New Roman" w:hint="eastAsia"/>
        </w:rPr>
        <w:t xml:space="preserve">s the </w:t>
      </w:r>
      <w:r w:rsidR="009B2E68" w:rsidRPr="00944677">
        <w:rPr>
          <w:rFonts w:cs="Times New Roman"/>
        </w:rPr>
        <w:t xml:space="preserve">main </w:t>
      </w:r>
      <w:r w:rsidR="009B2E68" w:rsidRPr="00944677">
        <w:rPr>
          <w:rFonts w:cs="Times New Roman" w:hint="eastAsia"/>
        </w:rPr>
        <w:t xml:space="preserve">control on seasonal difference of </w:t>
      </w:r>
      <w:r w:rsidR="009B2E68" w:rsidRPr="00944677">
        <w:t>δ</w:t>
      </w:r>
      <w:r w:rsidR="009B2E68" w:rsidRPr="00944677">
        <w:rPr>
          <w:vertAlign w:val="superscript"/>
        </w:rPr>
        <w:t>1</w:t>
      </w:r>
      <w:r w:rsidR="009B2E68" w:rsidRPr="00944677">
        <w:rPr>
          <w:rFonts w:hint="eastAsia"/>
          <w:vertAlign w:val="superscript"/>
        </w:rPr>
        <w:t>5</w:t>
      </w:r>
      <w:r w:rsidR="009B2E68" w:rsidRPr="00944677">
        <w:rPr>
          <w:rFonts w:hint="eastAsia"/>
        </w:rPr>
        <w:t>N</w:t>
      </w:r>
      <w:r w:rsidR="009B2E68" w:rsidRPr="00944677">
        <w:t>-NO</w:t>
      </w:r>
      <w:r w:rsidR="009B2E68" w:rsidRPr="00944677">
        <w:rPr>
          <w:vertAlign w:val="subscript"/>
        </w:rPr>
        <w:t>3</w:t>
      </w:r>
      <w:r w:rsidR="009B2E68" w:rsidRPr="00944677">
        <w:rPr>
          <w:rFonts w:cs="Times New Roman"/>
          <w:vertAlign w:val="superscript"/>
        </w:rPr>
        <w:t>−</w:t>
      </w:r>
      <w:r w:rsidR="009B2E68" w:rsidRPr="00944677">
        <w:rPr>
          <w:rFonts w:cs="Times New Roman" w:hint="eastAsia"/>
        </w:rPr>
        <w:t xml:space="preserve"> </w:t>
      </w:r>
      <w:r w:rsidR="009B2E68" w:rsidRPr="00944677">
        <w:rPr>
          <w:rFonts w:cs="Times New Roman" w:hint="eastAsia"/>
          <w:kern w:val="0"/>
        </w:rPr>
        <w:t xml:space="preserve">between NE monsoon and SW </w:t>
      </w:r>
      <w:r w:rsidR="009B2E68" w:rsidRPr="00944677">
        <w:rPr>
          <w:rFonts w:cs="Times New Roman"/>
          <w:kern w:val="0"/>
        </w:rPr>
        <w:t>(</w:t>
      </w:r>
      <w:r w:rsidR="009B2E68" w:rsidRPr="00944677">
        <w:rPr>
          <w:rFonts w:cs="Times New Roman"/>
          <w:kern w:val="0"/>
          <w:sz w:val="22"/>
          <w:szCs w:val="22"/>
        </w:rPr>
        <w:t>Δ(SW−NE)</w:t>
      </w:r>
      <w:r w:rsidR="009B2E68" w:rsidRPr="00944677">
        <w:rPr>
          <w:rFonts w:cs="Times New Roman"/>
          <w:kern w:val="0"/>
        </w:rPr>
        <w:t xml:space="preserve">) </w:t>
      </w:r>
      <w:r w:rsidR="009B2E68" w:rsidRPr="00944677">
        <w:rPr>
          <w:rFonts w:cs="Times New Roman" w:hint="eastAsia"/>
          <w:kern w:val="0"/>
        </w:rPr>
        <w:t xml:space="preserve">or IM period </w:t>
      </w:r>
      <w:r w:rsidR="009B2E68" w:rsidRPr="00944677">
        <w:rPr>
          <w:rFonts w:cs="Times New Roman"/>
          <w:kern w:val="0"/>
        </w:rPr>
        <w:t>(</w:t>
      </w:r>
      <w:r w:rsidR="009B2E68" w:rsidRPr="00944677">
        <w:rPr>
          <w:rFonts w:cs="Times New Roman"/>
          <w:kern w:val="0"/>
          <w:sz w:val="22"/>
          <w:szCs w:val="22"/>
        </w:rPr>
        <w:t>Δ(IM−NE)</w:t>
      </w:r>
      <w:r w:rsidR="009B2E68" w:rsidRPr="00944677">
        <w:rPr>
          <w:rFonts w:cs="Times New Roman"/>
          <w:kern w:val="0"/>
        </w:rPr>
        <w:t>)</w:t>
      </w:r>
      <w:r w:rsidR="009B2E68" w:rsidRPr="00944677">
        <w:rPr>
          <w:rFonts w:cs="Times New Roman" w:hint="eastAsia"/>
        </w:rPr>
        <w:t xml:space="preserve">. </w:t>
      </w:r>
      <w:r w:rsidR="00F10F79" w:rsidRPr="00944677">
        <w:rPr>
          <w:rFonts w:cs="Times New Roman" w:hint="eastAsia"/>
        </w:rPr>
        <w:t>As</w:t>
      </w:r>
      <w:r w:rsidR="009B2E68" w:rsidRPr="00944677">
        <w:rPr>
          <w:rFonts w:cs="Times New Roman" w:hint="eastAsia"/>
        </w:rPr>
        <w:t xml:space="preserve"> for the difference of </w:t>
      </w:r>
      <w:r w:rsidR="009B2E68" w:rsidRPr="00944677">
        <w:rPr>
          <w:rFonts w:cs="Times New Roman"/>
          <w:kern w:val="0"/>
        </w:rPr>
        <w:t>ε</w:t>
      </w:r>
      <w:r w:rsidR="009B2E68" w:rsidRPr="00944677">
        <w:rPr>
          <w:rFonts w:cs="Times New Roman" w:hint="eastAsia"/>
          <w:kern w:val="0"/>
          <w:vertAlign w:val="subscript"/>
        </w:rPr>
        <w:t xml:space="preserve">N </w:t>
      </w:r>
      <w:r w:rsidR="009B2E68" w:rsidRPr="00944677">
        <w:rPr>
          <w:rFonts w:cs="Times New Roman" w:hint="eastAsia"/>
        </w:rPr>
        <w:t xml:space="preserve">between IM </w:t>
      </w:r>
      <w:r w:rsidR="009B2E68" w:rsidRPr="00944677">
        <w:rPr>
          <w:rFonts w:cs="Times New Roman"/>
        </w:rPr>
        <w:t xml:space="preserve">period </w:t>
      </w:r>
      <w:r w:rsidR="009B2E68" w:rsidRPr="00944677">
        <w:rPr>
          <w:rFonts w:cs="Times New Roman" w:hint="eastAsia"/>
        </w:rPr>
        <w:t>and SW</w:t>
      </w:r>
      <w:r w:rsidR="009B2E68" w:rsidRPr="00944677">
        <w:rPr>
          <w:rFonts w:cs="Times New Roman"/>
        </w:rPr>
        <w:t xml:space="preserve"> monsoon</w:t>
      </w:r>
      <w:r w:rsidR="009B2E68" w:rsidRPr="00944677">
        <w:rPr>
          <w:rFonts w:cs="Times New Roman" w:hint="eastAsia"/>
        </w:rPr>
        <w:t xml:space="preserve">, </w:t>
      </w:r>
      <w:r w:rsidR="009B2E68" w:rsidRPr="00944677">
        <w:rPr>
          <w:rFonts w:cs="Times New Roman"/>
          <w:kern w:val="0"/>
        </w:rPr>
        <w:t>Δε</w:t>
      </w:r>
      <w:r w:rsidR="009B2E68" w:rsidRPr="00944677">
        <w:rPr>
          <w:rFonts w:cs="Times New Roman" w:hint="eastAsia"/>
          <w:kern w:val="0"/>
          <w:vertAlign w:val="subscript"/>
        </w:rPr>
        <w:t>N</w:t>
      </w:r>
      <w:r w:rsidR="009B2E68" w:rsidRPr="00944677">
        <w:rPr>
          <w:rFonts w:cs="Times New Roman" w:hint="eastAsia"/>
        </w:rPr>
        <w:t xml:space="preserve"> </w:t>
      </w:r>
      <w:r w:rsidR="009B2E68" w:rsidRPr="00944677">
        <w:rPr>
          <w:rFonts w:cs="Times New Roman"/>
        </w:rPr>
        <w:t>wa</w:t>
      </w:r>
      <w:r w:rsidR="009B2E68" w:rsidRPr="00944677">
        <w:rPr>
          <w:rFonts w:cs="Times New Roman" w:hint="eastAsia"/>
        </w:rPr>
        <w:t xml:space="preserve">s large </w:t>
      </w:r>
      <w:r w:rsidR="009B2E68" w:rsidRPr="00944677">
        <w:rPr>
          <w:rFonts w:cs="Times New Roman"/>
        </w:rPr>
        <w:t>enough</w:t>
      </w:r>
      <w:r w:rsidR="009B2E68" w:rsidRPr="00944677">
        <w:rPr>
          <w:rFonts w:cs="Times New Roman" w:hint="eastAsia"/>
        </w:rPr>
        <w:t xml:space="preserve"> to mask the </w:t>
      </w:r>
      <w:r w:rsidR="009B2E68" w:rsidRPr="00944677">
        <w:rPr>
          <w:rFonts w:cs="Times New Roman"/>
        </w:rPr>
        <w:t xml:space="preserve">isotopic </w:t>
      </w:r>
      <w:r w:rsidR="009B2E68" w:rsidRPr="00944677">
        <w:rPr>
          <w:rFonts w:cs="Times New Roman" w:hint="eastAsia"/>
        </w:rPr>
        <w:t>signal of NO</w:t>
      </w:r>
      <w:r w:rsidR="009B2E68" w:rsidRPr="00944677">
        <w:rPr>
          <w:rFonts w:cs="Times New Roman" w:hint="eastAsia"/>
          <w:vertAlign w:val="subscript"/>
        </w:rPr>
        <w:t>x</w:t>
      </w:r>
      <w:r w:rsidR="009B2E68" w:rsidRPr="00944677">
        <w:rPr>
          <w:rFonts w:cs="Times New Roman" w:hint="eastAsia"/>
        </w:rPr>
        <w:t xml:space="preserve"> emission. Thus, </w:t>
      </w:r>
      <w:r w:rsidR="009B2E68" w:rsidRPr="00944677">
        <w:rPr>
          <w:rFonts w:cs="Times New Roman"/>
        </w:rPr>
        <w:t xml:space="preserve">the </w:t>
      </w:r>
      <w:r w:rsidR="009B2E68" w:rsidRPr="00944677">
        <w:rPr>
          <w:rFonts w:cs="Times New Roman" w:hint="eastAsia"/>
        </w:rPr>
        <w:t xml:space="preserve">isotope fractionation should be </w:t>
      </w:r>
      <w:r w:rsidR="009B2E68" w:rsidRPr="00944677">
        <w:rPr>
          <w:rFonts w:cs="Times New Roman"/>
        </w:rPr>
        <w:t>considered</w:t>
      </w:r>
      <w:r w:rsidR="009B2E68" w:rsidRPr="00944677">
        <w:rPr>
          <w:rFonts w:cs="Times New Roman" w:hint="eastAsia"/>
        </w:rPr>
        <w:t xml:space="preserve"> before </w:t>
      </w:r>
      <w:r w:rsidR="009B2E68" w:rsidRPr="00944677">
        <w:rPr>
          <w:rFonts w:cs="Times New Roman"/>
        </w:rPr>
        <w:t xml:space="preserve">the </w:t>
      </w:r>
      <w:r w:rsidR="009B2E68" w:rsidRPr="00944677">
        <w:rPr>
          <w:rFonts w:cs="Times New Roman" w:hint="eastAsia"/>
        </w:rPr>
        <w:t>estimation of source</w:t>
      </w:r>
      <w:r w:rsidR="009B2E68" w:rsidRPr="00944677">
        <w:rPr>
          <w:rFonts w:cs="Times New Roman"/>
        </w:rPr>
        <w:t xml:space="preserve"> contribution</w:t>
      </w:r>
      <w:r w:rsidR="009B2E68" w:rsidRPr="00944677">
        <w:rPr>
          <w:rFonts w:cs="Times New Roman" w:hint="eastAsia"/>
        </w:rPr>
        <w:t xml:space="preserve"> in </w:t>
      </w:r>
      <w:r w:rsidR="009B2E68" w:rsidRPr="00944677">
        <w:rPr>
          <w:rFonts w:cs="Times New Roman"/>
        </w:rPr>
        <w:t>this</w:t>
      </w:r>
      <w:r w:rsidR="009B2E68" w:rsidRPr="00944677">
        <w:rPr>
          <w:rFonts w:cs="Times New Roman" w:hint="eastAsia"/>
        </w:rPr>
        <w:t xml:space="preserve"> study. </w:t>
      </w:r>
    </w:p>
    <w:p w:rsidR="00EE714E" w:rsidRPr="00944677" w:rsidRDefault="00EE714E" w:rsidP="00A01951">
      <w:pPr>
        <w:spacing w:line="480" w:lineRule="auto"/>
        <w:ind w:firstLine="420"/>
      </w:pPr>
      <w:r w:rsidRPr="00944677">
        <w:rPr>
          <w:rFonts w:cs="Times New Roman"/>
        </w:rPr>
        <w:t>The isotopic fractionation of nitrogen can also occur d</w:t>
      </w:r>
      <w:r w:rsidRPr="00944677">
        <w:rPr>
          <w:rFonts w:cs="Times New Roman" w:hint="eastAsia"/>
        </w:rPr>
        <w:t xml:space="preserve">uring transport of nitrate, </w:t>
      </w:r>
      <w:r w:rsidRPr="00944677">
        <w:rPr>
          <w:rFonts w:cs="Times New Roman"/>
        </w:rPr>
        <w:t xml:space="preserve">in which </w:t>
      </w:r>
      <w:r w:rsidRPr="00944677">
        <w:rPr>
          <w:vertAlign w:val="superscript"/>
        </w:rPr>
        <w:t>15</w:t>
      </w:r>
      <w:r w:rsidRPr="00944677">
        <w:t>N</w:t>
      </w:r>
      <w:r w:rsidRPr="00944677">
        <w:rPr>
          <w:rFonts w:cs="Times New Roman" w:hint="eastAsia"/>
        </w:rPr>
        <w:t xml:space="preserve"> </w:t>
      </w:r>
      <w:r w:rsidRPr="00944677">
        <w:rPr>
          <w:rFonts w:cs="Times New Roman"/>
        </w:rPr>
        <w:t>i</w:t>
      </w:r>
      <w:r w:rsidRPr="00944677">
        <w:rPr>
          <w:rFonts w:cs="Times New Roman" w:hint="eastAsia"/>
        </w:rPr>
        <w:t xml:space="preserve">s preferentially incorporated into condensed phase and then preferentially washed out </w:t>
      </w:r>
      <w:r w:rsidRPr="00944677">
        <w:rPr>
          <w:rFonts w:cs="Times New Roman"/>
          <w:noProof/>
        </w:rPr>
        <w:t>(Chen et al., 2019; Gobel et al., 2013)</w:t>
      </w:r>
      <w:r w:rsidRPr="00944677">
        <w:rPr>
          <w:rFonts w:cs="Times New Roman" w:hint="eastAsia"/>
        </w:rPr>
        <w:t xml:space="preserve">. Thus, we expect lower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 in rainwater during the successive precipitation. However, the correlation of dual isotopes of nitrate and rainfall </w:t>
      </w:r>
      <w:r w:rsidRPr="00944677">
        <w:rPr>
          <w:rFonts w:cs="Times New Roman"/>
        </w:rPr>
        <w:t>wa</w:t>
      </w:r>
      <w:r w:rsidRPr="00944677">
        <w:rPr>
          <w:rFonts w:cs="Times New Roman" w:hint="eastAsia"/>
        </w:rPr>
        <w:t xml:space="preserve">s rather weak (Tables S3 and S4), implying an insignificant influence of rainfall on dual isotopes of nitrate in Singapore on a seasonal timescale. Thus, the isotope </w:t>
      </w:r>
      <w:r w:rsidRPr="00944677">
        <w:rPr>
          <w:rFonts w:cs="Times New Roman"/>
        </w:rPr>
        <w:t>fractionation</w:t>
      </w:r>
      <w:r w:rsidRPr="00944677">
        <w:rPr>
          <w:rFonts w:cs="Times New Roman" w:hint="eastAsia"/>
        </w:rPr>
        <w:t xml:space="preserve"> associated with washout and phase partitioning </w:t>
      </w:r>
      <w:r w:rsidRPr="00944677">
        <w:rPr>
          <w:rFonts w:cs="Times New Roman"/>
        </w:rPr>
        <w:t>wa</w:t>
      </w:r>
      <w:r w:rsidRPr="00944677">
        <w:rPr>
          <w:rFonts w:cs="Times New Roman" w:hint="eastAsia"/>
        </w:rPr>
        <w:t xml:space="preserve">s not considered during the seasonal variations in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</w:t>
      </w:r>
      <w:r w:rsidRPr="00944677">
        <w:rPr>
          <w:rFonts w:hint="eastAsia"/>
          <w:vertAlign w:val="superscript"/>
        </w:rPr>
        <w:t>8</w:t>
      </w:r>
      <w:r w:rsidRPr="00944677">
        <w:rPr>
          <w:rFonts w:hint="eastAsia"/>
        </w:rPr>
        <w:t>O</w:t>
      </w:r>
      <w:r w:rsidRPr="00944677">
        <w:t>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cs="Times New Roman" w:hint="eastAsia"/>
        </w:rPr>
        <w:t xml:space="preserve">. </w:t>
      </w:r>
      <w:r w:rsidRPr="00944677">
        <w:rPr>
          <w:rFonts w:hint="eastAsia"/>
        </w:rPr>
        <w:t>In sum</w:t>
      </w:r>
      <w:r w:rsidR="00E44248" w:rsidRPr="00944677">
        <w:rPr>
          <w:rFonts w:hint="eastAsia"/>
        </w:rPr>
        <w:t>mary</w:t>
      </w:r>
      <w:r w:rsidRPr="00944677">
        <w:rPr>
          <w:rFonts w:hint="eastAsia"/>
        </w:rPr>
        <w:t>, the isotopic fractionation</w:t>
      </w:r>
      <w:r w:rsidRPr="00944677">
        <w:t xml:space="preserve"> </w:t>
      </w:r>
      <w:r w:rsidRPr="00944677">
        <w:rPr>
          <w:rFonts w:hint="eastAsia"/>
        </w:rPr>
        <w:t>associated with oxidation process and transport</w:t>
      </w:r>
      <w:r w:rsidRPr="00944677">
        <w:t xml:space="preserve"> was insufficient to explain the</w:t>
      </w:r>
      <w:r w:rsidRPr="00944677">
        <w:rPr>
          <w:rFonts w:hint="eastAsia"/>
        </w:rPr>
        <w:t xml:space="preserve"> </w:t>
      </w:r>
      <w:r w:rsidRPr="00944677">
        <w:t xml:space="preserve">observed </w:t>
      </w:r>
      <w:r w:rsidRPr="00944677">
        <w:rPr>
          <w:rFonts w:hint="eastAsia"/>
        </w:rPr>
        <w:t xml:space="preserve">seasonal pattern of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, and additional </w:t>
      </w:r>
      <w:r w:rsidRPr="00944677">
        <w:rPr>
          <w:rFonts w:hint="eastAsia"/>
        </w:rPr>
        <w:t>changes</w:t>
      </w:r>
      <w:r w:rsidRPr="00944677">
        <w:t xml:space="preserve"> in source emissions were needed</w:t>
      </w:r>
      <w:r w:rsidRPr="00944677">
        <w:rPr>
          <w:rFonts w:hint="eastAsia"/>
        </w:rPr>
        <w:t xml:space="preserve">. 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3.3 Nitrate sources constrained by chemical compositions and </w:t>
      </w:r>
      <w:r w:rsidRPr="00944677"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</w:t>
      </w:r>
    </w:p>
    <w:p w:rsidR="00EE714E" w:rsidRPr="00944677" w:rsidRDefault="00EE714E" w:rsidP="00260A42">
      <w:pPr>
        <w:spacing w:line="480" w:lineRule="auto"/>
        <w:ind w:firstLineChars="200" w:firstLine="480"/>
      </w:pPr>
      <w:r w:rsidRPr="00944677">
        <w:rPr>
          <w:rFonts w:cs="Times New Roman" w:hint="eastAsia"/>
        </w:rPr>
        <w:t xml:space="preserve">In </w:t>
      </w:r>
      <w:r w:rsidR="00E21742" w:rsidRPr="00944677">
        <w:rPr>
          <w:rFonts w:cs="Times New Roman" w:hint="eastAsia"/>
        </w:rPr>
        <w:t>Singapore</w:t>
      </w:r>
      <w:r w:rsidRPr="00944677">
        <w:rPr>
          <w:rFonts w:cs="Times New Roman" w:hint="eastAsia"/>
        </w:rPr>
        <w:t xml:space="preserve">, </w:t>
      </w:r>
      <w:r w:rsidRPr="00944677">
        <w:rPr>
          <w:rFonts w:cs="Times New Roman"/>
        </w:rPr>
        <w:t>shipping</w:t>
      </w:r>
      <w:r w:rsidRPr="00944677">
        <w:rPr>
          <w:rFonts w:cs="Times New Roman" w:hint="eastAsia"/>
        </w:rPr>
        <w:t xml:space="preserve"> emission </w:t>
      </w:r>
      <w:r w:rsidR="008040C1" w:rsidRPr="00944677">
        <w:rPr>
          <w:rFonts w:cs="Times New Roman" w:hint="eastAsia"/>
        </w:rPr>
        <w:t>is a potentially</w:t>
      </w:r>
      <w:r w:rsidRPr="00944677">
        <w:rPr>
          <w:rFonts w:cs="Times New Roman" w:hint="eastAsia"/>
        </w:rPr>
        <w:t xml:space="preserve"> important </w:t>
      </w:r>
      <w:r w:rsidRPr="00944677">
        <w:t>NO</w:t>
      </w:r>
      <w:r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source</w:t>
      </w:r>
      <w:r w:rsidRPr="00944677">
        <w:rPr>
          <w:rFonts w:cs="Times New Roman" w:hint="eastAsia"/>
        </w:rPr>
        <w:t xml:space="preserve"> </w:t>
      </w:r>
      <w:r w:rsidRPr="00944677">
        <w:rPr>
          <w:rFonts w:hint="eastAsia"/>
        </w:rPr>
        <w:t xml:space="preserve">since </w:t>
      </w:r>
      <w:r w:rsidR="00854F6F" w:rsidRPr="00944677">
        <w:rPr>
          <w:rFonts w:cs="Times New Roman" w:hint="eastAsia"/>
        </w:rPr>
        <w:t>it</w:t>
      </w:r>
      <w:r w:rsidRPr="00944677">
        <w:rPr>
          <w:rFonts w:cs="Times New Roman" w:hint="eastAsia"/>
        </w:rPr>
        <w:t xml:space="preserve"> is close to </w:t>
      </w:r>
      <w:r w:rsidR="00854F6F" w:rsidRPr="00944677">
        <w:t>two very active shipping lanes</w:t>
      </w:r>
      <w:r w:rsidR="00854F6F" w:rsidRPr="00944677">
        <w:rPr>
          <w:rFonts w:cs="Times New Roman" w:hint="eastAsia"/>
        </w:rPr>
        <w:t xml:space="preserve">, i.e., </w:t>
      </w:r>
      <w:r w:rsidRPr="00944677">
        <w:rPr>
          <w:rFonts w:cs="Times New Roman" w:hint="eastAsia"/>
        </w:rPr>
        <w:t xml:space="preserve">the </w:t>
      </w:r>
      <w:r w:rsidRPr="00944677">
        <w:t>Malacca Strait</w:t>
      </w:r>
      <w:r w:rsidRPr="00944677">
        <w:rPr>
          <w:rFonts w:hint="eastAsia"/>
        </w:rPr>
        <w:t xml:space="preserve"> in the west and South C</w:t>
      </w:r>
      <w:r w:rsidR="00854F6F" w:rsidRPr="00944677">
        <w:rPr>
          <w:rFonts w:hint="eastAsia"/>
        </w:rPr>
        <w:t>hina Sea (SCS) in the northeast</w:t>
      </w:r>
      <w:r w:rsidRPr="00944677">
        <w:rPr>
          <w:rFonts w:hint="eastAsia"/>
        </w:rPr>
        <w:t>. Transport</w:t>
      </w:r>
      <w:r w:rsidR="00854F6F" w:rsidRPr="00944677">
        <w:rPr>
          <w:rFonts w:hint="eastAsia"/>
        </w:rPr>
        <w:t>-sourced NO</w:t>
      </w:r>
      <w:r w:rsidR="00854F6F"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</w:t>
      </w:r>
      <w:r w:rsidR="00854F6F" w:rsidRPr="00944677">
        <w:rPr>
          <w:rFonts w:hint="eastAsia"/>
        </w:rPr>
        <w:t>had</w:t>
      </w:r>
      <w:r w:rsidRPr="00944677">
        <w:rPr>
          <w:rFonts w:hint="eastAsia"/>
        </w:rPr>
        <w:t xml:space="preserve"> negative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rPr>
          <w:rFonts w:hint="eastAsia"/>
        </w:rPr>
        <w:t>N-NO</w:t>
      </w:r>
      <w:r w:rsidRPr="00944677">
        <w:rPr>
          <w:rFonts w:hint="eastAsia"/>
          <w:vertAlign w:val="subscript"/>
        </w:rPr>
        <w:t>x</w:t>
      </w:r>
      <w:r w:rsidR="00854F6F" w:rsidRPr="00944677">
        <w:rPr>
          <w:rFonts w:hint="eastAsia"/>
        </w:rPr>
        <w:t>, which</w:t>
      </w:r>
      <w:r w:rsidRPr="00944677">
        <w:rPr>
          <w:rFonts w:hint="eastAsia"/>
        </w:rPr>
        <w:t xml:space="preserve"> m</w:t>
      </w:r>
      <w:r w:rsidRPr="00944677">
        <w:t>ight</w:t>
      </w:r>
      <w:r w:rsidRPr="00944677">
        <w:rPr>
          <w:rFonts w:hint="eastAsia"/>
        </w:rPr>
        <w:t xml:space="preserve"> explain the lower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 </w:t>
      </w:r>
      <w:r w:rsidRPr="00944677">
        <w:rPr>
          <w:rFonts w:hint="eastAsia"/>
        </w:rPr>
        <w:t xml:space="preserve">in NE monsoon when most of air masses </w:t>
      </w:r>
      <w:r w:rsidRPr="00944677">
        <w:t xml:space="preserve">travelled over the </w:t>
      </w:r>
      <w:r w:rsidRPr="00944677">
        <w:rPr>
          <w:rFonts w:hint="eastAsia"/>
        </w:rPr>
        <w:t xml:space="preserve">SCS and </w:t>
      </w:r>
      <w:r w:rsidRPr="00944677">
        <w:t>Malacca Strait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(He et al., 2018)</w:t>
      </w:r>
      <w:r w:rsidRPr="00944677">
        <w:rPr>
          <w:rFonts w:hint="eastAsia"/>
        </w:rPr>
        <w:t xml:space="preserve">. </w:t>
      </w:r>
      <w:r w:rsidRPr="00944677">
        <w:t>Previous</w:t>
      </w:r>
      <w:r w:rsidRPr="00944677">
        <w:rPr>
          <w:rFonts w:hint="eastAsia"/>
        </w:rPr>
        <w:t xml:space="preserve"> studies also highlight</w:t>
      </w:r>
      <w:r w:rsidRPr="00944677">
        <w:t>ed</w:t>
      </w:r>
      <w:r w:rsidRPr="00944677">
        <w:rPr>
          <w:rFonts w:hint="eastAsia"/>
        </w:rPr>
        <w:t xml:space="preserve"> the importance of shipping emission </w:t>
      </w:r>
      <w:r w:rsidRPr="00944677">
        <w:t>at</w:t>
      </w:r>
      <w:r w:rsidRPr="00944677">
        <w:rPr>
          <w:rFonts w:hint="eastAsia"/>
        </w:rPr>
        <w:t xml:space="preserve"> coastal sites </w:t>
      </w:r>
      <w:r w:rsidRPr="00944677">
        <w:rPr>
          <w:noProof/>
        </w:rPr>
        <w:t>(Beyn et al., 2014; Zong et al., 2017)</w:t>
      </w:r>
      <w:r w:rsidRPr="00944677">
        <w:rPr>
          <w:rFonts w:hint="eastAsia"/>
        </w:rPr>
        <w:t xml:space="preserve">. In addition, </w:t>
      </w:r>
      <w:bookmarkStart w:id="32" w:name="OLE_LINK37"/>
      <w:bookmarkStart w:id="33" w:name="OLE_LINK38"/>
      <w:r w:rsidRPr="00944677">
        <w:rPr>
          <w:rFonts w:hint="eastAsia"/>
        </w:rPr>
        <w:t xml:space="preserve">vehicles </w:t>
      </w:r>
      <w:r w:rsidR="00854F6F" w:rsidRPr="00944677">
        <w:rPr>
          <w:rFonts w:hint="eastAsia"/>
        </w:rPr>
        <w:t xml:space="preserve">can also be a source since the number of vehicles </w:t>
      </w:r>
      <w:r w:rsidRPr="00944677">
        <w:rPr>
          <w:rFonts w:hint="eastAsia"/>
        </w:rPr>
        <w:t>increased by 41%</w:t>
      </w:r>
      <w:bookmarkEnd w:id="32"/>
      <w:bookmarkEnd w:id="33"/>
      <w:r w:rsidRPr="00944677">
        <w:rPr>
          <w:rFonts w:hint="eastAsia"/>
        </w:rPr>
        <w:t xml:space="preserve"> in the past 20 years in Singapore (</w:t>
      </w:r>
      <w:r w:rsidRPr="00944677">
        <w:rPr>
          <w:rFonts w:cs="Times New Roman" w:hint="eastAsia"/>
        </w:rPr>
        <w:t>Yearbook of statistic Singapore</w:t>
      </w:r>
      <w:r w:rsidRPr="00944677">
        <w:rPr>
          <w:rFonts w:hint="eastAsia"/>
        </w:rPr>
        <w:t xml:space="preserve">). Some </w:t>
      </w:r>
      <w:r w:rsidRPr="00944677">
        <w:t xml:space="preserve">samples had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values f</w:t>
      </w:r>
      <w:r w:rsidRPr="00944677">
        <w:t>alling</w:t>
      </w:r>
      <w:r w:rsidRPr="00944677">
        <w:rPr>
          <w:rFonts w:hint="eastAsia"/>
        </w:rPr>
        <w:t xml:space="preserve"> into the range of coal combustion, suggesting </w:t>
      </w:r>
      <w:r w:rsidR="00E44248" w:rsidRPr="00944677">
        <w:rPr>
          <w:rFonts w:hint="eastAsia"/>
        </w:rPr>
        <w:t>a potential</w:t>
      </w:r>
      <w:r w:rsidRPr="00944677">
        <w:rPr>
          <w:rFonts w:hint="eastAsia"/>
        </w:rPr>
        <w:t xml:space="preserve"> influence of coal combustion. Although </w:t>
      </w:r>
      <w:r w:rsidRPr="00944677">
        <w:rPr>
          <w:rFonts w:cs="Times New Roman" w:hint="eastAsia"/>
        </w:rPr>
        <w:t>only 1% of Singapore</w:t>
      </w:r>
      <w:r w:rsidRPr="00944677">
        <w:rPr>
          <w:rFonts w:cs="Times New Roman"/>
        </w:rPr>
        <w:t>’</w:t>
      </w:r>
      <w:r w:rsidRPr="00944677">
        <w:rPr>
          <w:rFonts w:cs="Times New Roman" w:hint="eastAsia"/>
        </w:rPr>
        <w:t xml:space="preserve">s </w:t>
      </w:r>
      <w:r w:rsidRPr="00944677">
        <w:rPr>
          <w:rFonts w:hint="eastAsia"/>
        </w:rPr>
        <w:t xml:space="preserve">electricity </w:t>
      </w:r>
      <w:r w:rsidRPr="00944677">
        <w:t>was</w:t>
      </w:r>
      <w:r w:rsidRPr="00944677">
        <w:rPr>
          <w:rFonts w:hint="eastAsia"/>
        </w:rPr>
        <w:t xml:space="preserve"> generated from coal combustion (2017 Singapore energy statistics), coal combustion from neighboring countries </w:t>
      </w:r>
      <w:r w:rsidR="000A1AD4" w:rsidRPr="00944677">
        <w:rPr>
          <w:rFonts w:hint="eastAsia"/>
        </w:rPr>
        <w:t>(</w:t>
      </w:r>
      <w:r w:rsidR="000A1AD4" w:rsidRPr="00944677">
        <w:t>BP statistical review of world energy</w:t>
      </w:r>
      <w:r w:rsidR="000A1AD4" w:rsidRPr="00944677">
        <w:rPr>
          <w:rFonts w:hint="eastAsia"/>
        </w:rPr>
        <w:t xml:space="preserve">) </w:t>
      </w:r>
      <w:r w:rsidRPr="00944677">
        <w:rPr>
          <w:rFonts w:hint="eastAsia"/>
        </w:rPr>
        <w:t>m</w:t>
      </w:r>
      <w:r w:rsidRPr="00944677">
        <w:t>ight</w:t>
      </w:r>
      <w:r w:rsidRPr="00944677">
        <w:rPr>
          <w:rFonts w:hint="eastAsia"/>
        </w:rPr>
        <w:t xml:space="preserve"> affect Singapore. The significant correlations among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>, SO</w:t>
      </w:r>
      <w:r w:rsidRPr="00944677">
        <w:rPr>
          <w:rFonts w:hint="eastAsia"/>
          <w:vertAlign w:val="subscript"/>
        </w:rPr>
        <w:t>4</w:t>
      </w:r>
      <w:r w:rsidRPr="00944677">
        <w:rPr>
          <w:rFonts w:hint="eastAsia"/>
          <w:vertAlign w:val="superscript"/>
        </w:rPr>
        <w:t>2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</w:t>
      </w:r>
      <w:r w:rsidRPr="00944677">
        <w:t>during the</w:t>
      </w:r>
      <w:r w:rsidR="00E44248" w:rsidRPr="00944677">
        <w:rPr>
          <w:rFonts w:hint="eastAsia"/>
        </w:rPr>
        <w:t xml:space="preserve"> NE monsoon (Table S3) provided</w:t>
      </w:r>
      <w:r w:rsidRPr="00944677">
        <w:rPr>
          <w:rFonts w:hint="eastAsia"/>
        </w:rPr>
        <w:t xml:space="preserve"> additional evidence of coal combustion </w:t>
      </w:r>
      <w:r w:rsidRPr="00944677">
        <w:rPr>
          <w:noProof/>
        </w:rPr>
        <w:t>(Elliott et al., 2007)</w:t>
      </w:r>
      <w:r w:rsidRPr="00944677">
        <w:rPr>
          <w:rFonts w:hint="eastAsia"/>
        </w:rPr>
        <w:t>. T</w:t>
      </w:r>
      <w:r w:rsidRPr="00944677">
        <w:t xml:space="preserve">ransboundary transport of </w:t>
      </w:r>
      <w:r w:rsidRPr="00944677">
        <w:rPr>
          <w:rFonts w:hint="eastAsia"/>
        </w:rPr>
        <w:t xml:space="preserve">biomass burning </w:t>
      </w:r>
      <w:r w:rsidR="000A1AD4" w:rsidRPr="00944677">
        <w:rPr>
          <w:rFonts w:hint="eastAsia"/>
        </w:rPr>
        <w:t>pollutants</w:t>
      </w:r>
      <w:r w:rsidRPr="00944677">
        <w:t xml:space="preserve"> </w:t>
      </w:r>
      <w:r w:rsidR="000A1AD4" w:rsidRPr="00944677">
        <w:rPr>
          <w:rFonts w:hint="eastAsia"/>
        </w:rPr>
        <w:t>from</w:t>
      </w:r>
      <w:r w:rsidRPr="00944677">
        <w:rPr>
          <w:rFonts w:hint="eastAsia"/>
        </w:rPr>
        <w:t xml:space="preserve"> Indonesia </w:t>
      </w:r>
      <w:r w:rsidR="00406CB2" w:rsidRPr="00944677">
        <w:rPr>
          <w:rFonts w:hint="eastAsia"/>
        </w:rPr>
        <w:t>was</w:t>
      </w:r>
      <w:r w:rsidRPr="00944677">
        <w:rPr>
          <w:rFonts w:hint="eastAsia"/>
        </w:rPr>
        <w:t xml:space="preserve"> reported </w:t>
      </w:r>
      <w:r w:rsidRPr="00944677">
        <w:t xml:space="preserve">as a primary source of </w:t>
      </w:r>
      <w:r w:rsidRPr="00944677">
        <w:rPr>
          <w:rFonts w:hint="eastAsia"/>
        </w:rPr>
        <w:t xml:space="preserve">smog haze in </w:t>
      </w:r>
      <w:r w:rsidRPr="00944677">
        <w:t>Singapore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(Balasubramanian et al., 1999; Hansen et al., 2018)</w:t>
      </w:r>
      <w:r w:rsidRPr="00944677">
        <w:rPr>
          <w:rFonts w:hint="eastAsia"/>
        </w:rPr>
        <w:t xml:space="preserve">. In our study, the average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 during </w:t>
      </w:r>
      <w:r w:rsidRPr="00944677">
        <w:t xml:space="preserve">the </w:t>
      </w:r>
      <w:r w:rsidRPr="00944677">
        <w:rPr>
          <w:rFonts w:hint="eastAsia"/>
        </w:rPr>
        <w:t xml:space="preserve">2015 haze episode </w:t>
      </w:r>
      <w:r w:rsidR="00105D08" w:rsidRPr="00944677">
        <w:rPr>
          <w:rFonts w:hint="eastAsia"/>
        </w:rPr>
        <w:t>was 3</w:t>
      </w:r>
      <w:r w:rsidRPr="00944677">
        <w:rPr>
          <w:rFonts w:hint="eastAsia"/>
        </w:rPr>
        <w:t xml:space="preserve">.7 times </w:t>
      </w:r>
      <w:r w:rsidR="00105D08" w:rsidRPr="00944677">
        <w:rPr>
          <w:rFonts w:hint="eastAsia"/>
        </w:rPr>
        <w:t>higher than that</w:t>
      </w:r>
      <w:r w:rsidRPr="00944677">
        <w:rPr>
          <w:rFonts w:hint="eastAsia"/>
        </w:rPr>
        <w:t xml:space="preserve"> </w:t>
      </w:r>
      <w:r w:rsidR="00105D08" w:rsidRPr="00944677">
        <w:rPr>
          <w:rFonts w:hint="eastAsia"/>
        </w:rPr>
        <w:t xml:space="preserve">during </w:t>
      </w:r>
      <w:r w:rsidRPr="00944677">
        <w:rPr>
          <w:rFonts w:hint="eastAsia"/>
        </w:rPr>
        <w:t>pre</w:t>
      </w:r>
      <w:r w:rsidRPr="00944677">
        <w:t>-</w:t>
      </w:r>
      <w:r w:rsidRPr="00944677">
        <w:rPr>
          <w:rFonts w:hint="eastAsia"/>
        </w:rPr>
        <w:t xml:space="preserve">haze period. </w:t>
      </w:r>
      <w:r w:rsidR="00A52E46" w:rsidRPr="00944677">
        <w:rPr>
          <w:rFonts w:hint="eastAsia"/>
        </w:rPr>
        <w:t>The</w:t>
      </w:r>
      <w:r w:rsidR="00105D08" w:rsidRPr="00944677">
        <w:rPr>
          <w:rFonts w:hint="eastAsia"/>
        </w:rPr>
        <w:t xml:space="preserve"> much higher </w:t>
      </w:r>
      <w:r w:rsidR="00105D08" w:rsidRPr="00944677">
        <w:t>NH</w:t>
      </w:r>
      <w:r w:rsidR="00105D08" w:rsidRPr="00944677">
        <w:rPr>
          <w:vertAlign w:val="subscript"/>
        </w:rPr>
        <w:t>4</w:t>
      </w:r>
      <w:r w:rsidR="00105D08" w:rsidRPr="00944677">
        <w:rPr>
          <w:vertAlign w:val="superscript"/>
        </w:rPr>
        <w:t>+</w:t>
      </w:r>
      <w:r w:rsidR="00105D08" w:rsidRPr="00944677">
        <w:t>/NO</w:t>
      </w:r>
      <w:r w:rsidR="00105D08" w:rsidRPr="00944677">
        <w:rPr>
          <w:vertAlign w:val="subscript"/>
        </w:rPr>
        <w:t>3</w:t>
      </w:r>
      <w:r w:rsidR="00105D08" w:rsidRPr="00944677">
        <w:rPr>
          <w:vertAlign w:val="superscript"/>
        </w:rPr>
        <w:t>−</w:t>
      </w:r>
      <w:r w:rsidR="00105D08" w:rsidRPr="00944677">
        <w:rPr>
          <w:rFonts w:hint="eastAsia"/>
        </w:rPr>
        <w:t xml:space="preserve"> ratio</w:t>
      </w:r>
      <w:r w:rsidR="00A52E46" w:rsidRPr="00944677">
        <w:rPr>
          <w:rFonts w:hint="eastAsia"/>
        </w:rPr>
        <w:t>s</w:t>
      </w:r>
      <w:r w:rsidR="00105D08" w:rsidRPr="00944677">
        <w:rPr>
          <w:rFonts w:hint="eastAsia"/>
        </w:rPr>
        <w:t xml:space="preserve"> (~4.0) during haze period (Fig. 5)</w:t>
      </w:r>
      <w:r w:rsidR="00A52E46" w:rsidRPr="00944677">
        <w:rPr>
          <w:rFonts w:hint="eastAsia"/>
        </w:rPr>
        <w:t xml:space="preserve"> further suggested the contribution</w:t>
      </w:r>
      <w:r w:rsidRPr="00944677">
        <w:rPr>
          <w:rFonts w:hint="eastAsia"/>
        </w:rPr>
        <w:t xml:space="preserve"> of biomass burning</w:t>
      </w:r>
      <w:r w:rsidR="00A52E46" w:rsidRPr="00944677">
        <w:rPr>
          <w:rFonts w:hint="eastAsia"/>
        </w:rPr>
        <w:t xml:space="preserve">, which generally had high </w:t>
      </w:r>
      <w:r w:rsidR="00A52E46" w:rsidRPr="00944677">
        <w:t>NH</w:t>
      </w:r>
      <w:r w:rsidR="00A52E46" w:rsidRPr="00944677">
        <w:rPr>
          <w:vertAlign w:val="subscript"/>
        </w:rPr>
        <w:t>4</w:t>
      </w:r>
      <w:r w:rsidR="00A52E46" w:rsidRPr="00944677">
        <w:rPr>
          <w:vertAlign w:val="superscript"/>
        </w:rPr>
        <w:t>+</w:t>
      </w:r>
      <w:r w:rsidR="00A52E46" w:rsidRPr="00944677">
        <w:t>/NO</w:t>
      </w:r>
      <w:r w:rsidR="00A52E46" w:rsidRPr="00944677">
        <w:rPr>
          <w:vertAlign w:val="subscript"/>
        </w:rPr>
        <w:t>3</w:t>
      </w:r>
      <w:r w:rsidR="00A52E46" w:rsidRPr="00944677">
        <w:rPr>
          <w:vertAlign w:val="superscript"/>
        </w:rPr>
        <w:t>−</w:t>
      </w:r>
      <w:r w:rsidR="00A52E46" w:rsidRPr="00944677">
        <w:rPr>
          <w:rFonts w:hint="eastAsia"/>
        </w:rPr>
        <w:t xml:space="preserve"> ratio in contrast to the low</w:t>
      </w:r>
      <w:r w:rsidR="00A52E46" w:rsidRPr="00944677">
        <w:t xml:space="preserve"> NH</w:t>
      </w:r>
      <w:r w:rsidR="00A52E46" w:rsidRPr="00944677">
        <w:rPr>
          <w:vertAlign w:val="subscript"/>
        </w:rPr>
        <w:t>4</w:t>
      </w:r>
      <w:r w:rsidR="00A52E46" w:rsidRPr="00944677">
        <w:rPr>
          <w:vertAlign w:val="superscript"/>
        </w:rPr>
        <w:t>+</w:t>
      </w:r>
      <w:r w:rsidR="00A52E46" w:rsidRPr="00944677">
        <w:t>/NO</w:t>
      </w:r>
      <w:r w:rsidR="00A52E46" w:rsidRPr="00944677">
        <w:rPr>
          <w:vertAlign w:val="subscript"/>
        </w:rPr>
        <w:t>3</w:t>
      </w:r>
      <w:r w:rsidR="00A52E46" w:rsidRPr="00944677">
        <w:rPr>
          <w:vertAlign w:val="superscript"/>
        </w:rPr>
        <w:t>−</w:t>
      </w:r>
      <w:r w:rsidR="00A52E46" w:rsidRPr="00944677">
        <w:rPr>
          <w:rFonts w:hint="eastAsia"/>
        </w:rPr>
        <w:t xml:space="preserve"> ratios (&lt;1.0) from </w:t>
      </w:r>
      <w:r w:rsidR="00A52E46" w:rsidRPr="00944677">
        <w:t>industrial</w:t>
      </w:r>
      <w:r w:rsidR="00A52E46" w:rsidRPr="00944677">
        <w:rPr>
          <w:rFonts w:hint="eastAsia"/>
        </w:rPr>
        <w:t xml:space="preserve"> emission </w:t>
      </w:r>
      <w:r w:rsidRPr="00944677">
        <w:rPr>
          <w:noProof/>
        </w:rPr>
        <w:t>(Beyn et al., 2014; Pan et al., 2012)</w:t>
      </w:r>
      <w:r w:rsidRPr="00944677">
        <w:rPr>
          <w:rFonts w:hint="eastAsia"/>
        </w:rPr>
        <w:t xml:space="preserve">. </w:t>
      </w:r>
      <w:bookmarkStart w:id="34" w:name="OLE_LINK46"/>
      <w:bookmarkStart w:id="35" w:name="OLE_LINK47"/>
      <w:r w:rsidRPr="00944677">
        <w:t>Lightning</w:t>
      </w:r>
      <w:r w:rsidRPr="00944677">
        <w:rPr>
          <w:rFonts w:hint="eastAsia"/>
        </w:rPr>
        <w:t xml:space="preserve"> </w:t>
      </w:r>
      <w:r w:rsidRPr="00944677">
        <w:t>was</w:t>
      </w:r>
      <w:r w:rsidRPr="00944677">
        <w:rPr>
          <w:rFonts w:hint="eastAsia"/>
        </w:rPr>
        <w:t xml:space="preserve"> a </w:t>
      </w:r>
      <w:r w:rsidRPr="00944677">
        <w:t xml:space="preserve">potentially </w:t>
      </w:r>
      <w:r w:rsidRPr="00944677">
        <w:rPr>
          <w:rFonts w:hint="eastAsia"/>
        </w:rPr>
        <w:t>important source of NO</w:t>
      </w:r>
      <w:r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in tropical area</w:t>
      </w:r>
      <w:r w:rsidRPr="00944677">
        <w:t>s</w:t>
      </w:r>
      <w:r w:rsidRPr="00944677">
        <w:rPr>
          <w:rFonts w:hint="eastAsia"/>
        </w:rPr>
        <w:t xml:space="preserve"> with frequent lightning </w:t>
      </w:r>
      <w:r w:rsidRPr="00944677">
        <w:rPr>
          <w:noProof/>
        </w:rPr>
        <w:t>(Price et al., 1997)</w:t>
      </w:r>
      <w:r w:rsidRPr="00944677">
        <w:rPr>
          <w:rFonts w:hint="eastAsia"/>
        </w:rPr>
        <w:t xml:space="preserve">. </w:t>
      </w:r>
      <w:r w:rsidRPr="00944677">
        <w:t xml:space="preserve">Lightning was recorded </w:t>
      </w:r>
      <w:r w:rsidRPr="00944677">
        <w:rPr>
          <w:rFonts w:hint="eastAsia"/>
        </w:rPr>
        <w:t xml:space="preserve">676,680 </w:t>
      </w:r>
      <w:r w:rsidRPr="00944677">
        <w:t xml:space="preserve">times during </w:t>
      </w:r>
      <w:r w:rsidRPr="00944677">
        <w:rPr>
          <w:rFonts w:hint="eastAsia"/>
        </w:rPr>
        <w:t xml:space="preserve">our </w:t>
      </w:r>
      <w:r w:rsidRPr="00944677">
        <w:t>study periods (</w:t>
      </w:r>
      <w:bookmarkStart w:id="36" w:name="OLE_LINK6"/>
      <w:bookmarkStart w:id="37" w:name="OLE_LINK16"/>
      <w:r w:rsidRPr="00944677">
        <w:t>http://www.weather.gov.sg/lightning</w:t>
      </w:r>
      <w:bookmarkEnd w:id="36"/>
      <w:bookmarkEnd w:id="37"/>
      <w:r w:rsidRPr="00944677">
        <w:t xml:space="preserve">) </w:t>
      </w:r>
      <w:r w:rsidRPr="00944677">
        <w:rPr>
          <w:rFonts w:hint="eastAsia"/>
        </w:rPr>
        <w:t xml:space="preserve">with more lightning during IM period </w:t>
      </w:r>
      <w:r w:rsidRPr="00944677">
        <w:t xml:space="preserve">in </w:t>
      </w:r>
      <w:r w:rsidRPr="00944677">
        <w:rPr>
          <w:rFonts w:hint="eastAsia"/>
        </w:rPr>
        <w:t>Singapore (Fig. 5).</w:t>
      </w:r>
      <w:bookmarkEnd w:id="34"/>
      <w:bookmarkEnd w:id="35"/>
      <w:r w:rsidRPr="00944677">
        <w:rPr>
          <w:rFonts w:hint="eastAsia"/>
        </w:rPr>
        <w:t xml:space="preserve"> </w:t>
      </w:r>
      <w:r w:rsidRPr="00944677">
        <w:t>A</w:t>
      </w:r>
      <w:r w:rsidRPr="00944677">
        <w:rPr>
          <w:rFonts w:hint="eastAsia"/>
        </w:rPr>
        <w:t xml:space="preserve"> </w:t>
      </w:r>
      <w:r w:rsidRPr="00944677">
        <w:t>significant</w:t>
      </w:r>
      <w:r w:rsidRPr="00944677">
        <w:rPr>
          <w:rFonts w:hint="eastAsia"/>
        </w:rPr>
        <w:t xml:space="preserve"> positive correlation between monthly lightning frequency 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 </w:t>
      </w:r>
      <w:r w:rsidRPr="00944677">
        <w:rPr>
          <w:rFonts w:hint="eastAsia"/>
        </w:rPr>
        <w:t>(R</w:t>
      </w:r>
      <w:r w:rsidRPr="00944677">
        <w:rPr>
          <w:rFonts w:hint="eastAsia"/>
          <w:vertAlign w:val="superscript"/>
        </w:rPr>
        <w:t>2</w:t>
      </w:r>
      <w:r w:rsidRPr="00944677">
        <w:rPr>
          <w:rFonts w:hint="eastAsia"/>
        </w:rPr>
        <w:t>=0.53</w:t>
      </w:r>
      <w:r w:rsidRPr="00944677">
        <w:t xml:space="preserve">, </w:t>
      </w:r>
      <w:r w:rsidRPr="00944677">
        <w:rPr>
          <w:i/>
        </w:rPr>
        <w:t>p</w:t>
      </w:r>
      <w:r w:rsidRPr="00944677">
        <w:t>&lt;0.01</w:t>
      </w:r>
      <w:r w:rsidRPr="00944677">
        <w:rPr>
          <w:rFonts w:hint="eastAsia"/>
        </w:rPr>
        <w:t xml:space="preserve">) from </w:t>
      </w:r>
      <w:r w:rsidRPr="00944677">
        <w:t xml:space="preserve">January </w:t>
      </w:r>
      <w:r w:rsidRPr="00944677">
        <w:rPr>
          <w:rFonts w:hint="eastAsia"/>
        </w:rPr>
        <w:t xml:space="preserve">2016 to </w:t>
      </w:r>
      <w:r w:rsidRPr="00944677">
        <w:t xml:space="preserve">July </w:t>
      </w:r>
      <w:r w:rsidRPr="00944677">
        <w:rPr>
          <w:rFonts w:hint="eastAsia"/>
        </w:rPr>
        <w:t xml:space="preserve">2017 also </w:t>
      </w:r>
      <w:r w:rsidR="00011BD3" w:rsidRPr="00944677">
        <w:rPr>
          <w:rFonts w:hint="eastAsia"/>
        </w:rPr>
        <w:t>suggested</w:t>
      </w:r>
      <w:r w:rsidRPr="00944677">
        <w:rPr>
          <w:rFonts w:hint="eastAsia"/>
        </w:rPr>
        <w:t xml:space="preserve"> the </w:t>
      </w:r>
      <w:r w:rsidRPr="00944677">
        <w:t>influence</w:t>
      </w:r>
      <w:r w:rsidRPr="00944677">
        <w:rPr>
          <w:rFonts w:hint="eastAsia"/>
        </w:rPr>
        <w:t xml:space="preserve"> of </w:t>
      </w:r>
      <w:r w:rsidRPr="00944677">
        <w:t>lightning</w:t>
      </w:r>
      <w:r w:rsidRPr="00944677">
        <w:rPr>
          <w:rFonts w:hint="eastAsia"/>
        </w:rPr>
        <w:t>. Another possible natural source of NO</w:t>
      </w:r>
      <w:r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</w:t>
      </w:r>
      <w:r w:rsidRPr="00944677">
        <w:t>wa</w:t>
      </w:r>
      <w:r w:rsidRPr="00944677">
        <w:rPr>
          <w:rFonts w:hint="eastAsia"/>
        </w:rPr>
        <w:t>s biogenic soil emission</w:t>
      </w:r>
      <w:r w:rsidRPr="00944677">
        <w:rPr>
          <w:rFonts w:hint="eastAsia"/>
          <w:vertAlign w:val="subscript"/>
        </w:rPr>
        <w:t xml:space="preserve"> </w:t>
      </w:r>
      <w:r w:rsidRPr="00944677">
        <w:rPr>
          <w:rFonts w:hint="eastAsia"/>
        </w:rPr>
        <w:t xml:space="preserve">considering that forest </w:t>
      </w:r>
      <w:r w:rsidRPr="00944677">
        <w:t>wa</w:t>
      </w:r>
      <w:r w:rsidRPr="00944677">
        <w:rPr>
          <w:rFonts w:hint="eastAsia"/>
        </w:rPr>
        <w:t xml:space="preserve">s the main land use in </w:t>
      </w:r>
      <w:r w:rsidRPr="00944677">
        <w:t>SEA</w:t>
      </w:r>
      <w:r w:rsidRPr="00944677">
        <w:rPr>
          <w:rFonts w:hint="eastAsia"/>
        </w:rPr>
        <w:t xml:space="preserve"> with crop and peatland widely distributed in Malaysia and Indonesia </w:t>
      </w:r>
      <w:r w:rsidRPr="00944677">
        <w:rPr>
          <w:noProof/>
        </w:rPr>
        <w:t>(Reid et al., 2013)</w:t>
      </w:r>
      <w:r w:rsidRPr="00944677">
        <w:rPr>
          <w:rFonts w:hint="eastAsia"/>
        </w:rPr>
        <w:t xml:space="preserve">. The abundant precipitation and higher temperature </w:t>
      </w:r>
      <w:r w:rsidRPr="00944677">
        <w:t>wa</w:t>
      </w:r>
      <w:r w:rsidRPr="00944677">
        <w:rPr>
          <w:rFonts w:hint="eastAsia"/>
        </w:rPr>
        <w:t xml:space="preserve">s favorable for biogenic soil emission </w:t>
      </w:r>
      <w:r w:rsidRPr="00944677">
        <w:rPr>
          <w:noProof/>
        </w:rPr>
        <w:t>(Zong et al., 2017)</w:t>
      </w:r>
      <w:r w:rsidRPr="00944677">
        <w:rPr>
          <w:rFonts w:hint="eastAsia"/>
        </w:rPr>
        <w:t xml:space="preserve">. </w:t>
      </w:r>
    </w:p>
    <w:p w:rsidR="00EE714E" w:rsidRPr="00944677" w:rsidRDefault="00EE714E" w:rsidP="00A01951">
      <w:pPr>
        <w:spacing w:line="480" w:lineRule="auto"/>
        <w:outlineLvl w:val="0"/>
      </w:pPr>
      <w:r w:rsidRPr="00944677">
        <w:rPr>
          <w:rFonts w:hint="eastAsia"/>
        </w:rPr>
        <w:t xml:space="preserve">3.4 Source apportionment of atmospheric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</w:t>
      </w:r>
    </w:p>
    <w:p w:rsidR="00863E8D" w:rsidRPr="00944677" w:rsidRDefault="001F0B7A" w:rsidP="004E07D7">
      <w:pPr>
        <w:spacing w:line="480" w:lineRule="auto"/>
        <w:ind w:firstLine="420"/>
      </w:pPr>
      <w:r w:rsidRPr="00944677">
        <w:rPr>
          <w:rFonts w:hint="eastAsia"/>
        </w:rPr>
        <w:t>A</w:t>
      </w:r>
      <w:r w:rsidR="00164541" w:rsidRPr="00944677">
        <w:rPr>
          <w:rFonts w:hint="eastAsia"/>
        </w:rPr>
        <w:t xml:space="preserve"> </w:t>
      </w:r>
      <w:r w:rsidR="00164541" w:rsidRPr="00944677">
        <w:t>Bayesian mixing model</w:t>
      </w:r>
      <w:r w:rsidR="00164541" w:rsidRPr="00944677">
        <w:rPr>
          <w:rFonts w:hint="eastAsia"/>
        </w:rPr>
        <w:t xml:space="preserve"> </w:t>
      </w:r>
      <w:r w:rsidR="000F01E1" w:rsidRPr="00944677">
        <w:rPr>
          <w:rFonts w:hint="eastAsia"/>
        </w:rPr>
        <w:t xml:space="preserve">(MixSIAR) </w:t>
      </w:r>
      <w:r w:rsidRPr="00944677">
        <w:rPr>
          <w:rFonts w:hint="eastAsia"/>
        </w:rPr>
        <w:t xml:space="preserve">was applied </w:t>
      </w:r>
      <w:r w:rsidR="00164541" w:rsidRPr="00944677">
        <w:rPr>
          <w:rFonts w:hint="eastAsia"/>
        </w:rPr>
        <w:t xml:space="preserve">to apportion the sources of </w:t>
      </w:r>
      <w:r w:rsidR="009B2EA5" w:rsidRPr="00944677">
        <w:rPr>
          <w:rFonts w:hint="eastAsia"/>
        </w:rPr>
        <w:t xml:space="preserve">atmospheric </w:t>
      </w:r>
      <w:r w:rsidR="00164541" w:rsidRPr="00944677">
        <w:t>NO</w:t>
      </w:r>
      <w:r w:rsidR="00164541" w:rsidRPr="00944677">
        <w:rPr>
          <w:vertAlign w:val="subscript"/>
        </w:rPr>
        <w:t>3</w:t>
      </w:r>
      <w:r w:rsidR="00164541" w:rsidRPr="00944677">
        <w:rPr>
          <w:vertAlign w:val="superscript"/>
        </w:rPr>
        <w:t>−</w:t>
      </w:r>
      <w:r w:rsidR="00164541" w:rsidRPr="00944677">
        <w:rPr>
          <w:rFonts w:hint="eastAsia"/>
        </w:rPr>
        <w:t xml:space="preserve"> in Singapore, including</w:t>
      </w:r>
      <w:r w:rsidR="00EE714E" w:rsidRPr="00944677">
        <w:rPr>
          <w:rFonts w:hint="eastAsia"/>
        </w:rPr>
        <w:t xml:space="preserve"> mobile source (vehicle</w:t>
      </w:r>
      <w:r w:rsidR="008040C1" w:rsidRPr="00944677">
        <w:rPr>
          <w:rFonts w:hint="eastAsia"/>
        </w:rPr>
        <w:t>s</w:t>
      </w:r>
      <w:r w:rsidR="00EE714E" w:rsidRPr="00944677">
        <w:rPr>
          <w:rFonts w:hint="eastAsia"/>
        </w:rPr>
        <w:t xml:space="preserve"> and ship</w:t>
      </w:r>
      <w:r w:rsidR="008040C1" w:rsidRPr="00944677">
        <w:rPr>
          <w:rFonts w:hint="eastAsia"/>
        </w:rPr>
        <w:t>s</w:t>
      </w:r>
      <w:r w:rsidR="00EE714E" w:rsidRPr="00944677">
        <w:rPr>
          <w:rFonts w:hint="eastAsia"/>
        </w:rPr>
        <w:t xml:space="preserve">), lightning, biomass </w:t>
      </w:r>
      <w:r w:rsidR="00E703CF" w:rsidRPr="00944677">
        <w:rPr>
          <w:rFonts w:hint="eastAsia"/>
        </w:rPr>
        <w:t xml:space="preserve">burning, coal </w:t>
      </w:r>
      <w:r w:rsidR="003B371C" w:rsidRPr="00944677">
        <w:rPr>
          <w:rFonts w:hint="eastAsia"/>
        </w:rPr>
        <w:t xml:space="preserve">combustion </w:t>
      </w:r>
      <w:r w:rsidR="00E703CF" w:rsidRPr="00944677">
        <w:rPr>
          <w:rFonts w:hint="eastAsia"/>
        </w:rPr>
        <w:t>and soil emission</w:t>
      </w:r>
      <w:r w:rsidR="000428B0" w:rsidRPr="00944677">
        <w:t xml:space="preserve"> (Fig. 6)</w:t>
      </w:r>
      <w:r w:rsidR="00E703CF" w:rsidRPr="00944677">
        <w:rPr>
          <w:rFonts w:hint="eastAsia"/>
        </w:rPr>
        <w:t>.</w:t>
      </w:r>
      <w:r w:rsidR="00EE714E" w:rsidRPr="00944677">
        <w:rPr>
          <w:rFonts w:hint="eastAsia"/>
        </w:rPr>
        <w:t xml:space="preserve"> </w:t>
      </w:r>
      <w:r w:rsidR="00E44248" w:rsidRPr="00944677">
        <w:t>When incorporating t</w:t>
      </w:r>
      <w:r w:rsidR="00E44248" w:rsidRPr="00944677">
        <w:rPr>
          <w:rFonts w:hint="eastAsia"/>
        </w:rPr>
        <w:t xml:space="preserve">he </w:t>
      </w:r>
      <w:r w:rsidR="00E44248" w:rsidRPr="00944677">
        <w:t>N</w:t>
      </w:r>
      <w:r w:rsidR="00E44248" w:rsidRPr="00944677">
        <w:rPr>
          <w:rFonts w:cs="Times New Roman" w:hint="eastAsia"/>
        </w:rPr>
        <w:t xml:space="preserve"> equilibrium</w:t>
      </w:r>
      <w:r w:rsidR="00E44248" w:rsidRPr="00944677">
        <w:t xml:space="preserve"> isotope fractionation</w:t>
      </w:r>
      <w:r w:rsidR="00E44248" w:rsidRPr="00944677">
        <w:rPr>
          <w:rFonts w:hint="eastAsia"/>
        </w:rPr>
        <w:t xml:space="preserve"> (~18</w:t>
      </w:r>
      <w:r w:rsidR="00E44248" w:rsidRPr="00944677">
        <w:rPr>
          <w:rFonts w:cs="Times New Roman"/>
        </w:rPr>
        <w:t>‰</w:t>
      </w:r>
      <w:r w:rsidR="00E44248" w:rsidRPr="00944677">
        <w:rPr>
          <w:rFonts w:cs="Times New Roman" w:hint="eastAsia"/>
        </w:rPr>
        <w:t xml:space="preserve">) in the </w:t>
      </w:r>
      <w:r w:rsidR="00E44248" w:rsidRPr="00944677">
        <w:rPr>
          <w:rFonts w:hint="eastAsia"/>
        </w:rPr>
        <w:t>MixSIAR model</w:t>
      </w:r>
      <w:r w:rsidR="00E44248" w:rsidRPr="00944677">
        <w:t xml:space="preserve">, the calculated </w:t>
      </w:r>
      <w:r w:rsidR="00E44248" w:rsidRPr="00944677">
        <w:rPr>
          <w:rFonts w:hint="eastAsia"/>
        </w:rPr>
        <w:t xml:space="preserve">soil emission </w:t>
      </w:r>
      <w:r w:rsidR="00E44248" w:rsidRPr="00944677">
        <w:t xml:space="preserve">was as high as </w:t>
      </w:r>
      <w:r w:rsidR="00E44248" w:rsidRPr="00944677">
        <w:rPr>
          <w:rFonts w:hint="eastAsia"/>
        </w:rPr>
        <w:t>51</w:t>
      </w:r>
      <w:r w:rsidR="00E44248" w:rsidRPr="00944677">
        <w:rPr>
          <w:rFonts w:cs="Times New Roman"/>
        </w:rPr>
        <w:t>±</w:t>
      </w:r>
      <w:r w:rsidR="00E44248" w:rsidRPr="00944677">
        <w:rPr>
          <w:rFonts w:hint="eastAsia"/>
        </w:rPr>
        <w:t>5%</w:t>
      </w:r>
      <w:r w:rsidR="00982E34" w:rsidRPr="00944677">
        <w:rPr>
          <w:rFonts w:hint="eastAsia"/>
        </w:rPr>
        <w:t xml:space="preserve">, which </w:t>
      </w:r>
      <w:r w:rsidR="004327A8" w:rsidRPr="00944677">
        <w:rPr>
          <w:rFonts w:hint="eastAsia"/>
        </w:rPr>
        <w:t xml:space="preserve">was much higher than the global estimation </w:t>
      </w:r>
      <w:r w:rsidR="008622DA" w:rsidRPr="00944677">
        <w:rPr>
          <w:rFonts w:hint="eastAsia"/>
        </w:rPr>
        <w:t>(</w:t>
      </w:r>
      <w:r w:rsidR="004573AE" w:rsidRPr="00944677">
        <w:t>Miyazaki</w:t>
      </w:r>
      <w:r w:rsidR="004573AE" w:rsidRPr="00944677">
        <w:rPr>
          <w:rFonts w:hint="eastAsia"/>
        </w:rPr>
        <w:t>, et al., 2017</w:t>
      </w:r>
      <w:r w:rsidR="008622DA" w:rsidRPr="00944677">
        <w:rPr>
          <w:rFonts w:hint="eastAsia"/>
        </w:rPr>
        <w:t>)</w:t>
      </w:r>
      <w:r w:rsidR="004327A8" w:rsidRPr="00944677">
        <w:rPr>
          <w:rFonts w:hint="eastAsia"/>
        </w:rPr>
        <w:t>.</w:t>
      </w:r>
      <w:r w:rsidR="00877FE9" w:rsidRPr="00944677">
        <w:rPr>
          <w:rFonts w:hint="eastAsia"/>
        </w:rPr>
        <w:t xml:space="preserve"> </w:t>
      </w:r>
      <w:r w:rsidR="00311D0A" w:rsidRPr="00944677">
        <w:rPr>
          <w:rFonts w:hint="eastAsia"/>
        </w:rPr>
        <w:t>This overestimation of soil contributio</w:t>
      </w:r>
      <w:r w:rsidR="00643A4A" w:rsidRPr="00944677">
        <w:rPr>
          <w:rFonts w:hint="eastAsia"/>
        </w:rPr>
        <w:t xml:space="preserve">n may be related to the </w:t>
      </w:r>
      <w:r w:rsidR="00643A4A" w:rsidRPr="00944677">
        <w:t>negligence</w:t>
      </w:r>
      <w:r w:rsidR="00311D0A" w:rsidRPr="00944677">
        <w:rPr>
          <w:rFonts w:hint="eastAsia"/>
        </w:rPr>
        <w:t xml:space="preserve"> of kinetic isotope fractionation, which could produce </w:t>
      </w:r>
      <w:r w:rsidR="00311D0A" w:rsidRPr="00944677">
        <w:rPr>
          <w:rFonts w:hint="eastAsia"/>
          <w:vertAlign w:val="superscript"/>
        </w:rPr>
        <w:t>15</w:t>
      </w:r>
      <w:r w:rsidR="00311D0A" w:rsidRPr="00944677">
        <w:rPr>
          <w:rFonts w:hint="eastAsia"/>
        </w:rPr>
        <w:t>N-depeleted nitrate relative to NO</w:t>
      </w:r>
      <w:r w:rsidR="00311D0A" w:rsidRPr="00944677">
        <w:rPr>
          <w:rFonts w:hint="eastAsia"/>
          <w:vertAlign w:val="subscript"/>
        </w:rPr>
        <w:t>x</w:t>
      </w:r>
      <w:r w:rsidR="00311D0A" w:rsidRPr="00944677">
        <w:rPr>
          <w:rFonts w:hint="eastAsia"/>
        </w:rPr>
        <w:t xml:space="preserve">. To examine the influence of kinetic isotope fractionation on the </w:t>
      </w:r>
      <w:r w:rsidR="00256F12" w:rsidRPr="00944677">
        <w:t>source apportionment</w:t>
      </w:r>
      <w:r w:rsidR="00311D0A" w:rsidRPr="00944677">
        <w:rPr>
          <w:rFonts w:hint="eastAsia"/>
        </w:rPr>
        <w:t>, we cal</w:t>
      </w:r>
      <w:r w:rsidR="004573AE" w:rsidRPr="00944677">
        <w:rPr>
          <w:rFonts w:hint="eastAsia"/>
        </w:rPr>
        <w:t>culated</w:t>
      </w:r>
      <w:r w:rsidR="00311D0A" w:rsidRPr="00944677">
        <w:rPr>
          <w:rFonts w:hint="eastAsia"/>
        </w:rPr>
        <w:t xml:space="preserve"> the proportional </w:t>
      </w:r>
      <w:r w:rsidR="00643A4A" w:rsidRPr="00944677">
        <w:rPr>
          <w:rFonts w:hint="eastAsia"/>
        </w:rPr>
        <w:t>contribution of nitrate</w:t>
      </w:r>
      <w:r w:rsidR="00311D0A" w:rsidRPr="00944677">
        <w:rPr>
          <w:rFonts w:hint="eastAsia"/>
        </w:rPr>
        <w:t xml:space="preserve"> sources under different kinetic isotope fractionation</w:t>
      </w:r>
      <w:r w:rsidR="00696CF6" w:rsidRPr="00944677">
        <w:rPr>
          <w:rFonts w:hint="eastAsia"/>
        </w:rPr>
        <w:t xml:space="preserve"> factors</w:t>
      </w:r>
      <w:r w:rsidR="00982C4F" w:rsidRPr="00944677">
        <w:rPr>
          <w:rFonts w:hint="eastAsia"/>
        </w:rPr>
        <w:t xml:space="preserve"> (i.e., </w:t>
      </w:r>
      <w:r w:rsidR="00982C4F" w:rsidRPr="00944677">
        <w:t>−</w:t>
      </w:r>
      <w:r w:rsidR="00982C4F" w:rsidRPr="00944677">
        <w:rPr>
          <w:rFonts w:hint="eastAsia"/>
        </w:rPr>
        <w:t>3</w:t>
      </w:r>
      <w:r w:rsidR="00982C4F" w:rsidRPr="00944677">
        <w:rPr>
          <w:rFonts w:cs="Times New Roman"/>
        </w:rPr>
        <w:t>‰</w:t>
      </w:r>
      <w:r w:rsidR="00982C4F" w:rsidRPr="00944677">
        <w:rPr>
          <w:rFonts w:hint="eastAsia"/>
        </w:rPr>
        <w:t xml:space="preserve">, </w:t>
      </w:r>
      <w:r w:rsidR="00982C4F" w:rsidRPr="00944677">
        <w:t>−</w:t>
      </w:r>
      <w:r w:rsidR="00982C4F" w:rsidRPr="00944677">
        <w:rPr>
          <w:rFonts w:hint="eastAsia"/>
        </w:rPr>
        <w:t>8</w:t>
      </w:r>
      <w:r w:rsidR="00982C4F" w:rsidRPr="00944677">
        <w:rPr>
          <w:rFonts w:cs="Times New Roman"/>
        </w:rPr>
        <w:t>‰</w:t>
      </w:r>
      <w:r w:rsidR="00982C4F" w:rsidRPr="00944677">
        <w:rPr>
          <w:rFonts w:cs="Times New Roman" w:hint="eastAsia"/>
        </w:rPr>
        <w:t xml:space="preserve">, </w:t>
      </w:r>
      <w:r w:rsidR="00982C4F" w:rsidRPr="00944677">
        <w:t>−</w:t>
      </w:r>
      <w:r w:rsidR="00982C4F" w:rsidRPr="00944677">
        <w:rPr>
          <w:rFonts w:hint="eastAsia"/>
        </w:rPr>
        <w:t>13</w:t>
      </w:r>
      <w:r w:rsidR="00982C4F" w:rsidRPr="00944677">
        <w:rPr>
          <w:rFonts w:cs="Times New Roman"/>
        </w:rPr>
        <w:t>‰</w:t>
      </w:r>
      <w:r w:rsidR="00982C4F" w:rsidRPr="00944677">
        <w:rPr>
          <w:rFonts w:cs="Times New Roman" w:hint="eastAsia"/>
        </w:rPr>
        <w:t xml:space="preserve"> and </w:t>
      </w:r>
      <w:r w:rsidR="00982C4F" w:rsidRPr="00944677">
        <w:t>−</w:t>
      </w:r>
      <w:r w:rsidR="00982C4F" w:rsidRPr="00944677">
        <w:rPr>
          <w:rFonts w:hint="eastAsia"/>
        </w:rPr>
        <w:t>18</w:t>
      </w:r>
      <w:r w:rsidR="00982C4F" w:rsidRPr="00944677">
        <w:rPr>
          <w:rFonts w:cs="Times New Roman"/>
        </w:rPr>
        <w:t>‰</w:t>
      </w:r>
      <w:r w:rsidR="00982C4F" w:rsidRPr="00944677">
        <w:rPr>
          <w:rFonts w:hint="eastAsia"/>
        </w:rPr>
        <w:t>)</w:t>
      </w:r>
      <w:r w:rsidR="004573AE" w:rsidRPr="00944677">
        <w:rPr>
          <w:rFonts w:hint="eastAsia"/>
        </w:rPr>
        <w:t>, which led</w:t>
      </w:r>
      <w:r w:rsidR="00311D0A" w:rsidRPr="00944677">
        <w:rPr>
          <w:rFonts w:hint="eastAsia"/>
        </w:rPr>
        <w:t xml:space="preserve"> </w:t>
      </w:r>
      <w:r w:rsidR="00DA228C" w:rsidRPr="00944677">
        <w:rPr>
          <w:rFonts w:hint="eastAsia"/>
        </w:rPr>
        <w:t>a final</w:t>
      </w:r>
      <w:r w:rsidR="00311D0A" w:rsidRPr="00944677">
        <w:rPr>
          <w:rFonts w:hint="eastAsia"/>
        </w:rPr>
        <w:t xml:space="preserve"> isotopic fractionation </w:t>
      </w:r>
      <w:r w:rsidR="00696CF6" w:rsidRPr="00944677">
        <w:rPr>
          <w:rFonts w:hint="eastAsia"/>
        </w:rPr>
        <w:t>factor (</w:t>
      </w:r>
      <w:r w:rsidR="00696CF6" w:rsidRPr="00944677">
        <w:rPr>
          <w:rFonts w:cs="Times New Roman"/>
        </w:rPr>
        <w:t>ε</w:t>
      </w:r>
      <w:r w:rsidR="00696CF6" w:rsidRPr="00944677">
        <w:rPr>
          <w:rFonts w:hint="eastAsia"/>
        </w:rPr>
        <w:t xml:space="preserve">) </w:t>
      </w:r>
      <w:r w:rsidR="00702BB8" w:rsidRPr="00944677">
        <w:rPr>
          <w:rFonts w:hint="eastAsia"/>
        </w:rPr>
        <w:t>to be</w:t>
      </w:r>
      <w:r w:rsidR="00311D0A" w:rsidRPr="00944677">
        <w:rPr>
          <w:rFonts w:hint="eastAsia"/>
        </w:rPr>
        <w:t xml:space="preserve"> 0</w:t>
      </w:r>
      <w:r w:rsidR="00311D0A" w:rsidRPr="00944677">
        <w:rPr>
          <w:rFonts w:cs="Times New Roman"/>
        </w:rPr>
        <w:t>‰</w:t>
      </w:r>
      <w:r w:rsidR="00311D0A" w:rsidRPr="00944677">
        <w:rPr>
          <w:rFonts w:cs="Times New Roman" w:hint="eastAsia"/>
        </w:rPr>
        <w:t>, 5</w:t>
      </w:r>
      <w:r w:rsidR="00311D0A" w:rsidRPr="00944677">
        <w:rPr>
          <w:rFonts w:cs="Times New Roman"/>
        </w:rPr>
        <w:t>‰</w:t>
      </w:r>
      <w:r w:rsidR="00311D0A" w:rsidRPr="00944677">
        <w:rPr>
          <w:rFonts w:cs="Times New Roman" w:hint="eastAsia"/>
        </w:rPr>
        <w:t>, 10</w:t>
      </w:r>
      <w:r w:rsidR="00311D0A" w:rsidRPr="00944677">
        <w:rPr>
          <w:rFonts w:cs="Times New Roman"/>
        </w:rPr>
        <w:t>‰</w:t>
      </w:r>
      <w:r w:rsidR="00311D0A" w:rsidRPr="00944677">
        <w:rPr>
          <w:rFonts w:cs="Times New Roman" w:hint="eastAsia"/>
        </w:rPr>
        <w:t xml:space="preserve"> and 15</w:t>
      </w:r>
      <w:r w:rsidR="00311D0A" w:rsidRPr="00944677">
        <w:rPr>
          <w:rFonts w:cs="Times New Roman"/>
        </w:rPr>
        <w:t>‰</w:t>
      </w:r>
      <w:r w:rsidR="00696CF6" w:rsidRPr="00944677">
        <w:rPr>
          <w:rFonts w:cs="Times New Roman" w:hint="eastAsia"/>
        </w:rPr>
        <w:t>, respectively</w:t>
      </w:r>
      <w:r w:rsidR="00311D0A" w:rsidRPr="00944677">
        <w:rPr>
          <w:rFonts w:hint="eastAsia"/>
        </w:rPr>
        <w:t>.</w:t>
      </w:r>
      <w:r w:rsidR="00643A4A" w:rsidRPr="00944677">
        <w:rPr>
          <w:rFonts w:hint="eastAsia"/>
        </w:rPr>
        <w:t xml:space="preserve"> </w:t>
      </w:r>
      <w:r w:rsidR="0039204E" w:rsidRPr="00944677">
        <w:rPr>
          <w:rFonts w:hint="eastAsia"/>
        </w:rPr>
        <w:t>The results showed that t</w:t>
      </w:r>
      <w:r w:rsidR="00EE714E" w:rsidRPr="00944677">
        <w:rPr>
          <w:rFonts w:hint="eastAsia"/>
        </w:rPr>
        <w:t xml:space="preserve">he contribution of mobile and soil emission varied greatly under different </w:t>
      </w:r>
      <w:bookmarkStart w:id="38" w:name="OLE_LINK40"/>
      <w:bookmarkStart w:id="39" w:name="OLE_LINK41"/>
      <w:r w:rsidR="00A368A4" w:rsidRPr="00944677">
        <w:rPr>
          <w:rFonts w:cs="Times New Roman"/>
        </w:rPr>
        <w:t>ε</w:t>
      </w:r>
      <w:bookmarkEnd w:id="38"/>
      <w:bookmarkEnd w:id="39"/>
      <w:r w:rsidR="00A368A4" w:rsidRPr="00944677">
        <w:rPr>
          <w:rFonts w:cs="Times New Roman" w:hint="eastAsia"/>
        </w:rPr>
        <w:t xml:space="preserve"> </w:t>
      </w:r>
      <w:r w:rsidR="00A368A4" w:rsidRPr="00944677">
        <w:rPr>
          <w:rFonts w:cs="Times New Roman"/>
        </w:rPr>
        <w:t>scenario</w:t>
      </w:r>
      <w:r w:rsidR="00A368A4" w:rsidRPr="00944677">
        <w:rPr>
          <w:rFonts w:cs="Times New Roman" w:hint="eastAsia"/>
        </w:rPr>
        <w:t>s</w:t>
      </w:r>
      <w:r w:rsidR="00A368A4" w:rsidRPr="00944677">
        <w:rPr>
          <w:rFonts w:hint="eastAsia"/>
        </w:rPr>
        <w:t>,</w:t>
      </w:r>
      <w:r w:rsidR="007E26C8" w:rsidRPr="00944677">
        <w:rPr>
          <w:rFonts w:hint="eastAsia"/>
        </w:rPr>
        <w:t xml:space="preserve"> with</w:t>
      </w:r>
      <w:r w:rsidR="00EE714E" w:rsidRPr="00944677">
        <w:rPr>
          <w:rFonts w:hint="eastAsia"/>
        </w:rPr>
        <w:t xml:space="preserve"> </w:t>
      </w:r>
      <w:r w:rsidR="00A368A4" w:rsidRPr="00944677">
        <w:rPr>
          <w:rFonts w:hint="eastAsia"/>
        </w:rPr>
        <w:t xml:space="preserve">a </w:t>
      </w:r>
      <w:r w:rsidR="001A6D88" w:rsidRPr="00944677">
        <w:rPr>
          <w:rFonts w:hint="eastAsia"/>
        </w:rPr>
        <w:t>much higher</w:t>
      </w:r>
      <w:r w:rsidR="00A368A4" w:rsidRPr="00944677">
        <w:rPr>
          <w:rFonts w:hint="eastAsia"/>
        </w:rPr>
        <w:t xml:space="preserve"> contribution of soil</w:t>
      </w:r>
      <w:r w:rsidR="001A6D88" w:rsidRPr="00944677">
        <w:rPr>
          <w:rFonts w:hint="eastAsia"/>
        </w:rPr>
        <w:t xml:space="preserve"> than that of global estimation </w:t>
      </w:r>
      <w:r w:rsidR="00A368A4" w:rsidRPr="00944677">
        <w:rPr>
          <w:rFonts w:hint="eastAsia"/>
        </w:rPr>
        <w:t xml:space="preserve">when </w:t>
      </w:r>
      <w:r w:rsidR="00A368A4" w:rsidRPr="00944677">
        <w:rPr>
          <w:rFonts w:cs="Times New Roman"/>
        </w:rPr>
        <w:t>ε</w:t>
      </w:r>
      <w:r w:rsidR="00A368A4" w:rsidRPr="00944677">
        <w:rPr>
          <w:rFonts w:cs="Times New Roman" w:hint="eastAsia"/>
        </w:rPr>
        <w:t xml:space="preserve"> was</w:t>
      </w:r>
      <w:r w:rsidR="005C6712" w:rsidRPr="00944677">
        <w:rPr>
          <w:rFonts w:hint="eastAsia"/>
        </w:rPr>
        <w:t xml:space="preserve"> </w:t>
      </w:r>
      <w:r w:rsidR="005C6712" w:rsidRPr="00944677">
        <w:rPr>
          <w:rFonts w:cs="Times New Roman" w:hint="eastAsia"/>
        </w:rPr>
        <w:t>10</w:t>
      </w:r>
      <w:r w:rsidR="005C6712" w:rsidRPr="00944677">
        <w:rPr>
          <w:rFonts w:cs="Times New Roman"/>
        </w:rPr>
        <w:t>‰</w:t>
      </w:r>
      <w:r w:rsidR="005C6712" w:rsidRPr="00944677">
        <w:rPr>
          <w:rFonts w:cs="Times New Roman" w:hint="eastAsia"/>
        </w:rPr>
        <w:t xml:space="preserve"> and 15</w:t>
      </w:r>
      <w:r w:rsidR="005C6712" w:rsidRPr="00944677">
        <w:rPr>
          <w:rFonts w:cs="Times New Roman"/>
        </w:rPr>
        <w:t>‰</w:t>
      </w:r>
      <w:r w:rsidR="00A368A4" w:rsidRPr="00944677">
        <w:rPr>
          <w:rFonts w:cs="Times New Roman" w:hint="eastAsia"/>
        </w:rPr>
        <w:t xml:space="preserve">. </w:t>
      </w:r>
      <w:r w:rsidR="00DC6030" w:rsidRPr="00944677">
        <w:rPr>
          <w:rFonts w:cs="Times New Roman"/>
        </w:rPr>
        <w:t xml:space="preserve">The result from </w:t>
      </w:r>
      <w:r w:rsidR="00DC6030" w:rsidRPr="00944677">
        <w:rPr>
          <w:rFonts w:cs="Times New Roman"/>
          <w:kern w:val="0"/>
        </w:rPr>
        <w:t xml:space="preserve">a net isotopic fractionation of </w:t>
      </w:r>
      <w:r w:rsidR="00DC6030" w:rsidRPr="00944677">
        <w:rPr>
          <w:rFonts w:hint="eastAsia"/>
        </w:rPr>
        <w:t>0</w:t>
      </w:r>
      <w:r w:rsidR="00DC6030" w:rsidRPr="00944677">
        <w:rPr>
          <w:rFonts w:cs="Times New Roman"/>
        </w:rPr>
        <w:t>‰</w:t>
      </w:r>
      <w:r w:rsidR="004E07D7" w:rsidRPr="00944677">
        <w:rPr>
          <w:rFonts w:cs="Times New Roman"/>
        </w:rPr>
        <w:t xml:space="preserve"> </w:t>
      </w:r>
      <w:r w:rsidR="00DC6030" w:rsidRPr="00944677">
        <w:rPr>
          <w:rFonts w:cs="Times New Roman"/>
        </w:rPr>
        <w:t xml:space="preserve">was </w:t>
      </w:r>
      <w:r w:rsidR="004E07D7" w:rsidRPr="00944677">
        <w:rPr>
          <w:rFonts w:cs="Times New Roman"/>
        </w:rPr>
        <w:t xml:space="preserve">also </w:t>
      </w:r>
      <w:r w:rsidR="00DC6030" w:rsidRPr="00944677">
        <w:rPr>
          <w:rFonts w:cs="Times New Roman"/>
        </w:rPr>
        <w:t xml:space="preserve">excluded since </w:t>
      </w:r>
      <w:r w:rsidR="008C29A1" w:rsidRPr="00944677">
        <w:rPr>
          <w:rFonts w:cs="Times New Roman"/>
        </w:rPr>
        <w:t>the</w:t>
      </w:r>
      <w:r w:rsidR="00DC6030" w:rsidRPr="00944677">
        <w:rPr>
          <w:rFonts w:cs="Times New Roman"/>
        </w:rPr>
        <w:t xml:space="preserve"> </w:t>
      </w:r>
      <w:r w:rsidR="00FA7169" w:rsidRPr="00944677">
        <w:rPr>
          <w:rFonts w:cs="Times New Roman"/>
        </w:rPr>
        <w:t>multi processes would change isotopic compositions of nitrate in the atmosphere (Elliott et al., 2007; Hastings et al., 2013)</w:t>
      </w:r>
      <w:r w:rsidR="00FA7169" w:rsidRPr="00944677">
        <w:rPr>
          <w:rFonts w:cs="Times New Roman"/>
          <w:kern w:val="0"/>
        </w:rPr>
        <w:t>. Meanwhile,</w:t>
      </w:r>
      <w:r w:rsidR="00DC6030" w:rsidRPr="00944677">
        <w:rPr>
          <w:rFonts w:cs="Times New Roman" w:hint="eastAsia"/>
          <w:kern w:val="0"/>
        </w:rPr>
        <w:t xml:space="preserve"> </w:t>
      </w:r>
      <w:r w:rsidR="00FA7169" w:rsidRPr="00944677">
        <w:rPr>
          <w:rFonts w:cs="Times New Roman"/>
          <w:kern w:val="0"/>
        </w:rPr>
        <w:t xml:space="preserve">the </w:t>
      </w:r>
      <w:r w:rsidR="00F3562E" w:rsidRPr="00944677">
        <w:rPr>
          <w:rFonts w:cs="Times New Roman"/>
          <w:kern w:val="0"/>
        </w:rPr>
        <w:t xml:space="preserve">calculated </w:t>
      </w:r>
      <w:r w:rsidR="00FA7169" w:rsidRPr="00944677">
        <w:rPr>
          <w:rFonts w:cs="Times New Roman"/>
          <w:kern w:val="0"/>
        </w:rPr>
        <w:t xml:space="preserve">result based on no isotopic fractionation </w:t>
      </w:r>
      <w:r w:rsidR="00DC6030" w:rsidRPr="00944677">
        <w:rPr>
          <w:rFonts w:cs="Times New Roman"/>
          <w:kern w:val="0"/>
        </w:rPr>
        <w:t xml:space="preserve">was contrary to </w:t>
      </w:r>
      <w:r w:rsidR="004E07D7" w:rsidRPr="00944677">
        <w:t xml:space="preserve">the </w:t>
      </w:r>
      <w:r w:rsidR="00DC6030" w:rsidRPr="00944677">
        <w:t>inventory</w:t>
      </w:r>
      <w:r w:rsidR="00DC6030" w:rsidRPr="00944677">
        <w:rPr>
          <w:rFonts w:hint="eastAsia"/>
        </w:rPr>
        <w:t xml:space="preserve"> of NO</w:t>
      </w:r>
      <w:r w:rsidR="00DC6030" w:rsidRPr="00944677">
        <w:rPr>
          <w:rFonts w:hint="eastAsia"/>
          <w:vertAlign w:val="subscript"/>
        </w:rPr>
        <w:t>x</w:t>
      </w:r>
      <w:r w:rsidR="00DC6030" w:rsidRPr="00944677">
        <w:rPr>
          <w:rFonts w:hint="eastAsia"/>
        </w:rPr>
        <w:t xml:space="preserve"> emission in SEA </w:t>
      </w:r>
      <w:r w:rsidR="004E07D7" w:rsidRPr="00944677">
        <w:t>(</w:t>
      </w:r>
      <w:r w:rsidR="004E07D7" w:rsidRPr="00944677">
        <w:rPr>
          <w:rFonts w:hint="eastAsia"/>
        </w:rPr>
        <w:t>75% of NO</w:t>
      </w:r>
      <w:r w:rsidR="004E07D7" w:rsidRPr="00944677">
        <w:rPr>
          <w:rFonts w:hint="eastAsia"/>
          <w:vertAlign w:val="subscript"/>
        </w:rPr>
        <w:t>x</w:t>
      </w:r>
      <w:r w:rsidR="004E07D7" w:rsidRPr="00944677">
        <w:rPr>
          <w:rFonts w:hint="eastAsia"/>
        </w:rPr>
        <w:t xml:space="preserve"> from anthropogenic activities</w:t>
      </w:r>
      <w:r w:rsidR="004E07D7" w:rsidRPr="00944677">
        <w:t xml:space="preserve">) </w:t>
      </w:r>
      <w:r w:rsidR="00DC6030" w:rsidRPr="00944677">
        <w:rPr>
          <w:rFonts w:hint="eastAsia"/>
        </w:rPr>
        <w:t xml:space="preserve">via </w:t>
      </w:r>
      <w:r w:rsidR="00DC6030" w:rsidRPr="00944677">
        <w:t>an assimilation of multiple satellite data sets</w:t>
      </w:r>
      <w:r w:rsidR="00DC6030" w:rsidRPr="00944677">
        <w:rPr>
          <w:rFonts w:hint="eastAsia"/>
        </w:rPr>
        <w:t xml:space="preserve"> (</w:t>
      </w:r>
      <w:r w:rsidR="00DC6030" w:rsidRPr="00944677">
        <w:t>Miyazaki</w:t>
      </w:r>
      <w:r w:rsidR="004E07D7" w:rsidRPr="00944677">
        <w:rPr>
          <w:rFonts w:hint="eastAsia"/>
        </w:rPr>
        <w:t xml:space="preserve"> et al., 2017)</w:t>
      </w:r>
      <w:r w:rsidR="00DC6030" w:rsidRPr="00944677">
        <w:rPr>
          <w:rFonts w:hint="eastAsia"/>
        </w:rPr>
        <w:t xml:space="preserve">. </w:t>
      </w:r>
      <w:r w:rsidR="004E07D7" w:rsidRPr="00944677">
        <w:t>In addition</w:t>
      </w:r>
      <w:r w:rsidR="00DC6030" w:rsidRPr="00944677">
        <w:rPr>
          <w:rFonts w:hint="eastAsia"/>
        </w:rPr>
        <w:t xml:space="preserve">, the result </w:t>
      </w:r>
      <w:r w:rsidR="004E07D7" w:rsidRPr="00944677">
        <w:t xml:space="preserve">from </w:t>
      </w:r>
      <w:r w:rsidR="00DC6030" w:rsidRPr="00944677">
        <w:t>NO</w:t>
      </w:r>
      <w:r w:rsidR="00DC6030" w:rsidRPr="00944677">
        <w:rPr>
          <w:vertAlign w:val="subscript"/>
        </w:rPr>
        <w:t>3</w:t>
      </w:r>
      <w:r w:rsidR="00DC6030" w:rsidRPr="00944677">
        <w:rPr>
          <w:vertAlign w:val="superscript"/>
        </w:rPr>
        <w:t>−</w:t>
      </w:r>
      <w:r w:rsidR="00DC6030" w:rsidRPr="00944677">
        <w:rPr>
          <w:rFonts w:hint="eastAsia"/>
        </w:rPr>
        <w:t xml:space="preserve"> deposition </w:t>
      </w:r>
      <w:r w:rsidR="004E07D7" w:rsidRPr="00944677">
        <w:t xml:space="preserve">further verified the dominant source from human activities </w:t>
      </w:r>
      <w:r w:rsidR="00DC6030" w:rsidRPr="00944677">
        <w:rPr>
          <w:rFonts w:hint="eastAsia"/>
        </w:rPr>
        <w:t xml:space="preserve">when </w:t>
      </w:r>
      <w:r w:rsidR="004E07D7" w:rsidRPr="00944677">
        <w:t>considering</w:t>
      </w:r>
      <w:r w:rsidR="00DC6030" w:rsidRPr="00944677">
        <w:rPr>
          <w:rFonts w:hint="eastAsia"/>
        </w:rPr>
        <w:t xml:space="preserve"> that rainwater </w:t>
      </w:r>
      <w:r w:rsidR="00DC6030" w:rsidRPr="00944677">
        <w:t>NO</w:t>
      </w:r>
      <w:r w:rsidR="00DC6030" w:rsidRPr="00944677">
        <w:rPr>
          <w:vertAlign w:val="subscript"/>
        </w:rPr>
        <w:t>3</w:t>
      </w:r>
      <w:r w:rsidR="00DC6030" w:rsidRPr="00944677">
        <w:rPr>
          <w:vertAlign w:val="superscript"/>
        </w:rPr>
        <w:t>−</w:t>
      </w:r>
      <w:r w:rsidR="00DC6030" w:rsidRPr="00944677">
        <w:rPr>
          <w:rFonts w:hint="eastAsia"/>
        </w:rPr>
        <w:t xml:space="preserve"> in remote regions </w:t>
      </w:r>
      <w:r w:rsidR="00DC6030" w:rsidRPr="00944677">
        <w:t>was</w:t>
      </w:r>
      <w:r w:rsidR="00DC6030" w:rsidRPr="00944677">
        <w:rPr>
          <w:rFonts w:hint="eastAsia"/>
        </w:rPr>
        <w:t xml:space="preserve"> of natural source (0.15 mg L</w:t>
      </w:r>
      <w:r w:rsidR="00DC6030" w:rsidRPr="00944677">
        <w:rPr>
          <w:vertAlign w:val="superscript"/>
        </w:rPr>
        <w:t>−</w:t>
      </w:r>
      <w:r w:rsidR="00DC6030" w:rsidRPr="00944677">
        <w:rPr>
          <w:rFonts w:hint="eastAsia"/>
          <w:vertAlign w:val="superscript"/>
        </w:rPr>
        <w:t>1</w:t>
      </w:r>
      <w:r w:rsidR="00DC6030" w:rsidRPr="00944677">
        <w:rPr>
          <w:rFonts w:hint="eastAsia"/>
        </w:rPr>
        <w:t>), then about 65% of atmospheric</w:t>
      </w:r>
      <w:r w:rsidR="00DC6030" w:rsidRPr="00944677">
        <w:t xml:space="preserve"> NO</w:t>
      </w:r>
      <w:r w:rsidR="00DC6030" w:rsidRPr="00944677">
        <w:rPr>
          <w:vertAlign w:val="subscript"/>
        </w:rPr>
        <w:t>3</w:t>
      </w:r>
      <w:r w:rsidR="00DC6030" w:rsidRPr="00944677">
        <w:rPr>
          <w:vertAlign w:val="superscript"/>
        </w:rPr>
        <w:t>−</w:t>
      </w:r>
      <w:r w:rsidR="00DC6030" w:rsidRPr="00944677">
        <w:t>-N</w:t>
      </w:r>
      <w:r w:rsidR="00DC6030" w:rsidRPr="00944677">
        <w:rPr>
          <w:rFonts w:hint="eastAsia"/>
        </w:rPr>
        <w:t xml:space="preserve"> </w:t>
      </w:r>
      <w:r w:rsidR="00DC6030" w:rsidRPr="00944677">
        <w:t>was</w:t>
      </w:r>
      <w:r w:rsidR="00DC6030" w:rsidRPr="00944677">
        <w:rPr>
          <w:rFonts w:hint="eastAsia"/>
        </w:rPr>
        <w:t xml:space="preserve"> derived from anthropogenic source (Table S5). </w:t>
      </w:r>
      <w:r w:rsidR="00A368A4" w:rsidRPr="00944677">
        <w:rPr>
          <w:rFonts w:cs="Times New Roman" w:hint="eastAsia"/>
        </w:rPr>
        <w:t xml:space="preserve">Thus, </w:t>
      </w:r>
      <w:r w:rsidR="005C6712" w:rsidRPr="00944677">
        <w:rPr>
          <w:rFonts w:cs="Times New Roman" w:hint="eastAsia"/>
        </w:rPr>
        <w:t xml:space="preserve">we </w:t>
      </w:r>
      <w:r w:rsidR="005C6712" w:rsidRPr="00944677">
        <w:rPr>
          <w:rFonts w:hint="eastAsia"/>
        </w:rPr>
        <w:t xml:space="preserve">considered the </w:t>
      </w:r>
      <w:r w:rsidR="005C6712" w:rsidRPr="00944677">
        <w:t>lowest</w:t>
      </w:r>
      <w:r w:rsidR="004F05EB" w:rsidRPr="00944677">
        <w:rPr>
          <w:rFonts w:hint="eastAsia"/>
        </w:rPr>
        <w:t xml:space="preserve"> </w:t>
      </w:r>
      <w:r w:rsidR="004F05EB" w:rsidRPr="00944677">
        <w:rPr>
          <w:rFonts w:cs="Times New Roman"/>
        </w:rPr>
        <w:t>ε</w:t>
      </w:r>
      <w:r w:rsidR="004F05EB" w:rsidRPr="00944677">
        <w:rPr>
          <w:rFonts w:cs="Times New Roman" w:hint="eastAsia"/>
        </w:rPr>
        <w:t xml:space="preserve"> </w:t>
      </w:r>
      <w:r w:rsidR="005C6712" w:rsidRPr="00944677">
        <w:rPr>
          <w:rFonts w:hint="eastAsia"/>
        </w:rPr>
        <w:t>(5</w:t>
      </w:r>
      <w:r w:rsidR="005C6712" w:rsidRPr="00944677">
        <w:t>‰</w:t>
      </w:r>
      <w:r w:rsidR="005C6712" w:rsidRPr="00944677">
        <w:rPr>
          <w:rFonts w:hint="eastAsia"/>
        </w:rPr>
        <w:t xml:space="preserve">) as </w:t>
      </w:r>
      <w:r w:rsidR="00A368A4" w:rsidRPr="00944677">
        <w:rPr>
          <w:rFonts w:hint="eastAsia"/>
        </w:rPr>
        <w:t>a</w:t>
      </w:r>
      <w:r w:rsidR="00EE714E" w:rsidRPr="00944677">
        <w:t xml:space="preserve"> </w:t>
      </w:r>
      <w:r w:rsidR="00256F12" w:rsidRPr="00944677">
        <w:rPr>
          <w:rFonts w:hint="eastAsia"/>
        </w:rPr>
        <w:t>more likely</w:t>
      </w:r>
      <w:r w:rsidR="00EE714E" w:rsidRPr="00944677">
        <w:t xml:space="preserve"> estimate</w:t>
      </w:r>
      <w:r w:rsidR="00A368A4" w:rsidRPr="00944677">
        <w:rPr>
          <w:rFonts w:hint="eastAsia"/>
        </w:rPr>
        <w:t xml:space="preserve">. </w:t>
      </w:r>
      <w:r w:rsidR="00256F12" w:rsidRPr="00944677">
        <w:rPr>
          <w:rFonts w:hint="eastAsia"/>
        </w:rPr>
        <w:t xml:space="preserve">In this case, </w:t>
      </w:r>
      <w:r w:rsidR="00EE714E" w:rsidRPr="00944677">
        <w:t>traffic</w:t>
      </w:r>
      <w:r w:rsidR="00EE714E" w:rsidRPr="00944677">
        <w:rPr>
          <w:rFonts w:hint="eastAsia"/>
        </w:rPr>
        <w:t xml:space="preserve"> sources contributed the most </w:t>
      </w:r>
      <w:r w:rsidR="00B853CE" w:rsidRPr="00944677">
        <w:rPr>
          <w:rFonts w:hint="eastAsia"/>
        </w:rPr>
        <w:t>(</w:t>
      </w:r>
      <w:r w:rsidR="0087709F" w:rsidRPr="00944677">
        <w:rPr>
          <w:rFonts w:hint="eastAsia"/>
        </w:rPr>
        <w:t>47</w:t>
      </w:r>
      <w:r w:rsidR="00FA5CE6" w:rsidRPr="00944677">
        <w:rPr>
          <w:rFonts w:hint="eastAsia"/>
        </w:rPr>
        <w:t>%</w:t>
      </w:r>
      <w:r w:rsidR="00B853CE" w:rsidRPr="00944677">
        <w:rPr>
          <w:rFonts w:hint="eastAsia"/>
        </w:rPr>
        <w:t xml:space="preserve">) </w:t>
      </w:r>
      <w:r w:rsidR="00EE714E" w:rsidRPr="00944677">
        <w:rPr>
          <w:rFonts w:hint="eastAsia"/>
        </w:rPr>
        <w:t xml:space="preserve">to atmospheric </w:t>
      </w:r>
      <w:r w:rsidR="00A368A4" w:rsidRPr="00944677">
        <w:rPr>
          <w:rFonts w:hint="eastAsia"/>
        </w:rPr>
        <w:t>nitrate</w:t>
      </w:r>
      <w:r w:rsidR="00EE714E" w:rsidRPr="00944677">
        <w:rPr>
          <w:rFonts w:hint="eastAsia"/>
        </w:rPr>
        <w:t xml:space="preserve">, </w:t>
      </w:r>
      <w:r w:rsidR="00EE714E" w:rsidRPr="00944677">
        <w:t>followed</w:t>
      </w:r>
      <w:r w:rsidR="00EE714E" w:rsidRPr="00944677">
        <w:rPr>
          <w:rFonts w:hint="eastAsia"/>
        </w:rPr>
        <w:t xml:space="preserve"> by lightning </w:t>
      </w:r>
      <w:r w:rsidR="00FA5CE6" w:rsidRPr="00944677">
        <w:rPr>
          <w:rFonts w:hint="eastAsia"/>
        </w:rPr>
        <w:t xml:space="preserve">(19%) </w:t>
      </w:r>
      <w:r w:rsidR="00EE714E" w:rsidRPr="00944677">
        <w:rPr>
          <w:rFonts w:hint="eastAsia"/>
        </w:rPr>
        <w:t>and biomass burning</w:t>
      </w:r>
      <w:r w:rsidR="00FA5CE6" w:rsidRPr="00944677">
        <w:rPr>
          <w:rFonts w:hint="eastAsia"/>
        </w:rPr>
        <w:t xml:space="preserve"> </w:t>
      </w:r>
      <w:r w:rsidR="000E69BB" w:rsidRPr="00944677">
        <w:rPr>
          <w:rFonts w:hint="eastAsia"/>
        </w:rPr>
        <w:t>(14</w:t>
      </w:r>
      <w:r w:rsidR="00FA5CE6" w:rsidRPr="00944677">
        <w:rPr>
          <w:rFonts w:hint="eastAsia"/>
        </w:rPr>
        <w:t>%)</w:t>
      </w:r>
      <w:r w:rsidR="00A368A4" w:rsidRPr="00944677">
        <w:rPr>
          <w:rFonts w:hint="eastAsia"/>
        </w:rPr>
        <w:t>,</w:t>
      </w:r>
      <w:r w:rsidR="00EE714E" w:rsidRPr="00944677">
        <w:rPr>
          <w:rFonts w:hint="eastAsia"/>
        </w:rPr>
        <w:t xml:space="preserve"> </w:t>
      </w:r>
      <w:r w:rsidR="00A368A4" w:rsidRPr="00944677">
        <w:rPr>
          <w:rFonts w:hint="eastAsia"/>
        </w:rPr>
        <w:t>with c</w:t>
      </w:r>
      <w:r w:rsidR="00EE714E" w:rsidRPr="00944677">
        <w:rPr>
          <w:rFonts w:hint="eastAsia"/>
        </w:rPr>
        <w:t xml:space="preserve">oal combustion </w:t>
      </w:r>
      <w:r w:rsidR="000E69BB" w:rsidRPr="00944677">
        <w:rPr>
          <w:rFonts w:hint="eastAsia"/>
        </w:rPr>
        <w:t>(9</w:t>
      </w:r>
      <w:r w:rsidR="00FA5CE6" w:rsidRPr="00944677">
        <w:rPr>
          <w:rFonts w:hint="eastAsia"/>
        </w:rPr>
        <w:t xml:space="preserve">%) </w:t>
      </w:r>
      <w:r w:rsidR="00EE714E" w:rsidRPr="00944677">
        <w:rPr>
          <w:rFonts w:hint="eastAsia"/>
        </w:rPr>
        <w:t xml:space="preserve">and soil emission </w:t>
      </w:r>
      <w:r w:rsidR="000E69BB" w:rsidRPr="00944677">
        <w:rPr>
          <w:rFonts w:hint="eastAsia"/>
        </w:rPr>
        <w:t>(11</w:t>
      </w:r>
      <w:r w:rsidR="00FA5CE6" w:rsidRPr="00944677">
        <w:rPr>
          <w:rFonts w:hint="eastAsia"/>
        </w:rPr>
        <w:t xml:space="preserve">%) </w:t>
      </w:r>
      <w:r w:rsidR="00EE714E" w:rsidRPr="00944677">
        <w:rPr>
          <w:rFonts w:hint="eastAsia"/>
        </w:rPr>
        <w:t xml:space="preserve">contributed the least. </w:t>
      </w:r>
      <w:r w:rsidR="00520A7F" w:rsidRPr="00944677">
        <w:rPr>
          <w:rFonts w:hint="eastAsia"/>
        </w:rPr>
        <w:t xml:space="preserve">Overall, natural source (lightning and soil) contribute ~30% to </w:t>
      </w:r>
      <w:r w:rsidR="00520A7F" w:rsidRPr="00944677">
        <w:t>NO</w:t>
      </w:r>
      <w:r w:rsidR="00520A7F" w:rsidRPr="00944677">
        <w:rPr>
          <w:vertAlign w:val="subscript"/>
        </w:rPr>
        <w:t>3</w:t>
      </w:r>
      <w:r w:rsidR="00520A7F" w:rsidRPr="00944677">
        <w:rPr>
          <w:vertAlign w:val="superscript"/>
        </w:rPr>
        <w:t>−</w:t>
      </w:r>
      <w:r w:rsidR="00520A7F" w:rsidRPr="00944677">
        <w:rPr>
          <w:rFonts w:hint="eastAsia"/>
        </w:rPr>
        <w:t>, and anthropogenic source contribute</w:t>
      </w:r>
      <w:r w:rsidR="00520A7F" w:rsidRPr="00944677">
        <w:t>d</w:t>
      </w:r>
      <w:r w:rsidR="00520A7F" w:rsidRPr="00944677">
        <w:rPr>
          <w:rFonts w:hint="eastAsia"/>
        </w:rPr>
        <w:t xml:space="preserve"> ~70% in this study. </w:t>
      </w:r>
    </w:p>
    <w:p w:rsidR="00B22F45" w:rsidRPr="00944677" w:rsidRDefault="00D86739" w:rsidP="00981753">
      <w:pPr>
        <w:spacing w:line="480" w:lineRule="auto"/>
        <w:ind w:firstLine="420"/>
      </w:pPr>
      <w:r w:rsidRPr="00944677">
        <w:rPr>
          <w:rFonts w:hint="eastAsia"/>
          <w:bCs/>
        </w:rPr>
        <w:t xml:space="preserve">The </w:t>
      </w:r>
      <w:r w:rsidRPr="00944677">
        <w:rPr>
          <w:bCs/>
        </w:rPr>
        <w:t>traffic</w:t>
      </w:r>
      <w:r w:rsidR="002600E2" w:rsidRPr="00944677">
        <w:rPr>
          <w:rFonts w:hint="eastAsia"/>
          <w:bCs/>
        </w:rPr>
        <w:t xml:space="preserve"> source might</w:t>
      </w:r>
      <w:r w:rsidRPr="00944677">
        <w:rPr>
          <w:rFonts w:hint="eastAsia"/>
          <w:bCs/>
        </w:rPr>
        <w:t xml:space="preserve"> be overestimated because</w:t>
      </w:r>
      <w:r w:rsidRPr="00944677">
        <w:rPr>
          <w:bCs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rFonts w:hint="eastAsia"/>
          <w:bCs/>
          <w:vertAlign w:val="superscript"/>
        </w:rPr>
        <w:t>15</w:t>
      </w:r>
      <w:r w:rsidRPr="00944677">
        <w:rPr>
          <w:rFonts w:hint="eastAsia"/>
          <w:bCs/>
        </w:rPr>
        <w:t>N-NO</w:t>
      </w:r>
      <w:r w:rsidRPr="00944677">
        <w:rPr>
          <w:rFonts w:hint="eastAsia"/>
          <w:bCs/>
          <w:vertAlign w:val="subscript"/>
        </w:rPr>
        <w:t>x</w:t>
      </w:r>
      <w:r w:rsidRPr="00944677">
        <w:rPr>
          <w:rFonts w:hint="eastAsia"/>
          <w:bCs/>
        </w:rPr>
        <w:t xml:space="preserve"> </w:t>
      </w:r>
      <w:r w:rsidRPr="00944677">
        <w:rPr>
          <w:bCs/>
        </w:rPr>
        <w:t xml:space="preserve">of </w:t>
      </w:r>
      <w:r w:rsidRPr="00944677">
        <w:rPr>
          <w:rFonts w:hint="eastAsia"/>
          <w:bCs/>
        </w:rPr>
        <w:t>natural gas</w:t>
      </w:r>
      <w:r w:rsidR="002A51D8" w:rsidRPr="00944677">
        <w:rPr>
          <w:rFonts w:hint="eastAsia"/>
          <w:bCs/>
        </w:rPr>
        <w:t xml:space="preserve"> </w:t>
      </w:r>
      <w:r w:rsidRPr="00944677">
        <w:rPr>
          <w:rFonts w:hint="eastAsia"/>
          <w:bCs/>
        </w:rPr>
        <w:t xml:space="preserve">combustion overlapped </w:t>
      </w:r>
      <w:r w:rsidRPr="00944677">
        <w:rPr>
          <w:bCs/>
        </w:rPr>
        <w:t>with that of</w:t>
      </w:r>
      <w:r w:rsidRPr="00944677">
        <w:rPr>
          <w:rFonts w:hint="eastAsia"/>
          <w:bCs/>
        </w:rPr>
        <w:t xml:space="preserve"> </w:t>
      </w:r>
      <w:r w:rsidRPr="00944677">
        <w:rPr>
          <w:bCs/>
        </w:rPr>
        <w:t>traffic</w:t>
      </w:r>
      <w:r w:rsidRPr="00944677">
        <w:rPr>
          <w:rFonts w:hint="eastAsia"/>
          <w:bCs/>
        </w:rPr>
        <w:t xml:space="preserve"> source </w:t>
      </w:r>
      <w:r w:rsidRPr="00944677">
        <w:rPr>
          <w:bCs/>
          <w:noProof/>
        </w:rPr>
        <w:t>(Walters et al., 2015)</w:t>
      </w:r>
      <w:r w:rsidRPr="00944677">
        <w:rPr>
          <w:rFonts w:hint="eastAsia"/>
          <w:bCs/>
        </w:rPr>
        <w:t xml:space="preserve">. </w:t>
      </w:r>
      <w:r w:rsidRPr="00944677">
        <w:rPr>
          <w:bCs/>
        </w:rPr>
        <w:t>Even</w:t>
      </w:r>
      <w:r w:rsidRPr="00944677">
        <w:rPr>
          <w:rFonts w:hint="eastAsia"/>
          <w:bCs/>
        </w:rPr>
        <w:t xml:space="preserve"> so, o</w:t>
      </w:r>
      <w:r w:rsidRPr="00944677">
        <w:rPr>
          <w:bCs/>
        </w:rPr>
        <w:t>ur</w:t>
      </w:r>
      <w:r w:rsidR="00256F12" w:rsidRPr="00944677">
        <w:rPr>
          <w:rFonts w:hint="eastAsia"/>
          <w:bCs/>
        </w:rPr>
        <w:t xml:space="preserve"> estimate</w:t>
      </w:r>
      <w:r w:rsidRPr="00944677">
        <w:rPr>
          <w:rFonts w:hint="eastAsia"/>
          <w:bCs/>
        </w:rPr>
        <w:t xml:space="preserve"> of mobile source </w:t>
      </w:r>
      <w:r w:rsidRPr="00944677">
        <w:rPr>
          <w:bCs/>
        </w:rPr>
        <w:t>wa</w:t>
      </w:r>
      <w:r w:rsidRPr="00944677">
        <w:rPr>
          <w:rFonts w:hint="eastAsia"/>
          <w:bCs/>
        </w:rPr>
        <w:t xml:space="preserve">s </w:t>
      </w:r>
      <w:r w:rsidRPr="00944677">
        <w:rPr>
          <w:rFonts w:hint="eastAsia"/>
        </w:rPr>
        <w:t xml:space="preserve">comparable with </w:t>
      </w:r>
      <w:r w:rsidRPr="00944677">
        <w:rPr>
          <w:rFonts w:hint="eastAsia"/>
          <w:bCs/>
        </w:rPr>
        <w:t>transportation-sourced NO</w:t>
      </w:r>
      <w:r w:rsidRPr="00944677">
        <w:rPr>
          <w:rFonts w:hint="eastAsia"/>
          <w:bCs/>
          <w:vertAlign w:val="subscript"/>
        </w:rPr>
        <w:t>x</w:t>
      </w:r>
      <w:r w:rsidRPr="00944677">
        <w:rPr>
          <w:rFonts w:hint="eastAsia"/>
          <w:bCs/>
        </w:rPr>
        <w:t xml:space="preserve"> (42%) in the </w:t>
      </w:r>
      <w:r w:rsidRPr="00944677">
        <w:rPr>
          <w:bCs/>
        </w:rPr>
        <w:t>MIX Asian anthropogenic emission inventory</w:t>
      </w:r>
      <w:r w:rsidRPr="00944677">
        <w:rPr>
          <w:rFonts w:hint="eastAsia"/>
          <w:bCs/>
        </w:rPr>
        <w:t xml:space="preserve"> for Singapore in 2010 </w:t>
      </w:r>
      <w:r w:rsidRPr="00944677">
        <w:rPr>
          <w:bCs/>
          <w:noProof/>
        </w:rPr>
        <w:t>(Li et al., 2017)</w:t>
      </w:r>
      <w:r w:rsidRPr="00944677">
        <w:rPr>
          <w:rFonts w:hint="eastAsia"/>
          <w:bCs/>
        </w:rPr>
        <w:t xml:space="preserve">. Although </w:t>
      </w:r>
      <w:r w:rsidRPr="00944677">
        <w:rPr>
          <w:rFonts w:hint="eastAsia"/>
        </w:rPr>
        <w:t>coal only account</w:t>
      </w:r>
      <w:r w:rsidRPr="00944677">
        <w:t>ed</w:t>
      </w:r>
      <w:r w:rsidRPr="00944677">
        <w:rPr>
          <w:rFonts w:hint="eastAsia"/>
        </w:rPr>
        <w:t xml:space="preserve"> for only 1% of energy structure (2017 Singapore energy statistics), coal combustion </w:t>
      </w:r>
      <w:r w:rsidRPr="00944677">
        <w:t>contributed</w:t>
      </w:r>
      <w:r w:rsidRPr="00944677">
        <w:rPr>
          <w:rFonts w:hint="eastAsia"/>
        </w:rPr>
        <w:t xml:space="preserve"> about 10% of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, reflecting the </w:t>
      </w:r>
      <w:bookmarkStart w:id="40" w:name="OLE_LINK29"/>
      <w:bookmarkStart w:id="41" w:name="OLE_LINK30"/>
      <w:r w:rsidRPr="00944677">
        <w:t>transboundary</w:t>
      </w:r>
      <w:r w:rsidRPr="00944677">
        <w:rPr>
          <w:rFonts w:hint="eastAsia"/>
        </w:rPr>
        <w:t xml:space="preserve"> pollution</w:t>
      </w:r>
      <w:bookmarkEnd w:id="40"/>
      <w:bookmarkEnd w:id="41"/>
      <w:r w:rsidRPr="00944677">
        <w:rPr>
          <w:rFonts w:hint="eastAsia"/>
        </w:rPr>
        <w:t xml:space="preserve"> from nearby countries</w:t>
      </w:r>
      <w:r w:rsidR="00163008" w:rsidRPr="00944677">
        <w:rPr>
          <w:rFonts w:hint="eastAsia"/>
        </w:rPr>
        <w:t xml:space="preserve"> (</w:t>
      </w:r>
      <w:r w:rsidR="00FA2A9F" w:rsidRPr="00944677">
        <w:t>BP statistical review of world energy</w:t>
      </w:r>
      <w:r w:rsidR="00FA2A9F" w:rsidRPr="00944677">
        <w:rPr>
          <w:rFonts w:hint="eastAsia"/>
        </w:rPr>
        <w:t>)</w:t>
      </w:r>
      <w:r w:rsidRPr="00944677">
        <w:rPr>
          <w:rFonts w:hint="eastAsia"/>
        </w:rPr>
        <w:t>.</w:t>
      </w:r>
      <w:r w:rsidR="00B22F45" w:rsidRPr="00944677">
        <w:rPr>
          <w:rFonts w:hint="eastAsia"/>
        </w:rPr>
        <w:t xml:space="preserve"> </w:t>
      </w:r>
      <w:r w:rsidR="00B22F45" w:rsidRPr="00944677">
        <w:t>Indeed, rainwater in Singapore had high NO</w:t>
      </w:r>
      <w:r w:rsidR="00B22F45" w:rsidRPr="00944677">
        <w:rPr>
          <w:vertAlign w:val="subscript"/>
        </w:rPr>
        <w:t>3</w:t>
      </w:r>
      <w:bookmarkStart w:id="42" w:name="OLE_LINK44"/>
      <w:bookmarkStart w:id="43" w:name="OLE_LINK45"/>
      <w:r w:rsidR="00B22F45" w:rsidRPr="00944677">
        <w:rPr>
          <w:vertAlign w:val="superscript"/>
        </w:rPr>
        <w:t>−</w:t>
      </w:r>
      <w:bookmarkEnd w:id="42"/>
      <w:bookmarkEnd w:id="43"/>
      <w:r w:rsidR="00B22F45" w:rsidRPr="00944677">
        <w:rPr>
          <w:rFonts w:hint="eastAsia"/>
        </w:rPr>
        <w:t xml:space="preserve"> and SO</w:t>
      </w:r>
      <w:r w:rsidR="00B22F45" w:rsidRPr="00944677">
        <w:rPr>
          <w:rFonts w:hint="eastAsia"/>
          <w:vertAlign w:val="subscript"/>
        </w:rPr>
        <w:t>4</w:t>
      </w:r>
      <w:r w:rsidR="00B22F45" w:rsidRPr="00944677">
        <w:rPr>
          <w:rFonts w:hint="eastAsia"/>
          <w:vertAlign w:val="superscript"/>
        </w:rPr>
        <w:t>2</w:t>
      </w:r>
      <w:r w:rsidR="00B22F45" w:rsidRPr="00944677">
        <w:rPr>
          <w:vertAlign w:val="superscript"/>
        </w:rPr>
        <w:t>−</w:t>
      </w:r>
      <w:r w:rsidR="00B22F45" w:rsidRPr="00944677">
        <w:rPr>
          <w:rFonts w:hint="eastAsia"/>
        </w:rPr>
        <w:t xml:space="preserve"> concentration</w:t>
      </w:r>
      <w:r w:rsidR="00B22F45" w:rsidRPr="00944677">
        <w:t xml:space="preserve"> similar to some </w:t>
      </w:r>
      <w:r w:rsidR="00B22F45" w:rsidRPr="00944677">
        <w:rPr>
          <w:rFonts w:hint="eastAsia"/>
        </w:rPr>
        <w:t>cities</w:t>
      </w:r>
      <w:r w:rsidR="00B22F45" w:rsidRPr="00944677">
        <w:t xml:space="preserve"> in Malay Peninsula</w:t>
      </w:r>
      <w:r w:rsidR="00B22F45" w:rsidRPr="00944677">
        <w:rPr>
          <w:rFonts w:hint="eastAsia"/>
        </w:rPr>
        <w:t xml:space="preserve"> and Indonesia</w:t>
      </w:r>
      <w:r w:rsidR="00B22F45" w:rsidRPr="00944677">
        <w:t xml:space="preserve"> (Fig. S2). </w:t>
      </w:r>
      <w:r w:rsidR="00B22F45" w:rsidRPr="00944677">
        <w:rPr>
          <w:rFonts w:hint="eastAsia"/>
        </w:rPr>
        <w:t xml:space="preserve">The </w:t>
      </w:r>
      <w:r w:rsidR="00B22F45" w:rsidRPr="00944677">
        <w:t>transboundary</w:t>
      </w:r>
      <w:r w:rsidR="00B22F45" w:rsidRPr="00944677">
        <w:rPr>
          <w:rFonts w:hint="eastAsia"/>
        </w:rPr>
        <w:t xml:space="preserve"> pollution from </w:t>
      </w:r>
      <w:r w:rsidR="00B22F45" w:rsidRPr="00944677">
        <w:t>Peninsular Malaysia</w:t>
      </w:r>
      <w:r w:rsidR="00B22F45" w:rsidRPr="00944677">
        <w:rPr>
          <w:rFonts w:hint="eastAsia"/>
        </w:rPr>
        <w:t xml:space="preserve"> and Indonesia has been identified by previous studies (</w:t>
      </w:r>
      <w:r w:rsidR="00B22F45" w:rsidRPr="00944677">
        <w:rPr>
          <w:rFonts w:cs="Times New Roman"/>
        </w:rPr>
        <w:t xml:space="preserve">Balasubramanian et al., 1999; Hansen et al., 2018; </w:t>
      </w:r>
      <w:r w:rsidR="00B22F45" w:rsidRPr="00944677">
        <w:t>Sharma and Balasubramanian, 2017</w:t>
      </w:r>
      <w:r w:rsidR="00B22F45" w:rsidRPr="00944677">
        <w:rPr>
          <w:rFonts w:hint="eastAsia"/>
        </w:rPr>
        <w:t xml:space="preserve">). </w:t>
      </w:r>
    </w:p>
    <w:p w:rsidR="00256F12" w:rsidRPr="00944677" w:rsidRDefault="00EE714E" w:rsidP="00D70000">
      <w:pPr>
        <w:spacing w:line="480" w:lineRule="auto"/>
        <w:ind w:firstLine="420"/>
      </w:pPr>
      <w:r w:rsidRPr="00944677">
        <w:rPr>
          <w:rFonts w:hint="eastAsia"/>
        </w:rPr>
        <w:t xml:space="preserve">Seasonally, </w:t>
      </w:r>
      <w:r w:rsidR="00256F12" w:rsidRPr="00944677">
        <w:rPr>
          <w:bCs/>
        </w:rPr>
        <w:t>traffic</w:t>
      </w:r>
      <w:r w:rsidR="00256F12" w:rsidRPr="00944677">
        <w:rPr>
          <w:rFonts w:hint="eastAsia"/>
          <w:bCs/>
        </w:rPr>
        <w:t xml:space="preserve"> source</w:t>
      </w:r>
      <w:r w:rsidRPr="00944677">
        <w:rPr>
          <w:rFonts w:hint="eastAsia"/>
        </w:rPr>
        <w:t xml:space="preserve"> was higher </w:t>
      </w:r>
      <w:r w:rsidR="000E69BB" w:rsidRPr="00944677">
        <w:rPr>
          <w:rFonts w:hint="eastAsia"/>
        </w:rPr>
        <w:t xml:space="preserve">in NE monsoon </w:t>
      </w:r>
      <w:r w:rsidRPr="00944677">
        <w:rPr>
          <w:rFonts w:hint="eastAsia"/>
        </w:rPr>
        <w:t xml:space="preserve">than other seasons, </w:t>
      </w:r>
      <w:r w:rsidRPr="00944677">
        <w:t xml:space="preserve">when air masses moved towards Singapore across the </w:t>
      </w:r>
      <w:r w:rsidRPr="00944677">
        <w:rPr>
          <w:rFonts w:hint="eastAsia"/>
        </w:rPr>
        <w:t xml:space="preserve">SCS and </w:t>
      </w:r>
      <w:r w:rsidRPr="00944677">
        <w:t>Malacca Strait</w:t>
      </w:r>
      <w:r w:rsidRPr="00944677">
        <w:rPr>
          <w:rFonts w:hint="eastAsia"/>
        </w:rPr>
        <w:t xml:space="preserve"> </w:t>
      </w:r>
      <w:r w:rsidRPr="00944677">
        <w:t>(Fig. S2)</w:t>
      </w:r>
      <w:r w:rsidRPr="00944677">
        <w:rPr>
          <w:rFonts w:hint="eastAsia"/>
        </w:rPr>
        <w:t xml:space="preserve">. </w:t>
      </w:r>
      <w:r w:rsidRPr="00944677">
        <w:t>The</w:t>
      </w:r>
      <w:r w:rsidRPr="00944677">
        <w:rPr>
          <w:rFonts w:hint="eastAsia"/>
        </w:rPr>
        <w:t xml:space="preserve"> contribution of lightning </w:t>
      </w:r>
      <w:r w:rsidRPr="00944677">
        <w:t>wa</w:t>
      </w:r>
      <w:r w:rsidRPr="00944677">
        <w:rPr>
          <w:rFonts w:hint="eastAsia"/>
        </w:rPr>
        <w:t>s higher during IM period than other period</w:t>
      </w:r>
      <w:r w:rsidRPr="00944677">
        <w:t>s</w:t>
      </w:r>
      <w:r w:rsidRPr="00944677">
        <w:rPr>
          <w:rFonts w:hint="eastAsia"/>
        </w:rPr>
        <w:t xml:space="preserve">, which </w:t>
      </w:r>
      <w:r w:rsidRPr="00944677">
        <w:t>wa</w:t>
      </w:r>
      <w:r w:rsidRPr="00944677">
        <w:rPr>
          <w:rFonts w:hint="eastAsia"/>
        </w:rPr>
        <w:t xml:space="preserve">s in </w:t>
      </w:r>
      <w:r w:rsidRPr="00944677">
        <w:t>agreement</w:t>
      </w:r>
      <w:r w:rsidRPr="00944677">
        <w:rPr>
          <w:rFonts w:hint="eastAsia"/>
        </w:rPr>
        <w:t xml:space="preserve"> with the more intense lightning frequency during </w:t>
      </w:r>
      <w:r w:rsidRPr="00944677">
        <w:t xml:space="preserve">the </w:t>
      </w:r>
      <w:r w:rsidRPr="00944677">
        <w:rPr>
          <w:rFonts w:hint="eastAsia"/>
        </w:rPr>
        <w:t>IM period</w:t>
      </w:r>
      <w:r w:rsidRPr="00944677">
        <w:t xml:space="preserve"> (Fig. 5)</w:t>
      </w:r>
      <w:r w:rsidRPr="00944677">
        <w:rPr>
          <w:rFonts w:hint="eastAsia"/>
        </w:rPr>
        <w:t xml:space="preserve">. Biomass burning </w:t>
      </w:r>
      <w:r w:rsidRPr="00944677">
        <w:t>was</w:t>
      </w:r>
      <w:r w:rsidRPr="00944677">
        <w:rPr>
          <w:rFonts w:hint="eastAsia"/>
        </w:rPr>
        <w:t xml:space="preserve"> </w:t>
      </w:r>
      <w:bookmarkStart w:id="44" w:name="OLE_LINK31"/>
      <w:bookmarkStart w:id="45" w:name="OLE_LINK32"/>
      <w:r w:rsidRPr="00944677">
        <w:t>detectable</w:t>
      </w:r>
      <w:bookmarkEnd w:id="44"/>
      <w:bookmarkEnd w:id="45"/>
      <w:r w:rsidRPr="00944677">
        <w:rPr>
          <w:rFonts w:hint="eastAsia"/>
        </w:rPr>
        <w:t xml:space="preserve"> throughout the seasons</w:t>
      </w:r>
      <w:r w:rsidR="00D70000" w:rsidRPr="00944677">
        <w:rPr>
          <w:rFonts w:hint="eastAsia"/>
        </w:rPr>
        <w:t xml:space="preserve"> </w:t>
      </w:r>
      <w:r w:rsidR="00256F12" w:rsidRPr="00944677">
        <w:t>although the peak biom</w:t>
      </w:r>
      <w:r w:rsidR="00820020" w:rsidRPr="00944677">
        <w:t xml:space="preserve">ass burning is during </w:t>
      </w:r>
      <w:r w:rsidR="00EC703C" w:rsidRPr="00944677">
        <w:rPr>
          <w:rFonts w:hint="eastAsia"/>
        </w:rPr>
        <w:t>the period of August</w:t>
      </w:r>
      <w:r w:rsidR="00EC703C" w:rsidRPr="00944677">
        <w:t>−</w:t>
      </w:r>
      <w:r w:rsidR="00710C20" w:rsidRPr="00944677">
        <w:rPr>
          <w:rFonts w:hint="eastAsia"/>
        </w:rPr>
        <w:t>October</w:t>
      </w:r>
      <w:r w:rsidR="00256F12" w:rsidRPr="00944677">
        <w:t xml:space="preserve"> </w:t>
      </w:r>
      <w:r w:rsidR="00D735CB" w:rsidRPr="00944677">
        <w:rPr>
          <w:rFonts w:hint="eastAsia"/>
        </w:rPr>
        <w:t>in Indonesia (</w:t>
      </w:r>
      <w:r w:rsidR="005B5D3E" w:rsidRPr="00944677">
        <w:t>Hansen</w:t>
      </w:r>
      <w:r w:rsidR="005B5D3E" w:rsidRPr="00944677">
        <w:rPr>
          <w:rFonts w:hint="eastAsia"/>
        </w:rPr>
        <w:t xml:space="preserve"> et al., 2018; </w:t>
      </w:r>
      <w:r w:rsidR="00D735CB" w:rsidRPr="00944677">
        <w:rPr>
          <w:rFonts w:hint="eastAsia"/>
        </w:rPr>
        <w:t>Reid et al., 2013)</w:t>
      </w:r>
      <w:r w:rsidRPr="00944677">
        <w:rPr>
          <w:rFonts w:hint="eastAsia"/>
        </w:rPr>
        <w:t xml:space="preserve">. </w:t>
      </w:r>
      <w:r w:rsidRPr="00944677">
        <w:t>Peatland</w:t>
      </w:r>
      <w:r w:rsidRPr="00944677">
        <w:rPr>
          <w:rFonts w:hint="eastAsia"/>
        </w:rPr>
        <w:t xml:space="preserve"> fires </w:t>
      </w:r>
      <w:r w:rsidRPr="00944677">
        <w:t xml:space="preserve">could </w:t>
      </w:r>
      <w:r w:rsidR="002D65B1" w:rsidRPr="00944677">
        <w:rPr>
          <w:rFonts w:hint="eastAsia"/>
        </w:rPr>
        <w:t>last for months</w:t>
      </w:r>
      <w:r w:rsidR="002D65B1" w:rsidRPr="00944677">
        <w:t xml:space="preserve"> </w:t>
      </w:r>
      <w:r w:rsidR="002D65B1" w:rsidRPr="00944677">
        <w:rPr>
          <w:rFonts w:hint="eastAsia"/>
        </w:rPr>
        <w:t xml:space="preserve">and </w:t>
      </w:r>
      <w:r w:rsidRPr="00944677">
        <w:t>smolder deep underground indefinitely, and flare up again during the next dry period</w:t>
      </w:r>
      <w:r w:rsidRPr="00944677">
        <w:rPr>
          <w:rFonts w:hint="eastAsia"/>
        </w:rPr>
        <w:t xml:space="preserve"> </w:t>
      </w:r>
      <w:r w:rsidRPr="00944677">
        <w:rPr>
          <w:noProof/>
        </w:rPr>
        <w:t>(See et al., 2007)</w:t>
      </w:r>
      <w:r w:rsidRPr="00944677">
        <w:rPr>
          <w:rFonts w:hint="eastAsia"/>
        </w:rPr>
        <w:t>, which m</w:t>
      </w:r>
      <w:r w:rsidRPr="00944677">
        <w:t>ight</w:t>
      </w:r>
      <w:r w:rsidRPr="00944677">
        <w:rPr>
          <w:rFonts w:hint="eastAsia"/>
        </w:rPr>
        <w:t xml:space="preserve"> contribute NO</w:t>
      </w:r>
      <w:r w:rsidRPr="00944677">
        <w:rPr>
          <w:rFonts w:hint="eastAsia"/>
          <w:vertAlign w:val="subscript"/>
        </w:rPr>
        <w:t>x</w:t>
      </w:r>
      <w:r w:rsidRPr="00944677">
        <w:rPr>
          <w:rFonts w:hint="eastAsia"/>
        </w:rPr>
        <w:t xml:space="preserve"> </w:t>
      </w:r>
      <w:r w:rsidR="002316E9" w:rsidRPr="00944677">
        <w:rPr>
          <w:rFonts w:hint="eastAsia"/>
        </w:rPr>
        <w:t>in other</w:t>
      </w:r>
      <w:r w:rsidRPr="00944677">
        <w:rPr>
          <w:rFonts w:hint="eastAsia"/>
        </w:rPr>
        <w:t xml:space="preserve"> period</w:t>
      </w:r>
      <w:r w:rsidRPr="00944677">
        <w:t>s</w:t>
      </w:r>
      <w:r w:rsidRPr="00944677">
        <w:rPr>
          <w:rFonts w:hint="eastAsia"/>
        </w:rPr>
        <w:t xml:space="preserve">. </w:t>
      </w:r>
    </w:p>
    <w:p w:rsidR="0030567D" w:rsidRPr="00944677" w:rsidRDefault="002E0EC7" w:rsidP="00B51A2D">
      <w:pPr>
        <w:spacing w:line="480" w:lineRule="auto"/>
        <w:ind w:firstLine="420"/>
      </w:pPr>
      <w:r w:rsidRPr="00944677">
        <w:t xml:space="preserve">In summary, </w:t>
      </w:r>
      <w:r w:rsidRPr="00944677">
        <w:rPr>
          <w:rFonts w:hint="eastAsia"/>
        </w:rPr>
        <w:t>the</w:t>
      </w:r>
      <w:r w:rsidRPr="00944677">
        <w:t xml:space="preserve"> source apportionment </w:t>
      </w:r>
      <w:r w:rsidR="00EE714E" w:rsidRPr="00944677">
        <w:rPr>
          <w:rFonts w:hint="eastAsia"/>
        </w:rPr>
        <w:t xml:space="preserve">results </w:t>
      </w:r>
      <w:r w:rsidR="00EE714E" w:rsidRPr="00944677">
        <w:t>were</w:t>
      </w:r>
      <w:r w:rsidR="00EE714E" w:rsidRPr="00944677">
        <w:rPr>
          <w:rFonts w:hint="eastAsia"/>
        </w:rPr>
        <w:t xml:space="preserve"> </w:t>
      </w:r>
      <w:r w:rsidRPr="00944677">
        <w:rPr>
          <w:rFonts w:hint="eastAsia"/>
        </w:rPr>
        <w:t xml:space="preserve">very </w:t>
      </w:r>
      <w:r w:rsidR="00EE714E" w:rsidRPr="00944677">
        <w:t>sensitive</w:t>
      </w:r>
      <w:r w:rsidR="00EE714E" w:rsidRPr="00944677">
        <w:rPr>
          <w:rFonts w:hint="eastAsia"/>
        </w:rPr>
        <w:t xml:space="preserve"> to isotope fraction</w:t>
      </w:r>
      <w:r w:rsidR="000E69BB" w:rsidRPr="00944677">
        <w:rPr>
          <w:rFonts w:hint="eastAsia"/>
        </w:rPr>
        <w:t>ation factors</w:t>
      </w:r>
      <w:r w:rsidRPr="00944677">
        <w:rPr>
          <w:rFonts w:hint="eastAsia"/>
        </w:rPr>
        <w:t xml:space="preserve"> in </w:t>
      </w:r>
      <w:r w:rsidRPr="00944677">
        <w:t>the Bayesian model</w:t>
      </w:r>
      <w:r w:rsidR="00EE714E" w:rsidRPr="00944677">
        <w:rPr>
          <w:rFonts w:hint="eastAsia"/>
        </w:rPr>
        <w:t xml:space="preserve">. </w:t>
      </w:r>
      <w:r w:rsidRPr="00944677">
        <w:t>Our results suggest</w:t>
      </w:r>
      <w:r w:rsidR="002956B1" w:rsidRPr="00944677">
        <w:rPr>
          <w:rFonts w:hint="eastAsia"/>
        </w:rPr>
        <w:t xml:space="preserve"> that ~5</w:t>
      </w:r>
      <w:r w:rsidR="002956B1" w:rsidRPr="00944677">
        <w:t>‰</w:t>
      </w:r>
      <w:r w:rsidR="002956B1" w:rsidRPr="00944677">
        <w:rPr>
          <w:rFonts w:hint="eastAsia"/>
        </w:rPr>
        <w:t xml:space="preserve"> of </w:t>
      </w:r>
      <w:r w:rsidR="000E69BB" w:rsidRPr="00944677">
        <w:rPr>
          <w:rFonts w:hint="eastAsia"/>
        </w:rPr>
        <w:t>nitrogen</w:t>
      </w:r>
      <w:r w:rsidR="002956B1" w:rsidRPr="00944677">
        <w:rPr>
          <w:rFonts w:cs="Times New Roman" w:hint="eastAsia"/>
        </w:rPr>
        <w:t xml:space="preserve"> </w:t>
      </w:r>
      <w:r w:rsidR="002956B1" w:rsidRPr="00944677">
        <w:t>isotope fractionation</w:t>
      </w:r>
      <w:r w:rsidR="00F8555A" w:rsidRPr="00944677">
        <w:rPr>
          <w:rFonts w:hint="eastAsia"/>
        </w:rPr>
        <w:t xml:space="preserve">, i.e., when the kinetic isotope fractionation factor was </w:t>
      </w:r>
      <w:r w:rsidR="00F8555A" w:rsidRPr="00944677">
        <w:t>−</w:t>
      </w:r>
      <w:r w:rsidR="00F8555A" w:rsidRPr="00944677">
        <w:rPr>
          <w:rFonts w:cs="Times New Roman"/>
        </w:rPr>
        <w:t>13‰</w:t>
      </w:r>
      <w:r w:rsidR="00F8555A" w:rsidRPr="00944677">
        <w:rPr>
          <w:rFonts w:hint="eastAsia"/>
        </w:rPr>
        <w:t xml:space="preserve"> and </w:t>
      </w:r>
      <w:r w:rsidR="00F8555A" w:rsidRPr="00944677">
        <w:rPr>
          <w:rFonts w:cs="Times New Roman" w:hint="eastAsia"/>
        </w:rPr>
        <w:t xml:space="preserve">equilibrium isotope </w:t>
      </w:r>
      <w:r w:rsidR="00F8555A" w:rsidRPr="00944677">
        <w:rPr>
          <w:rFonts w:hint="eastAsia"/>
        </w:rPr>
        <w:t xml:space="preserve">fractionation factor was </w:t>
      </w:r>
      <w:r w:rsidR="00F8555A" w:rsidRPr="00944677">
        <w:rPr>
          <w:rFonts w:cs="Times New Roman"/>
        </w:rPr>
        <w:t>+18‰,</w:t>
      </w:r>
      <w:r w:rsidR="00F8555A" w:rsidRPr="00944677">
        <w:rPr>
          <w:rFonts w:hint="eastAsia"/>
        </w:rPr>
        <w:t xml:space="preserve"> </w:t>
      </w:r>
      <w:r w:rsidR="002956B1" w:rsidRPr="00944677">
        <w:rPr>
          <w:rFonts w:hint="eastAsia"/>
        </w:rPr>
        <w:t xml:space="preserve">was a </w:t>
      </w:r>
      <w:r w:rsidR="005C6712" w:rsidRPr="00944677">
        <w:t>reasonable</w:t>
      </w:r>
      <w:r w:rsidR="002956B1" w:rsidRPr="00944677">
        <w:rPr>
          <w:rFonts w:hint="eastAsia"/>
        </w:rPr>
        <w:t xml:space="preserve"> </w:t>
      </w:r>
      <w:r w:rsidR="005C6712" w:rsidRPr="00944677">
        <w:t>scenario</w:t>
      </w:r>
      <w:r w:rsidR="002956B1" w:rsidRPr="00944677">
        <w:rPr>
          <w:rFonts w:hint="eastAsia"/>
        </w:rPr>
        <w:t xml:space="preserve"> to estimate the atmospheric nitrate in Singapore.</w:t>
      </w:r>
      <w:r w:rsidR="00B51A2D" w:rsidRPr="00944677">
        <w:t xml:space="preserve"> </w:t>
      </w:r>
      <w:r w:rsidR="00B51A2D" w:rsidRPr="00944677">
        <w:rPr>
          <w:rFonts w:cs="Times New Roman"/>
        </w:rPr>
        <w:t>Additionally, some</w:t>
      </w:r>
      <w:r w:rsidR="00B51A2D" w:rsidRPr="00944677">
        <w:rPr>
          <w:rFonts w:cs="Times New Roman" w:hint="eastAsia"/>
        </w:rPr>
        <w:t xml:space="preserve"> </w:t>
      </w:r>
      <w:r w:rsidR="00B51A2D" w:rsidRPr="00944677">
        <w:rPr>
          <w:rFonts w:cs="Times New Roman"/>
        </w:rPr>
        <w:t xml:space="preserve">uncertainties are due to </w:t>
      </w:r>
      <w:r w:rsidR="00B51A2D" w:rsidRPr="00944677">
        <w:rPr>
          <w:rFonts w:cs="Times New Roman" w:hint="eastAsia"/>
        </w:rPr>
        <w:t xml:space="preserve">the </w:t>
      </w:r>
      <w:r w:rsidR="00B51A2D" w:rsidRPr="00944677">
        <w:rPr>
          <w:rFonts w:hint="eastAsia"/>
        </w:rPr>
        <w:t>overlap</w:t>
      </w:r>
      <w:r w:rsidR="00FD07AA" w:rsidRPr="00944677">
        <w:t xml:space="preserve"> </w:t>
      </w:r>
      <w:r w:rsidR="00B51A2D" w:rsidRPr="00944677">
        <w:rPr>
          <w:rFonts w:hint="eastAsia"/>
        </w:rPr>
        <w:t>value</w:t>
      </w:r>
      <w:r w:rsidR="00B51A2D" w:rsidRPr="00944677">
        <w:t>s</w:t>
      </w:r>
      <w:r w:rsidR="00FD07AA" w:rsidRPr="00944677">
        <w:t xml:space="preserve"> of </w:t>
      </w:r>
      <w:r w:rsidR="00FD07AA" w:rsidRPr="00944677">
        <w:rPr>
          <w:rFonts w:cs="Times New Roman"/>
        </w:rPr>
        <w:t>δ</w:t>
      </w:r>
      <w:r w:rsidR="00FD07AA" w:rsidRPr="00944677">
        <w:rPr>
          <w:vertAlign w:val="superscript"/>
        </w:rPr>
        <w:t>15</w:t>
      </w:r>
      <w:r w:rsidR="00FD07AA" w:rsidRPr="00944677">
        <w:t>N-NO</w:t>
      </w:r>
      <w:r w:rsidR="00FD07AA" w:rsidRPr="00944677">
        <w:rPr>
          <w:vertAlign w:val="subscript"/>
        </w:rPr>
        <w:t>x</w:t>
      </w:r>
      <w:r w:rsidR="00FD07AA" w:rsidRPr="00944677">
        <w:t xml:space="preserve"> </w:t>
      </w:r>
      <w:r w:rsidR="00B51A2D" w:rsidRPr="00944677">
        <w:t xml:space="preserve">and </w:t>
      </w:r>
      <w:r w:rsidR="00FD07AA" w:rsidRPr="00944677">
        <w:t xml:space="preserve">its </w:t>
      </w:r>
      <w:r w:rsidR="00B51A2D" w:rsidRPr="00944677">
        <w:t>spatio-temporal variability among each emission sources of NO</w:t>
      </w:r>
      <w:r w:rsidR="00B51A2D" w:rsidRPr="00944677">
        <w:rPr>
          <w:vertAlign w:val="subscript"/>
        </w:rPr>
        <w:t>x</w:t>
      </w:r>
      <w:r w:rsidR="00B51A2D" w:rsidRPr="00944677">
        <w:t xml:space="preserve"> even though they have been well used in other studies (Chen et al., 2019; Chang et al., 2018; Zong et al., 2017). However, the uncertainties will not affect the conclusion that traffic</w:t>
      </w:r>
      <w:r w:rsidR="00D5064A" w:rsidRPr="00944677">
        <w:t xml:space="preserve"> source i</w:t>
      </w:r>
      <w:r w:rsidR="00B51A2D" w:rsidRPr="00944677">
        <w:t>s the main NO</w:t>
      </w:r>
      <w:r w:rsidR="00B51A2D" w:rsidRPr="00944677">
        <w:rPr>
          <w:vertAlign w:val="subscript"/>
        </w:rPr>
        <w:t>x</w:t>
      </w:r>
      <w:r w:rsidR="00B51A2D" w:rsidRPr="00944677">
        <w:t xml:space="preserve"> emission source in </w:t>
      </w:r>
      <w:r w:rsidR="00F67839" w:rsidRPr="00944677">
        <w:t>this study</w:t>
      </w:r>
      <w:r w:rsidR="00B51A2D" w:rsidRPr="00944677">
        <w:t>.</w:t>
      </w:r>
      <w:r w:rsidR="00B51A2D" w:rsidRPr="00944677">
        <w:rPr>
          <w:rFonts w:hint="eastAsia"/>
        </w:rPr>
        <w:t xml:space="preserve"> </w:t>
      </w:r>
      <w:r w:rsidR="00EE714E" w:rsidRPr="00944677">
        <w:rPr>
          <w:rFonts w:hint="eastAsia"/>
        </w:rPr>
        <w:t xml:space="preserve">In order to decrease </w:t>
      </w:r>
      <w:r w:rsidR="00EE714E" w:rsidRPr="00944677">
        <w:t>uncertainty</w:t>
      </w:r>
      <w:r w:rsidR="00EE714E" w:rsidRPr="00944677">
        <w:rPr>
          <w:rFonts w:hint="eastAsia"/>
        </w:rPr>
        <w:t>, kinetic isotope fractionation should be considered in the model calculation, and stable isotope signatures of local NO</w:t>
      </w:r>
      <w:r w:rsidR="00EE714E" w:rsidRPr="00944677">
        <w:rPr>
          <w:rFonts w:hint="eastAsia"/>
          <w:vertAlign w:val="subscript"/>
        </w:rPr>
        <w:t>x</w:t>
      </w:r>
      <w:r w:rsidR="00EE714E" w:rsidRPr="00944677">
        <w:rPr>
          <w:rFonts w:hint="eastAsia"/>
        </w:rPr>
        <w:t xml:space="preserve"> emission are</w:t>
      </w:r>
      <w:r w:rsidR="002956B1" w:rsidRPr="00944677">
        <w:rPr>
          <w:rFonts w:hint="eastAsia"/>
        </w:rPr>
        <w:t xml:space="preserve"> also helpful for </w:t>
      </w:r>
      <w:r w:rsidR="00EE714E" w:rsidRPr="00944677">
        <w:rPr>
          <w:rFonts w:hint="eastAsia"/>
        </w:rPr>
        <w:t>more accurate identification of atmospheric NO</w:t>
      </w:r>
      <w:r w:rsidR="00EE714E" w:rsidRPr="00944677">
        <w:rPr>
          <w:rFonts w:hint="eastAsia"/>
          <w:vertAlign w:val="subscript"/>
        </w:rPr>
        <w:t>x</w:t>
      </w:r>
      <w:r w:rsidR="00EE714E" w:rsidRPr="00944677">
        <w:rPr>
          <w:rFonts w:hint="eastAsia"/>
        </w:rPr>
        <w:t>.</w:t>
      </w:r>
    </w:p>
    <w:p w:rsidR="00260A42" w:rsidRPr="00944677" w:rsidRDefault="00260A42" w:rsidP="00D5064A">
      <w:pPr>
        <w:spacing w:line="480" w:lineRule="auto"/>
      </w:pP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rFonts w:hint="eastAsia"/>
          <w:b/>
        </w:rPr>
        <w:t>4. Conclusions</w:t>
      </w:r>
    </w:p>
    <w:p w:rsidR="00EE714E" w:rsidRPr="00944677" w:rsidRDefault="00CB0214" w:rsidP="00E73FD2">
      <w:pPr>
        <w:spacing w:line="480" w:lineRule="auto"/>
        <w:ind w:firstLineChars="200" w:firstLine="480"/>
      </w:pPr>
      <w:r w:rsidRPr="00944677">
        <w:t xml:space="preserve">This study investigated </w:t>
      </w:r>
      <w:r w:rsidR="00EE714E" w:rsidRPr="00944677">
        <w:rPr>
          <w:rFonts w:hint="eastAsia"/>
        </w:rPr>
        <w:t>the sources and formation mechanisms of rainwater nitrate</w:t>
      </w:r>
      <w:r w:rsidRPr="00944677">
        <w:t xml:space="preserve"> based on</w:t>
      </w:r>
      <w:r w:rsidRPr="00944677">
        <w:rPr>
          <w:rFonts w:hint="eastAsia"/>
        </w:rPr>
        <w:t xml:space="preserve"> a two-year </w:t>
      </w:r>
      <w:bookmarkStart w:id="46" w:name="OLE_LINK42"/>
      <w:bookmarkStart w:id="47" w:name="OLE_LINK43"/>
      <w:r w:rsidRPr="00944677">
        <w:rPr>
          <w:rFonts w:hint="eastAsia"/>
        </w:rPr>
        <w:t>observation</w:t>
      </w:r>
      <w:bookmarkEnd w:id="46"/>
      <w:bookmarkEnd w:id="47"/>
      <w:r w:rsidRPr="00944677">
        <w:rPr>
          <w:rFonts w:hint="eastAsia"/>
        </w:rPr>
        <w:t xml:space="preserve"> of chemical compositions and isotopes of nitrate in rainwater from Singapore</w:t>
      </w:r>
      <w:r w:rsidR="00EE714E" w:rsidRPr="00944677">
        <w:rPr>
          <w:rFonts w:cs="Times New Roman" w:hint="eastAsia"/>
        </w:rPr>
        <w:t>. The</w:t>
      </w:r>
      <w:r w:rsidR="00EE714E" w:rsidRPr="00944677">
        <w:rPr>
          <w:rFonts w:hint="eastAsia"/>
        </w:rPr>
        <w:t xml:space="preserve"> </w:t>
      </w:r>
      <w:r w:rsidR="005E6F9D" w:rsidRPr="00944677">
        <w:rPr>
          <w:rFonts w:hint="eastAsia"/>
        </w:rPr>
        <w:t>nitrogen and oxygen</w:t>
      </w:r>
      <w:r w:rsidR="006D4A29" w:rsidRPr="00944677">
        <w:rPr>
          <w:rFonts w:hint="eastAsia"/>
        </w:rPr>
        <w:t xml:space="preserve"> </w:t>
      </w:r>
      <w:r w:rsidR="00EE714E" w:rsidRPr="00944677">
        <w:rPr>
          <w:rFonts w:hint="eastAsia"/>
        </w:rPr>
        <w:t>isotopes of nitrate varied seasonall</w:t>
      </w:r>
      <w:r w:rsidR="00AD0B2A" w:rsidRPr="00944677">
        <w:rPr>
          <w:rFonts w:hint="eastAsia"/>
        </w:rPr>
        <w:t xml:space="preserve">y with both slightly </w:t>
      </w:r>
      <w:r w:rsidR="002600E2" w:rsidRPr="00944677">
        <w:rPr>
          <w:rFonts w:hint="eastAsia"/>
        </w:rPr>
        <w:t>higher</w:t>
      </w:r>
      <w:r w:rsidR="00AD0B2A" w:rsidRPr="00944677">
        <w:rPr>
          <w:rFonts w:hint="eastAsia"/>
        </w:rPr>
        <w:t xml:space="preserve"> during</w:t>
      </w:r>
      <w:r w:rsidR="00EE714E" w:rsidRPr="00944677">
        <w:rPr>
          <w:rFonts w:hint="eastAsia"/>
        </w:rPr>
        <w:t xml:space="preserve"> the IM period in comparison with NE and SW monsoon. The isotopic fractionation had influence on the seasonal pattern of </w:t>
      </w:r>
      <w:r w:rsidR="00EE714E" w:rsidRPr="00944677">
        <w:rPr>
          <w:rFonts w:cs="Times New Roman"/>
        </w:rPr>
        <w:t>δ</w:t>
      </w:r>
      <w:r w:rsidR="00EE714E" w:rsidRPr="00944677">
        <w:rPr>
          <w:vertAlign w:val="superscript"/>
        </w:rPr>
        <w:t>15</w:t>
      </w:r>
      <w:r w:rsidR="00EE714E" w:rsidRPr="00944677">
        <w:t>N-NO</w:t>
      </w:r>
      <w:r w:rsidR="00EE714E" w:rsidRPr="00944677">
        <w:rPr>
          <w:vertAlign w:val="subscript"/>
        </w:rPr>
        <w:t>3</w:t>
      </w:r>
      <w:r w:rsidR="00EE714E" w:rsidRPr="00944677">
        <w:rPr>
          <w:vertAlign w:val="superscript"/>
        </w:rPr>
        <w:t>−</w:t>
      </w:r>
      <w:r w:rsidR="00EE714E" w:rsidRPr="00944677">
        <w:rPr>
          <w:rFonts w:hint="eastAsia"/>
        </w:rPr>
        <w:t xml:space="preserve"> in rainwater, which should be taken into account when apportioning sources of nitrate</w:t>
      </w:r>
      <w:r w:rsidR="00EE714E" w:rsidRPr="00944677">
        <w:t xml:space="preserve"> </w:t>
      </w:r>
      <w:r w:rsidR="00EE714E" w:rsidRPr="00944677">
        <w:rPr>
          <w:rFonts w:hint="eastAsia"/>
        </w:rPr>
        <w:t xml:space="preserve">in </w:t>
      </w:r>
      <w:r w:rsidR="00EE714E" w:rsidRPr="00944677">
        <w:t>rainwater</w:t>
      </w:r>
      <w:r w:rsidR="00EE714E" w:rsidRPr="00944677">
        <w:rPr>
          <w:rFonts w:hint="eastAsia"/>
        </w:rPr>
        <w:t xml:space="preserve"> on a seasonal scale</w:t>
      </w:r>
      <w:r w:rsidR="00B554AC" w:rsidRPr="00944677">
        <w:rPr>
          <w:rFonts w:hint="eastAsia"/>
        </w:rPr>
        <w:t>. Based on a conservative estimation from</w:t>
      </w:r>
      <w:r w:rsidR="00EE714E" w:rsidRPr="00944677">
        <w:rPr>
          <w:rFonts w:hint="eastAsia"/>
        </w:rPr>
        <w:t xml:space="preserve"> MixSIAR, </w:t>
      </w:r>
      <w:r w:rsidR="001E0731" w:rsidRPr="00944677">
        <w:t>traffic</w:t>
      </w:r>
      <w:r w:rsidR="001E0731" w:rsidRPr="00944677">
        <w:rPr>
          <w:rFonts w:hint="eastAsia"/>
        </w:rPr>
        <w:t xml:space="preserve"> emission </w:t>
      </w:r>
      <w:r w:rsidR="003F3AD6" w:rsidRPr="00944677">
        <w:t xml:space="preserve">was </w:t>
      </w:r>
      <w:r w:rsidR="00EE714E" w:rsidRPr="00944677">
        <w:rPr>
          <w:rFonts w:hint="eastAsia"/>
        </w:rPr>
        <w:t xml:space="preserve">the main source of nitrate in Singapore in NE monsoon and more lightning </w:t>
      </w:r>
      <w:r w:rsidR="00CC5FFC" w:rsidRPr="00944677">
        <w:t>contribution for</w:t>
      </w:r>
      <w:r w:rsidR="003F3AD6" w:rsidRPr="00944677">
        <w:t xml:space="preserve"> nitrate </w:t>
      </w:r>
      <w:r w:rsidR="00CC5FFC" w:rsidRPr="00944677">
        <w:t xml:space="preserve">was found </w:t>
      </w:r>
      <w:r w:rsidR="00EE714E" w:rsidRPr="00944677">
        <w:rPr>
          <w:rFonts w:hint="eastAsia"/>
        </w:rPr>
        <w:t>during the IM period</w:t>
      </w:r>
      <w:r w:rsidR="003F3AD6" w:rsidRPr="00944677">
        <w:t xml:space="preserve"> compared with that in the NE monsoon</w:t>
      </w:r>
      <w:r w:rsidR="00EE714E" w:rsidRPr="00944677">
        <w:rPr>
          <w:rFonts w:hint="eastAsia"/>
        </w:rPr>
        <w:t>. T</w:t>
      </w:r>
      <w:r w:rsidR="00EE714E" w:rsidRPr="00944677">
        <w:t>h</w:t>
      </w:r>
      <w:r w:rsidR="00EE714E" w:rsidRPr="00944677">
        <w:rPr>
          <w:rFonts w:hint="eastAsia"/>
        </w:rPr>
        <w:t>e</w:t>
      </w:r>
      <w:r w:rsidR="00EE714E" w:rsidRPr="00944677">
        <w:t xml:space="preserve"> Monte Carlo simulation</w:t>
      </w:r>
      <w:r w:rsidR="00EE714E" w:rsidRPr="00944677">
        <w:rPr>
          <w:rFonts w:hint="eastAsia"/>
        </w:rPr>
        <w:t xml:space="preserve"> </w:t>
      </w:r>
      <w:r w:rsidR="005E6F9D" w:rsidRPr="00944677">
        <w:rPr>
          <w:rFonts w:hint="eastAsia"/>
        </w:rPr>
        <w:t xml:space="preserve">suggested that </w:t>
      </w:r>
      <w:r w:rsidR="00E73FD2" w:rsidRPr="00944677">
        <w:rPr>
          <w:rFonts w:hint="eastAsia"/>
        </w:rPr>
        <w:t>the contribution of NO</w:t>
      </w:r>
      <w:r w:rsidR="00E73FD2" w:rsidRPr="00944677">
        <w:rPr>
          <w:rFonts w:hint="eastAsia"/>
          <w:vertAlign w:val="subscript"/>
        </w:rPr>
        <w:t>2</w:t>
      </w:r>
      <w:r w:rsidR="00E73FD2" w:rsidRPr="00944677">
        <w:rPr>
          <w:rFonts w:hint="eastAsia"/>
        </w:rPr>
        <w:t xml:space="preserve"> oxidation by OH radical was lower than expected in tropical regions, reflecting the influence of high aerosol concentrations in SEA on the </w:t>
      </w:r>
      <w:r w:rsidR="00E73FD2" w:rsidRPr="00944677">
        <w:t>formation of nitrate</w:t>
      </w:r>
      <w:r w:rsidR="00E73FD2" w:rsidRPr="00944677">
        <w:rPr>
          <w:rFonts w:hint="eastAsia"/>
        </w:rPr>
        <w:t xml:space="preserve">. </w:t>
      </w:r>
      <w:r w:rsidR="00EE714E" w:rsidRPr="00944677">
        <w:rPr>
          <w:rFonts w:hint="eastAsia"/>
        </w:rPr>
        <w:t xml:space="preserve">The significant correlation of </w:t>
      </w:r>
      <w:r w:rsidR="00EE714E" w:rsidRPr="00944677">
        <w:rPr>
          <w:rFonts w:cs="Times New Roman"/>
        </w:rPr>
        <w:t>δ</w:t>
      </w:r>
      <w:r w:rsidR="00EE714E" w:rsidRPr="00944677">
        <w:rPr>
          <w:vertAlign w:val="superscript"/>
        </w:rPr>
        <w:t>1</w:t>
      </w:r>
      <w:r w:rsidR="00EE714E" w:rsidRPr="00944677">
        <w:rPr>
          <w:rFonts w:hint="eastAsia"/>
          <w:vertAlign w:val="superscript"/>
        </w:rPr>
        <w:t>8</w:t>
      </w:r>
      <w:r w:rsidR="00EE714E" w:rsidRPr="00944677">
        <w:rPr>
          <w:rFonts w:hint="eastAsia"/>
        </w:rPr>
        <w:t>O</w:t>
      </w:r>
      <w:r w:rsidR="00EE714E" w:rsidRPr="00944677">
        <w:t>-NO</w:t>
      </w:r>
      <w:r w:rsidR="00EE714E" w:rsidRPr="00944677">
        <w:rPr>
          <w:vertAlign w:val="subscript"/>
        </w:rPr>
        <w:t>3</w:t>
      </w:r>
      <w:r w:rsidR="00EE714E" w:rsidRPr="00944677">
        <w:rPr>
          <w:vertAlign w:val="superscript"/>
        </w:rPr>
        <w:t>−</w:t>
      </w:r>
      <w:r w:rsidR="00EE714E" w:rsidRPr="00944677">
        <w:rPr>
          <w:rFonts w:hint="eastAsia"/>
        </w:rPr>
        <w:t xml:space="preserve"> and w</w:t>
      </w:r>
      <w:r w:rsidR="00EE714E" w:rsidRPr="00944677">
        <w:t xml:space="preserve">ind speed </w:t>
      </w:r>
      <w:r w:rsidR="00EE714E" w:rsidRPr="00944677">
        <w:rPr>
          <w:rFonts w:hint="eastAsia"/>
        </w:rPr>
        <w:t>reflected the</w:t>
      </w:r>
      <w:r w:rsidR="00EE714E" w:rsidRPr="00944677">
        <w:t xml:space="preserve"> effect </w:t>
      </w:r>
      <w:r w:rsidR="00EE714E" w:rsidRPr="00944677">
        <w:rPr>
          <w:rFonts w:hint="eastAsia"/>
        </w:rPr>
        <w:t xml:space="preserve">of </w:t>
      </w:r>
      <w:r w:rsidR="00EE714E" w:rsidRPr="00944677">
        <w:t>meteorological</w:t>
      </w:r>
      <w:r w:rsidR="00EE714E" w:rsidRPr="00944677">
        <w:rPr>
          <w:rFonts w:hint="eastAsia"/>
        </w:rPr>
        <w:t xml:space="preserve"> conditions </w:t>
      </w:r>
      <w:r w:rsidR="00EE714E" w:rsidRPr="00944677">
        <w:t xml:space="preserve">on secondary formation of nitrate in the </w:t>
      </w:r>
      <w:r w:rsidR="00B033D8" w:rsidRPr="00944677">
        <w:rPr>
          <w:rFonts w:hint="eastAsia"/>
        </w:rPr>
        <w:t>tropical region</w:t>
      </w:r>
      <w:r w:rsidR="00EE714E" w:rsidRPr="00944677">
        <w:t>.</w:t>
      </w:r>
      <w:r w:rsidR="001E0731" w:rsidRPr="00944677">
        <w:rPr>
          <w:rFonts w:hint="eastAsia"/>
        </w:rPr>
        <w:t xml:space="preserve"> </w:t>
      </w:r>
      <w:r w:rsidR="005719C5" w:rsidRPr="00944677">
        <w:t xml:space="preserve">The study suggested that isotopic fractionation and secondary processes could be taken into account for nitrate source apportionments in the atmosphere. </w:t>
      </w:r>
    </w:p>
    <w:p w:rsidR="00EE714E" w:rsidRPr="00944677" w:rsidRDefault="00EE714E" w:rsidP="00A01951">
      <w:pPr>
        <w:spacing w:line="480" w:lineRule="auto"/>
      </w:pPr>
    </w:p>
    <w:p w:rsidR="00EE714E" w:rsidRPr="00944677" w:rsidRDefault="00EE714E" w:rsidP="00A01951">
      <w:pPr>
        <w:autoSpaceDE w:val="0"/>
        <w:autoSpaceDN w:val="0"/>
        <w:adjustRightInd w:val="0"/>
        <w:spacing w:line="480" w:lineRule="auto"/>
      </w:pPr>
      <w:r w:rsidRPr="00944677">
        <w:rPr>
          <w:rFonts w:hint="eastAsia"/>
          <w:b/>
        </w:rPr>
        <w:t>Notes</w:t>
      </w:r>
      <w:r w:rsidRPr="00944677">
        <w:t>: The authors declare no competing financial interests.</w:t>
      </w: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b/>
        </w:rPr>
        <w:t>Acknowledgements</w:t>
      </w:r>
    </w:p>
    <w:p w:rsidR="00EE714E" w:rsidRPr="00944677" w:rsidRDefault="00EE714E" w:rsidP="00A01951">
      <w:pPr>
        <w:spacing w:line="480" w:lineRule="auto"/>
      </w:pPr>
      <w:r w:rsidRPr="00944677">
        <w:t>This work is financially supported</w:t>
      </w:r>
      <w:r w:rsidRPr="00944677">
        <w:rPr>
          <w:rFonts w:hint="eastAsia"/>
        </w:rPr>
        <w:t xml:space="preserve"> </w:t>
      </w:r>
      <w:r w:rsidRPr="00944677">
        <w:t xml:space="preserve">by </w:t>
      </w:r>
      <w:r w:rsidR="006B6A51" w:rsidRPr="00944677">
        <w:t>National Natural Science Foundation of China (Grant Nos. 41571130072</w:t>
      </w:r>
      <w:r w:rsidR="006B6A51" w:rsidRPr="00944677">
        <w:rPr>
          <w:rFonts w:hint="eastAsia"/>
        </w:rPr>
        <w:t xml:space="preserve"> </w:t>
      </w:r>
      <w:r w:rsidR="006B6A51" w:rsidRPr="00944677">
        <w:t>and 41861144026),</w:t>
      </w:r>
      <w:r w:rsidR="006B6A51" w:rsidRPr="00944677">
        <w:rPr>
          <w:rFonts w:hint="eastAsia"/>
        </w:rPr>
        <w:t xml:space="preserve"> </w:t>
      </w:r>
      <w:r w:rsidRPr="00944677">
        <w:t>National Key R&amp;D Program of China (Grant No. 2016YFA0601002)</w:t>
      </w:r>
      <w:r w:rsidRPr="00944677">
        <w:rPr>
          <w:rFonts w:hint="eastAsia"/>
        </w:rPr>
        <w:t xml:space="preserve"> </w:t>
      </w:r>
      <w:r w:rsidRPr="00944677">
        <w:t>and also</w:t>
      </w:r>
      <w:r w:rsidR="002435A5" w:rsidRPr="00944677">
        <w:t xml:space="preserve"> the IAEA Coordinated Research Project (No. 2279/R0) as well as</w:t>
      </w:r>
      <w:r w:rsidRPr="00944677">
        <w:t xml:space="preserve"> the National Research Foundation Singapore and the Singapore Ministry of Education</w:t>
      </w:r>
      <w:r w:rsidRPr="00944677">
        <w:rPr>
          <w:rFonts w:hint="eastAsia"/>
        </w:rPr>
        <w:t xml:space="preserve"> </w:t>
      </w:r>
      <w:r w:rsidRPr="00944677">
        <w:t xml:space="preserve">under the Research Centres of Excellence initiative, which comprises Earth Observatory of Singapore contribution </w:t>
      </w:r>
      <w:r w:rsidRPr="00944677">
        <w:rPr>
          <w:rFonts w:hint="eastAsia"/>
        </w:rPr>
        <w:t>N</w:t>
      </w:r>
      <w:r w:rsidRPr="00944677">
        <w:t>o. 231.</w:t>
      </w:r>
    </w:p>
    <w:p w:rsidR="00EE714E" w:rsidRPr="00944677" w:rsidRDefault="00EE714E" w:rsidP="00A01951">
      <w:pPr>
        <w:spacing w:line="480" w:lineRule="auto"/>
      </w:pPr>
    </w:p>
    <w:p w:rsidR="00EE714E" w:rsidRPr="00944677" w:rsidRDefault="00EE714E" w:rsidP="00A01951">
      <w:pPr>
        <w:spacing w:line="480" w:lineRule="auto"/>
        <w:outlineLvl w:val="0"/>
        <w:rPr>
          <w:b/>
        </w:rPr>
      </w:pPr>
      <w:r w:rsidRPr="00944677">
        <w:rPr>
          <w:b/>
        </w:rPr>
        <w:t>Reference</w:t>
      </w:r>
    </w:p>
    <w:p w:rsidR="0092098B" w:rsidRPr="00944677" w:rsidRDefault="0092098B" w:rsidP="0092098B">
      <w:pPr>
        <w:pStyle w:val="EndNoteBibliography"/>
        <w:spacing w:line="480" w:lineRule="auto"/>
        <w:ind w:left="480" w:hangingChars="200" w:hanging="480"/>
      </w:pPr>
      <w:r w:rsidRPr="00944677">
        <w:t>Alexander, B., Hastings, M. G., Allman, D. J., Dachs, J., Thornton, J. A., Kunasek, S. A. 2009. Quantifying atmospheric nitrate formation pathways based on a global model of the oxygen isotopic composition (Δ</w:t>
      </w:r>
      <w:r w:rsidRPr="00944677">
        <w:rPr>
          <w:vertAlign w:val="superscript"/>
        </w:rPr>
        <w:t>17</w:t>
      </w:r>
      <w:r w:rsidRPr="00944677">
        <w:t>O) of atmospheric nitrate. Atmos. Chem. Phys. 9, 5043–5056.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Balasubramanian, R., Victor, T., Begum, R. 1999. Impact of biomass burning on rainwater acidity and composition in Singapore. J. Geophys. Res. 104, 26881–26890.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Balasubramanian, R., Victor, T., Chun, N.J.W.A., Pollution, S. 2001. Chemical and statistical analysis of precipitation in Singapore. Water Air Soil Poll. 130, 451–456.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Beyn, F., Matthias, V., Dahnke, K. 2014. Changes in atmospheric nitrate deposition in Germany-an isotopic perspective. Environ. Pollut. 194, 1–10.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Chang, Y., Zhang, Y., Tian, C., Zhang, S., Ma, X., Cao, F., Liu, X., Zhang, W., Kuhn, T., Lehmann, M.F. 2018. Nitrogen isotope fractionation during gas-to-particle conversion of NO</w:t>
      </w:r>
      <w:r w:rsidRPr="00944677">
        <w:rPr>
          <w:vertAlign w:val="subscript"/>
        </w:rPr>
        <w:t>x</w:t>
      </w:r>
      <w:r w:rsidRPr="00944677">
        <w:t xml:space="preserve"> to 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-</w:t>
      </w:r>
      <w:r w:rsidRPr="00944677">
        <w:t xml:space="preserve"> in the atmosphere implications for isotope-based NO</w:t>
      </w:r>
      <w:r w:rsidRPr="00944677">
        <w:rPr>
          <w:vertAlign w:val="subscript"/>
        </w:rPr>
        <w:t>x</w:t>
      </w:r>
      <w:r w:rsidRPr="00944677">
        <w:t xml:space="preserve"> source apportionment. Atmos. Chem. Phys. 18, 11647–11661.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Chen, F., Lao, Q., Jia, G., Chen, C., Zhu, Q., Zhou, X. 2019. Seasonal variations of nitrate dual isotopes in wet deposition in a tropical city in China. Atmos. Environ. 196, 1–9.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Clark, C.M., Tilman, D.J.N. 2008. Loss of plant species after chronic low-level nitrogen deposition to prairie grasslands. Nature 451, 712–715.</w:t>
      </w:r>
    </w:p>
    <w:p w:rsidR="001667BC" w:rsidRPr="00944677" w:rsidRDefault="001667BC" w:rsidP="001667BC">
      <w:pPr>
        <w:pStyle w:val="EndNoteBibliography"/>
        <w:spacing w:line="480" w:lineRule="auto"/>
        <w:ind w:left="480" w:hangingChars="200" w:hanging="480"/>
      </w:pPr>
      <w:r w:rsidRPr="00944677">
        <w:rPr>
          <w:rFonts w:hint="eastAsia"/>
        </w:rPr>
        <w:t xml:space="preserve">Costa, A.W. , Michalski, G., Schauer, A.J., Alexander, B., Steig, E.J., Shepson, P.B. 2011. Analysis of atmospheric inputs of nitrate to a temperate forest ecosystem from </w:t>
      </w:r>
      <w:r w:rsidRPr="00944677">
        <w:t>Δ</w:t>
      </w:r>
      <w:r w:rsidRPr="00944677">
        <w:rPr>
          <w:rFonts w:hint="eastAsia"/>
          <w:vertAlign w:val="superscript"/>
        </w:rPr>
        <w:t>17</w:t>
      </w:r>
      <w:r w:rsidRPr="00944677">
        <w:rPr>
          <w:rFonts w:hint="eastAsia"/>
        </w:rPr>
        <w:t>O isotope ratio measurements. </w:t>
      </w:r>
      <w:r w:rsidRPr="00944677">
        <w:t>Geophys. Res. Lett.</w:t>
      </w:r>
      <w:r w:rsidRPr="00944677">
        <w:rPr>
          <w:rFonts w:hint="eastAsia"/>
        </w:rPr>
        <w:t xml:space="preserve"> 38, </w:t>
      </w:r>
      <w:r w:rsidRPr="00944677">
        <w:t>L15805</w:t>
      </w:r>
      <w:r w:rsidRPr="00944677">
        <w:rPr>
          <w:rFonts w:hint="eastAsia"/>
        </w:rPr>
        <w:t>.</w:t>
      </w:r>
    </w:p>
    <w:p w:rsidR="008B45CD" w:rsidRPr="00944677" w:rsidRDefault="008B45CD" w:rsidP="008B45CD">
      <w:pPr>
        <w:pStyle w:val="EndNoteBibliography"/>
        <w:spacing w:line="480" w:lineRule="auto"/>
        <w:ind w:left="480" w:hangingChars="200" w:hanging="480"/>
      </w:pPr>
      <w:r w:rsidRPr="00944677">
        <w:t>Dentener, F.J.,</w:t>
      </w:r>
      <w:r w:rsidRPr="00944677">
        <w:rPr>
          <w:rFonts w:hint="eastAsia"/>
        </w:rPr>
        <w:t xml:space="preserve"> </w:t>
      </w:r>
      <w:r w:rsidRPr="00944677">
        <w:t xml:space="preserve">Crutzen, P.J. 1993. Reaction of </w:t>
      </w:r>
      <w:r w:rsidRPr="00944677">
        <w:rPr>
          <w:rFonts w:hint="eastAsia"/>
        </w:rPr>
        <w:t>N</w:t>
      </w:r>
      <w:r w:rsidRPr="00944677">
        <w:rPr>
          <w:vertAlign w:val="subscript"/>
        </w:rPr>
        <w:t>2</w:t>
      </w:r>
      <w:r w:rsidRPr="00944677">
        <w:rPr>
          <w:rFonts w:hint="eastAsia"/>
        </w:rPr>
        <w:t>O</w:t>
      </w:r>
      <w:r w:rsidRPr="00944677">
        <w:rPr>
          <w:vertAlign w:val="subscript"/>
        </w:rPr>
        <w:t>5</w:t>
      </w:r>
      <w:r w:rsidRPr="00944677">
        <w:t xml:space="preserve"> on tropospheric aerosols - impact on the global distributions of </w:t>
      </w:r>
      <w:r w:rsidRPr="00944677">
        <w:rPr>
          <w:rFonts w:hint="eastAsia"/>
        </w:rPr>
        <w:t>NO</w:t>
      </w:r>
      <w:r w:rsidRPr="00944677">
        <w:rPr>
          <w:vertAlign w:val="subscript"/>
        </w:rPr>
        <w:t>x</w:t>
      </w:r>
      <w:r w:rsidRPr="00944677">
        <w:t xml:space="preserve">, </w:t>
      </w:r>
      <w:r w:rsidRPr="00944677">
        <w:rPr>
          <w:rFonts w:hint="eastAsia"/>
        </w:rPr>
        <w:t>O</w:t>
      </w:r>
      <w:r w:rsidRPr="00944677">
        <w:rPr>
          <w:vertAlign w:val="subscript"/>
        </w:rPr>
        <w:t>3</w:t>
      </w:r>
      <w:r w:rsidRPr="00944677">
        <w:t xml:space="preserve">, and </w:t>
      </w:r>
      <w:r w:rsidRPr="00944677">
        <w:rPr>
          <w:rFonts w:hint="eastAsia"/>
        </w:rPr>
        <w:t>OH</w:t>
      </w:r>
      <w:r w:rsidRPr="00944677">
        <w:t>. J. Geophys. Res.</w:t>
      </w:r>
      <w:r w:rsidRPr="00944677">
        <w:rPr>
          <w:rFonts w:hint="eastAsia"/>
        </w:rPr>
        <w:t xml:space="preserve"> </w:t>
      </w:r>
      <w:r w:rsidRPr="00944677">
        <w:t>Atmos</w:t>
      </w:r>
      <w:r w:rsidRPr="00944677">
        <w:rPr>
          <w:rFonts w:hint="eastAsia"/>
        </w:rPr>
        <w:t>.</w:t>
      </w:r>
      <w:r w:rsidR="001D3566" w:rsidRPr="00944677">
        <w:t xml:space="preserve"> 98(D4), 7149–</w:t>
      </w:r>
      <w:r w:rsidRPr="00944677">
        <w:t>7163.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Elliott, E.M., Kendall, C., Wankel, S.D., Burns, D.A., Boyer, E.W., Harlin, K., Bain, D.J., Butler, T.J. 2007. Nitrogen isotopes as indicators of NO</w:t>
      </w:r>
      <w:r w:rsidRPr="00944677">
        <w:rPr>
          <w:vertAlign w:val="subscript"/>
        </w:rPr>
        <w:t>x</w:t>
      </w:r>
      <w:r w:rsidRPr="00944677">
        <w:t xml:space="preserve"> source contributions to atmospheric nitrate deposition across the Midwestern and Northeastern United States. Environ. Sci. Technol. 41, 7661–7667.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Elliott, E.M., Yu, Z., Cole, A.S., Coughlin, J.G. 2019. Isotopic advances in understanding reactive nitrogen deposition and atmospheric processing. Sci. Total Environ. 662, 393–403.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Fang, Y.T., Koba, K., Wang, X.M., Wen, D.Z., Li, J., Takebayashi, Y., Liu, X.Y., Yoh, M. 2011. Anthropogenic imprints on nitrogen and oxygen isotopic composition of precipitation nitrate in a nitrogen-polluted city in southern China. Atmos. Chem. Phys. 11, 1313–1325.</w:t>
      </w:r>
    </w:p>
    <w:p w:rsidR="00C34F71" w:rsidRPr="00944677" w:rsidRDefault="00C34F71" w:rsidP="00C34F71">
      <w:pPr>
        <w:pStyle w:val="EndNoteBibliography"/>
        <w:spacing w:line="480" w:lineRule="auto"/>
        <w:ind w:left="480" w:hangingChars="200" w:hanging="480"/>
      </w:pPr>
      <w:r w:rsidRPr="00944677">
        <w:t>Felix, J.D., Elliott, E.M. 2014. Isotopic composition of passively collected nitrogen dioxide emissions: Vehicle, soil and livestock source signatures. Atmos. Environ. 92, 359–366.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Fong, M. 2012. The Weather and Climate of Singapore. Meteorological Service Singapore.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Freyer, H.D., Kley, D., Volz-Thomas, A., Kobel, K. 1993. On the interaction of isotopic exchange processes with photochemical reactions in atmospheric oxides of nitrogen. J. Geophys. Res. 98, 14791–14796.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Galloway, J.N., Townsend, A.R., Jan Willem, E., Mateete, B., Zucong, C., Freney, J.R., Martinelli, L.A., Seitzinger, S.P., Sutton, M.A. 2008. Transformation of the nitrogen cycle: recent trends, questions, and potential solutions. Science 320, 889–892.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Geng, L., Alexander, B., Cole-Dai, J., Steig, E.J., Savarino, J., Sofen, E.D., Schauer, A.J. 2014. Nitrogen isotopes in ice core nitrate linked to anthropogenic atmospheric acidity change. Proc. Natl. Acad. Sci. USA 111, 5808–5812.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Gobel, A.R., Altieri, K.E., Peters, A.J., Hastings, M.G., Sigman, D.M. 2013. Insights into anthropogenic nitrogen deposition to the North Atlantic investigated using the isotopic composition of aerosol and rainwater nitrate. Geophys. Res. Lett. 40, 5977-5982.</w:t>
      </w:r>
    </w:p>
    <w:p w:rsidR="00A05CD3" w:rsidRPr="00944677" w:rsidRDefault="00A05CD3" w:rsidP="00A05CD3">
      <w:pPr>
        <w:pStyle w:val="EndNoteBibliography"/>
        <w:spacing w:line="480" w:lineRule="auto"/>
        <w:ind w:left="480" w:hangingChars="200" w:hanging="480"/>
      </w:pPr>
      <w:r w:rsidRPr="00944677">
        <w:rPr>
          <w:rFonts w:hint="eastAsia"/>
        </w:rPr>
        <w:t>Ham, Y.S., Tamiya, S. 2007. Contribution of dissolved organic nitrogen deposition to total dissolved nitrogen deposition under intensive agricultural activities. Water Air Soil Pollut. 178, 5</w:t>
      </w:r>
      <w:r w:rsidRPr="00944677">
        <w:t>–</w:t>
      </w:r>
      <w:r w:rsidRPr="00944677">
        <w:rPr>
          <w:rFonts w:hint="eastAsia"/>
        </w:rPr>
        <w:t>13.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Hansen, A.B., Chong, W.M., Kendall, E., Chew, B.N., Gan, C., Hort, M.C., Lee, S., Witham, C. 2018. Haze in Singapore-source attribution of biomass burning from Southeast Asia. Atmospheric Chemistry Physics discussion In review.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Hastings, M.G., Sigman, D.M., Lipschultz, F. 2003. Isotopic evidence for source changes of nitrate in rain at Bermuda. J. Geophys. Res. 108, 4790.</w:t>
      </w:r>
    </w:p>
    <w:p w:rsidR="00787EFA" w:rsidRPr="00944677" w:rsidRDefault="00787EFA" w:rsidP="00787EFA">
      <w:pPr>
        <w:pStyle w:val="EndNoteBibliography"/>
        <w:spacing w:line="480" w:lineRule="auto"/>
        <w:ind w:left="480" w:hangingChars="200" w:hanging="480"/>
      </w:pPr>
      <w:r w:rsidRPr="00944677">
        <w:t>Hastings, M.G., Casciotti, K.L., Elliott, E.M. 2013. Stable Isotopes as Tracers of Anthropogenic Nitrogen Sources, Deposition, and Impacts. Elements 9, 339-344.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 xml:space="preserve">He, J., Balasubramanian, R. 2008. Rain-aerosol coupling in the tropical atmosphere of Southeast Asia: distribution and scavenging ratios of major ionic species. J. </w:t>
      </w:r>
      <w:r w:rsidR="001D3566" w:rsidRPr="00944677">
        <w:t>Atmos. Chem. 60, 205–</w:t>
      </w:r>
      <w:r w:rsidRPr="00944677">
        <w:t>220.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He, J., Balasubramanian, R., Burger, D.F., Hicks, K., Kuylenstierna, J.C.I., Palani, S. 2011. Dry and wet atmospheric deposition of nitrogen and phosphorus in Sing</w:t>
      </w:r>
      <w:r w:rsidR="001D3566" w:rsidRPr="00944677">
        <w:t>apore. Atmos. Environ. 45, 2760–</w:t>
      </w:r>
      <w:r w:rsidRPr="00944677">
        <w:t>2768.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He, S., Goodkin, N.F., Jackisch, D., Ong, M.R., Samanta, D. 2018. Continuous real-time analysis of the isotopic composition of precipitation during tropical rain events : insights into tropical convec</w:t>
      </w:r>
      <w:r w:rsidR="001D3566" w:rsidRPr="00944677">
        <w:t>tion. Hydrol. Process. 32, 1531–</w:t>
      </w:r>
      <w:r w:rsidRPr="00944677">
        <w:t>1545.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 xml:space="preserve">Heaton, T.H.E. 1990. </w:t>
      </w:r>
      <w:r w:rsidRPr="00944677">
        <w:rPr>
          <w:vertAlign w:val="superscript"/>
        </w:rPr>
        <w:t>15</w:t>
      </w:r>
      <w:r w:rsidRPr="00944677">
        <w:t>N/</w:t>
      </w:r>
      <w:r w:rsidRPr="00944677">
        <w:rPr>
          <w:vertAlign w:val="superscript"/>
        </w:rPr>
        <w:t>14</w:t>
      </w:r>
      <w:r w:rsidRPr="00944677">
        <w:t>N ratios of NO</w:t>
      </w:r>
      <w:r w:rsidRPr="00944677">
        <w:rPr>
          <w:vertAlign w:val="subscript"/>
        </w:rPr>
        <w:t>x</w:t>
      </w:r>
      <w:r w:rsidRPr="00944677">
        <w:t xml:space="preserve"> from vehicle engines and coal-fired power stations. Tellus B</w:t>
      </w:r>
      <w:r w:rsidR="001D3566" w:rsidRPr="00944677">
        <w:t>: Chem. Phys. Meteorol. 42, 304–</w:t>
      </w:r>
      <w:r w:rsidRPr="00944677">
        <w:t>307.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Hoering, T. 1957. The isotopic composition of the ammonia and the nitrate ion in rain. Geochim. Cosmochim. Acta 12, 97–102.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Hu, G.P., Balasubramanian, R., Wu, C.D. 2003. Chemical characterization of rainwater at</w:t>
      </w:r>
      <w:r w:rsidR="001D3566" w:rsidRPr="00944677">
        <w:t xml:space="preserve"> Singapore. Chemosphere 51, 747–</w:t>
      </w:r>
      <w:r w:rsidRPr="00944677">
        <w:t>755.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Johnston, J.C., Thiemens, M.H. 1997. The isotopic composition of tropospheric ozone in three environmen</w:t>
      </w:r>
      <w:r w:rsidR="001D3566" w:rsidRPr="00944677">
        <w:t>ts. J. Geophys. Res. 102, 25395–</w:t>
      </w:r>
      <w:r w:rsidRPr="00944677">
        <w:t>25404.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 xml:space="preserve">Kawashima, H., Kurahashi, T. 2011. Inorganic ion and nitrogen isotopic compositions of atmospheric aerosols at Yurihonjo, Japan: Implications for nitrogen sources. Atmos. </w:t>
      </w:r>
      <w:r w:rsidR="001D3566" w:rsidRPr="00944677">
        <w:t>Environ. 45, 6309–</w:t>
      </w:r>
      <w:r w:rsidRPr="00944677">
        <w:t>6316.</w:t>
      </w:r>
    </w:p>
    <w:p w:rsidR="00063B45" w:rsidRPr="00944677" w:rsidRDefault="00EE714E" w:rsidP="00063B45">
      <w:pPr>
        <w:pStyle w:val="EndNoteBibliography"/>
        <w:spacing w:line="480" w:lineRule="auto"/>
        <w:ind w:left="480" w:hangingChars="200" w:hanging="480"/>
      </w:pPr>
      <w:r w:rsidRPr="00944677">
        <w:t>Kondo, Y., Morino, Y., Takegawa, N., Koike, M., Kita, K., Miyazaki, Y., Sachse, G.W., Vay, S.A., Avery, M.A., Flocke, F. 2004. Impacts of biomass burning in Southeast Asia on ozone and reactive nitrogen over the western Pacific in spring. J. Geophys. Res. 109.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Li, D., Wang, X. 2008. Nitrogen isotopic signature of soil-released nitric oxide (NO) after fertilizer applic</w:t>
      </w:r>
      <w:r w:rsidR="001D3566" w:rsidRPr="00944677">
        <w:t>ation. Atmos. Environ. 42, 4747–</w:t>
      </w:r>
      <w:r w:rsidRPr="00944677">
        <w:t>4754.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Li, M., Zhang, Q., Kurokawa, J., Woo, J.H., He, K., Lu, Z., Ohara, T., Song, Y., Streets, D.G., Carmichael, G.R., Cheng, Y., Hong, C., Huo, H., Jiang, X., Kang, S., Liu, F., Su, H., Zheng, B. 2017. MIX: a mosaic Asian anthropogenic emission inventory under the international collaboration framework of the MICS-Asia and HTAP. Atmos. Che</w:t>
      </w:r>
      <w:r w:rsidR="001D3566" w:rsidRPr="00944677">
        <w:t>m. Phys. 17, 935–</w:t>
      </w:r>
      <w:r w:rsidRPr="00944677">
        <w:t>963.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rPr>
          <w:rFonts w:hint="eastAsia"/>
        </w:rPr>
        <w:t>Li, X., Meshgi, A., Babovic, V. 2016. Spatio</w:t>
      </w:r>
      <w:r w:rsidR="004A6B27" w:rsidRPr="00944677">
        <w:rPr>
          <w:rFonts w:hint="eastAsia"/>
        </w:rPr>
        <w:t>-</w:t>
      </w:r>
      <w:r w:rsidRPr="00944677">
        <w:rPr>
          <w:rFonts w:hint="eastAsia"/>
        </w:rPr>
        <w:t>temporal variation of wet and dry spell characteristics of tropical precipitation in Singapore and its association with E</w:t>
      </w:r>
      <w:r w:rsidR="001D3566" w:rsidRPr="00944677">
        <w:rPr>
          <w:rFonts w:hint="eastAsia"/>
        </w:rPr>
        <w:t>NSO. Int. J. Climatol. 36, 4831</w:t>
      </w:r>
      <w:r w:rsidR="001D3566" w:rsidRPr="00944677">
        <w:t>–</w:t>
      </w:r>
      <w:r w:rsidRPr="00944677">
        <w:rPr>
          <w:rFonts w:hint="eastAsia"/>
        </w:rPr>
        <w:t>4846.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Liu, X., Zhang, Y., Han, W., Tang, A., Shen, J., Cui, Z., Vitousek, P., Erisman, J.W., Goulding, K., Christie, P., Fangmeier, A., Zhang, F. 2013. Enhanced nitrogen deposit</w:t>
      </w:r>
      <w:r w:rsidR="001D3566" w:rsidRPr="00944677">
        <w:t>ion over China. Nature 494, 459–</w:t>
      </w:r>
      <w:r w:rsidRPr="00944677">
        <w:t>462.</w:t>
      </w:r>
    </w:p>
    <w:p w:rsidR="00F30D57" w:rsidRPr="00944677" w:rsidRDefault="00F30D57" w:rsidP="00F30D57">
      <w:pPr>
        <w:pStyle w:val="EndNoteBibliography"/>
        <w:spacing w:line="480" w:lineRule="auto"/>
        <w:ind w:left="480" w:hangingChars="200" w:hanging="480"/>
      </w:pPr>
      <w:r w:rsidRPr="00944677">
        <w:t>Miyazaki, K., Eskes, H., Sudo, K</w:t>
      </w:r>
      <w:r w:rsidR="000A1467" w:rsidRPr="00944677">
        <w:t>., Boersma, K. F., Kanaya, Y. 201</w:t>
      </w:r>
      <w:r w:rsidR="000A1467" w:rsidRPr="00944677">
        <w:rPr>
          <w:rFonts w:hint="eastAsia"/>
        </w:rPr>
        <w:t>7</w:t>
      </w:r>
      <w:r w:rsidRPr="00944677">
        <w:t xml:space="preserve">. Decadal changes in global surface NOx emissions from multi-constituent satellite data assimilation. </w:t>
      </w:r>
      <w:r w:rsidR="000A1467" w:rsidRPr="00944677">
        <w:t>Atmos. Chem. Phys.</w:t>
      </w:r>
      <w:r w:rsidRPr="00944677">
        <w:t xml:space="preserve"> </w:t>
      </w:r>
      <w:r w:rsidR="000A1467" w:rsidRPr="00944677">
        <w:rPr>
          <w:rFonts w:hint="eastAsia"/>
        </w:rPr>
        <w:t>17, 807</w:t>
      </w:r>
      <w:r w:rsidR="001D3566" w:rsidRPr="00944677">
        <w:t>–</w:t>
      </w:r>
      <w:r w:rsidR="000A1467" w:rsidRPr="00944677">
        <w:rPr>
          <w:rFonts w:hint="eastAsia"/>
        </w:rPr>
        <w:t>837</w:t>
      </w:r>
      <w:r w:rsidRPr="00944677">
        <w:t>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Nations, U. 2014. Department of Economic and Social Affairs, Population Division (2014). World Urbanization Prospects (ST/ESA/SER.A/352).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Neuman, J.A., Parrish, D.D., Trainer, M., Ryerson, T.B., Holloway, J.S., Nowak, J.B., Swanson, A.L., Flocke, F., Roberts, J.M., Brown, S.S. 2006. Reactive nitrogen transport and photochemistry in urban plumes over the North Atlantic Ocean. J. Geophys. Res. 111, D23S54.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Pan, Y., Wang, Y.S., Tang, G., Wu, D. 2012. Wet and dry deposition of atmospheric nitrogen at ten sites in Northern Chi</w:t>
      </w:r>
      <w:r w:rsidR="001D3566" w:rsidRPr="00944677">
        <w:t>na. Atmos. Chem. Phys. 12, 6515–</w:t>
      </w:r>
      <w:r w:rsidRPr="00944677">
        <w:t>6535.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Price, C., Penner, J., Prather, M. 1997. NO</w:t>
      </w:r>
      <w:r w:rsidRPr="00944677">
        <w:rPr>
          <w:vertAlign w:val="subscript"/>
        </w:rPr>
        <w:t>x</w:t>
      </w:r>
      <w:r w:rsidRPr="00944677">
        <w:t xml:space="preserve"> from lightning: 1. Global distribution based on lightning phys</w:t>
      </w:r>
      <w:r w:rsidR="001D3566" w:rsidRPr="00944677">
        <w:t>ics. J. Geophys. Res. 102, 5929–</w:t>
      </w:r>
      <w:r w:rsidRPr="00944677">
        <w:t>5941.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Reid, J.S., Hyer, E.J., Johnson, R.S., Holben, B.N., Yokelson, R.J., Zhang, J., Campbell, J.R., Christopher, S.A., Girolamo, L.D., Giglio, L. 2013. Observing and understanding the Southeast Asian aerosol system by remote sensing: An initial review and analysis for the Seven Southeast Asian Studies (7SEAS</w:t>
      </w:r>
      <w:r w:rsidR="001D3566" w:rsidRPr="00944677">
        <w:t>) program. Atmos. Res. 122, 403–</w:t>
      </w:r>
      <w:r w:rsidRPr="00944677">
        <w:t>468.</w:t>
      </w:r>
    </w:p>
    <w:p w:rsidR="00FA3D10" w:rsidRPr="00944677" w:rsidRDefault="00FA3D10" w:rsidP="00D50DC9">
      <w:pPr>
        <w:pStyle w:val="EndNoteBibliography"/>
        <w:spacing w:line="480" w:lineRule="auto"/>
        <w:ind w:left="480" w:hangingChars="200" w:hanging="480"/>
      </w:pPr>
      <w:r w:rsidRPr="00944677">
        <w:t>Sander, S.P., Friedl, R.R., Ravishankara, A.R., Golden, D.M., Kolb, C.E., Kurylo, M.J., Molina, M.J., Moortgat, G.K., Keller-Rudek, H., Finlayson-Pitts, B.J., 2006. JPL Publication 06-2, Jet Propulsion Laboratory, Pasadena</w:t>
      </w:r>
      <w:r w:rsidRPr="00944677">
        <w:rPr>
          <w:rFonts w:hint="eastAsia"/>
        </w:rPr>
        <w:t>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See, S.W., Balasubramanian, R., Rianawati, E., Karth</w:t>
      </w:r>
      <w:r w:rsidRPr="00944677">
        <w:rPr>
          <w:rFonts w:hint="eastAsia"/>
        </w:rPr>
        <w:t xml:space="preserve">ikeyan, S., Streets, D.G. 2007. Characterization and source apportionment of particulate matter </w:t>
      </w:r>
      <w:r w:rsidR="008C1154" w:rsidRPr="00944677">
        <w:t>≤</w:t>
      </w:r>
      <w:r w:rsidRPr="00944677">
        <w:rPr>
          <w:rFonts w:hint="eastAsia"/>
        </w:rPr>
        <w:t xml:space="preserve">2.5 </w:t>
      </w:r>
      <w:r w:rsidRPr="00944677">
        <w:t>μ</w:t>
      </w:r>
      <w:r w:rsidR="00B22F45" w:rsidRPr="00944677">
        <w:rPr>
          <w:rFonts w:hint="eastAsia"/>
        </w:rPr>
        <w:t>m in Sumatra, I</w:t>
      </w:r>
      <w:r w:rsidRPr="00944677">
        <w:rPr>
          <w:rFonts w:hint="eastAsia"/>
        </w:rPr>
        <w:t>ndonesia, during a recent peat fire episode. Environ. Sci. Technol. 41, 3488-3494.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Sharma, R., Balasubramanian, R. 2017. Indoor human exposure to size-fractionated aerosols during the 2015 Southeast Asian smoke haze and assessment of exposure mitigation strategies. Environ. Res. Lett. 12, 114026.</w:t>
      </w:r>
    </w:p>
    <w:p w:rsidR="008A0B50" w:rsidRPr="00944677" w:rsidRDefault="008A0B50" w:rsidP="008A0B50">
      <w:pPr>
        <w:pStyle w:val="EndNoteBibliography"/>
        <w:spacing w:line="480" w:lineRule="auto"/>
        <w:ind w:left="480" w:hangingChars="200" w:hanging="480"/>
      </w:pPr>
      <w:r w:rsidRPr="00944677">
        <w:rPr>
          <w:rFonts w:hint="eastAsia"/>
        </w:rPr>
        <w:t xml:space="preserve">Singh, S., Sharma, A., Kumar, B., Kulshrestha, U.C. 2017. Wet deposition fluxes of atmospheric inorganic reactive nitrogen at an urban and rural site in the </w:t>
      </w:r>
      <w:r w:rsidRPr="00944677">
        <w:t>Indo-Gangetic Plain</w:t>
      </w:r>
      <w:r w:rsidRPr="00944677">
        <w:rPr>
          <w:rFonts w:hint="eastAsia"/>
        </w:rPr>
        <w:t>. Atmos. Pollut. Res. 8, 669</w:t>
      </w:r>
      <w:r w:rsidR="00EB5BF3" w:rsidRPr="00944677">
        <w:t>–</w:t>
      </w:r>
      <w:r w:rsidRPr="00944677">
        <w:rPr>
          <w:rFonts w:hint="eastAsia"/>
        </w:rPr>
        <w:t>677.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Stock, B.C., Semmens, B.X. 2013. MixSIAR GUI user manual. Version 3.1. https://github.com/brianstock/MixSIAR/.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Stock, B.C., Semmens, B.X. 2016. Unifying error structures in commonly used biotracer mixing models. Ecology 97, 2562–2569.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Walters, W.W., Michalski, G. 2016. Theoretical calculation of oxygen equilibrium isotope fractionation factors involving various NO molecules, OH, and H</w:t>
      </w:r>
      <w:r w:rsidRPr="00944677">
        <w:rPr>
          <w:vertAlign w:val="subscript"/>
        </w:rPr>
        <w:t>2</w:t>
      </w:r>
      <w:r w:rsidRPr="00944677">
        <w:t>O and its implications for isotope variations in atmospheric nitrate. G</w:t>
      </w:r>
      <w:r w:rsidR="001D3566" w:rsidRPr="00944677">
        <w:t>eochim. Cosmochim. Acta 191, 89–</w:t>
      </w:r>
      <w:r w:rsidRPr="00944677">
        <w:t>101.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Walters, W.W., Tharp, B.D., Fang, H., Kozak, B.J., Michalski, G. 2015. Nitrogen isotope composition of thermally produced NO</w:t>
      </w:r>
      <w:r w:rsidRPr="00944677">
        <w:rPr>
          <w:vertAlign w:val="subscript"/>
        </w:rPr>
        <w:t>x</w:t>
      </w:r>
      <w:r w:rsidRPr="00944677">
        <w:t xml:space="preserve"> from various fossil-fuel combustion sources. Environ. Sci. </w:t>
      </w:r>
      <w:r w:rsidR="001D3566" w:rsidRPr="00944677">
        <w:t>Technol. 49, 11363–</w:t>
      </w:r>
      <w:r w:rsidRPr="00944677">
        <w:t>11371.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Xiao, H., Xie, L., Lo</w:t>
      </w:r>
      <w:r w:rsidR="004E5E6D" w:rsidRPr="00944677">
        <w:t>ng, A., Ye, F., Pan, Y., Li, D.</w:t>
      </w:r>
      <w:r w:rsidRPr="00944677">
        <w:t>N., Long, Z., Chen, L., Xiao, H., Liu, C. 2015. Use of isotopic compositions of nitrate in TSP to identify sources and chemistry in South Chi</w:t>
      </w:r>
      <w:r w:rsidR="001D3566" w:rsidRPr="00944677">
        <w:t>na Sea. Atmos. Environ. 109, 70–</w:t>
      </w:r>
      <w:r w:rsidRPr="00944677">
        <w:t>78.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Yue, F.J., Li, S.L., Liu, C.Q., Lang, Y.C., Ding, H. 2015. Sources and transport of nitrate constrained by the isotopic technique in a karst catchment: An example from Southwest C</w:t>
      </w:r>
      <w:r w:rsidR="001D3566" w:rsidRPr="00944677">
        <w:t>hina. Hydrol. Process. 29, 1883–</w:t>
      </w:r>
      <w:r w:rsidRPr="00944677">
        <w:t>1893.</w:t>
      </w:r>
    </w:p>
    <w:p w:rsidR="00EE714E" w:rsidRPr="00944677" w:rsidRDefault="00EE714E" w:rsidP="00D50DC9">
      <w:pPr>
        <w:pStyle w:val="EndNoteBibliography"/>
        <w:spacing w:line="480" w:lineRule="auto"/>
        <w:ind w:left="480" w:hangingChars="200" w:hanging="480"/>
      </w:pPr>
      <w:r w:rsidRPr="00944677">
        <w:t>Zong, Z., Wang, X., Tian, C., Chen, Y., Fang, Y., Zhang, F., Li, C., Sun, J., Li, J., Zhang, G. 2017. First assessment of NO</w:t>
      </w:r>
      <w:r w:rsidRPr="00944677">
        <w:rPr>
          <w:vertAlign w:val="subscript"/>
        </w:rPr>
        <w:t>x</w:t>
      </w:r>
      <w:r w:rsidRPr="00944677">
        <w:t xml:space="preserve"> sources at a regional background site in North China using isotopic analysis linked with modeling. </w:t>
      </w:r>
      <w:r w:rsidR="001D3566" w:rsidRPr="00944677">
        <w:t>Environ. Sci. Technol. 51, 5923–</w:t>
      </w:r>
      <w:r w:rsidRPr="00944677">
        <w:t>5931.</w:t>
      </w:r>
    </w:p>
    <w:p w:rsidR="00260A42" w:rsidRPr="00944677" w:rsidRDefault="00260A42" w:rsidP="00D50DC9">
      <w:pPr>
        <w:pStyle w:val="EndNoteBibliography"/>
        <w:spacing w:line="480" w:lineRule="auto"/>
        <w:ind w:left="480" w:hangingChars="200" w:hanging="480"/>
      </w:pPr>
    </w:p>
    <w:p w:rsidR="00260A42" w:rsidRPr="00944677" w:rsidRDefault="00260A42" w:rsidP="00260A42">
      <w:pPr>
        <w:spacing w:line="480" w:lineRule="auto"/>
        <w:rPr>
          <w:rFonts w:cs="Times New Roman"/>
          <w:b/>
        </w:rPr>
      </w:pPr>
      <w:r w:rsidRPr="00944677">
        <w:rPr>
          <w:rFonts w:cs="Times New Roman" w:hint="eastAsia"/>
          <w:b/>
        </w:rPr>
        <w:t>Table Captions</w:t>
      </w:r>
    </w:p>
    <w:p w:rsidR="009A3C8B" w:rsidRPr="00944677" w:rsidRDefault="009A3C8B" w:rsidP="009A3C8B">
      <w:pPr>
        <w:spacing w:line="480" w:lineRule="auto"/>
        <w:rPr>
          <w:rFonts w:cs="Times New Roman"/>
        </w:rPr>
      </w:pPr>
      <w:r w:rsidRPr="00944677">
        <w:rPr>
          <w:rFonts w:cs="Times New Roman" w:hint="eastAsia"/>
        </w:rPr>
        <w:t xml:space="preserve">Table 1 Seasonal difference of parameters including stable isotopes of nitrate, temperature (T), </w:t>
      </w:r>
      <w:r w:rsidRPr="00944677">
        <w:rPr>
          <w:rFonts w:cs="Times New Roman"/>
          <w:kern w:val="0"/>
          <w:sz w:val="22"/>
          <w:szCs w:val="22"/>
        </w:rPr>
        <w:t>NO</w:t>
      </w:r>
      <w:r w:rsidRPr="00944677">
        <w:rPr>
          <w:rFonts w:cs="Times New Roman"/>
          <w:kern w:val="0"/>
          <w:sz w:val="22"/>
          <w:szCs w:val="22"/>
          <w:vertAlign w:val="subscript"/>
        </w:rPr>
        <w:t>2</w:t>
      </w:r>
      <w:r w:rsidRPr="00944677">
        <w:rPr>
          <w:rFonts w:cs="Times New Roman"/>
          <w:kern w:val="0"/>
          <w:sz w:val="22"/>
          <w:szCs w:val="22"/>
        </w:rPr>
        <w:t>/NO</w:t>
      </w:r>
      <w:r w:rsidRPr="00944677">
        <w:rPr>
          <w:rFonts w:cs="Times New Roman"/>
          <w:kern w:val="0"/>
          <w:sz w:val="22"/>
          <w:szCs w:val="22"/>
          <w:vertAlign w:val="subscript"/>
        </w:rPr>
        <w:t>x</w:t>
      </w:r>
      <w:r w:rsidRPr="00944677">
        <w:rPr>
          <w:rFonts w:cs="Times New Roman" w:hint="eastAsia"/>
        </w:rPr>
        <w:t xml:space="preserve"> ratios, equilibrium isotope fractionation of oxygen (</w:t>
      </w:r>
      <w:r w:rsidRPr="00944677">
        <w:rPr>
          <w:rFonts w:cs="Times New Roman"/>
          <w:kern w:val="0"/>
        </w:rPr>
        <w:t>ε</w:t>
      </w:r>
      <w:r w:rsidRPr="00944677">
        <w:rPr>
          <w:rFonts w:cs="Times New Roman"/>
          <w:kern w:val="0"/>
          <w:vertAlign w:val="subscript"/>
        </w:rPr>
        <w:t>O</w:t>
      </w:r>
      <w:r w:rsidRPr="00944677">
        <w:rPr>
          <w:rFonts w:cs="Times New Roman" w:hint="eastAsia"/>
        </w:rPr>
        <w:t>) and nitrogen (</w:t>
      </w:r>
      <w:r w:rsidRPr="00944677">
        <w:rPr>
          <w:rFonts w:cs="Times New Roman"/>
          <w:kern w:val="0"/>
        </w:rPr>
        <w:t>ε</w:t>
      </w:r>
      <w:r w:rsidRPr="00944677">
        <w:rPr>
          <w:rFonts w:cs="Times New Roman"/>
          <w:kern w:val="0"/>
          <w:vertAlign w:val="subscript"/>
        </w:rPr>
        <w:t>N</w:t>
      </w:r>
      <w:r w:rsidRPr="00944677">
        <w:rPr>
          <w:rFonts w:cs="Times New Roman" w:hint="eastAsia"/>
        </w:rPr>
        <w:t>)</w:t>
      </w:r>
    </w:p>
    <w:p w:rsidR="00260A42" w:rsidRDefault="00260A42" w:rsidP="00260A42">
      <w:pPr>
        <w:spacing w:line="480" w:lineRule="auto"/>
        <w:rPr>
          <w:rFonts w:cs="Times New Roman"/>
          <w:b/>
        </w:rPr>
      </w:pPr>
    </w:p>
    <w:p w:rsidR="00F7027D" w:rsidRDefault="00F7027D" w:rsidP="00260A42">
      <w:pPr>
        <w:spacing w:line="480" w:lineRule="auto"/>
        <w:rPr>
          <w:rFonts w:cs="Times New Roman"/>
          <w:b/>
        </w:rPr>
      </w:pPr>
    </w:p>
    <w:p w:rsidR="00F7027D" w:rsidRPr="00944677" w:rsidRDefault="00F7027D" w:rsidP="00260A42">
      <w:pPr>
        <w:spacing w:line="480" w:lineRule="auto"/>
        <w:rPr>
          <w:rFonts w:cs="Times New Roman"/>
          <w:b/>
        </w:rPr>
      </w:pPr>
    </w:p>
    <w:p w:rsidR="00260A42" w:rsidRPr="00944677" w:rsidRDefault="00260A42" w:rsidP="00260A42">
      <w:pPr>
        <w:spacing w:line="480" w:lineRule="auto"/>
        <w:rPr>
          <w:rFonts w:cs="Times New Roman"/>
          <w:b/>
        </w:rPr>
      </w:pPr>
      <w:r w:rsidRPr="00944677">
        <w:rPr>
          <w:rFonts w:cs="Times New Roman"/>
          <w:b/>
        </w:rPr>
        <w:t>Fig</w:t>
      </w:r>
      <w:r w:rsidRPr="00944677">
        <w:rPr>
          <w:rFonts w:cs="Times New Roman" w:hint="eastAsia"/>
          <w:b/>
        </w:rPr>
        <w:t>ure</w:t>
      </w:r>
      <w:r w:rsidRPr="00944677">
        <w:rPr>
          <w:rFonts w:cs="Times New Roman"/>
          <w:b/>
        </w:rPr>
        <w:t xml:space="preserve"> Captions</w:t>
      </w:r>
    </w:p>
    <w:p w:rsidR="00260A42" w:rsidRPr="00944677" w:rsidRDefault="00260A42" w:rsidP="00260A42">
      <w:pPr>
        <w:spacing w:line="480" w:lineRule="auto"/>
      </w:pPr>
      <w:r w:rsidRPr="00944677">
        <w:rPr>
          <w:rFonts w:hint="eastAsia"/>
          <w:b/>
        </w:rPr>
        <w:t>Fig. 1</w:t>
      </w:r>
      <w:r w:rsidRPr="00944677">
        <w:rPr>
          <w:rFonts w:hint="eastAsia"/>
        </w:rPr>
        <w:t xml:space="preserve">. Time series of rainfall and temperature (a), </w:t>
      </w:r>
      <w:r w:rsidRPr="00944677">
        <w:rPr>
          <w:rFonts w:cs="Times New Roman"/>
          <w:kern w:val="0"/>
        </w:rPr>
        <w:t>NO</w:t>
      </w:r>
      <w:r w:rsidRPr="00944677">
        <w:rPr>
          <w:rFonts w:cs="Times New Roman"/>
          <w:kern w:val="0"/>
          <w:vertAlign w:val="subscript"/>
        </w:rPr>
        <w:t>3</w:t>
      </w:r>
      <w:r w:rsidRPr="00944677">
        <w:rPr>
          <w:rFonts w:cs="Times New Roman"/>
          <w:kern w:val="0"/>
          <w:vertAlign w:val="superscript"/>
        </w:rPr>
        <w:t>−</w:t>
      </w:r>
      <w:r w:rsidRPr="00944677">
        <w:rPr>
          <w:rFonts w:cs="Times New Roman"/>
          <w:kern w:val="0"/>
        </w:rPr>
        <w:t>-</w:t>
      </w:r>
      <w:r w:rsidRPr="00944677">
        <w:rPr>
          <w:rFonts w:cs="Times New Roman" w:hint="eastAsia"/>
          <w:kern w:val="0"/>
        </w:rPr>
        <w:t xml:space="preserve">N concentration </w:t>
      </w:r>
      <w:r w:rsidRPr="00944677">
        <w:rPr>
          <w:rFonts w:hint="eastAsia"/>
        </w:rPr>
        <w:t>(b),</w:t>
      </w:r>
      <w:r w:rsidRPr="00944677">
        <w:rPr>
          <w:rFonts w:cs="Times New Roman" w:hint="eastAsia"/>
          <w:kern w:val="0"/>
        </w:rPr>
        <w:t xml:space="preserve">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 value</w:t>
      </w:r>
      <w:r w:rsidRPr="00944677">
        <w:rPr>
          <w:rFonts w:cs="Times New Roman" w:hint="eastAsia"/>
          <w:kern w:val="0"/>
        </w:rPr>
        <w:t xml:space="preserve"> (c) </w:t>
      </w:r>
      <w:r w:rsidRPr="00944677">
        <w:rPr>
          <w:rFonts w:hint="eastAsia"/>
        </w:rPr>
        <w:t xml:space="preserve">and </w:t>
      </w:r>
      <w:r w:rsidRPr="00944677">
        <w:rPr>
          <w:rFonts w:cs="Times New Roman"/>
        </w:rPr>
        <w:t>δ</w:t>
      </w:r>
      <w:r w:rsidRPr="00944677">
        <w:rPr>
          <w:vertAlign w:val="superscript"/>
        </w:rPr>
        <w:t>1</w:t>
      </w:r>
      <w:r w:rsidRPr="00944677">
        <w:rPr>
          <w:rFonts w:hint="eastAsia"/>
          <w:vertAlign w:val="superscript"/>
        </w:rPr>
        <w:t>8</w:t>
      </w:r>
      <w:r w:rsidRPr="00944677">
        <w:rPr>
          <w:rFonts w:hint="eastAsia"/>
        </w:rPr>
        <w:t>O</w:t>
      </w:r>
      <w:r w:rsidRPr="00944677">
        <w:t>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t xml:space="preserve"> values</w:t>
      </w:r>
      <w:r w:rsidRPr="00944677">
        <w:rPr>
          <w:rFonts w:hint="eastAsia"/>
        </w:rPr>
        <w:t xml:space="preserve"> (d). Red</w:t>
      </w:r>
      <w:r w:rsidRPr="00944677">
        <w:t xml:space="preserve"> curve</w:t>
      </w:r>
      <w:r w:rsidRPr="00944677">
        <w:rPr>
          <w:rFonts w:hint="eastAsia"/>
        </w:rPr>
        <w:t>s represent weekly</w:t>
      </w:r>
      <w:r w:rsidRPr="00944677">
        <w:t xml:space="preserve"> running mean</w:t>
      </w:r>
      <w:r w:rsidRPr="00944677">
        <w:rPr>
          <w:rFonts w:hint="eastAsia"/>
        </w:rPr>
        <w:t xml:space="preserve"> </w:t>
      </w:r>
      <w:r w:rsidRPr="00944677">
        <w:t>value</w:t>
      </w:r>
      <w:r w:rsidRPr="00944677">
        <w:rPr>
          <w:rFonts w:hint="eastAsia"/>
        </w:rPr>
        <w:t>.</w:t>
      </w:r>
      <w:r w:rsidRPr="00944677">
        <w:t xml:space="preserve"> Shaded areas represent the IM periods.</w:t>
      </w:r>
    </w:p>
    <w:p w:rsidR="00260A42" w:rsidRPr="00944677" w:rsidRDefault="00260A42" w:rsidP="00260A42">
      <w:pPr>
        <w:spacing w:line="480" w:lineRule="auto"/>
      </w:pPr>
      <w:r w:rsidRPr="00944677">
        <w:rPr>
          <w:rFonts w:hint="eastAsia"/>
          <w:b/>
        </w:rPr>
        <w:t>Fig. 2</w:t>
      </w:r>
      <w:r w:rsidRPr="00944677">
        <w:rPr>
          <w:rFonts w:hint="eastAsia"/>
        </w:rPr>
        <w:t xml:space="preserve">. A comparison </w:t>
      </w:r>
      <w:r w:rsidRPr="00944677">
        <w:t>of 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concentration, ratios of NH</w:t>
      </w:r>
      <w:r w:rsidRPr="00944677">
        <w:rPr>
          <w:rFonts w:hint="eastAsia"/>
          <w:vertAlign w:val="subscript"/>
        </w:rPr>
        <w:t>4</w:t>
      </w:r>
      <w:r w:rsidRPr="00944677">
        <w:rPr>
          <w:rFonts w:hint="eastAsia"/>
          <w:vertAlign w:val="superscript"/>
        </w:rPr>
        <w:t>+</w:t>
      </w:r>
      <w:r w:rsidRPr="00944677">
        <w:rPr>
          <w:rFonts w:hint="eastAsia"/>
        </w:rPr>
        <w:t>/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and</w:t>
      </w:r>
      <w:r w:rsidRPr="00944677">
        <w:t xml:space="preserve"> SO</w:t>
      </w:r>
      <w:r w:rsidRPr="00944677">
        <w:rPr>
          <w:vertAlign w:val="subscript"/>
        </w:rPr>
        <w:t>4</w:t>
      </w:r>
      <w:r w:rsidRPr="00944677">
        <w:rPr>
          <w:vertAlign w:val="superscript"/>
        </w:rPr>
        <w:t>2−</w:t>
      </w:r>
      <w:r w:rsidRPr="00944677">
        <w:rPr>
          <w:rFonts w:hint="eastAsia"/>
        </w:rPr>
        <w:t>/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in rainwater observed in </w:t>
      </w:r>
      <w:r w:rsidRPr="00944677">
        <w:t>this study (2015.5</w:t>
      </w:r>
      <w:r w:rsidRPr="00944677">
        <w:rPr>
          <w:rFonts w:cs="Times New Roman"/>
          <w:lang w:val="en-GB"/>
        </w:rPr>
        <w:t>−2017.7</w:t>
      </w:r>
      <w:r w:rsidRPr="00944677">
        <w:t xml:space="preserve">) </w:t>
      </w:r>
      <w:r w:rsidRPr="00944677">
        <w:rPr>
          <w:rFonts w:hint="eastAsia"/>
        </w:rPr>
        <w:t xml:space="preserve">with previous studies </w:t>
      </w:r>
      <w:r w:rsidRPr="00944677">
        <w:rPr>
          <w:noProof/>
        </w:rPr>
        <w:t>(Balasubramanian et al., 2001; He and Balasubramanian, 2008; Hu et al., 2003)</w:t>
      </w:r>
      <w:r w:rsidRPr="00944677">
        <w:t xml:space="preserve"> </w:t>
      </w:r>
      <w:r w:rsidRPr="00944677">
        <w:rPr>
          <w:rFonts w:hint="eastAsia"/>
        </w:rPr>
        <w:t>in Singapore.</w:t>
      </w:r>
    </w:p>
    <w:p w:rsidR="00260A42" w:rsidRPr="00944677" w:rsidRDefault="00260A42" w:rsidP="00260A42">
      <w:pPr>
        <w:spacing w:line="480" w:lineRule="auto"/>
        <w:rPr>
          <w:rFonts w:cs="Times New Roman"/>
        </w:rPr>
      </w:pPr>
      <w:r w:rsidRPr="00944677">
        <w:rPr>
          <w:rFonts w:cs="Times New Roman" w:hint="eastAsia"/>
          <w:b/>
        </w:rPr>
        <w:t>Fig. 3</w:t>
      </w:r>
      <w:r w:rsidRPr="00944677">
        <w:rPr>
          <w:rFonts w:cs="Times New Roman" w:hint="eastAsia"/>
        </w:rPr>
        <w:t xml:space="preserve">. Average monthly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(a)</w:t>
      </w:r>
      <w:r w:rsidRPr="00944677">
        <w:rPr>
          <w:rFonts w:cs="Times New Roman"/>
        </w:rPr>
        <w:t>,</w:t>
      </w:r>
      <w:r w:rsidRPr="00944677">
        <w:rPr>
          <w:rFonts w:cs="Times New Roman" w:hint="eastAsia"/>
        </w:rPr>
        <w:t xml:space="preserve"> solar radiation (b)</w:t>
      </w:r>
      <w:r w:rsidRPr="00944677">
        <w:rPr>
          <w:rFonts w:cs="Times New Roman"/>
        </w:rPr>
        <w:t>,</w:t>
      </w:r>
      <w:r w:rsidRPr="00944677">
        <w:rPr>
          <w:rFonts w:cs="Times New Roman" w:hint="eastAsia"/>
        </w:rPr>
        <w:t xml:space="preserve"> daily bright sunshine duration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>(c)</w:t>
      </w:r>
      <w:r w:rsidRPr="00944677">
        <w:rPr>
          <w:rFonts w:cs="Times New Roman"/>
        </w:rPr>
        <w:t xml:space="preserve"> and</w:t>
      </w:r>
      <w:r w:rsidRPr="00944677">
        <w:rPr>
          <w:rFonts w:cs="Times New Roman" w:hint="eastAsia"/>
        </w:rPr>
        <w:t xml:space="preserve">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</w:t>
      </w:r>
      <w:r w:rsidRPr="00944677">
        <w:rPr>
          <w:rFonts w:hint="eastAsia"/>
        </w:rPr>
        <w:t>H</w:t>
      </w:r>
      <w:r w:rsidRPr="00944677">
        <w:rPr>
          <w:rFonts w:hint="eastAsia"/>
          <w:vertAlign w:val="subscript"/>
        </w:rPr>
        <w:t>2</w:t>
      </w:r>
      <w:r w:rsidRPr="00944677">
        <w:rPr>
          <w:rFonts w:hint="eastAsia"/>
        </w:rPr>
        <w:t xml:space="preserve">O of rainwater in Singapore </w:t>
      </w:r>
      <w:r w:rsidRPr="00944677">
        <w:rPr>
          <w:rFonts w:cs="Times New Roman" w:hint="eastAsia"/>
        </w:rPr>
        <w:t>(d)</w:t>
      </w:r>
      <w:r w:rsidRPr="00944677">
        <w:rPr>
          <w:rFonts w:cs="Times New Roman"/>
        </w:rPr>
        <w:t>.</w:t>
      </w:r>
    </w:p>
    <w:p w:rsidR="00260A42" w:rsidRPr="00944677" w:rsidRDefault="00260A42" w:rsidP="00260A42">
      <w:pPr>
        <w:spacing w:line="480" w:lineRule="auto"/>
        <w:rPr>
          <w:rFonts w:cs="Times New Roman"/>
        </w:rPr>
      </w:pPr>
      <w:r w:rsidRPr="00944677">
        <w:rPr>
          <w:rFonts w:cs="Times New Roman" w:hint="eastAsia"/>
          <w:b/>
        </w:rPr>
        <w:t>Fig. 4</w:t>
      </w:r>
      <w:r w:rsidRPr="00944677">
        <w:rPr>
          <w:rFonts w:cs="Times New Roman" w:hint="eastAsia"/>
        </w:rPr>
        <w:t xml:space="preserve">. Relationship between </w:t>
      </w:r>
      <w:r w:rsidRPr="00944677">
        <w:t>δ</w:t>
      </w:r>
      <w:r w:rsidRPr="00944677">
        <w:rPr>
          <w:vertAlign w:val="superscript"/>
        </w:rPr>
        <w:t>18</w:t>
      </w:r>
      <w:r w:rsidRPr="00944677">
        <w:t>O-NO</w:t>
      </w:r>
      <w:r w:rsidRPr="00944677">
        <w:rPr>
          <w:vertAlign w:val="subscript"/>
        </w:rPr>
        <w:t>3</w:t>
      </w:r>
      <w:r w:rsidRPr="00944677">
        <w:rPr>
          <w:rFonts w:cs="Times New Roman"/>
          <w:vertAlign w:val="superscript"/>
        </w:rPr>
        <w:t>−</w:t>
      </w:r>
      <w:r w:rsidRPr="00944677">
        <w:rPr>
          <w:rFonts w:cs="Times New Roman" w:hint="eastAsia"/>
        </w:rPr>
        <w:t xml:space="preserve"> and wind speed in Singapore. The dashed lines represent 95% confidence interval.</w:t>
      </w:r>
    </w:p>
    <w:p w:rsidR="00260A42" w:rsidRPr="00944677" w:rsidRDefault="00260A42" w:rsidP="00260A42">
      <w:pPr>
        <w:spacing w:line="480" w:lineRule="auto"/>
        <w:rPr>
          <w:rFonts w:cs="Times New Roman"/>
        </w:rPr>
      </w:pPr>
      <w:r w:rsidRPr="00944677">
        <w:rPr>
          <w:rFonts w:hint="eastAsia"/>
          <w:b/>
        </w:rPr>
        <w:t>Fig. 5</w:t>
      </w:r>
      <w:r w:rsidRPr="00944677">
        <w:rPr>
          <w:rFonts w:hint="eastAsia"/>
        </w:rPr>
        <w:t xml:space="preserve">. </w:t>
      </w:r>
      <w:r w:rsidRPr="00944677">
        <w:rPr>
          <w:rFonts w:cs="Times New Roman" w:hint="eastAsia"/>
        </w:rPr>
        <w:t xml:space="preserve">Average monthly </w:t>
      </w:r>
      <w:r w:rsidRPr="00944677">
        <w:t>NH</w:t>
      </w:r>
      <w:r w:rsidRPr="00944677">
        <w:rPr>
          <w:vertAlign w:val="subscript"/>
        </w:rPr>
        <w:t>4</w:t>
      </w:r>
      <w:r w:rsidRPr="00944677">
        <w:rPr>
          <w:vertAlign w:val="superscript"/>
        </w:rPr>
        <w:t>+</w:t>
      </w:r>
      <w:r w:rsidRPr="00944677">
        <w:t>/NO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molar ratios</w:t>
      </w:r>
      <w:r w:rsidRPr="00944677">
        <w:t xml:space="preserve"> </w:t>
      </w:r>
      <w:r w:rsidRPr="00944677">
        <w:rPr>
          <w:rFonts w:cs="Times New Roman" w:hint="eastAsia"/>
        </w:rPr>
        <w:t>(a)</w:t>
      </w:r>
      <w:r w:rsidRPr="00944677">
        <w:rPr>
          <w:rFonts w:cs="Times New Roman"/>
        </w:rPr>
        <w:t>,</w:t>
      </w:r>
      <w:r w:rsidRPr="00944677">
        <w:rPr>
          <w:rFonts w:cs="Times New Roman" w:hint="eastAsia"/>
        </w:rPr>
        <w:t xml:space="preserve"> SO</w:t>
      </w:r>
      <w:r w:rsidRPr="00944677">
        <w:rPr>
          <w:rFonts w:cs="Times New Roman" w:hint="eastAsia"/>
          <w:vertAlign w:val="subscript"/>
        </w:rPr>
        <w:t>4</w:t>
      </w:r>
      <w:r w:rsidRPr="00944677">
        <w:rPr>
          <w:rFonts w:cs="Times New Roman" w:hint="eastAsia"/>
          <w:vertAlign w:val="superscript"/>
        </w:rPr>
        <w:t>2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concentration</w:t>
      </w:r>
      <w:r w:rsidRPr="00944677">
        <w:rPr>
          <w:rFonts w:cs="Times New Roman" w:hint="eastAsia"/>
        </w:rPr>
        <w:t xml:space="preserve"> (b)</w:t>
      </w:r>
      <w:r w:rsidRPr="00944677">
        <w:rPr>
          <w:rFonts w:cs="Times New Roman"/>
        </w:rPr>
        <w:t>,</w:t>
      </w:r>
      <w:r w:rsidRPr="00944677">
        <w:rPr>
          <w:rFonts w:cs="Times New Roman" w:hint="eastAsia"/>
        </w:rPr>
        <w:t xml:space="preserve"> lighting frequency</w:t>
      </w:r>
      <w:r w:rsidRPr="00944677">
        <w:rPr>
          <w:rFonts w:cs="Times New Roman"/>
        </w:rPr>
        <w:t xml:space="preserve"> </w:t>
      </w:r>
      <w:r w:rsidRPr="00944677">
        <w:rPr>
          <w:rFonts w:cs="Times New Roman" w:hint="eastAsia"/>
        </w:rPr>
        <w:t xml:space="preserve">(c) </w:t>
      </w:r>
      <w:r w:rsidRPr="00944677">
        <w:rPr>
          <w:rFonts w:cs="Times New Roman"/>
        </w:rPr>
        <w:t>and δ</w:t>
      </w:r>
      <w:r w:rsidRPr="00944677">
        <w:rPr>
          <w:vertAlign w:val="superscript"/>
        </w:rPr>
        <w:t>15</w:t>
      </w:r>
      <w:r w:rsidRPr="00944677">
        <w:t>N-NO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in Singapore</w:t>
      </w:r>
      <w:r w:rsidRPr="00944677">
        <w:t xml:space="preserve"> </w:t>
      </w:r>
      <w:r w:rsidRPr="00944677">
        <w:rPr>
          <w:rFonts w:cs="Times New Roman" w:hint="eastAsia"/>
        </w:rPr>
        <w:t>(d).</w:t>
      </w:r>
    </w:p>
    <w:p w:rsidR="00260A42" w:rsidRDefault="00260A42" w:rsidP="00260A42">
      <w:pPr>
        <w:spacing w:line="480" w:lineRule="auto"/>
      </w:pPr>
      <w:r w:rsidRPr="00944677">
        <w:rPr>
          <w:rFonts w:hint="eastAsia"/>
          <w:b/>
        </w:rPr>
        <w:t>Fig.</w:t>
      </w:r>
      <w:r w:rsidRPr="00944677">
        <w:rPr>
          <w:b/>
        </w:rPr>
        <w:t xml:space="preserve"> </w:t>
      </w:r>
      <w:r w:rsidRPr="00944677">
        <w:rPr>
          <w:rFonts w:hint="eastAsia"/>
          <w:b/>
        </w:rPr>
        <w:t>6</w:t>
      </w:r>
      <w:r w:rsidRPr="00944677">
        <w:rPr>
          <w:rFonts w:hint="eastAsia"/>
        </w:rPr>
        <w:t xml:space="preserve">. Contribution of rainwater </w:t>
      </w:r>
      <w:r w:rsidRPr="00944677">
        <w:t>NO</w:t>
      </w:r>
      <w:r w:rsidRPr="00944677">
        <w:rPr>
          <w:vertAlign w:val="subscript"/>
        </w:rPr>
        <w:t>3</w:t>
      </w:r>
      <w:r w:rsidRPr="00944677">
        <w:rPr>
          <w:vertAlign w:val="superscript"/>
        </w:rPr>
        <w:t>−</w:t>
      </w:r>
      <w:r w:rsidRPr="00944677">
        <w:rPr>
          <w:rFonts w:hint="eastAsia"/>
        </w:rPr>
        <w:t xml:space="preserve"> in Singapore under different isotopic fractionation.</w:t>
      </w: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  <w:r>
        <w:rPr>
          <w:noProof/>
          <w:lang w:val="en-GB" w:eastAsia="en-GB"/>
        </w:rPr>
        <w:drawing>
          <wp:inline distT="0" distB="0" distL="0" distR="0">
            <wp:extent cx="5038344" cy="75072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Fig.1</w:t>
      </w: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  <w:r>
        <w:rPr>
          <w:rFonts w:hint="eastAsia"/>
          <w:noProof/>
          <w:lang w:val="en-GB" w:eastAsia="en-GB"/>
        </w:rPr>
        <w:drawing>
          <wp:inline distT="0" distB="0" distL="0" distR="0">
            <wp:extent cx="4319016" cy="2746248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Fig.2</w:t>
      </w: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  <w:r>
        <w:rPr>
          <w:rFonts w:hint="eastAsia"/>
          <w:noProof/>
          <w:lang w:val="en-GB" w:eastAsia="en-GB"/>
        </w:rPr>
        <w:drawing>
          <wp:inline distT="0" distB="0" distL="0" distR="0">
            <wp:extent cx="5038344" cy="42001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Fig.3</w:t>
      </w:r>
    </w:p>
    <w:p w:rsidR="00F7027D" w:rsidRDefault="00F7027D" w:rsidP="00260A42">
      <w:pPr>
        <w:spacing w:line="480" w:lineRule="auto"/>
      </w:pPr>
      <w:r>
        <w:rPr>
          <w:rFonts w:hint="eastAsia"/>
          <w:noProof/>
          <w:lang w:val="en-GB" w:eastAsia="en-GB"/>
        </w:rPr>
        <w:drawing>
          <wp:inline distT="0" distB="0" distL="0" distR="0">
            <wp:extent cx="5038344" cy="35631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Fig.4</w:t>
      </w:r>
    </w:p>
    <w:p w:rsidR="00F7027D" w:rsidRDefault="00F7027D" w:rsidP="00260A42">
      <w:pPr>
        <w:spacing w:line="480" w:lineRule="auto"/>
      </w:pPr>
      <w:r>
        <w:rPr>
          <w:rFonts w:hint="eastAsia"/>
          <w:noProof/>
          <w:lang w:val="en-GB" w:eastAsia="en-GB"/>
        </w:rPr>
        <w:drawing>
          <wp:inline distT="0" distB="0" distL="0" distR="0">
            <wp:extent cx="5038344" cy="42001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Fig.5</w:t>
      </w:r>
    </w:p>
    <w:p w:rsidR="00F7027D" w:rsidRDefault="00F7027D" w:rsidP="00260A42">
      <w:pPr>
        <w:spacing w:line="480" w:lineRule="auto"/>
      </w:pPr>
      <w:r>
        <w:rPr>
          <w:rFonts w:hint="eastAsia"/>
          <w:noProof/>
          <w:lang w:val="en-GB" w:eastAsia="en-GB"/>
        </w:rPr>
        <w:drawing>
          <wp:inline distT="0" distB="0" distL="0" distR="0">
            <wp:extent cx="5038344" cy="503834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27D" w:rsidRDefault="00F7027D" w:rsidP="00260A42">
      <w:pPr>
        <w:spacing w:line="480" w:lineRule="auto"/>
      </w:pPr>
      <w:r>
        <w:rPr>
          <w:rFonts w:hint="eastAsia"/>
        </w:rPr>
        <w:t>Fig.6</w:t>
      </w: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260A42">
      <w:pPr>
        <w:spacing w:line="480" w:lineRule="auto"/>
      </w:pPr>
    </w:p>
    <w:p w:rsidR="00F7027D" w:rsidRDefault="00F7027D" w:rsidP="00F7027D">
      <w:pPr>
        <w:spacing w:line="480" w:lineRule="auto"/>
      </w:pPr>
      <w:r>
        <w:rPr>
          <w:rFonts w:hint="eastAsia"/>
        </w:rPr>
        <w:t xml:space="preserve">Table 1 Seasonal difference of parameters including stable isotopes of nitrate, temperature (T), </w:t>
      </w:r>
      <w:r>
        <w:rPr>
          <w:kern w:val="0"/>
          <w:sz w:val="22"/>
          <w:szCs w:val="22"/>
        </w:rPr>
        <w:t>NO</w:t>
      </w:r>
      <w:r>
        <w:rPr>
          <w:kern w:val="0"/>
          <w:sz w:val="22"/>
          <w:szCs w:val="22"/>
          <w:vertAlign w:val="subscript"/>
        </w:rPr>
        <w:t>2</w:t>
      </w:r>
      <w:r>
        <w:rPr>
          <w:kern w:val="0"/>
          <w:sz w:val="22"/>
          <w:szCs w:val="22"/>
        </w:rPr>
        <w:t>/NO</w:t>
      </w:r>
      <w:r>
        <w:rPr>
          <w:kern w:val="0"/>
          <w:sz w:val="22"/>
          <w:szCs w:val="22"/>
          <w:vertAlign w:val="subscript"/>
        </w:rPr>
        <w:t>x</w:t>
      </w:r>
      <w:r>
        <w:rPr>
          <w:rFonts w:hint="eastAsia"/>
        </w:rPr>
        <w:t xml:space="preserve"> ratios, equilibrium isotope fractionation of oxygen (</w:t>
      </w:r>
      <w:r>
        <w:rPr>
          <w:kern w:val="0"/>
        </w:rPr>
        <w:t>ε</w:t>
      </w:r>
      <w:r>
        <w:rPr>
          <w:kern w:val="0"/>
          <w:vertAlign w:val="subscript"/>
        </w:rPr>
        <w:t>O</w:t>
      </w:r>
      <w:r>
        <w:rPr>
          <w:rFonts w:hint="eastAsia"/>
        </w:rPr>
        <w:t>) and nitrogen (</w:t>
      </w:r>
      <w:r>
        <w:rPr>
          <w:kern w:val="0"/>
        </w:rPr>
        <w:t>ε</w:t>
      </w:r>
      <w:r>
        <w:rPr>
          <w:kern w:val="0"/>
          <w:vertAlign w:val="subscript"/>
        </w:rPr>
        <w:t>N</w:t>
      </w:r>
      <w:r>
        <w:rPr>
          <w:rFonts w:hint="eastAsia"/>
        </w:rPr>
        <w:t>)</w:t>
      </w:r>
    </w:p>
    <w:tbl>
      <w:tblPr>
        <w:tblW w:w="7479" w:type="dxa"/>
        <w:tblInd w:w="96" w:type="dxa"/>
        <w:tblLook w:val="04A0" w:firstRow="1" w:lastRow="0" w:firstColumn="1" w:lastColumn="0" w:noHBand="0" w:noVBand="1"/>
      </w:tblPr>
      <w:tblGrid>
        <w:gridCol w:w="1252"/>
        <w:gridCol w:w="1023"/>
        <w:gridCol w:w="1023"/>
        <w:gridCol w:w="920"/>
        <w:gridCol w:w="1411"/>
        <w:gridCol w:w="940"/>
        <w:gridCol w:w="980"/>
      </w:tblGrid>
      <w:tr w:rsidR="00F7027D" w:rsidTr="00F7027D">
        <w:trPr>
          <w:trHeight w:val="375"/>
        </w:trPr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</w:t>
            </w:r>
            <w:r>
              <w:rPr>
                <w:kern w:val="0"/>
                <w:sz w:val="22"/>
                <w:szCs w:val="22"/>
                <w:vertAlign w:val="superscript"/>
              </w:rPr>
              <w:t>18</w:t>
            </w:r>
            <w:r>
              <w:rPr>
                <w:kern w:val="0"/>
                <w:sz w:val="22"/>
                <w:szCs w:val="22"/>
              </w:rPr>
              <w:t>O(‰)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</w:t>
            </w:r>
            <w:r>
              <w:rPr>
                <w:kern w:val="0"/>
                <w:sz w:val="22"/>
                <w:szCs w:val="22"/>
                <w:vertAlign w:val="superscript"/>
              </w:rPr>
              <w:t>15</w:t>
            </w:r>
            <w:r>
              <w:rPr>
                <w:kern w:val="0"/>
                <w:sz w:val="22"/>
                <w:szCs w:val="22"/>
              </w:rPr>
              <w:t>N(‰)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ΔT(°C)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Δ(NO</w:t>
            </w:r>
            <w:r>
              <w:rPr>
                <w:kern w:val="0"/>
                <w:sz w:val="22"/>
                <w:szCs w:val="22"/>
                <w:vertAlign w:val="subscript"/>
              </w:rPr>
              <w:t>2</w:t>
            </w:r>
            <w:r>
              <w:rPr>
                <w:kern w:val="0"/>
                <w:sz w:val="22"/>
                <w:szCs w:val="22"/>
              </w:rPr>
              <w:t>/NO</w:t>
            </w:r>
            <w:r>
              <w:rPr>
                <w:kern w:val="0"/>
                <w:sz w:val="22"/>
                <w:szCs w:val="22"/>
                <w:vertAlign w:val="subscript"/>
              </w:rPr>
              <w:t>x</w:t>
            </w:r>
            <w:r>
              <w:rPr>
                <w:kern w:val="0"/>
                <w:sz w:val="22"/>
                <w:szCs w:val="22"/>
              </w:rPr>
              <w:t>)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Δε</w:t>
            </w:r>
            <w:r>
              <w:rPr>
                <w:kern w:val="0"/>
                <w:sz w:val="22"/>
                <w:szCs w:val="22"/>
                <w:vertAlign w:val="subscript"/>
              </w:rPr>
              <w:t>O</w:t>
            </w:r>
            <w:r>
              <w:rPr>
                <w:kern w:val="0"/>
                <w:sz w:val="22"/>
                <w:szCs w:val="22"/>
              </w:rPr>
              <w:t>(‰)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</w:t>
            </w:r>
            <w:bookmarkStart w:id="48" w:name="_Hlk536141326"/>
            <w:r>
              <w:rPr>
                <w:kern w:val="0"/>
                <w:sz w:val="22"/>
                <w:szCs w:val="22"/>
              </w:rPr>
              <w:t>ε</w:t>
            </w:r>
            <w:bookmarkEnd w:id="48"/>
            <w:r>
              <w:rPr>
                <w:kern w:val="0"/>
                <w:sz w:val="22"/>
                <w:szCs w:val="22"/>
                <w:vertAlign w:val="subscript"/>
              </w:rPr>
              <w:t>N</w:t>
            </w:r>
            <w:r>
              <w:rPr>
                <w:kern w:val="0"/>
                <w:sz w:val="22"/>
                <w:szCs w:val="22"/>
              </w:rPr>
              <w:t>(‰)</w:t>
            </w:r>
          </w:p>
        </w:tc>
      </w:tr>
      <w:tr w:rsidR="00F7027D" w:rsidTr="00F7027D">
        <w:trPr>
          <w:trHeight w:val="440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Δ(SW−NE)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−2.7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1.5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−0.09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−0.4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−</w:t>
            </w:r>
            <w:r>
              <w:rPr>
                <w:rFonts w:hint="eastAsia"/>
                <w:kern w:val="0"/>
                <w:sz w:val="22"/>
                <w:szCs w:val="22"/>
              </w:rPr>
              <w:t>1.5</w:t>
            </w:r>
            <w:r>
              <w:rPr>
                <w:kern w:val="0"/>
                <w:sz w:val="22"/>
                <w:szCs w:val="22"/>
              </w:rPr>
              <w:t> </w:t>
            </w:r>
          </w:p>
        </w:tc>
      </w:tr>
      <w:tr w:rsidR="00F7027D" w:rsidTr="00F7027D">
        <w:trPr>
          <w:trHeight w:val="300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Δ(IM−SW)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3.7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1.1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1.6</w:t>
            </w:r>
          </w:p>
        </w:tc>
      </w:tr>
      <w:tr w:rsidR="00F7027D" w:rsidTr="00F7027D">
        <w:trPr>
          <w:trHeight w:val="315"/>
        </w:trPr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Δ(IM−NE)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kern w:val="0"/>
                <w:sz w:val="22"/>
                <w:szCs w:val="22"/>
              </w:rPr>
              <w:t>.0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2.6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0.6</w:t>
            </w:r>
            <w:r>
              <w:rPr>
                <w:rFonts w:hint="eastAsia"/>
                <w:kern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−0.01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F7027D" w:rsidRDefault="00F7027D">
            <w:pPr>
              <w:widowControl/>
              <w:spacing w:line="48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0.</w:t>
            </w:r>
            <w:r>
              <w:rPr>
                <w:rFonts w:hint="eastAsia"/>
                <w:kern w:val="0"/>
                <w:sz w:val="22"/>
                <w:szCs w:val="22"/>
              </w:rPr>
              <w:t>1</w:t>
            </w:r>
          </w:p>
        </w:tc>
      </w:tr>
    </w:tbl>
    <w:p w:rsidR="00F7027D" w:rsidRDefault="00F7027D" w:rsidP="00F7027D">
      <w:pPr>
        <w:spacing w:line="480" w:lineRule="auto"/>
        <w:rPr>
          <w:rFonts w:cs="Times New Roman"/>
          <w:kern w:val="0"/>
        </w:rPr>
      </w:pPr>
      <w:r>
        <w:rPr>
          <w:rFonts w:hint="eastAsia"/>
          <w:kern w:val="0"/>
          <w:vertAlign w:val="superscript"/>
        </w:rPr>
        <w:t>*</w:t>
      </w:r>
      <w:r>
        <w:rPr>
          <w:rFonts w:hint="eastAsia"/>
          <w:kern w:val="0"/>
        </w:rPr>
        <w:t xml:space="preserve"> </w:t>
      </w:r>
      <w:r>
        <w:rPr>
          <w:kern w:val="0"/>
        </w:rPr>
        <w:t>Seasonal</w:t>
      </w:r>
      <w:r>
        <w:rPr>
          <w:rFonts w:hint="eastAsia"/>
          <w:kern w:val="0"/>
        </w:rPr>
        <w:t xml:space="preserve"> difference is significant for the daily-based data (</w:t>
      </w:r>
      <w:r>
        <w:rPr>
          <w:rFonts w:hint="eastAsia"/>
          <w:i/>
          <w:iCs/>
          <w:kern w:val="0"/>
        </w:rPr>
        <w:t>p</w:t>
      </w:r>
      <w:r>
        <w:rPr>
          <w:rFonts w:hint="eastAsia"/>
          <w:kern w:val="0"/>
        </w:rPr>
        <w:t xml:space="preserve"> &lt; 0.05).</w:t>
      </w:r>
      <w:r>
        <w:rPr>
          <w:kern w:val="0"/>
        </w:rPr>
        <w:t xml:space="preserve"> </w:t>
      </w:r>
    </w:p>
    <w:p w:rsidR="00F7027D" w:rsidRDefault="00F7027D" w:rsidP="00F7027D">
      <w:pPr>
        <w:spacing w:line="480" w:lineRule="auto"/>
        <w:rPr>
          <w:kern w:val="0"/>
        </w:rPr>
      </w:pPr>
      <w:r>
        <w:rPr>
          <w:rFonts w:hint="eastAsia"/>
          <w:kern w:val="0"/>
          <w:sz w:val="22"/>
          <w:szCs w:val="22"/>
          <w:vertAlign w:val="superscript"/>
        </w:rPr>
        <w:t>a</w:t>
      </w:r>
      <w:r>
        <w:rPr>
          <w:kern w:val="0"/>
          <w:sz w:val="22"/>
          <w:szCs w:val="22"/>
        </w:rPr>
        <w:t xml:space="preserve"> Δ(</w:t>
      </w:r>
      <w:r>
        <w:rPr>
          <w:rFonts w:hint="eastAsia"/>
          <w:kern w:val="0"/>
          <w:sz w:val="22"/>
          <w:szCs w:val="22"/>
        </w:rPr>
        <w:t>c</w:t>
      </w:r>
      <w:r>
        <w:rPr>
          <w:kern w:val="0"/>
          <w:sz w:val="22"/>
          <w:szCs w:val="22"/>
        </w:rPr>
        <w:t>−</w:t>
      </w:r>
      <w:r>
        <w:rPr>
          <w:rFonts w:hint="eastAsia"/>
          <w:kern w:val="0"/>
          <w:sz w:val="22"/>
          <w:szCs w:val="22"/>
        </w:rPr>
        <w:t>d</w:t>
      </w:r>
      <w:r>
        <w:rPr>
          <w:kern w:val="0"/>
          <w:sz w:val="22"/>
          <w:szCs w:val="22"/>
        </w:rPr>
        <w:t xml:space="preserve">) represents the difference between </w:t>
      </w:r>
      <w:r>
        <w:rPr>
          <w:rFonts w:hint="eastAsia"/>
          <w:kern w:val="0"/>
          <w:sz w:val="22"/>
          <w:szCs w:val="22"/>
        </w:rPr>
        <w:t>c</w:t>
      </w:r>
      <w:r>
        <w:rPr>
          <w:kern w:val="0"/>
          <w:sz w:val="22"/>
          <w:szCs w:val="22"/>
        </w:rPr>
        <w:t xml:space="preserve"> and </w:t>
      </w:r>
      <w:r>
        <w:rPr>
          <w:rFonts w:hint="eastAsia"/>
          <w:kern w:val="0"/>
          <w:sz w:val="22"/>
          <w:szCs w:val="22"/>
        </w:rPr>
        <w:t>d</w:t>
      </w:r>
      <w:r>
        <w:rPr>
          <w:kern w:val="0"/>
          <w:sz w:val="22"/>
          <w:szCs w:val="22"/>
        </w:rPr>
        <w:t>.</w:t>
      </w:r>
    </w:p>
    <w:p w:rsidR="00F7027D" w:rsidRDefault="00F7027D" w:rsidP="00F7027D">
      <w:pPr>
        <w:spacing w:line="480" w:lineRule="auto"/>
      </w:pPr>
      <w:r>
        <w:rPr>
          <w:rFonts w:hint="eastAsia"/>
          <w:kern w:val="0"/>
          <w:sz w:val="22"/>
          <w:szCs w:val="22"/>
          <w:vertAlign w:val="superscript"/>
        </w:rPr>
        <w:t xml:space="preserve">b </w:t>
      </w:r>
      <w:r>
        <w:rPr>
          <w:kern w:val="0"/>
          <w:sz w:val="22"/>
          <w:szCs w:val="22"/>
        </w:rPr>
        <w:t>NO</w:t>
      </w:r>
      <w:r>
        <w:rPr>
          <w:kern w:val="0"/>
          <w:sz w:val="22"/>
          <w:szCs w:val="22"/>
          <w:vertAlign w:val="subscript"/>
        </w:rPr>
        <w:t>2</w:t>
      </w:r>
      <w:r>
        <w:rPr>
          <w:kern w:val="0"/>
          <w:sz w:val="22"/>
          <w:szCs w:val="22"/>
        </w:rPr>
        <w:t>/NO</w:t>
      </w:r>
      <w:r>
        <w:rPr>
          <w:kern w:val="0"/>
          <w:sz w:val="22"/>
          <w:szCs w:val="22"/>
          <w:vertAlign w:val="subscript"/>
        </w:rPr>
        <w:t>x</w:t>
      </w:r>
      <w:r>
        <w:rPr>
          <w:rFonts w:hint="eastAsia"/>
        </w:rPr>
        <w:t xml:space="preserve"> ratios in </w:t>
      </w:r>
      <w:r>
        <w:t>atmosphere</w:t>
      </w:r>
      <w:r>
        <w:rPr>
          <w:rFonts w:hint="eastAsia"/>
        </w:rPr>
        <w:t xml:space="preserve"> </w:t>
      </w:r>
      <w:r>
        <w:t>were</w:t>
      </w:r>
      <w:r>
        <w:rPr>
          <w:rFonts w:hint="eastAsia"/>
        </w:rPr>
        <w:t xml:space="preserve"> obtained from cities in SEA (</w:t>
      </w:r>
      <w:hyperlink r:id="rId15" w:history="1">
        <w:r>
          <w:rPr>
            <w:rStyle w:val="Hyperlink"/>
          </w:rPr>
          <w:t>http://www.eanet.asia/</w:t>
        </w:r>
      </w:hyperlink>
      <w:r>
        <w:rPr>
          <w:rFonts w:hint="eastAsia"/>
        </w:rPr>
        <w:t>).</w:t>
      </w:r>
    </w:p>
    <w:p w:rsidR="00F7027D" w:rsidRDefault="00F7027D" w:rsidP="00F7027D">
      <w:r>
        <w:t xml:space="preserve"> </w:t>
      </w:r>
    </w:p>
    <w:p w:rsidR="00F7027D" w:rsidRPr="00F7027D" w:rsidRDefault="00F7027D" w:rsidP="00260A42">
      <w:pPr>
        <w:spacing w:line="480" w:lineRule="auto"/>
      </w:pPr>
    </w:p>
    <w:p w:rsidR="00F7027D" w:rsidRPr="00944677" w:rsidRDefault="00F7027D" w:rsidP="00260A42">
      <w:pPr>
        <w:spacing w:line="480" w:lineRule="auto"/>
      </w:pPr>
    </w:p>
    <w:sectPr w:rsidR="00F7027D" w:rsidRPr="00944677" w:rsidSect="00BD32D8">
      <w:footerReference w:type="default" r:id="rId16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0E2" w:rsidRDefault="00DC20E2" w:rsidP="00986289">
      <w:r>
        <w:separator/>
      </w:r>
    </w:p>
  </w:endnote>
  <w:endnote w:type="continuationSeparator" w:id="0">
    <w:p w:rsidR="00DC20E2" w:rsidRDefault="00DC20E2" w:rsidP="0098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XMath-Regular">
    <w:altName w:val="Times New Roman"/>
    <w:charset w:val="00"/>
    <w:family w:val="roman"/>
    <w:pitch w:val="default"/>
  </w:font>
  <w:font w:name="STIXMath-Italic">
    <w:altName w:val="Times New Roman"/>
    <w:charset w:val="00"/>
    <w:family w:val="roman"/>
    <w:pitch w:val="default"/>
  </w:font>
  <w:font w:name="AdvTT5235d5a9+fb">
    <w:altName w:val="Times New Roman"/>
    <w:charset w:val="00"/>
    <w:family w:val="roman"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588741"/>
      <w:docPartObj>
        <w:docPartGallery w:val="Page Numbers (Bottom of Page)"/>
        <w:docPartUnique/>
      </w:docPartObj>
    </w:sdtPr>
    <w:sdtEndPr/>
    <w:sdtContent>
      <w:p w:rsidR="00E21F86" w:rsidRDefault="00E21F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715F" w:rsidRPr="0009715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E21F86" w:rsidRDefault="00E21F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0E2" w:rsidRDefault="00DC20E2" w:rsidP="00986289">
      <w:r>
        <w:separator/>
      </w:r>
    </w:p>
  </w:footnote>
  <w:footnote w:type="continuationSeparator" w:id="0">
    <w:p w:rsidR="00DC20E2" w:rsidRDefault="00DC20E2" w:rsidP="0098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44C4A"/>
    <w:multiLevelType w:val="multilevel"/>
    <w:tmpl w:val="FDE868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KwMLI0tTAzszAzMjNV0lEKTi0uzszPAykwNK4FALQFdYgtAAAA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E714E"/>
    <w:rsid w:val="00001927"/>
    <w:rsid w:val="0001055D"/>
    <w:rsid w:val="00011BD3"/>
    <w:rsid w:val="00020740"/>
    <w:rsid w:val="00032A12"/>
    <w:rsid w:val="000428B0"/>
    <w:rsid w:val="00044AEE"/>
    <w:rsid w:val="000515BA"/>
    <w:rsid w:val="0005676B"/>
    <w:rsid w:val="0006279D"/>
    <w:rsid w:val="00063B45"/>
    <w:rsid w:val="000671CD"/>
    <w:rsid w:val="00074FE2"/>
    <w:rsid w:val="00077902"/>
    <w:rsid w:val="00090D5B"/>
    <w:rsid w:val="00092408"/>
    <w:rsid w:val="00093A0D"/>
    <w:rsid w:val="0009715F"/>
    <w:rsid w:val="000A1467"/>
    <w:rsid w:val="000A1AD4"/>
    <w:rsid w:val="000A6600"/>
    <w:rsid w:val="000B0BCF"/>
    <w:rsid w:val="000E04D5"/>
    <w:rsid w:val="000E360B"/>
    <w:rsid w:val="000E52C1"/>
    <w:rsid w:val="000E69BB"/>
    <w:rsid w:val="000E7F6C"/>
    <w:rsid w:val="000F01E1"/>
    <w:rsid w:val="00104813"/>
    <w:rsid w:val="00105298"/>
    <w:rsid w:val="00105D08"/>
    <w:rsid w:val="00113F3D"/>
    <w:rsid w:val="00115D0A"/>
    <w:rsid w:val="001206F9"/>
    <w:rsid w:val="00126FD2"/>
    <w:rsid w:val="00127768"/>
    <w:rsid w:val="0014172F"/>
    <w:rsid w:val="00142502"/>
    <w:rsid w:val="0014335E"/>
    <w:rsid w:val="001439D4"/>
    <w:rsid w:val="00143F9C"/>
    <w:rsid w:val="001454F8"/>
    <w:rsid w:val="00154F7A"/>
    <w:rsid w:val="00162FE7"/>
    <w:rsid w:val="00163008"/>
    <w:rsid w:val="00164541"/>
    <w:rsid w:val="00164793"/>
    <w:rsid w:val="001667BC"/>
    <w:rsid w:val="0017075A"/>
    <w:rsid w:val="00185F2F"/>
    <w:rsid w:val="0019112E"/>
    <w:rsid w:val="0019424D"/>
    <w:rsid w:val="001A1354"/>
    <w:rsid w:val="001A6D88"/>
    <w:rsid w:val="001A72D4"/>
    <w:rsid w:val="001A7EE8"/>
    <w:rsid w:val="001B1642"/>
    <w:rsid w:val="001C4EA1"/>
    <w:rsid w:val="001C5E16"/>
    <w:rsid w:val="001D3566"/>
    <w:rsid w:val="001E0731"/>
    <w:rsid w:val="001E2C02"/>
    <w:rsid w:val="001E35A7"/>
    <w:rsid w:val="001E6B69"/>
    <w:rsid w:val="001F0B7A"/>
    <w:rsid w:val="001F1EB8"/>
    <w:rsid w:val="001F7E1F"/>
    <w:rsid w:val="00202F70"/>
    <w:rsid w:val="00210386"/>
    <w:rsid w:val="002109D7"/>
    <w:rsid w:val="002158EE"/>
    <w:rsid w:val="002217EE"/>
    <w:rsid w:val="002240B9"/>
    <w:rsid w:val="00227D58"/>
    <w:rsid w:val="002316E9"/>
    <w:rsid w:val="00233FE9"/>
    <w:rsid w:val="00241738"/>
    <w:rsid w:val="0024264A"/>
    <w:rsid w:val="002433E0"/>
    <w:rsid w:val="002435A5"/>
    <w:rsid w:val="00254A25"/>
    <w:rsid w:val="00256F12"/>
    <w:rsid w:val="00257A48"/>
    <w:rsid w:val="002600E2"/>
    <w:rsid w:val="00260A42"/>
    <w:rsid w:val="00271C19"/>
    <w:rsid w:val="0028357E"/>
    <w:rsid w:val="00293920"/>
    <w:rsid w:val="002956B1"/>
    <w:rsid w:val="0029588A"/>
    <w:rsid w:val="002A51D8"/>
    <w:rsid w:val="002A79B3"/>
    <w:rsid w:val="002B2214"/>
    <w:rsid w:val="002C129F"/>
    <w:rsid w:val="002C15D8"/>
    <w:rsid w:val="002C4C49"/>
    <w:rsid w:val="002D1983"/>
    <w:rsid w:val="002D28D3"/>
    <w:rsid w:val="002D567A"/>
    <w:rsid w:val="002D65B1"/>
    <w:rsid w:val="002E0EC7"/>
    <w:rsid w:val="002E160F"/>
    <w:rsid w:val="002E2F47"/>
    <w:rsid w:val="002F15DB"/>
    <w:rsid w:val="002F2DD8"/>
    <w:rsid w:val="002F766B"/>
    <w:rsid w:val="002F7AE1"/>
    <w:rsid w:val="00303E9C"/>
    <w:rsid w:val="0030567D"/>
    <w:rsid w:val="003064C6"/>
    <w:rsid w:val="00306C75"/>
    <w:rsid w:val="00311D0A"/>
    <w:rsid w:val="003145DC"/>
    <w:rsid w:val="00314AC6"/>
    <w:rsid w:val="00316C30"/>
    <w:rsid w:val="00317CC1"/>
    <w:rsid w:val="00334B49"/>
    <w:rsid w:val="003350FC"/>
    <w:rsid w:val="00344732"/>
    <w:rsid w:val="00344E20"/>
    <w:rsid w:val="00346456"/>
    <w:rsid w:val="00350327"/>
    <w:rsid w:val="003644AD"/>
    <w:rsid w:val="0036661D"/>
    <w:rsid w:val="00366EB5"/>
    <w:rsid w:val="00374930"/>
    <w:rsid w:val="003765B7"/>
    <w:rsid w:val="0038643B"/>
    <w:rsid w:val="00391478"/>
    <w:rsid w:val="0039204E"/>
    <w:rsid w:val="003959FE"/>
    <w:rsid w:val="003B04ED"/>
    <w:rsid w:val="003B071B"/>
    <w:rsid w:val="003B09E6"/>
    <w:rsid w:val="003B371C"/>
    <w:rsid w:val="003E57B3"/>
    <w:rsid w:val="003F3AD6"/>
    <w:rsid w:val="0040105E"/>
    <w:rsid w:val="00402641"/>
    <w:rsid w:val="004045A9"/>
    <w:rsid w:val="00406CB2"/>
    <w:rsid w:val="00421E9D"/>
    <w:rsid w:val="00425115"/>
    <w:rsid w:val="004327A8"/>
    <w:rsid w:val="004329B6"/>
    <w:rsid w:val="004334DA"/>
    <w:rsid w:val="00437313"/>
    <w:rsid w:val="004374C4"/>
    <w:rsid w:val="00456A7F"/>
    <w:rsid w:val="00456CEF"/>
    <w:rsid w:val="004573AE"/>
    <w:rsid w:val="00463A02"/>
    <w:rsid w:val="004661DC"/>
    <w:rsid w:val="00466DC6"/>
    <w:rsid w:val="00493460"/>
    <w:rsid w:val="004961C0"/>
    <w:rsid w:val="0049763F"/>
    <w:rsid w:val="00497EA2"/>
    <w:rsid w:val="004A4F81"/>
    <w:rsid w:val="004A57CD"/>
    <w:rsid w:val="004A6B27"/>
    <w:rsid w:val="004B512E"/>
    <w:rsid w:val="004B5DBA"/>
    <w:rsid w:val="004B5E8C"/>
    <w:rsid w:val="004B6B57"/>
    <w:rsid w:val="004C5629"/>
    <w:rsid w:val="004D0C77"/>
    <w:rsid w:val="004D52F8"/>
    <w:rsid w:val="004D7CF1"/>
    <w:rsid w:val="004E016F"/>
    <w:rsid w:val="004E07D7"/>
    <w:rsid w:val="004E22EE"/>
    <w:rsid w:val="004E5348"/>
    <w:rsid w:val="004E5E6D"/>
    <w:rsid w:val="004F05EB"/>
    <w:rsid w:val="004F2BD6"/>
    <w:rsid w:val="00500799"/>
    <w:rsid w:val="00503649"/>
    <w:rsid w:val="0050438F"/>
    <w:rsid w:val="00516D4B"/>
    <w:rsid w:val="00516D60"/>
    <w:rsid w:val="00517042"/>
    <w:rsid w:val="00520A7F"/>
    <w:rsid w:val="005265B9"/>
    <w:rsid w:val="0053208A"/>
    <w:rsid w:val="00532952"/>
    <w:rsid w:val="00535F26"/>
    <w:rsid w:val="00536939"/>
    <w:rsid w:val="00560836"/>
    <w:rsid w:val="00560FAB"/>
    <w:rsid w:val="00561354"/>
    <w:rsid w:val="00563FEA"/>
    <w:rsid w:val="00567E3F"/>
    <w:rsid w:val="005705A1"/>
    <w:rsid w:val="005719C5"/>
    <w:rsid w:val="00574121"/>
    <w:rsid w:val="00580367"/>
    <w:rsid w:val="0058154F"/>
    <w:rsid w:val="00592ECA"/>
    <w:rsid w:val="00592FD7"/>
    <w:rsid w:val="00596490"/>
    <w:rsid w:val="005979E8"/>
    <w:rsid w:val="005A43FF"/>
    <w:rsid w:val="005B0D3B"/>
    <w:rsid w:val="005B3003"/>
    <w:rsid w:val="005B3F7B"/>
    <w:rsid w:val="005B579C"/>
    <w:rsid w:val="005B5D3E"/>
    <w:rsid w:val="005B66E9"/>
    <w:rsid w:val="005B6D4D"/>
    <w:rsid w:val="005C142E"/>
    <w:rsid w:val="005C2404"/>
    <w:rsid w:val="005C489D"/>
    <w:rsid w:val="005C6712"/>
    <w:rsid w:val="005D4CA2"/>
    <w:rsid w:val="005E30EC"/>
    <w:rsid w:val="005E53D7"/>
    <w:rsid w:val="005E63B2"/>
    <w:rsid w:val="005E6F9D"/>
    <w:rsid w:val="005E7A42"/>
    <w:rsid w:val="005F1707"/>
    <w:rsid w:val="005F3801"/>
    <w:rsid w:val="005F3A44"/>
    <w:rsid w:val="005F56FF"/>
    <w:rsid w:val="006028E6"/>
    <w:rsid w:val="006104FF"/>
    <w:rsid w:val="00617995"/>
    <w:rsid w:val="00624912"/>
    <w:rsid w:val="006313B1"/>
    <w:rsid w:val="00636DE7"/>
    <w:rsid w:val="00643A4A"/>
    <w:rsid w:val="00666B34"/>
    <w:rsid w:val="006750ED"/>
    <w:rsid w:val="00675C45"/>
    <w:rsid w:val="00682FF2"/>
    <w:rsid w:val="00683CEE"/>
    <w:rsid w:val="00692EB8"/>
    <w:rsid w:val="006969F3"/>
    <w:rsid w:val="00696CF6"/>
    <w:rsid w:val="006A2606"/>
    <w:rsid w:val="006B56BE"/>
    <w:rsid w:val="006B6A51"/>
    <w:rsid w:val="006B76C3"/>
    <w:rsid w:val="006D4A29"/>
    <w:rsid w:val="006E484E"/>
    <w:rsid w:val="006E5245"/>
    <w:rsid w:val="007012DA"/>
    <w:rsid w:val="00702BB8"/>
    <w:rsid w:val="007048EC"/>
    <w:rsid w:val="0070674E"/>
    <w:rsid w:val="00710C20"/>
    <w:rsid w:val="0071450B"/>
    <w:rsid w:val="0072485F"/>
    <w:rsid w:val="0074135F"/>
    <w:rsid w:val="00741E88"/>
    <w:rsid w:val="0075755A"/>
    <w:rsid w:val="007575D7"/>
    <w:rsid w:val="00762CC8"/>
    <w:rsid w:val="007650F6"/>
    <w:rsid w:val="007676A8"/>
    <w:rsid w:val="007677DF"/>
    <w:rsid w:val="00767914"/>
    <w:rsid w:val="00774C03"/>
    <w:rsid w:val="00776508"/>
    <w:rsid w:val="00781C27"/>
    <w:rsid w:val="007836FB"/>
    <w:rsid w:val="00787EFA"/>
    <w:rsid w:val="00791802"/>
    <w:rsid w:val="00791CD2"/>
    <w:rsid w:val="007969D9"/>
    <w:rsid w:val="007A228F"/>
    <w:rsid w:val="007A26DA"/>
    <w:rsid w:val="007A4640"/>
    <w:rsid w:val="007A46EA"/>
    <w:rsid w:val="007A671F"/>
    <w:rsid w:val="007B1690"/>
    <w:rsid w:val="007B59C6"/>
    <w:rsid w:val="007C3A02"/>
    <w:rsid w:val="007D0182"/>
    <w:rsid w:val="007D256C"/>
    <w:rsid w:val="007D3234"/>
    <w:rsid w:val="007D6CE7"/>
    <w:rsid w:val="007E0D74"/>
    <w:rsid w:val="007E26C8"/>
    <w:rsid w:val="007E484D"/>
    <w:rsid w:val="007E6952"/>
    <w:rsid w:val="007F5412"/>
    <w:rsid w:val="007F6553"/>
    <w:rsid w:val="008026C0"/>
    <w:rsid w:val="008040C1"/>
    <w:rsid w:val="0081033C"/>
    <w:rsid w:val="00810891"/>
    <w:rsid w:val="00817F2F"/>
    <w:rsid w:val="00820020"/>
    <w:rsid w:val="00821F34"/>
    <w:rsid w:val="00824ADD"/>
    <w:rsid w:val="008275D1"/>
    <w:rsid w:val="00830D55"/>
    <w:rsid w:val="008319D1"/>
    <w:rsid w:val="00836BBA"/>
    <w:rsid w:val="0083737C"/>
    <w:rsid w:val="00842BEE"/>
    <w:rsid w:val="00851FD8"/>
    <w:rsid w:val="00853063"/>
    <w:rsid w:val="00854484"/>
    <w:rsid w:val="00854F6F"/>
    <w:rsid w:val="00857F25"/>
    <w:rsid w:val="008622DA"/>
    <w:rsid w:val="00863E8D"/>
    <w:rsid w:val="00867232"/>
    <w:rsid w:val="00870ABB"/>
    <w:rsid w:val="008766F6"/>
    <w:rsid w:val="0087709F"/>
    <w:rsid w:val="00877FE9"/>
    <w:rsid w:val="00880FAA"/>
    <w:rsid w:val="00883087"/>
    <w:rsid w:val="00883AF0"/>
    <w:rsid w:val="00884EB5"/>
    <w:rsid w:val="0089478B"/>
    <w:rsid w:val="008A0B50"/>
    <w:rsid w:val="008A113B"/>
    <w:rsid w:val="008B1464"/>
    <w:rsid w:val="008B45CD"/>
    <w:rsid w:val="008C05E2"/>
    <w:rsid w:val="008C0BF6"/>
    <w:rsid w:val="008C1154"/>
    <w:rsid w:val="008C29A1"/>
    <w:rsid w:val="008C5FB2"/>
    <w:rsid w:val="008D2EF2"/>
    <w:rsid w:val="008D4AEC"/>
    <w:rsid w:val="008E6601"/>
    <w:rsid w:val="008E7DC5"/>
    <w:rsid w:val="008F1266"/>
    <w:rsid w:val="008F1E66"/>
    <w:rsid w:val="008F361E"/>
    <w:rsid w:val="00903393"/>
    <w:rsid w:val="00911B98"/>
    <w:rsid w:val="00916B3F"/>
    <w:rsid w:val="0092098B"/>
    <w:rsid w:val="00921BAA"/>
    <w:rsid w:val="00931D4D"/>
    <w:rsid w:val="00933657"/>
    <w:rsid w:val="00935AED"/>
    <w:rsid w:val="00941DDB"/>
    <w:rsid w:val="00944677"/>
    <w:rsid w:val="0094472A"/>
    <w:rsid w:val="009469BC"/>
    <w:rsid w:val="00953E3D"/>
    <w:rsid w:val="00955A1B"/>
    <w:rsid w:val="00957559"/>
    <w:rsid w:val="009577E1"/>
    <w:rsid w:val="00974E91"/>
    <w:rsid w:val="00975495"/>
    <w:rsid w:val="0097791D"/>
    <w:rsid w:val="00981753"/>
    <w:rsid w:val="00982C4F"/>
    <w:rsid w:val="00982E34"/>
    <w:rsid w:val="00984291"/>
    <w:rsid w:val="00986289"/>
    <w:rsid w:val="00990C02"/>
    <w:rsid w:val="00997DBB"/>
    <w:rsid w:val="009A3232"/>
    <w:rsid w:val="009A3C8B"/>
    <w:rsid w:val="009A70E3"/>
    <w:rsid w:val="009B2E68"/>
    <w:rsid w:val="009B2EA5"/>
    <w:rsid w:val="009B536A"/>
    <w:rsid w:val="009B772E"/>
    <w:rsid w:val="009C0071"/>
    <w:rsid w:val="009C59FF"/>
    <w:rsid w:val="009D15B3"/>
    <w:rsid w:val="009D2068"/>
    <w:rsid w:val="009D25D1"/>
    <w:rsid w:val="009D28F3"/>
    <w:rsid w:val="009E054C"/>
    <w:rsid w:val="009E7369"/>
    <w:rsid w:val="009F00C6"/>
    <w:rsid w:val="009F1B06"/>
    <w:rsid w:val="009F2D8B"/>
    <w:rsid w:val="009F4534"/>
    <w:rsid w:val="009F4F36"/>
    <w:rsid w:val="009F5A7C"/>
    <w:rsid w:val="009F6DFD"/>
    <w:rsid w:val="00A014EC"/>
    <w:rsid w:val="00A01951"/>
    <w:rsid w:val="00A01F8B"/>
    <w:rsid w:val="00A05CD3"/>
    <w:rsid w:val="00A060B2"/>
    <w:rsid w:val="00A13B21"/>
    <w:rsid w:val="00A157A9"/>
    <w:rsid w:val="00A175AF"/>
    <w:rsid w:val="00A20D3F"/>
    <w:rsid w:val="00A235D0"/>
    <w:rsid w:val="00A24393"/>
    <w:rsid w:val="00A24D01"/>
    <w:rsid w:val="00A269D1"/>
    <w:rsid w:val="00A368A4"/>
    <w:rsid w:val="00A51A8C"/>
    <w:rsid w:val="00A51ADF"/>
    <w:rsid w:val="00A52E46"/>
    <w:rsid w:val="00A63115"/>
    <w:rsid w:val="00A63A4C"/>
    <w:rsid w:val="00A64FB6"/>
    <w:rsid w:val="00A723D9"/>
    <w:rsid w:val="00A74A0F"/>
    <w:rsid w:val="00A86FAB"/>
    <w:rsid w:val="00A905A4"/>
    <w:rsid w:val="00AA1F7A"/>
    <w:rsid w:val="00AA412D"/>
    <w:rsid w:val="00AB2462"/>
    <w:rsid w:val="00AC3AAD"/>
    <w:rsid w:val="00AD0B2A"/>
    <w:rsid w:val="00AD0F63"/>
    <w:rsid w:val="00AD2D49"/>
    <w:rsid w:val="00AD5002"/>
    <w:rsid w:val="00AE2F8D"/>
    <w:rsid w:val="00AF0564"/>
    <w:rsid w:val="00B033D8"/>
    <w:rsid w:val="00B05B86"/>
    <w:rsid w:val="00B15207"/>
    <w:rsid w:val="00B206E7"/>
    <w:rsid w:val="00B22F45"/>
    <w:rsid w:val="00B24865"/>
    <w:rsid w:val="00B36AEB"/>
    <w:rsid w:val="00B43C12"/>
    <w:rsid w:val="00B47348"/>
    <w:rsid w:val="00B51A2D"/>
    <w:rsid w:val="00B527EF"/>
    <w:rsid w:val="00B52B40"/>
    <w:rsid w:val="00B554AC"/>
    <w:rsid w:val="00B6717B"/>
    <w:rsid w:val="00B7223A"/>
    <w:rsid w:val="00B81149"/>
    <w:rsid w:val="00B8176B"/>
    <w:rsid w:val="00B853CE"/>
    <w:rsid w:val="00BA44FC"/>
    <w:rsid w:val="00BB1981"/>
    <w:rsid w:val="00BB63AA"/>
    <w:rsid w:val="00BC1DE7"/>
    <w:rsid w:val="00BC20C9"/>
    <w:rsid w:val="00BD32D8"/>
    <w:rsid w:val="00BD7A35"/>
    <w:rsid w:val="00BE208A"/>
    <w:rsid w:val="00BE7916"/>
    <w:rsid w:val="00BF11CE"/>
    <w:rsid w:val="00C01543"/>
    <w:rsid w:val="00C01E63"/>
    <w:rsid w:val="00C071E2"/>
    <w:rsid w:val="00C14838"/>
    <w:rsid w:val="00C1769E"/>
    <w:rsid w:val="00C20C53"/>
    <w:rsid w:val="00C23863"/>
    <w:rsid w:val="00C32E13"/>
    <w:rsid w:val="00C34F71"/>
    <w:rsid w:val="00C3578A"/>
    <w:rsid w:val="00C35F76"/>
    <w:rsid w:val="00C41CC6"/>
    <w:rsid w:val="00C452E5"/>
    <w:rsid w:val="00C51076"/>
    <w:rsid w:val="00C53A83"/>
    <w:rsid w:val="00C6009E"/>
    <w:rsid w:val="00C67A94"/>
    <w:rsid w:val="00C72D61"/>
    <w:rsid w:val="00C76CA0"/>
    <w:rsid w:val="00C83E3A"/>
    <w:rsid w:val="00C95FAE"/>
    <w:rsid w:val="00CA350E"/>
    <w:rsid w:val="00CA44BA"/>
    <w:rsid w:val="00CA45A0"/>
    <w:rsid w:val="00CA6133"/>
    <w:rsid w:val="00CA699D"/>
    <w:rsid w:val="00CB0214"/>
    <w:rsid w:val="00CB0A4B"/>
    <w:rsid w:val="00CB43AD"/>
    <w:rsid w:val="00CB52A6"/>
    <w:rsid w:val="00CC4589"/>
    <w:rsid w:val="00CC5626"/>
    <w:rsid w:val="00CC5E51"/>
    <w:rsid w:val="00CC5FFC"/>
    <w:rsid w:val="00CD1AC7"/>
    <w:rsid w:val="00CD6080"/>
    <w:rsid w:val="00CE1C67"/>
    <w:rsid w:val="00CE53B0"/>
    <w:rsid w:val="00CF3CA2"/>
    <w:rsid w:val="00D02516"/>
    <w:rsid w:val="00D04239"/>
    <w:rsid w:val="00D05873"/>
    <w:rsid w:val="00D12A4A"/>
    <w:rsid w:val="00D16AFB"/>
    <w:rsid w:val="00D21855"/>
    <w:rsid w:val="00D5064A"/>
    <w:rsid w:val="00D50DC9"/>
    <w:rsid w:val="00D52B71"/>
    <w:rsid w:val="00D53BEC"/>
    <w:rsid w:val="00D540B5"/>
    <w:rsid w:val="00D550AE"/>
    <w:rsid w:val="00D56F06"/>
    <w:rsid w:val="00D576F9"/>
    <w:rsid w:val="00D61442"/>
    <w:rsid w:val="00D67BAC"/>
    <w:rsid w:val="00D70000"/>
    <w:rsid w:val="00D707F6"/>
    <w:rsid w:val="00D735CB"/>
    <w:rsid w:val="00D813E4"/>
    <w:rsid w:val="00D82223"/>
    <w:rsid w:val="00D86739"/>
    <w:rsid w:val="00D90171"/>
    <w:rsid w:val="00D908FF"/>
    <w:rsid w:val="00D9138B"/>
    <w:rsid w:val="00D947D4"/>
    <w:rsid w:val="00D977C4"/>
    <w:rsid w:val="00DA228C"/>
    <w:rsid w:val="00DA5517"/>
    <w:rsid w:val="00DA7EEA"/>
    <w:rsid w:val="00DB0197"/>
    <w:rsid w:val="00DB4300"/>
    <w:rsid w:val="00DC20E2"/>
    <w:rsid w:val="00DC6030"/>
    <w:rsid w:val="00DD5719"/>
    <w:rsid w:val="00DD5817"/>
    <w:rsid w:val="00DE2405"/>
    <w:rsid w:val="00DE25E9"/>
    <w:rsid w:val="00DE5DDE"/>
    <w:rsid w:val="00DF095E"/>
    <w:rsid w:val="00DF2C49"/>
    <w:rsid w:val="00DF6134"/>
    <w:rsid w:val="00E00F5E"/>
    <w:rsid w:val="00E03599"/>
    <w:rsid w:val="00E05373"/>
    <w:rsid w:val="00E14CB3"/>
    <w:rsid w:val="00E15D09"/>
    <w:rsid w:val="00E21742"/>
    <w:rsid w:val="00E21F86"/>
    <w:rsid w:val="00E31D17"/>
    <w:rsid w:val="00E320D9"/>
    <w:rsid w:val="00E33D39"/>
    <w:rsid w:val="00E34F5D"/>
    <w:rsid w:val="00E37879"/>
    <w:rsid w:val="00E44248"/>
    <w:rsid w:val="00E50B51"/>
    <w:rsid w:val="00E535A9"/>
    <w:rsid w:val="00E63F13"/>
    <w:rsid w:val="00E650CC"/>
    <w:rsid w:val="00E661AA"/>
    <w:rsid w:val="00E67786"/>
    <w:rsid w:val="00E703CF"/>
    <w:rsid w:val="00E71788"/>
    <w:rsid w:val="00E73FD2"/>
    <w:rsid w:val="00E83285"/>
    <w:rsid w:val="00E859ED"/>
    <w:rsid w:val="00E93F87"/>
    <w:rsid w:val="00E95712"/>
    <w:rsid w:val="00EB1A8E"/>
    <w:rsid w:val="00EB1E58"/>
    <w:rsid w:val="00EB2C6C"/>
    <w:rsid w:val="00EB3DB7"/>
    <w:rsid w:val="00EB5BF3"/>
    <w:rsid w:val="00EB76BE"/>
    <w:rsid w:val="00EB79E2"/>
    <w:rsid w:val="00EC0E5C"/>
    <w:rsid w:val="00EC3168"/>
    <w:rsid w:val="00EC459A"/>
    <w:rsid w:val="00EC4668"/>
    <w:rsid w:val="00EC69E6"/>
    <w:rsid w:val="00EC703C"/>
    <w:rsid w:val="00ED20ED"/>
    <w:rsid w:val="00ED3138"/>
    <w:rsid w:val="00ED47E6"/>
    <w:rsid w:val="00ED744F"/>
    <w:rsid w:val="00EE714E"/>
    <w:rsid w:val="00EE7663"/>
    <w:rsid w:val="00EF6F52"/>
    <w:rsid w:val="00F10F79"/>
    <w:rsid w:val="00F12520"/>
    <w:rsid w:val="00F1379C"/>
    <w:rsid w:val="00F16405"/>
    <w:rsid w:val="00F24F49"/>
    <w:rsid w:val="00F25CF4"/>
    <w:rsid w:val="00F26A83"/>
    <w:rsid w:val="00F2759C"/>
    <w:rsid w:val="00F275A2"/>
    <w:rsid w:val="00F30D57"/>
    <w:rsid w:val="00F3163A"/>
    <w:rsid w:val="00F318B5"/>
    <w:rsid w:val="00F338CE"/>
    <w:rsid w:val="00F3562E"/>
    <w:rsid w:val="00F429CF"/>
    <w:rsid w:val="00F45BC2"/>
    <w:rsid w:val="00F4690E"/>
    <w:rsid w:val="00F47C10"/>
    <w:rsid w:val="00F47C57"/>
    <w:rsid w:val="00F616B6"/>
    <w:rsid w:val="00F65F19"/>
    <w:rsid w:val="00F67839"/>
    <w:rsid w:val="00F67B42"/>
    <w:rsid w:val="00F7027D"/>
    <w:rsid w:val="00F75EBA"/>
    <w:rsid w:val="00F7646E"/>
    <w:rsid w:val="00F81CAD"/>
    <w:rsid w:val="00F82020"/>
    <w:rsid w:val="00F85088"/>
    <w:rsid w:val="00F8555A"/>
    <w:rsid w:val="00F86C77"/>
    <w:rsid w:val="00F87F9B"/>
    <w:rsid w:val="00F94AE4"/>
    <w:rsid w:val="00FA1B52"/>
    <w:rsid w:val="00FA2A9F"/>
    <w:rsid w:val="00FA3D10"/>
    <w:rsid w:val="00FA5CE6"/>
    <w:rsid w:val="00FA7169"/>
    <w:rsid w:val="00FA7FDF"/>
    <w:rsid w:val="00FB0C28"/>
    <w:rsid w:val="00FB7114"/>
    <w:rsid w:val="00FC29A4"/>
    <w:rsid w:val="00FC6C62"/>
    <w:rsid w:val="00FD07AA"/>
    <w:rsid w:val="00FD6450"/>
    <w:rsid w:val="00FD76EE"/>
    <w:rsid w:val="00FF158A"/>
    <w:rsid w:val="00FF4203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E4069BA-50A6-4628-985B-59C38B7D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14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14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1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E714E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14E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E714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714E"/>
    <w:rPr>
      <w:rFonts w:ascii="SimSun" w:hAnsi="SimSun" w:cs="SimSun"/>
      <w:b/>
      <w:bCs/>
      <w:kern w:val="0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EE7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714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E7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714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1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14E"/>
    <w:rPr>
      <w:sz w:val="18"/>
      <w:szCs w:val="18"/>
    </w:rPr>
  </w:style>
  <w:style w:type="character" w:customStyle="1" w:styleId="fontstyle01">
    <w:name w:val="fontstyle01"/>
    <w:basedOn w:val="DefaultParagraphFont"/>
    <w:rsid w:val="00EE71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714E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E714E"/>
  </w:style>
  <w:style w:type="paragraph" w:styleId="DocumentMap">
    <w:name w:val="Document Map"/>
    <w:basedOn w:val="Normal"/>
    <w:link w:val="DocumentMapChar"/>
    <w:uiPriority w:val="99"/>
    <w:semiHidden/>
    <w:unhideWhenUsed/>
    <w:rsid w:val="00EE714E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714E"/>
    <w:rPr>
      <w:rFonts w:ascii="SimSun"/>
      <w:sz w:val="18"/>
      <w:szCs w:val="18"/>
    </w:rPr>
  </w:style>
  <w:style w:type="character" w:customStyle="1" w:styleId="fontstyle21">
    <w:name w:val="fontstyle21"/>
    <w:basedOn w:val="DefaultParagraphFont"/>
    <w:rsid w:val="00EE714E"/>
    <w:rPr>
      <w:rFonts w:ascii="STIXMath-Regular" w:hAnsi="STIXMath-Regular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31">
    <w:name w:val="fontstyle31"/>
    <w:basedOn w:val="DefaultParagraphFont"/>
    <w:rsid w:val="00EE714E"/>
    <w:rPr>
      <w:rFonts w:ascii="STIXMath-Italic" w:hAnsi="STIXMath-Italic" w:hint="default"/>
      <w:b w:val="0"/>
      <w:bCs w:val="0"/>
      <w:i/>
      <w:iCs/>
      <w:color w:val="231F20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E714E"/>
    <w:rPr>
      <w:color w:val="808080"/>
    </w:rPr>
  </w:style>
  <w:style w:type="character" w:customStyle="1" w:styleId="fontstyle41">
    <w:name w:val="fontstyle41"/>
    <w:basedOn w:val="DefaultParagraphFont"/>
    <w:rsid w:val="00EE714E"/>
    <w:rPr>
      <w:rFonts w:ascii="AdvTT5235d5a9+fb" w:hAnsi="AdvTT5235d5a9+fb" w:hint="default"/>
      <w:b w:val="0"/>
      <w:bCs w:val="0"/>
      <w:i w:val="0"/>
      <w:iCs w:val="0"/>
      <w:color w:val="231F2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714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14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1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14E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0"/>
    <w:rsid w:val="00EE714E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E714E"/>
    <w:rPr>
      <w:rFonts w:cs="Times New Roman"/>
      <w:noProof/>
    </w:rPr>
  </w:style>
  <w:style w:type="paragraph" w:customStyle="1" w:styleId="EndNoteBibliography">
    <w:name w:val="EndNote Bibliography"/>
    <w:basedOn w:val="Normal"/>
    <w:link w:val="EndNoteBibliography0"/>
    <w:rsid w:val="00EE714E"/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EE714E"/>
    <w:rPr>
      <w:rFonts w:cs="Times New Roman"/>
      <w:noProof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14E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rsid w:val="00DE5DDE"/>
    <w:pPr>
      <w:ind w:firstLineChars="200" w:firstLine="42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yperlink" Target="http://www.eanet.asia/" TargetMode="Externa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37A7F-68FB-43B9-8A16-87ED45D82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6682</Words>
  <Characters>38094</Characters>
  <Application>Microsoft Office Word</Application>
  <DocSecurity>4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</dc:creator>
  <cp:lastModifiedBy>Richard Andrews (Library Services)</cp:lastModifiedBy>
  <cp:revision>2</cp:revision>
  <dcterms:created xsi:type="dcterms:W3CDTF">2020-01-10T14:48:00Z</dcterms:created>
  <dcterms:modified xsi:type="dcterms:W3CDTF">2020-01-10T14:48:00Z</dcterms:modified>
</cp:coreProperties>
</file>