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1214" w14:textId="7A1B77E9" w:rsidR="001E5B45" w:rsidRDefault="00E4327B">
      <w:pPr>
        <w:rPr>
          <w:sz w:val="22"/>
          <w:szCs w:val="22"/>
        </w:rPr>
      </w:pPr>
      <w:r>
        <w:rPr>
          <w:sz w:val="22"/>
          <w:szCs w:val="22"/>
        </w:rPr>
        <w:t>Hitchens’ Places</w:t>
      </w:r>
    </w:p>
    <w:p w14:paraId="53718EA3" w14:textId="2B73C8C1" w:rsidR="00872347" w:rsidRDefault="003F17EB">
      <w:pPr>
        <w:rPr>
          <w:sz w:val="22"/>
          <w:szCs w:val="22"/>
        </w:rPr>
      </w:pPr>
      <w:r>
        <w:rPr>
          <w:sz w:val="22"/>
          <w:szCs w:val="22"/>
        </w:rPr>
        <w:t>Alexandra Harris</w:t>
      </w:r>
    </w:p>
    <w:p w14:paraId="4679E958" w14:textId="77777777" w:rsidR="00872347" w:rsidRDefault="00872347">
      <w:pPr>
        <w:rPr>
          <w:sz w:val="22"/>
          <w:szCs w:val="22"/>
        </w:rPr>
      </w:pPr>
    </w:p>
    <w:p w14:paraId="4DF99E8C" w14:textId="77777777" w:rsidR="009E7DD0" w:rsidRDefault="009E7DD0">
      <w:pPr>
        <w:rPr>
          <w:sz w:val="22"/>
          <w:szCs w:val="22"/>
        </w:rPr>
      </w:pPr>
    </w:p>
    <w:p w14:paraId="7C4448EE" w14:textId="76393428" w:rsidR="00CA7288" w:rsidRDefault="00F50C71">
      <w:pPr>
        <w:rPr>
          <w:sz w:val="22"/>
          <w:szCs w:val="22"/>
        </w:rPr>
      </w:pPr>
      <w:r>
        <w:rPr>
          <w:sz w:val="22"/>
          <w:szCs w:val="22"/>
        </w:rPr>
        <w:t>A few minutes along the</w:t>
      </w:r>
      <w:r w:rsidR="00712938">
        <w:rPr>
          <w:sz w:val="22"/>
          <w:szCs w:val="22"/>
        </w:rPr>
        <w:t xml:space="preserve"> road</w:t>
      </w:r>
      <w:r w:rsidR="003A14D0">
        <w:rPr>
          <w:sz w:val="22"/>
          <w:szCs w:val="22"/>
        </w:rPr>
        <w:t xml:space="preserve"> from</w:t>
      </w:r>
      <w:r w:rsidR="00061641">
        <w:rPr>
          <w:sz w:val="22"/>
          <w:szCs w:val="22"/>
        </w:rPr>
        <w:t xml:space="preserve"> </w:t>
      </w:r>
      <w:proofErr w:type="spellStart"/>
      <w:r w:rsidR="00061641">
        <w:rPr>
          <w:sz w:val="22"/>
          <w:szCs w:val="22"/>
        </w:rPr>
        <w:t>Greenleaves</w:t>
      </w:r>
      <w:proofErr w:type="spellEnd"/>
      <w:r w:rsidR="00061641">
        <w:rPr>
          <w:sz w:val="22"/>
          <w:szCs w:val="22"/>
        </w:rPr>
        <w:t xml:space="preserve">, the house in West Sussex where </w:t>
      </w:r>
      <w:proofErr w:type="spellStart"/>
      <w:r w:rsidR="00061641">
        <w:rPr>
          <w:sz w:val="22"/>
          <w:szCs w:val="22"/>
        </w:rPr>
        <w:t>Ivon</w:t>
      </w:r>
      <w:proofErr w:type="spellEnd"/>
      <w:r w:rsidR="00061641">
        <w:rPr>
          <w:sz w:val="22"/>
          <w:szCs w:val="22"/>
        </w:rPr>
        <w:t xml:space="preserve"> Hitchens lived and painted for nearly forty years</w:t>
      </w:r>
      <w:r w:rsidR="00712938">
        <w:rPr>
          <w:sz w:val="22"/>
          <w:szCs w:val="22"/>
        </w:rPr>
        <w:t xml:space="preserve">, a huge view </w:t>
      </w:r>
      <w:r w:rsidR="00CD1266">
        <w:rPr>
          <w:sz w:val="22"/>
          <w:szCs w:val="22"/>
        </w:rPr>
        <w:t xml:space="preserve">opens up </w:t>
      </w:r>
      <w:r w:rsidR="002F1CA1">
        <w:rPr>
          <w:sz w:val="22"/>
          <w:szCs w:val="22"/>
        </w:rPr>
        <w:t>so that one fe</w:t>
      </w:r>
      <w:r w:rsidR="00523F29">
        <w:rPr>
          <w:sz w:val="22"/>
          <w:szCs w:val="22"/>
        </w:rPr>
        <w:t xml:space="preserve">els suddenly suspended in </w:t>
      </w:r>
      <w:r w:rsidR="00A932B6">
        <w:rPr>
          <w:sz w:val="22"/>
          <w:szCs w:val="22"/>
        </w:rPr>
        <w:t xml:space="preserve">fathoms </w:t>
      </w:r>
      <w:r w:rsidR="002F1CA1">
        <w:rPr>
          <w:sz w:val="22"/>
          <w:szCs w:val="22"/>
        </w:rPr>
        <w:t xml:space="preserve">of air, looking over farms and hamlets </w:t>
      </w:r>
      <w:r w:rsidR="00CD1266">
        <w:rPr>
          <w:sz w:val="22"/>
          <w:szCs w:val="22"/>
        </w:rPr>
        <w:t>towa</w:t>
      </w:r>
      <w:r w:rsidR="006C5554">
        <w:rPr>
          <w:sz w:val="22"/>
          <w:szCs w:val="22"/>
        </w:rPr>
        <w:t xml:space="preserve">rds the scalloped slopes of </w:t>
      </w:r>
      <w:proofErr w:type="spellStart"/>
      <w:r w:rsidR="006C5554">
        <w:rPr>
          <w:sz w:val="22"/>
          <w:szCs w:val="22"/>
        </w:rPr>
        <w:t>Graffham</w:t>
      </w:r>
      <w:proofErr w:type="spellEnd"/>
      <w:r w:rsidR="006C5554">
        <w:rPr>
          <w:sz w:val="22"/>
          <w:szCs w:val="22"/>
        </w:rPr>
        <w:t xml:space="preserve"> Down.</w:t>
      </w:r>
      <w:r w:rsidR="00D443B0">
        <w:rPr>
          <w:sz w:val="22"/>
          <w:szCs w:val="22"/>
        </w:rPr>
        <w:t xml:space="preserve"> </w:t>
      </w:r>
      <w:r w:rsidR="002D371F">
        <w:rPr>
          <w:sz w:val="22"/>
          <w:szCs w:val="22"/>
        </w:rPr>
        <w:t xml:space="preserve">The whole area is </w:t>
      </w:r>
      <w:r w:rsidR="00591F32">
        <w:rPr>
          <w:sz w:val="22"/>
          <w:szCs w:val="22"/>
        </w:rPr>
        <w:t>a series of seductions for the lover of landscapes. B</w:t>
      </w:r>
      <w:r w:rsidR="00D443B0">
        <w:rPr>
          <w:sz w:val="22"/>
          <w:szCs w:val="22"/>
        </w:rPr>
        <w:t>ends and crossroads and gaps in the trees</w:t>
      </w:r>
      <w:r w:rsidR="006D2F79">
        <w:rPr>
          <w:sz w:val="22"/>
          <w:szCs w:val="22"/>
        </w:rPr>
        <w:t xml:space="preserve"> are liable to </w:t>
      </w:r>
      <w:r w:rsidR="00D443B0">
        <w:rPr>
          <w:sz w:val="22"/>
          <w:szCs w:val="22"/>
        </w:rPr>
        <w:t xml:space="preserve">reveal the </w:t>
      </w:r>
      <w:r>
        <w:rPr>
          <w:sz w:val="22"/>
          <w:szCs w:val="22"/>
        </w:rPr>
        <w:t xml:space="preserve">chalk hills shouldering up from the </w:t>
      </w:r>
      <w:r w:rsidR="00D443B0">
        <w:rPr>
          <w:sz w:val="22"/>
          <w:szCs w:val="22"/>
        </w:rPr>
        <w:t>earth, that ‘</w:t>
      </w:r>
      <w:r w:rsidR="00090528">
        <w:rPr>
          <w:sz w:val="22"/>
          <w:szCs w:val="22"/>
        </w:rPr>
        <w:t>chain of majestic</w:t>
      </w:r>
      <w:r w:rsidR="00D443B0">
        <w:rPr>
          <w:sz w:val="22"/>
          <w:szCs w:val="22"/>
        </w:rPr>
        <w:t xml:space="preserve"> mountains’ as Gilbert White called it in the eighteenth century. </w:t>
      </w:r>
      <w:r w:rsidR="00591F32">
        <w:rPr>
          <w:sz w:val="22"/>
          <w:szCs w:val="22"/>
        </w:rPr>
        <w:t>An afternoon’s walk and you can</w:t>
      </w:r>
      <w:r w:rsidR="006D2F79">
        <w:rPr>
          <w:sz w:val="22"/>
          <w:szCs w:val="22"/>
        </w:rPr>
        <w:t xml:space="preserve"> be up there on the high </w:t>
      </w:r>
      <w:r w:rsidR="00D443B0">
        <w:rPr>
          <w:sz w:val="22"/>
          <w:szCs w:val="22"/>
        </w:rPr>
        <w:t>white</w:t>
      </w:r>
      <w:r w:rsidR="006D2F79">
        <w:rPr>
          <w:sz w:val="22"/>
          <w:szCs w:val="22"/>
        </w:rPr>
        <w:t xml:space="preserve"> path that runs along the</w:t>
      </w:r>
      <w:r w:rsidR="00D443B0">
        <w:rPr>
          <w:sz w:val="22"/>
          <w:szCs w:val="22"/>
        </w:rPr>
        <w:t xml:space="preserve"> top. Or, if the taste for </w:t>
      </w:r>
      <w:r w:rsidR="00D70657">
        <w:rPr>
          <w:sz w:val="22"/>
          <w:szCs w:val="22"/>
        </w:rPr>
        <w:t>ideally composed</w:t>
      </w:r>
      <w:r w:rsidR="004457CA">
        <w:rPr>
          <w:sz w:val="22"/>
          <w:szCs w:val="22"/>
        </w:rPr>
        <w:t xml:space="preserve"> scenery </w:t>
      </w:r>
      <w:r w:rsidR="00D443B0">
        <w:rPr>
          <w:sz w:val="22"/>
          <w:szCs w:val="22"/>
        </w:rPr>
        <w:t xml:space="preserve">should take you, there is </w:t>
      </w:r>
      <w:proofErr w:type="spellStart"/>
      <w:r w:rsidR="00D443B0">
        <w:rPr>
          <w:sz w:val="22"/>
          <w:szCs w:val="22"/>
        </w:rPr>
        <w:t>Petworth</w:t>
      </w:r>
      <w:proofErr w:type="spellEnd"/>
      <w:r w:rsidR="00D443B0">
        <w:rPr>
          <w:sz w:val="22"/>
          <w:szCs w:val="22"/>
        </w:rPr>
        <w:t xml:space="preserve"> House close by, looking </w:t>
      </w:r>
      <w:r w:rsidR="008A753F">
        <w:rPr>
          <w:sz w:val="22"/>
          <w:szCs w:val="22"/>
        </w:rPr>
        <w:t>out over one of Capability Brown’s most famous exerc</w:t>
      </w:r>
      <w:r w:rsidR="00D443B0">
        <w:rPr>
          <w:sz w:val="22"/>
          <w:szCs w:val="22"/>
        </w:rPr>
        <w:t xml:space="preserve">ises in </w:t>
      </w:r>
      <w:r w:rsidR="004457CA">
        <w:rPr>
          <w:sz w:val="22"/>
          <w:szCs w:val="22"/>
        </w:rPr>
        <w:t xml:space="preserve">virtuoso </w:t>
      </w:r>
      <w:r w:rsidR="00182849">
        <w:rPr>
          <w:sz w:val="22"/>
          <w:szCs w:val="22"/>
        </w:rPr>
        <w:t xml:space="preserve">landscape gardening. </w:t>
      </w:r>
      <w:r w:rsidR="002A012A">
        <w:rPr>
          <w:sz w:val="22"/>
          <w:szCs w:val="22"/>
        </w:rPr>
        <w:t>Fallow d</w:t>
      </w:r>
      <w:r w:rsidR="00D443B0">
        <w:rPr>
          <w:sz w:val="22"/>
          <w:szCs w:val="22"/>
        </w:rPr>
        <w:t xml:space="preserve">eer wander across </w:t>
      </w:r>
      <w:r w:rsidR="00AA0E72">
        <w:rPr>
          <w:sz w:val="22"/>
          <w:szCs w:val="22"/>
        </w:rPr>
        <w:t xml:space="preserve">a sea of parkland </w:t>
      </w:r>
      <w:r w:rsidR="00D443B0">
        <w:rPr>
          <w:sz w:val="22"/>
          <w:szCs w:val="22"/>
        </w:rPr>
        <w:t>that laps</w:t>
      </w:r>
      <w:r w:rsidR="00AA0E72">
        <w:rPr>
          <w:sz w:val="22"/>
          <w:szCs w:val="22"/>
        </w:rPr>
        <w:t xml:space="preserve"> up to the stone terrace and str</w:t>
      </w:r>
      <w:r w:rsidR="00D443B0">
        <w:rPr>
          <w:sz w:val="22"/>
          <w:szCs w:val="22"/>
        </w:rPr>
        <w:t>etches</w:t>
      </w:r>
      <w:r w:rsidR="00AA0E72">
        <w:rPr>
          <w:sz w:val="22"/>
          <w:szCs w:val="22"/>
        </w:rPr>
        <w:t xml:space="preserve"> away</w:t>
      </w:r>
      <w:r w:rsidR="0061733C">
        <w:rPr>
          <w:sz w:val="22"/>
          <w:szCs w:val="22"/>
        </w:rPr>
        <w:t xml:space="preserve">, as JMW </w:t>
      </w:r>
      <w:r w:rsidR="007A4AFC">
        <w:rPr>
          <w:sz w:val="22"/>
          <w:szCs w:val="22"/>
        </w:rPr>
        <w:t xml:space="preserve">Turner </w:t>
      </w:r>
      <w:r w:rsidR="0061733C">
        <w:rPr>
          <w:sz w:val="22"/>
          <w:szCs w:val="22"/>
        </w:rPr>
        <w:t>painted it in the 1820s, towards</w:t>
      </w:r>
      <w:r w:rsidR="00AA0E72">
        <w:rPr>
          <w:sz w:val="22"/>
          <w:szCs w:val="22"/>
        </w:rPr>
        <w:t xml:space="preserve"> lake</w:t>
      </w:r>
      <w:r w:rsidR="0061733C">
        <w:rPr>
          <w:sz w:val="22"/>
          <w:szCs w:val="22"/>
        </w:rPr>
        <w:t>s</w:t>
      </w:r>
      <w:r w:rsidR="00AA0E72">
        <w:rPr>
          <w:sz w:val="22"/>
          <w:szCs w:val="22"/>
        </w:rPr>
        <w:t xml:space="preserve"> which catch</w:t>
      </w:r>
      <w:r w:rsidR="00182849">
        <w:rPr>
          <w:sz w:val="22"/>
          <w:szCs w:val="22"/>
        </w:rPr>
        <w:t xml:space="preserve"> the light of the setting sun</w:t>
      </w:r>
      <w:r w:rsidR="006A1D56">
        <w:rPr>
          <w:sz w:val="22"/>
          <w:szCs w:val="22"/>
        </w:rPr>
        <w:t xml:space="preserve">. </w:t>
      </w:r>
    </w:p>
    <w:p w14:paraId="59A1764B" w14:textId="574E0D39" w:rsidR="00376A09" w:rsidRDefault="00CE0438" w:rsidP="002100E5">
      <w:pPr>
        <w:rPr>
          <w:sz w:val="22"/>
          <w:szCs w:val="22"/>
        </w:rPr>
      </w:pPr>
      <w:r>
        <w:rPr>
          <w:sz w:val="22"/>
          <w:szCs w:val="22"/>
        </w:rPr>
        <w:tab/>
        <w:t>Yet n</w:t>
      </w:r>
      <w:r w:rsidR="00D443B0">
        <w:rPr>
          <w:sz w:val="22"/>
          <w:szCs w:val="22"/>
        </w:rPr>
        <w:t>on</w:t>
      </w:r>
      <w:r w:rsidR="002100E5">
        <w:rPr>
          <w:sz w:val="22"/>
          <w:szCs w:val="22"/>
        </w:rPr>
        <w:t xml:space="preserve">e of this was Hitchens’ </w:t>
      </w:r>
      <w:r>
        <w:rPr>
          <w:sz w:val="22"/>
          <w:szCs w:val="22"/>
        </w:rPr>
        <w:t xml:space="preserve">central </w:t>
      </w:r>
      <w:r w:rsidR="002100E5">
        <w:rPr>
          <w:sz w:val="22"/>
          <w:szCs w:val="22"/>
        </w:rPr>
        <w:t xml:space="preserve">subject; none of this was what </w:t>
      </w:r>
      <w:r w:rsidR="002A5F1B">
        <w:rPr>
          <w:sz w:val="22"/>
          <w:szCs w:val="22"/>
        </w:rPr>
        <w:t xml:space="preserve">really </w:t>
      </w:r>
      <w:r w:rsidR="002100E5">
        <w:rPr>
          <w:sz w:val="22"/>
          <w:szCs w:val="22"/>
        </w:rPr>
        <w:t xml:space="preserve">gripped him. </w:t>
      </w:r>
      <w:r w:rsidR="002A3E09">
        <w:rPr>
          <w:sz w:val="22"/>
          <w:szCs w:val="22"/>
        </w:rPr>
        <w:t xml:space="preserve">He went </w:t>
      </w:r>
      <w:r w:rsidR="009C086B">
        <w:rPr>
          <w:sz w:val="22"/>
          <w:szCs w:val="22"/>
        </w:rPr>
        <w:t xml:space="preserve">into the woods around his house and studied the </w:t>
      </w:r>
      <w:r w:rsidR="00DA4A5B">
        <w:rPr>
          <w:sz w:val="22"/>
          <w:szCs w:val="22"/>
        </w:rPr>
        <w:t xml:space="preserve">relationship between </w:t>
      </w:r>
      <w:r w:rsidR="009C086B">
        <w:rPr>
          <w:sz w:val="22"/>
          <w:szCs w:val="22"/>
        </w:rPr>
        <w:t xml:space="preserve">slender birch trees and </w:t>
      </w:r>
      <w:r w:rsidR="00DA4A5B">
        <w:rPr>
          <w:sz w:val="22"/>
          <w:szCs w:val="22"/>
        </w:rPr>
        <w:t>th</w:t>
      </w:r>
      <w:r w:rsidR="00E159BF">
        <w:rPr>
          <w:sz w:val="22"/>
          <w:szCs w:val="22"/>
        </w:rPr>
        <w:t xml:space="preserve">ick </w:t>
      </w:r>
      <w:r w:rsidR="00DA4A5B">
        <w:rPr>
          <w:sz w:val="22"/>
          <w:szCs w:val="22"/>
        </w:rPr>
        <w:t xml:space="preserve">clumps of </w:t>
      </w:r>
      <w:r w:rsidR="00E159BF">
        <w:rPr>
          <w:sz w:val="22"/>
          <w:szCs w:val="22"/>
        </w:rPr>
        <w:t xml:space="preserve">glossy-leaved </w:t>
      </w:r>
      <w:r w:rsidR="00DA4A5B">
        <w:rPr>
          <w:sz w:val="22"/>
          <w:szCs w:val="22"/>
        </w:rPr>
        <w:t xml:space="preserve">rhododendron. </w:t>
      </w:r>
      <w:r w:rsidR="002F0B23">
        <w:rPr>
          <w:sz w:val="22"/>
          <w:szCs w:val="22"/>
        </w:rPr>
        <w:t xml:space="preserve">In </w:t>
      </w:r>
      <w:r w:rsidR="000508DE">
        <w:rPr>
          <w:sz w:val="22"/>
          <w:szCs w:val="22"/>
        </w:rPr>
        <w:t>a region</w:t>
      </w:r>
      <w:r w:rsidR="00F1268D">
        <w:rPr>
          <w:sz w:val="22"/>
          <w:szCs w:val="22"/>
        </w:rPr>
        <w:t xml:space="preserve"> </w:t>
      </w:r>
      <w:r w:rsidR="002F0B23">
        <w:rPr>
          <w:sz w:val="22"/>
          <w:szCs w:val="22"/>
        </w:rPr>
        <w:t xml:space="preserve">best known for its chalk </w:t>
      </w:r>
      <w:r w:rsidR="00F1268D">
        <w:rPr>
          <w:sz w:val="22"/>
          <w:szCs w:val="22"/>
        </w:rPr>
        <w:t xml:space="preserve">uplands </w:t>
      </w:r>
      <w:r w:rsidR="00B05B9A">
        <w:rPr>
          <w:sz w:val="22"/>
          <w:szCs w:val="22"/>
        </w:rPr>
        <w:t>and</w:t>
      </w:r>
      <w:r w:rsidR="00F1268D">
        <w:rPr>
          <w:sz w:val="22"/>
          <w:szCs w:val="22"/>
        </w:rPr>
        <w:t xml:space="preserve"> </w:t>
      </w:r>
      <w:r w:rsidR="00E159BF">
        <w:rPr>
          <w:sz w:val="22"/>
          <w:szCs w:val="22"/>
        </w:rPr>
        <w:t xml:space="preserve">the </w:t>
      </w:r>
      <w:r w:rsidR="00F1268D">
        <w:rPr>
          <w:sz w:val="22"/>
          <w:szCs w:val="22"/>
        </w:rPr>
        <w:t>wide water</w:t>
      </w:r>
      <w:r w:rsidR="00C24E53">
        <w:rPr>
          <w:sz w:val="22"/>
          <w:szCs w:val="22"/>
        </w:rPr>
        <w:t>-</w:t>
      </w:r>
      <w:r w:rsidR="00F1268D">
        <w:rPr>
          <w:sz w:val="22"/>
          <w:szCs w:val="22"/>
        </w:rPr>
        <w:t>meadows below</w:t>
      </w:r>
      <w:r w:rsidR="002F0B23">
        <w:rPr>
          <w:sz w:val="22"/>
          <w:szCs w:val="22"/>
        </w:rPr>
        <w:t xml:space="preserve">, he chose to live and paint on </w:t>
      </w:r>
      <w:r w:rsidR="000508DE">
        <w:rPr>
          <w:sz w:val="22"/>
          <w:szCs w:val="22"/>
        </w:rPr>
        <w:t>sandy heath</w:t>
      </w:r>
      <w:r w:rsidR="00E159BF">
        <w:rPr>
          <w:sz w:val="22"/>
          <w:szCs w:val="22"/>
        </w:rPr>
        <w:t>s</w:t>
      </w:r>
      <w:r w:rsidR="00E67AA4">
        <w:rPr>
          <w:sz w:val="22"/>
          <w:szCs w:val="22"/>
        </w:rPr>
        <w:t xml:space="preserve">, enjoying an acid soiled ecology </w:t>
      </w:r>
      <w:r w:rsidR="00B05B9A">
        <w:rPr>
          <w:sz w:val="22"/>
          <w:szCs w:val="22"/>
        </w:rPr>
        <w:t xml:space="preserve">of bracken and firs. </w:t>
      </w:r>
      <w:r w:rsidR="00DA4A5B">
        <w:rPr>
          <w:sz w:val="22"/>
          <w:szCs w:val="22"/>
        </w:rPr>
        <w:t xml:space="preserve">He </w:t>
      </w:r>
      <w:r w:rsidR="00041279">
        <w:rPr>
          <w:sz w:val="22"/>
          <w:szCs w:val="22"/>
        </w:rPr>
        <w:t>stood in the</w:t>
      </w:r>
      <w:r w:rsidR="00827583">
        <w:rPr>
          <w:sz w:val="22"/>
          <w:szCs w:val="22"/>
        </w:rPr>
        <w:t xml:space="preserve"> half-light of a copse or plantation</w:t>
      </w:r>
      <w:r w:rsidR="00B05B9A">
        <w:rPr>
          <w:sz w:val="22"/>
          <w:szCs w:val="22"/>
        </w:rPr>
        <w:t xml:space="preserve"> </w:t>
      </w:r>
      <w:r w:rsidR="00041279">
        <w:rPr>
          <w:sz w:val="22"/>
          <w:szCs w:val="22"/>
        </w:rPr>
        <w:t>and he looked with rapture into some half-obscured clearing where</w:t>
      </w:r>
      <w:r w:rsidR="00827583">
        <w:rPr>
          <w:sz w:val="22"/>
          <w:szCs w:val="22"/>
        </w:rPr>
        <w:t xml:space="preserve"> colour sharpened and space beckoned</w:t>
      </w:r>
      <w:r w:rsidR="00E159BF">
        <w:rPr>
          <w:sz w:val="22"/>
          <w:szCs w:val="22"/>
        </w:rPr>
        <w:t xml:space="preserve"> one towards unreachable distance</w:t>
      </w:r>
      <w:r w:rsidR="003644FC">
        <w:rPr>
          <w:sz w:val="22"/>
          <w:szCs w:val="22"/>
        </w:rPr>
        <w:t xml:space="preserve">. He </w:t>
      </w:r>
      <w:r w:rsidR="00342D56">
        <w:rPr>
          <w:sz w:val="22"/>
          <w:szCs w:val="22"/>
        </w:rPr>
        <w:t>went to low, shadowed, secret places</w:t>
      </w:r>
      <w:r w:rsidR="00DE6407">
        <w:rPr>
          <w:sz w:val="22"/>
          <w:szCs w:val="22"/>
        </w:rPr>
        <w:t xml:space="preserve">. He </w:t>
      </w:r>
      <w:r w:rsidR="00543FF8">
        <w:rPr>
          <w:sz w:val="22"/>
          <w:szCs w:val="22"/>
        </w:rPr>
        <w:t xml:space="preserve">loved water most of all, especially </w:t>
      </w:r>
      <w:r w:rsidR="007C0F87">
        <w:rPr>
          <w:sz w:val="22"/>
          <w:szCs w:val="22"/>
        </w:rPr>
        <w:t xml:space="preserve">secluded, shaded </w:t>
      </w:r>
      <w:r w:rsidR="00E159BF">
        <w:rPr>
          <w:sz w:val="22"/>
          <w:szCs w:val="22"/>
        </w:rPr>
        <w:t>rivers</w:t>
      </w:r>
      <w:r w:rsidR="00E648B8">
        <w:rPr>
          <w:sz w:val="22"/>
          <w:szCs w:val="22"/>
        </w:rPr>
        <w:t xml:space="preserve"> </w:t>
      </w:r>
      <w:r w:rsidR="006C7248">
        <w:rPr>
          <w:sz w:val="22"/>
          <w:szCs w:val="22"/>
        </w:rPr>
        <w:t xml:space="preserve">moving </w:t>
      </w:r>
      <w:r w:rsidR="00DF1130">
        <w:rPr>
          <w:sz w:val="22"/>
          <w:szCs w:val="22"/>
        </w:rPr>
        <w:t xml:space="preserve">between thickly-grown banks and into sheltered pools. </w:t>
      </w:r>
      <w:r w:rsidR="00B4495A">
        <w:rPr>
          <w:sz w:val="22"/>
          <w:szCs w:val="22"/>
        </w:rPr>
        <w:t xml:space="preserve">Contrasts of still and running water absorbed him: </w:t>
      </w:r>
      <w:r w:rsidR="00684E3D">
        <w:rPr>
          <w:sz w:val="22"/>
          <w:szCs w:val="22"/>
        </w:rPr>
        <w:t>painting them</w:t>
      </w:r>
      <w:r w:rsidR="00E159BF">
        <w:rPr>
          <w:sz w:val="22"/>
          <w:szCs w:val="22"/>
        </w:rPr>
        <w:t>,</w:t>
      </w:r>
      <w:r w:rsidR="00684E3D">
        <w:rPr>
          <w:sz w:val="22"/>
          <w:szCs w:val="22"/>
        </w:rPr>
        <w:t xml:space="preserve"> he painted the stillness and energy of life itself. </w:t>
      </w:r>
    </w:p>
    <w:p w14:paraId="6AE617F1" w14:textId="4C31331A" w:rsidR="0019044B" w:rsidRDefault="00C82CE4" w:rsidP="00376A09">
      <w:pPr>
        <w:ind w:firstLine="720"/>
        <w:rPr>
          <w:sz w:val="22"/>
          <w:szCs w:val="22"/>
        </w:rPr>
      </w:pPr>
      <w:r>
        <w:rPr>
          <w:sz w:val="22"/>
          <w:szCs w:val="22"/>
        </w:rPr>
        <w:t xml:space="preserve">Walking through the Rother Valley today, </w:t>
      </w:r>
      <w:r w:rsidR="00EC4852">
        <w:rPr>
          <w:sz w:val="22"/>
          <w:szCs w:val="22"/>
        </w:rPr>
        <w:t>you can feel yourself coming into Hitchens places. They are the points at which you feel most curtained and enclosed, where you can’t quite remember how</w:t>
      </w:r>
      <w:r w:rsidR="00684E3D">
        <w:rPr>
          <w:sz w:val="22"/>
          <w:szCs w:val="22"/>
        </w:rPr>
        <w:t xml:space="preserve"> you arrived or how to get away. </w:t>
      </w:r>
      <w:r w:rsidR="00AC1448">
        <w:rPr>
          <w:sz w:val="22"/>
          <w:szCs w:val="22"/>
        </w:rPr>
        <w:t xml:space="preserve">With Hitchens </w:t>
      </w:r>
      <w:r w:rsidR="00C24E53">
        <w:rPr>
          <w:sz w:val="22"/>
          <w:szCs w:val="22"/>
        </w:rPr>
        <w:t xml:space="preserve">in mind, </w:t>
      </w:r>
      <w:r w:rsidR="006A0305">
        <w:rPr>
          <w:sz w:val="22"/>
          <w:szCs w:val="22"/>
        </w:rPr>
        <w:t xml:space="preserve">shifting one’s </w:t>
      </w:r>
      <w:r w:rsidR="002036B0">
        <w:rPr>
          <w:sz w:val="22"/>
          <w:szCs w:val="22"/>
        </w:rPr>
        <w:t>sense of these surroundings and</w:t>
      </w:r>
      <w:r w:rsidR="006A0305">
        <w:rPr>
          <w:sz w:val="22"/>
          <w:szCs w:val="22"/>
        </w:rPr>
        <w:t xml:space="preserve"> bringing new things into focus</w:t>
      </w:r>
      <w:r w:rsidR="00C24E53">
        <w:rPr>
          <w:sz w:val="22"/>
          <w:szCs w:val="22"/>
        </w:rPr>
        <w:t>, the quietest places become eventful. H</w:t>
      </w:r>
      <w:r w:rsidR="00EC4852">
        <w:rPr>
          <w:sz w:val="22"/>
          <w:szCs w:val="22"/>
        </w:rPr>
        <w:t>ushed ina</w:t>
      </w:r>
      <w:r w:rsidR="001C6EFE">
        <w:rPr>
          <w:sz w:val="22"/>
          <w:szCs w:val="22"/>
        </w:rPr>
        <w:t xml:space="preserve">ction is broken by what seems the mighty drama of a </w:t>
      </w:r>
      <w:r w:rsidR="00D9034D">
        <w:rPr>
          <w:sz w:val="22"/>
          <w:szCs w:val="22"/>
        </w:rPr>
        <w:t xml:space="preserve">dead-straight plantation drive striking </w:t>
      </w:r>
      <w:r w:rsidR="002036B0">
        <w:rPr>
          <w:sz w:val="22"/>
          <w:szCs w:val="22"/>
        </w:rPr>
        <w:t xml:space="preserve">off </w:t>
      </w:r>
      <w:r w:rsidR="00D9034D">
        <w:rPr>
          <w:sz w:val="22"/>
          <w:szCs w:val="22"/>
        </w:rPr>
        <w:t xml:space="preserve">or </w:t>
      </w:r>
      <w:r w:rsidR="00946955">
        <w:rPr>
          <w:sz w:val="22"/>
          <w:szCs w:val="22"/>
        </w:rPr>
        <w:t xml:space="preserve">water </w:t>
      </w:r>
      <w:r w:rsidR="008F4EFD">
        <w:rPr>
          <w:sz w:val="22"/>
          <w:szCs w:val="22"/>
        </w:rPr>
        <w:t xml:space="preserve">flooding through a sluice into the dark stillness of a mill pond. </w:t>
      </w:r>
    </w:p>
    <w:p w14:paraId="7DA0FF65" w14:textId="38D44FF0" w:rsidR="00A652C1" w:rsidRDefault="008F4EFD">
      <w:pPr>
        <w:rPr>
          <w:sz w:val="22"/>
          <w:szCs w:val="22"/>
        </w:rPr>
      </w:pPr>
      <w:r>
        <w:rPr>
          <w:sz w:val="22"/>
          <w:szCs w:val="22"/>
        </w:rPr>
        <w:tab/>
      </w:r>
      <w:r w:rsidR="0009002F">
        <w:rPr>
          <w:sz w:val="22"/>
          <w:szCs w:val="22"/>
        </w:rPr>
        <w:t xml:space="preserve">Sense of place is a complex phenomenon. Psychologists may be able to tell us more about it than geographers. What did Hitchens sense in his places? The birds, the sound of the wind, a hundred things he did not paint directly but which informed the rhythms of a picture. How did he inhabit his country? It seems, for instance, that he had little urge to </w:t>
      </w:r>
      <w:r w:rsidR="002036B0">
        <w:rPr>
          <w:sz w:val="22"/>
          <w:szCs w:val="22"/>
        </w:rPr>
        <w:t>reconnoitre territory; he didn’t walk urgently in all directions,</w:t>
      </w:r>
      <w:r w:rsidR="0009002F">
        <w:rPr>
          <w:sz w:val="22"/>
          <w:szCs w:val="22"/>
        </w:rPr>
        <w:t xml:space="preserve"> investigating</w:t>
      </w:r>
      <w:r w:rsidR="002036B0">
        <w:rPr>
          <w:sz w:val="22"/>
          <w:szCs w:val="22"/>
        </w:rPr>
        <w:t xml:space="preserve"> every </w:t>
      </w:r>
      <w:r w:rsidR="00980ADD">
        <w:rPr>
          <w:sz w:val="22"/>
          <w:szCs w:val="22"/>
        </w:rPr>
        <w:t>possible path</w:t>
      </w:r>
      <w:r w:rsidR="002036B0">
        <w:rPr>
          <w:sz w:val="22"/>
          <w:szCs w:val="22"/>
        </w:rPr>
        <w:t>. He</w:t>
      </w:r>
      <w:r w:rsidR="0009002F">
        <w:rPr>
          <w:sz w:val="22"/>
          <w:szCs w:val="22"/>
        </w:rPr>
        <w:t xml:space="preserve"> preferred to return over</w:t>
      </w:r>
      <w:r w:rsidR="00A652C1">
        <w:rPr>
          <w:sz w:val="22"/>
          <w:szCs w:val="22"/>
        </w:rPr>
        <w:t xml:space="preserve"> and over to a few favoured haunts</w:t>
      </w:r>
      <w:r w:rsidR="0009002F">
        <w:rPr>
          <w:sz w:val="22"/>
          <w:szCs w:val="22"/>
        </w:rPr>
        <w:t xml:space="preserve">. Place works unpredictably on people and people who love places can respond in the most unpredictable ways of all. </w:t>
      </w:r>
      <w:r w:rsidR="00426754">
        <w:rPr>
          <w:sz w:val="22"/>
          <w:szCs w:val="22"/>
        </w:rPr>
        <w:t>Hitchens’</w:t>
      </w:r>
      <w:r w:rsidR="00A652C1">
        <w:rPr>
          <w:sz w:val="22"/>
          <w:szCs w:val="22"/>
        </w:rPr>
        <w:t xml:space="preserve"> chosen</w:t>
      </w:r>
      <w:r w:rsidR="00485690">
        <w:rPr>
          <w:sz w:val="22"/>
          <w:szCs w:val="22"/>
        </w:rPr>
        <w:t xml:space="preserve"> spots</w:t>
      </w:r>
      <w:r w:rsidR="00426754">
        <w:rPr>
          <w:sz w:val="22"/>
          <w:szCs w:val="22"/>
        </w:rPr>
        <w:t xml:space="preserve"> tend to be hidden ones but what he made in them, and made of them, were paintings of utmost exuberance. </w:t>
      </w:r>
    </w:p>
    <w:p w14:paraId="183168F2" w14:textId="74AB3CB3" w:rsidR="0019044B" w:rsidRDefault="00DF5A99" w:rsidP="00A652C1">
      <w:pPr>
        <w:ind w:firstLine="720"/>
        <w:rPr>
          <w:sz w:val="22"/>
          <w:szCs w:val="22"/>
        </w:rPr>
      </w:pPr>
      <w:r>
        <w:rPr>
          <w:sz w:val="22"/>
          <w:szCs w:val="22"/>
        </w:rPr>
        <w:t xml:space="preserve">Hitchens chose large canvases, panoramic in shape, that gave him room to be expansive. </w:t>
      </w:r>
      <w:r w:rsidR="00C968BB">
        <w:rPr>
          <w:sz w:val="22"/>
          <w:szCs w:val="22"/>
        </w:rPr>
        <w:t xml:space="preserve">His yellows call out to each other, his </w:t>
      </w:r>
      <w:r w:rsidR="000F7F1B">
        <w:rPr>
          <w:sz w:val="22"/>
          <w:szCs w:val="22"/>
        </w:rPr>
        <w:t xml:space="preserve">oranges blaze. Calligraphic brushstrokes float and dance over solid, structural colour beneath. </w:t>
      </w:r>
      <w:r w:rsidR="00756469">
        <w:rPr>
          <w:sz w:val="22"/>
          <w:szCs w:val="22"/>
        </w:rPr>
        <w:t xml:space="preserve">Each </w:t>
      </w:r>
      <w:r w:rsidR="003868A9">
        <w:rPr>
          <w:sz w:val="22"/>
          <w:szCs w:val="22"/>
        </w:rPr>
        <w:t xml:space="preserve">composition </w:t>
      </w:r>
      <w:r w:rsidR="00756469">
        <w:rPr>
          <w:sz w:val="22"/>
          <w:szCs w:val="22"/>
        </w:rPr>
        <w:t>establishes a tempo and keeps the e</w:t>
      </w:r>
      <w:r w:rsidR="003868A9">
        <w:rPr>
          <w:sz w:val="22"/>
          <w:szCs w:val="22"/>
        </w:rPr>
        <w:t xml:space="preserve">ye moving. </w:t>
      </w:r>
      <w:r w:rsidR="00980ADD">
        <w:rPr>
          <w:sz w:val="22"/>
          <w:szCs w:val="22"/>
        </w:rPr>
        <w:t xml:space="preserve">It lures us </w:t>
      </w:r>
      <w:r w:rsidR="003868A9">
        <w:rPr>
          <w:sz w:val="22"/>
          <w:szCs w:val="22"/>
        </w:rPr>
        <w:t xml:space="preserve">into shrouded tunnels, but we </w:t>
      </w:r>
      <w:r w:rsidR="00980ADD">
        <w:rPr>
          <w:sz w:val="22"/>
          <w:szCs w:val="22"/>
        </w:rPr>
        <w:t>do not remain enclosed there because there is more of the painting to explore. We</w:t>
      </w:r>
      <w:r w:rsidR="003868A9">
        <w:rPr>
          <w:sz w:val="22"/>
          <w:szCs w:val="22"/>
        </w:rPr>
        <w:t xml:space="preserve"> </w:t>
      </w:r>
      <w:r w:rsidR="00980ADD">
        <w:rPr>
          <w:sz w:val="22"/>
          <w:szCs w:val="22"/>
        </w:rPr>
        <w:t xml:space="preserve">must </w:t>
      </w:r>
      <w:r w:rsidR="003868A9">
        <w:rPr>
          <w:sz w:val="22"/>
          <w:szCs w:val="22"/>
        </w:rPr>
        <w:t xml:space="preserve">delve into the next avenue or feast on the next group of colours. </w:t>
      </w:r>
      <w:r w:rsidR="00050367">
        <w:rPr>
          <w:sz w:val="22"/>
          <w:szCs w:val="22"/>
        </w:rPr>
        <w:t xml:space="preserve">From </w:t>
      </w:r>
      <w:r w:rsidR="009167A9">
        <w:rPr>
          <w:sz w:val="22"/>
          <w:szCs w:val="22"/>
        </w:rPr>
        <w:t xml:space="preserve">secretive points of departure </w:t>
      </w:r>
      <w:r w:rsidR="00050367">
        <w:rPr>
          <w:sz w:val="22"/>
          <w:szCs w:val="22"/>
        </w:rPr>
        <w:t xml:space="preserve">came </w:t>
      </w:r>
      <w:r w:rsidR="0029606F">
        <w:rPr>
          <w:sz w:val="22"/>
          <w:szCs w:val="22"/>
        </w:rPr>
        <w:t xml:space="preserve">art of Fauvist energy and extravagance. </w:t>
      </w:r>
    </w:p>
    <w:p w14:paraId="3A93D113" w14:textId="56E52D30" w:rsidR="0019044B" w:rsidRDefault="00DF5A99" w:rsidP="00422627">
      <w:pPr>
        <w:ind w:firstLine="720"/>
        <w:rPr>
          <w:sz w:val="22"/>
          <w:szCs w:val="22"/>
        </w:rPr>
      </w:pPr>
      <w:r>
        <w:rPr>
          <w:sz w:val="22"/>
          <w:szCs w:val="22"/>
        </w:rPr>
        <w:t xml:space="preserve">It’s clear that </w:t>
      </w:r>
      <w:r w:rsidR="00A53509">
        <w:rPr>
          <w:sz w:val="22"/>
          <w:szCs w:val="22"/>
        </w:rPr>
        <w:t>Hitchens</w:t>
      </w:r>
      <w:r w:rsidR="00E5274C">
        <w:rPr>
          <w:sz w:val="22"/>
          <w:szCs w:val="22"/>
        </w:rPr>
        <w:t xml:space="preserve"> appreciated the </w:t>
      </w:r>
      <w:r w:rsidR="0029606F">
        <w:rPr>
          <w:sz w:val="22"/>
          <w:szCs w:val="22"/>
        </w:rPr>
        <w:t xml:space="preserve">country around him </w:t>
      </w:r>
      <w:r>
        <w:rPr>
          <w:sz w:val="22"/>
          <w:szCs w:val="22"/>
        </w:rPr>
        <w:t>in all its</w:t>
      </w:r>
      <w:r w:rsidR="00E5274C">
        <w:rPr>
          <w:sz w:val="22"/>
          <w:szCs w:val="22"/>
        </w:rPr>
        <w:t xml:space="preserve"> variety</w:t>
      </w:r>
      <w:r w:rsidR="00541A1F">
        <w:rPr>
          <w:sz w:val="22"/>
          <w:szCs w:val="22"/>
        </w:rPr>
        <w:t xml:space="preserve">. </w:t>
      </w:r>
      <w:r w:rsidR="00023830">
        <w:rPr>
          <w:sz w:val="22"/>
          <w:szCs w:val="22"/>
        </w:rPr>
        <w:t xml:space="preserve">Inviting the young poet and painter Michael </w:t>
      </w:r>
      <w:proofErr w:type="spellStart"/>
      <w:r w:rsidR="00023830">
        <w:rPr>
          <w:sz w:val="22"/>
          <w:szCs w:val="22"/>
        </w:rPr>
        <w:t>Ayrton</w:t>
      </w:r>
      <w:proofErr w:type="spellEnd"/>
      <w:r w:rsidR="00023830">
        <w:rPr>
          <w:sz w:val="22"/>
          <w:szCs w:val="22"/>
        </w:rPr>
        <w:t xml:space="preserve"> down from London to stay</w:t>
      </w:r>
      <w:r>
        <w:rPr>
          <w:sz w:val="22"/>
          <w:szCs w:val="22"/>
        </w:rPr>
        <w:t xml:space="preserve"> at </w:t>
      </w:r>
      <w:proofErr w:type="spellStart"/>
      <w:r>
        <w:rPr>
          <w:sz w:val="22"/>
          <w:szCs w:val="22"/>
        </w:rPr>
        <w:t>Greenleaves</w:t>
      </w:r>
      <w:proofErr w:type="spellEnd"/>
      <w:r w:rsidR="00023830">
        <w:rPr>
          <w:sz w:val="22"/>
          <w:szCs w:val="22"/>
        </w:rPr>
        <w:t xml:space="preserve">, he advised a taxi from </w:t>
      </w:r>
      <w:proofErr w:type="spellStart"/>
      <w:r w:rsidR="00023830">
        <w:rPr>
          <w:sz w:val="22"/>
          <w:szCs w:val="22"/>
        </w:rPr>
        <w:t>Pulborough</w:t>
      </w:r>
      <w:proofErr w:type="spellEnd"/>
      <w:r w:rsidR="00023830">
        <w:rPr>
          <w:sz w:val="22"/>
          <w:szCs w:val="22"/>
        </w:rPr>
        <w:t xml:space="preserve"> station and specified</w:t>
      </w:r>
      <w:r>
        <w:rPr>
          <w:sz w:val="22"/>
          <w:szCs w:val="22"/>
        </w:rPr>
        <w:t xml:space="preserve"> the route the driver should take. He wanted </w:t>
      </w:r>
      <w:proofErr w:type="spellStart"/>
      <w:r>
        <w:rPr>
          <w:sz w:val="22"/>
          <w:szCs w:val="22"/>
        </w:rPr>
        <w:t>Ayrton</w:t>
      </w:r>
      <w:proofErr w:type="spellEnd"/>
      <w:r>
        <w:rPr>
          <w:sz w:val="22"/>
          <w:szCs w:val="22"/>
        </w:rPr>
        <w:t xml:space="preserve"> to see </w:t>
      </w:r>
      <w:r w:rsidR="00214453">
        <w:rPr>
          <w:sz w:val="22"/>
          <w:szCs w:val="22"/>
        </w:rPr>
        <w:t>the ‘</w:t>
      </w:r>
      <w:r w:rsidR="00D5712C">
        <w:rPr>
          <w:sz w:val="22"/>
          <w:szCs w:val="22"/>
        </w:rPr>
        <w:t>lovely bit of country</w:t>
      </w:r>
      <w:r w:rsidR="00214453">
        <w:rPr>
          <w:sz w:val="22"/>
          <w:szCs w:val="22"/>
        </w:rPr>
        <w:t xml:space="preserve">’ </w:t>
      </w:r>
      <w:r w:rsidR="00D5712C">
        <w:rPr>
          <w:sz w:val="22"/>
          <w:szCs w:val="22"/>
        </w:rPr>
        <w:t xml:space="preserve">around the Amberley Wild Brooks </w:t>
      </w:r>
      <w:r w:rsidR="00214453">
        <w:rPr>
          <w:sz w:val="22"/>
          <w:szCs w:val="22"/>
        </w:rPr>
        <w:t xml:space="preserve">and </w:t>
      </w:r>
      <w:r w:rsidR="007C3EBA">
        <w:rPr>
          <w:sz w:val="22"/>
          <w:szCs w:val="22"/>
        </w:rPr>
        <w:t>Coates</w:t>
      </w:r>
      <w:r w:rsidR="00D5712C">
        <w:rPr>
          <w:sz w:val="22"/>
          <w:szCs w:val="22"/>
        </w:rPr>
        <w:t xml:space="preserve"> </w:t>
      </w:r>
      <w:r w:rsidR="00D5712C">
        <w:rPr>
          <w:sz w:val="22"/>
          <w:szCs w:val="22"/>
        </w:rPr>
        <w:lastRenderedPageBreak/>
        <w:t>Common</w:t>
      </w:r>
      <w:r w:rsidR="007C3EBA">
        <w:rPr>
          <w:sz w:val="22"/>
          <w:szCs w:val="22"/>
        </w:rPr>
        <w:t>.</w:t>
      </w:r>
      <w:r w:rsidR="00B53E46">
        <w:rPr>
          <w:rStyle w:val="FootnoteReference"/>
          <w:sz w:val="22"/>
          <w:szCs w:val="22"/>
        </w:rPr>
        <w:footnoteReference w:id="1"/>
      </w:r>
      <w:r w:rsidR="00C87B5C">
        <w:rPr>
          <w:sz w:val="22"/>
          <w:szCs w:val="22"/>
        </w:rPr>
        <w:t xml:space="preserve"> </w:t>
      </w:r>
      <w:r w:rsidR="00684376">
        <w:rPr>
          <w:sz w:val="22"/>
          <w:szCs w:val="22"/>
        </w:rPr>
        <w:t xml:space="preserve">Late in life, after </w:t>
      </w:r>
      <w:r w:rsidR="007B0706">
        <w:rPr>
          <w:sz w:val="22"/>
          <w:szCs w:val="22"/>
        </w:rPr>
        <w:t>three decades in Sussex, he visited a friend north of Midhurst and discovered ‘the most beautiful ridge of this district – excepting – always excepting, the chalk hills’.</w:t>
      </w:r>
      <w:r w:rsidR="00B53E46">
        <w:rPr>
          <w:rStyle w:val="FootnoteReference"/>
          <w:sz w:val="22"/>
          <w:szCs w:val="22"/>
        </w:rPr>
        <w:footnoteReference w:id="2"/>
      </w:r>
      <w:r w:rsidR="007B0706">
        <w:rPr>
          <w:sz w:val="22"/>
          <w:szCs w:val="22"/>
        </w:rPr>
        <w:t xml:space="preserve"> </w:t>
      </w:r>
      <w:r>
        <w:rPr>
          <w:sz w:val="22"/>
          <w:szCs w:val="22"/>
        </w:rPr>
        <w:t xml:space="preserve">‘Always excepting’: it hardly needed saying that the Downs set the standard of beauty. And every so often Hitchens painted </w:t>
      </w:r>
      <w:proofErr w:type="spellStart"/>
      <w:r>
        <w:rPr>
          <w:sz w:val="22"/>
          <w:szCs w:val="22"/>
        </w:rPr>
        <w:t>downland</w:t>
      </w:r>
      <w:proofErr w:type="spellEnd"/>
      <w:r>
        <w:rPr>
          <w:sz w:val="22"/>
          <w:szCs w:val="22"/>
        </w:rPr>
        <w:t xml:space="preserve"> views. </w:t>
      </w:r>
      <w:r w:rsidR="00767D77">
        <w:rPr>
          <w:sz w:val="22"/>
          <w:szCs w:val="22"/>
        </w:rPr>
        <w:t>But</w:t>
      </w:r>
      <w:r w:rsidR="00186590">
        <w:rPr>
          <w:sz w:val="22"/>
          <w:szCs w:val="22"/>
        </w:rPr>
        <w:t xml:space="preserve"> it was the woods and streams that posed the questions he most wanted to answer, or suggested the visual music he most wanted to compose. </w:t>
      </w:r>
    </w:p>
    <w:p w14:paraId="3DACFC4F" w14:textId="6BD65622" w:rsidR="008634D6" w:rsidRDefault="007C68D8">
      <w:pPr>
        <w:rPr>
          <w:sz w:val="22"/>
          <w:szCs w:val="22"/>
        </w:rPr>
      </w:pPr>
      <w:bookmarkStart w:id="0" w:name="_GoBack"/>
      <w:r>
        <w:rPr>
          <w:sz w:val="22"/>
          <w:szCs w:val="22"/>
        </w:rPr>
        <w:tab/>
        <w:t>He looked in one direction through the trees, and then another.</w:t>
      </w:r>
      <w:r w:rsidR="00997F21">
        <w:rPr>
          <w:sz w:val="22"/>
          <w:szCs w:val="22"/>
        </w:rPr>
        <w:t xml:space="preserve"> He looked ahead of </w:t>
      </w:r>
      <w:bookmarkEnd w:id="0"/>
      <w:r w:rsidR="00997F21">
        <w:rPr>
          <w:sz w:val="22"/>
          <w:szCs w:val="22"/>
        </w:rPr>
        <w:t>him while remaining aware of what was behind.</w:t>
      </w:r>
      <w:r>
        <w:rPr>
          <w:sz w:val="22"/>
          <w:szCs w:val="22"/>
        </w:rPr>
        <w:t xml:space="preserve"> </w:t>
      </w:r>
      <w:r w:rsidR="00DF5A99">
        <w:rPr>
          <w:sz w:val="22"/>
          <w:szCs w:val="22"/>
        </w:rPr>
        <w:t xml:space="preserve">He drew together the mixed experiences of a whole ‘winter walk’. </w:t>
      </w:r>
      <w:r>
        <w:rPr>
          <w:sz w:val="22"/>
          <w:szCs w:val="22"/>
        </w:rPr>
        <w:t xml:space="preserve">He ‘listened’ to the </w:t>
      </w:r>
      <w:r w:rsidR="00997F21">
        <w:rPr>
          <w:sz w:val="22"/>
          <w:szCs w:val="22"/>
        </w:rPr>
        <w:t>conversation between an open passage of</w:t>
      </w:r>
      <w:r w:rsidR="00B148B9">
        <w:rPr>
          <w:sz w:val="22"/>
          <w:szCs w:val="22"/>
        </w:rPr>
        <w:t xml:space="preserve"> mown </w:t>
      </w:r>
      <w:r w:rsidR="00997F21">
        <w:rPr>
          <w:sz w:val="22"/>
          <w:szCs w:val="22"/>
        </w:rPr>
        <w:t xml:space="preserve">path and an enclosed </w:t>
      </w:r>
      <w:r w:rsidR="0012309C">
        <w:rPr>
          <w:sz w:val="22"/>
          <w:szCs w:val="22"/>
        </w:rPr>
        <w:t xml:space="preserve">screen of </w:t>
      </w:r>
      <w:r w:rsidR="00997F21">
        <w:rPr>
          <w:sz w:val="22"/>
          <w:szCs w:val="22"/>
        </w:rPr>
        <w:t>undergrowth, and these conversations established the relationships between dif</w:t>
      </w:r>
      <w:r w:rsidR="00A772C0">
        <w:rPr>
          <w:sz w:val="22"/>
          <w:szCs w:val="22"/>
        </w:rPr>
        <w:t xml:space="preserve">ferent parts of a painting. </w:t>
      </w:r>
      <w:r w:rsidR="00773BE6">
        <w:rPr>
          <w:sz w:val="22"/>
          <w:szCs w:val="22"/>
        </w:rPr>
        <w:t xml:space="preserve">Very rarely did he settle for one </w:t>
      </w:r>
      <w:r w:rsidR="00921EED">
        <w:rPr>
          <w:sz w:val="22"/>
          <w:szCs w:val="22"/>
        </w:rPr>
        <w:t xml:space="preserve">point of focus at which all lines of perspective meet. The challenge was in the orchestration of two, three, four or even five ‘views’ all held together in sequence, </w:t>
      </w:r>
      <w:r w:rsidR="00A500F8">
        <w:rPr>
          <w:sz w:val="22"/>
          <w:szCs w:val="22"/>
        </w:rPr>
        <w:t xml:space="preserve">each forming part of the whole. </w:t>
      </w:r>
      <w:r w:rsidR="00DF5A99">
        <w:rPr>
          <w:sz w:val="22"/>
          <w:szCs w:val="22"/>
        </w:rPr>
        <w:t>He worked</w:t>
      </w:r>
      <w:r w:rsidR="0012309C">
        <w:rPr>
          <w:sz w:val="22"/>
          <w:szCs w:val="22"/>
        </w:rPr>
        <w:t xml:space="preserve"> freely with </w:t>
      </w:r>
      <w:r w:rsidR="00422F87">
        <w:rPr>
          <w:sz w:val="22"/>
          <w:szCs w:val="22"/>
        </w:rPr>
        <w:t xml:space="preserve">the techniques he </w:t>
      </w:r>
      <w:r w:rsidR="00DF5A99">
        <w:rPr>
          <w:sz w:val="22"/>
          <w:szCs w:val="22"/>
        </w:rPr>
        <w:t xml:space="preserve">had </w:t>
      </w:r>
      <w:r w:rsidR="00422F87">
        <w:rPr>
          <w:sz w:val="22"/>
          <w:szCs w:val="22"/>
        </w:rPr>
        <w:t xml:space="preserve">first developed in the </w:t>
      </w:r>
      <w:r w:rsidR="00422F87">
        <w:rPr>
          <w:i/>
          <w:sz w:val="22"/>
          <w:szCs w:val="22"/>
        </w:rPr>
        <w:t xml:space="preserve">Winter Stage </w:t>
      </w:r>
      <w:r w:rsidR="00422F87">
        <w:rPr>
          <w:sz w:val="22"/>
          <w:szCs w:val="22"/>
        </w:rPr>
        <w:t xml:space="preserve">paintings </w:t>
      </w:r>
      <w:r w:rsidR="0012309C">
        <w:rPr>
          <w:sz w:val="22"/>
          <w:szCs w:val="22"/>
        </w:rPr>
        <w:t xml:space="preserve">at </w:t>
      </w:r>
      <w:proofErr w:type="spellStart"/>
      <w:r w:rsidR="0012309C">
        <w:rPr>
          <w:sz w:val="22"/>
          <w:szCs w:val="22"/>
        </w:rPr>
        <w:t>Moatlands</w:t>
      </w:r>
      <w:proofErr w:type="spellEnd"/>
      <w:r w:rsidR="0012309C">
        <w:rPr>
          <w:sz w:val="22"/>
          <w:szCs w:val="22"/>
        </w:rPr>
        <w:t xml:space="preserve"> </w:t>
      </w:r>
      <w:r w:rsidR="00422F87">
        <w:rPr>
          <w:sz w:val="22"/>
          <w:szCs w:val="22"/>
        </w:rPr>
        <w:t>in Ashdown Forest</w:t>
      </w:r>
      <w:r w:rsidR="0012309C">
        <w:rPr>
          <w:sz w:val="22"/>
          <w:szCs w:val="22"/>
        </w:rPr>
        <w:t xml:space="preserve"> (north of the Downs, in the heavily wooded Weald).</w:t>
      </w:r>
      <w:r w:rsidR="00422F87">
        <w:rPr>
          <w:sz w:val="22"/>
          <w:szCs w:val="22"/>
        </w:rPr>
        <w:t xml:space="preserve"> </w:t>
      </w:r>
      <w:r w:rsidR="00AE40FF">
        <w:rPr>
          <w:sz w:val="22"/>
          <w:szCs w:val="22"/>
        </w:rPr>
        <w:t xml:space="preserve">It </w:t>
      </w:r>
      <w:r w:rsidR="008634D6">
        <w:rPr>
          <w:sz w:val="22"/>
          <w:szCs w:val="22"/>
        </w:rPr>
        <w:t xml:space="preserve">was as if he was </w:t>
      </w:r>
      <w:r w:rsidR="00485690">
        <w:rPr>
          <w:sz w:val="22"/>
          <w:szCs w:val="22"/>
        </w:rPr>
        <w:t xml:space="preserve">looking </w:t>
      </w:r>
      <w:r w:rsidR="00B53AC4">
        <w:rPr>
          <w:sz w:val="22"/>
          <w:szCs w:val="22"/>
        </w:rPr>
        <w:t>through multiple window panes, each framing a different part of the same surroundings.</w:t>
      </w:r>
      <w:r w:rsidR="008634D6">
        <w:rPr>
          <w:sz w:val="22"/>
          <w:szCs w:val="22"/>
        </w:rPr>
        <w:t xml:space="preserve"> </w:t>
      </w:r>
    </w:p>
    <w:p w14:paraId="402EBF65" w14:textId="18020B6B" w:rsidR="00AE40FF" w:rsidRDefault="00AE40FF" w:rsidP="008634D6">
      <w:pPr>
        <w:ind w:firstLine="720"/>
        <w:rPr>
          <w:sz w:val="22"/>
          <w:szCs w:val="22"/>
        </w:rPr>
      </w:pPr>
      <w:r>
        <w:rPr>
          <w:sz w:val="22"/>
          <w:szCs w:val="22"/>
        </w:rPr>
        <w:t xml:space="preserve">He divided the canvas of </w:t>
      </w:r>
      <w:proofErr w:type="spellStart"/>
      <w:r>
        <w:rPr>
          <w:i/>
          <w:sz w:val="22"/>
          <w:szCs w:val="22"/>
        </w:rPr>
        <w:t>Terwick</w:t>
      </w:r>
      <w:proofErr w:type="spellEnd"/>
      <w:r>
        <w:rPr>
          <w:i/>
          <w:sz w:val="22"/>
          <w:szCs w:val="22"/>
        </w:rPr>
        <w:t xml:space="preserve"> Mill 7</w:t>
      </w:r>
      <w:r>
        <w:rPr>
          <w:sz w:val="22"/>
          <w:szCs w:val="22"/>
        </w:rPr>
        <w:t xml:space="preserve"> into at least five vertical sections, each of which became a window opening on a view with a point of focus. Yet they are not separated off from each other, but joined in continuous sequence. We look around the banks of the pool, into the screens of trees, from the staccato wisps of foreground reeds to glimpses of deep distance, back to the ‘splashing fall’ of the title and away again.</w:t>
      </w:r>
      <w:r w:rsidR="000E712D">
        <w:rPr>
          <w:sz w:val="22"/>
          <w:szCs w:val="22"/>
        </w:rPr>
        <w:t xml:space="preserve"> The mill pond changed with every passing week and time of day, so that these views kept changing in relation to each other: sometimes the sky became dominant, sometimes </w:t>
      </w:r>
      <w:r w:rsidR="00523F29">
        <w:rPr>
          <w:sz w:val="22"/>
          <w:szCs w:val="22"/>
        </w:rPr>
        <w:t xml:space="preserve">it was </w:t>
      </w:r>
      <w:r w:rsidR="000E712D">
        <w:rPr>
          <w:sz w:val="22"/>
          <w:szCs w:val="22"/>
        </w:rPr>
        <w:t>the reed</w:t>
      </w:r>
      <w:r w:rsidR="00523F29">
        <w:rPr>
          <w:sz w:val="22"/>
          <w:szCs w:val="22"/>
        </w:rPr>
        <w:t>s or the shadow beneath a</w:t>
      </w:r>
      <w:r w:rsidR="000E712D">
        <w:rPr>
          <w:sz w:val="22"/>
          <w:szCs w:val="22"/>
        </w:rPr>
        <w:t xml:space="preserve"> tree.</w:t>
      </w:r>
      <w:r>
        <w:rPr>
          <w:sz w:val="22"/>
          <w:szCs w:val="22"/>
        </w:rPr>
        <w:t xml:space="preserve"> </w:t>
      </w:r>
      <w:r w:rsidR="00523F29">
        <w:rPr>
          <w:sz w:val="22"/>
          <w:szCs w:val="22"/>
        </w:rPr>
        <w:t>To Hitchens the environs of this</w:t>
      </w:r>
      <w:r w:rsidR="000E712D">
        <w:rPr>
          <w:sz w:val="22"/>
          <w:szCs w:val="22"/>
        </w:rPr>
        <w:t xml:space="preserve"> pool</w:t>
      </w:r>
      <w:r w:rsidR="00523F29">
        <w:rPr>
          <w:sz w:val="22"/>
          <w:szCs w:val="22"/>
        </w:rPr>
        <w:t xml:space="preserve"> were</w:t>
      </w:r>
      <w:r w:rsidR="000E712D">
        <w:rPr>
          <w:sz w:val="22"/>
          <w:szCs w:val="22"/>
        </w:rPr>
        <w:t xml:space="preserve"> so complex and changeful as to require attention month after month. For a time in 1946-7 he commuted there daily (a good ten miles from </w:t>
      </w:r>
      <w:proofErr w:type="spellStart"/>
      <w:r w:rsidR="000E712D">
        <w:rPr>
          <w:sz w:val="22"/>
          <w:szCs w:val="22"/>
        </w:rPr>
        <w:t>Lavington</w:t>
      </w:r>
      <w:proofErr w:type="spellEnd"/>
      <w:r w:rsidR="000E712D">
        <w:rPr>
          <w:sz w:val="22"/>
          <w:szCs w:val="22"/>
        </w:rPr>
        <w:t xml:space="preserve">, through Midhurst and </w:t>
      </w:r>
      <w:r w:rsidR="00523F29">
        <w:rPr>
          <w:sz w:val="22"/>
          <w:szCs w:val="22"/>
        </w:rPr>
        <w:t xml:space="preserve">up </w:t>
      </w:r>
      <w:r w:rsidR="007F729F">
        <w:rPr>
          <w:sz w:val="22"/>
          <w:szCs w:val="22"/>
        </w:rPr>
        <w:t>the Rother valley), intent on</w:t>
      </w:r>
      <w:r w:rsidR="00A932B6">
        <w:rPr>
          <w:sz w:val="22"/>
          <w:szCs w:val="22"/>
        </w:rPr>
        <w:t xml:space="preserve"> fathoming its private life</w:t>
      </w:r>
      <w:r w:rsidR="007F729F">
        <w:rPr>
          <w:sz w:val="22"/>
          <w:szCs w:val="22"/>
        </w:rPr>
        <w:t xml:space="preserve">. </w:t>
      </w:r>
    </w:p>
    <w:p w14:paraId="5CD267A7" w14:textId="5AD2BB73" w:rsidR="00C80F4D" w:rsidRDefault="00184E1A">
      <w:pPr>
        <w:rPr>
          <w:sz w:val="22"/>
          <w:szCs w:val="22"/>
        </w:rPr>
      </w:pPr>
      <w:r>
        <w:rPr>
          <w:sz w:val="22"/>
          <w:szCs w:val="22"/>
        </w:rPr>
        <w:tab/>
      </w:r>
      <w:r w:rsidR="00BF3700">
        <w:rPr>
          <w:sz w:val="22"/>
          <w:szCs w:val="22"/>
        </w:rPr>
        <w:t>Paul Nash often felt himself to be solving the ‘equation’ set by a landscape.</w:t>
      </w:r>
      <w:r w:rsidR="00B53E46">
        <w:rPr>
          <w:rStyle w:val="FootnoteReference"/>
          <w:sz w:val="22"/>
          <w:szCs w:val="22"/>
        </w:rPr>
        <w:footnoteReference w:id="3"/>
      </w:r>
      <w:r w:rsidR="00BF3700">
        <w:rPr>
          <w:sz w:val="22"/>
          <w:szCs w:val="22"/>
        </w:rPr>
        <w:t xml:space="preserve"> He must find ‘equivalents for the megaliths’, for example, or work out how a full moon relates to the stone ball on a column or to the white funnel of a convolvulus flower. Hitchens, too, was an artist of precise geometries, though with very different intentions. </w:t>
      </w:r>
      <w:r w:rsidR="006529A8">
        <w:rPr>
          <w:sz w:val="22"/>
          <w:szCs w:val="22"/>
        </w:rPr>
        <w:t>There w</w:t>
      </w:r>
      <w:r w:rsidR="00C80F4D">
        <w:rPr>
          <w:sz w:val="22"/>
          <w:szCs w:val="22"/>
        </w:rPr>
        <w:t xml:space="preserve">as for him </w:t>
      </w:r>
      <w:r w:rsidR="002B3BE1">
        <w:rPr>
          <w:sz w:val="22"/>
          <w:szCs w:val="22"/>
        </w:rPr>
        <w:t xml:space="preserve">no symbolic code that made the path through landscape a passage into psychological dream worlds. </w:t>
      </w:r>
      <w:r w:rsidR="00C80F4D">
        <w:rPr>
          <w:sz w:val="22"/>
          <w:szCs w:val="22"/>
        </w:rPr>
        <w:t xml:space="preserve">His paintings do not ask to be explicated. </w:t>
      </w:r>
      <w:r w:rsidR="002B3BE1">
        <w:rPr>
          <w:sz w:val="22"/>
          <w:szCs w:val="22"/>
        </w:rPr>
        <w:t>Nature’s shapes, lights and compositions, and the m</w:t>
      </w:r>
      <w:r w:rsidR="00C80F4D">
        <w:rPr>
          <w:sz w:val="22"/>
          <w:szCs w:val="22"/>
        </w:rPr>
        <w:t>ovement of colour on canvas, were</w:t>
      </w:r>
      <w:r w:rsidR="002B3BE1">
        <w:rPr>
          <w:sz w:val="22"/>
          <w:szCs w:val="22"/>
        </w:rPr>
        <w:t xml:space="preserve"> </w:t>
      </w:r>
      <w:r w:rsidR="00C80F4D">
        <w:rPr>
          <w:sz w:val="22"/>
          <w:szCs w:val="22"/>
        </w:rPr>
        <w:t xml:space="preserve">for him </w:t>
      </w:r>
      <w:r w:rsidR="002B3BE1">
        <w:rPr>
          <w:sz w:val="22"/>
          <w:szCs w:val="22"/>
        </w:rPr>
        <w:t>the thing itself. A divided oak tree might</w:t>
      </w:r>
      <w:r w:rsidR="00C06076">
        <w:rPr>
          <w:sz w:val="22"/>
          <w:szCs w:val="22"/>
        </w:rPr>
        <w:t xml:space="preserve"> find its echo in a divided patch of colour; the space between branches might assert itself as a solid presence. </w:t>
      </w:r>
    </w:p>
    <w:p w14:paraId="05C0ACFC" w14:textId="536B2E2E" w:rsidR="00BF3700" w:rsidRDefault="00BF3700" w:rsidP="00C80F4D">
      <w:pPr>
        <w:ind w:firstLine="720"/>
        <w:rPr>
          <w:sz w:val="22"/>
          <w:szCs w:val="22"/>
        </w:rPr>
      </w:pPr>
      <w:r>
        <w:rPr>
          <w:sz w:val="22"/>
          <w:szCs w:val="22"/>
        </w:rPr>
        <w:t xml:space="preserve">The choice of double-square and even triple-square canvases suggests the baroque mathematician in him. Inigo Jones built a </w:t>
      </w:r>
      <w:r w:rsidR="001A2E41">
        <w:rPr>
          <w:sz w:val="22"/>
          <w:szCs w:val="22"/>
        </w:rPr>
        <w:t xml:space="preserve">double-cube room </w:t>
      </w:r>
      <w:r w:rsidR="007A59AE">
        <w:rPr>
          <w:sz w:val="22"/>
          <w:szCs w:val="22"/>
        </w:rPr>
        <w:t xml:space="preserve">that would stage an on-going dance of symmetries, </w:t>
      </w:r>
      <w:r w:rsidR="006529A8">
        <w:rPr>
          <w:sz w:val="22"/>
          <w:szCs w:val="22"/>
        </w:rPr>
        <w:t xml:space="preserve">making its inhabitants conscious of containment and expansiveness at once. That was a gilded state-room at Wilton House. Hitchens preferred to deploy his </w:t>
      </w:r>
      <w:r w:rsidR="00C06076">
        <w:rPr>
          <w:sz w:val="22"/>
          <w:szCs w:val="22"/>
        </w:rPr>
        <w:t>formal discov</w:t>
      </w:r>
      <w:r w:rsidR="00B10E97">
        <w:rPr>
          <w:sz w:val="22"/>
          <w:szCs w:val="22"/>
        </w:rPr>
        <w:t>eries in relation to an out-of-the-way mill pond, and a few obscure acres of wood. These places on a grey day seemed more lavishly munificent to him than any</w:t>
      </w:r>
      <w:r w:rsidR="00C80F4D">
        <w:rPr>
          <w:sz w:val="22"/>
          <w:szCs w:val="22"/>
        </w:rPr>
        <w:t xml:space="preserve"> palace</w:t>
      </w:r>
      <w:r w:rsidR="00B10E97">
        <w:rPr>
          <w:sz w:val="22"/>
          <w:szCs w:val="22"/>
        </w:rPr>
        <w:t xml:space="preserve">. </w:t>
      </w:r>
    </w:p>
    <w:p w14:paraId="768780CC" w14:textId="77777777" w:rsidR="003D60E9" w:rsidRDefault="004A35CD">
      <w:pPr>
        <w:rPr>
          <w:sz w:val="22"/>
          <w:szCs w:val="22"/>
        </w:rPr>
      </w:pPr>
      <w:r>
        <w:rPr>
          <w:sz w:val="22"/>
          <w:szCs w:val="22"/>
        </w:rPr>
        <w:tab/>
      </w:r>
      <w:r w:rsidR="00420C46">
        <w:rPr>
          <w:sz w:val="22"/>
          <w:szCs w:val="22"/>
        </w:rPr>
        <w:t xml:space="preserve">He had only to step onto the terrace by the studio to find a landscape that thrilled him. It was partly garden, partly woodland, inhabited and wild at once. Among the most </w:t>
      </w:r>
      <w:r w:rsidR="00400246">
        <w:rPr>
          <w:sz w:val="22"/>
          <w:szCs w:val="22"/>
        </w:rPr>
        <w:t xml:space="preserve">exuberant </w:t>
      </w:r>
      <w:r w:rsidR="00420C46">
        <w:rPr>
          <w:sz w:val="22"/>
          <w:szCs w:val="22"/>
        </w:rPr>
        <w:t xml:space="preserve">of all his pictures are those he made at </w:t>
      </w:r>
      <w:proofErr w:type="spellStart"/>
      <w:r w:rsidR="00420C46">
        <w:rPr>
          <w:sz w:val="22"/>
          <w:szCs w:val="22"/>
        </w:rPr>
        <w:t>Greenleaves</w:t>
      </w:r>
      <w:proofErr w:type="spellEnd"/>
      <w:r w:rsidR="00420C46">
        <w:rPr>
          <w:sz w:val="22"/>
          <w:szCs w:val="22"/>
        </w:rPr>
        <w:t xml:space="preserve"> during the war, when the studio had just</w:t>
      </w:r>
      <w:r w:rsidR="00ED6E22">
        <w:rPr>
          <w:sz w:val="22"/>
          <w:szCs w:val="22"/>
        </w:rPr>
        <w:t xml:space="preserve"> been built next to the old gypsy waggon, and the blue-painted doors stood open from the work-room onto a little area of lawn and patio carved out among the</w:t>
      </w:r>
      <w:r w:rsidR="00400246">
        <w:rPr>
          <w:sz w:val="22"/>
          <w:szCs w:val="22"/>
        </w:rPr>
        <w:t xml:space="preserve"> bracken and bushes</w:t>
      </w:r>
      <w:r w:rsidR="00ED6E22">
        <w:rPr>
          <w:sz w:val="22"/>
          <w:szCs w:val="22"/>
        </w:rPr>
        <w:t>. He painted Mollie with their son John, a toddler of two or three years old, a mother and child in a paradise garden of ho</w:t>
      </w:r>
      <w:r w:rsidR="00A00669">
        <w:rPr>
          <w:sz w:val="22"/>
          <w:szCs w:val="22"/>
        </w:rPr>
        <w:t xml:space="preserve">t colours and sensuous patterns. </w:t>
      </w:r>
      <w:r w:rsidR="003D60E9">
        <w:rPr>
          <w:sz w:val="22"/>
          <w:szCs w:val="22"/>
        </w:rPr>
        <w:t xml:space="preserve">Matisse was happily invoked as a guiding spirit. </w:t>
      </w:r>
    </w:p>
    <w:p w14:paraId="21C67032" w14:textId="7A79262E" w:rsidR="00B53AC4" w:rsidRDefault="00EC73A4" w:rsidP="003D60E9">
      <w:pPr>
        <w:ind w:firstLine="720"/>
        <w:rPr>
          <w:sz w:val="22"/>
          <w:szCs w:val="22"/>
        </w:rPr>
      </w:pPr>
      <w:r>
        <w:rPr>
          <w:sz w:val="22"/>
          <w:szCs w:val="22"/>
        </w:rPr>
        <w:t xml:space="preserve">To look at the </w:t>
      </w:r>
      <w:r>
        <w:rPr>
          <w:i/>
          <w:sz w:val="22"/>
          <w:szCs w:val="22"/>
        </w:rPr>
        <w:t>John by Jordan</w:t>
      </w:r>
      <w:r>
        <w:rPr>
          <w:sz w:val="22"/>
          <w:szCs w:val="22"/>
        </w:rPr>
        <w:t xml:space="preserve"> series and related pictures </w:t>
      </w:r>
      <w:r w:rsidR="002A272B">
        <w:rPr>
          <w:sz w:val="22"/>
          <w:szCs w:val="22"/>
        </w:rPr>
        <w:t xml:space="preserve">you might think Hitchens had </w:t>
      </w:r>
      <w:r w:rsidR="00476383">
        <w:rPr>
          <w:sz w:val="22"/>
          <w:szCs w:val="22"/>
        </w:rPr>
        <w:t xml:space="preserve">gone on </w:t>
      </w:r>
      <w:r w:rsidR="002A272B">
        <w:rPr>
          <w:sz w:val="22"/>
          <w:szCs w:val="22"/>
        </w:rPr>
        <w:t xml:space="preserve">holiday to a jungle where parrots shot colour through the air and fruits hung ripe for the taking. </w:t>
      </w:r>
      <w:r w:rsidR="003D60E9">
        <w:rPr>
          <w:sz w:val="22"/>
          <w:szCs w:val="22"/>
        </w:rPr>
        <w:t xml:space="preserve">The heath and scrubland of </w:t>
      </w:r>
      <w:proofErr w:type="spellStart"/>
      <w:r w:rsidR="003D60E9">
        <w:rPr>
          <w:sz w:val="22"/>
          <w:szCs w:val="22"/>
        </w:rPr>
        <w:t>Lavington</w:t>
      </w:r>
      <w:proofErr w:type="spellEnd"/>
      <w:r w:rsidR="003D60E9">
        <w:rPr>
          <w:sz w:val="22"/>
          <w:szCs w:val="22"/>
        </w:rPr>
        <w:t xml:space="preserve"> Common, with its stream running between trees and beds now rapidly sown with poppies, had that effect on him. Are those date palms or banana leaves making a green shade over the glowing figures? In Hitchens’ ericaceous Eden, the rhododendrons take a tropical turn. </w:t>
      </w:r>
    </w:p>
    <w:p w14:paraId="541DD86F" w14:textId="076C23D2" w:rsidR="005078CB" w:rsidRDefault="005078CB">
      <w:pPr>
        <w:rPr>
          <w:sz w:val="22"/>
          <w:szCs w:val="22"/>
        </w:rPr>
      </w:pPr>
      <w:r>
        <w:rPr>
          <w:sz w:val="22"/>
          <w:szCs w:val="22"/>
        </w:rPr>
        <w:tab/>
      </w:r>
      <w:r w:rsidR="006234CA">
        <w:rPr>
          <w:sz w:val="22"/>
          <w:szCs w:val="22"/>
        </w:rPr>
        <w:t xml:space="preserve">Jordan was the nickname given </w:t>
      </w:r>
      <w:r w:rsidR="004D15E3">
        <w:rPr>
          <w:sz w:val="22"/>
          <w:szCs w:val="22"/>
        </w:rPr>
        <w:t>to the blue tin tub</w:t>
      </w:r>
      <w:r w:rsidR="006234CA">
        <w:rPr>
          <w:sz w:val="22"/>
          <w:szCs w:val="22"/>
        </w:rPr>
        <w:t xml:space="preserve"> in which John </w:t>
      </w:r>
      <w:r w:rsidR="005E583E">
        <w:rPr>
          <w:sz w:val="22"/>
          <w:szCs w:val="22"/>
        </w:rPr>
        <w:t xml:space="preserve">was given his baths. </w:t>
      </w:r>
      <w:proofErr w:type="spellStart"/>
      <w:r w:rsidR="005E583E">
        <w:rPr>
          <w:sz w:val="22"/>
          <w:szCs w:val="22"/>
        </w:rPr>
        <w:t>Piero</w:t>
      </w:r>
      <w:proofErr w:type="spellEnd"/>
      <w:r w:rsidR="005E583E">
        <w:rPr>
          <w:sz w:val="22"/>
          <w:szCs w:val="22"/>
        </w:rPr>
        <w:t xml:space="preserve"> </w:t>
      </w:r>
      <w:proofErr w:type="spellStart"/>
      <w:r w:rsidR="005E583E">
        <w:rPr>
          <w:sz w:val="22"/>
          <w:szCs w:val="22"/>
        </w:rPr>
        <w:t>della</w:t>
      </w:r>
      <w:proofErr w:type="spellEnd"/>
      <w:r w:rsidR="005E583E">
        <w:rPr>
          <w:sz w:val="22"/>
          <w:szCs w:val="22"/>
        </w:rPr>
        <w:t xml:space="preserve"> Francesca had painted the </w:t>
      </w:r>
      <w:r w:rsidR="0069534C">
        <w:rPr>
          <w:sz w:val="22"/>
          <w:szCs w:val="22"/>
        </w:rPr>
        <w:t>bap</w:t>
      </w:r>
      <w:r w:rsidR="00C81D92">
        <w:rPr>
          <w:sz w:val="22"/>
          <w:szCs w:val="22"/>
        </w:rPr>
        <w:t>tism of Christ in the holy river</w:t>
      </w:r>
      <w:r w:rsidR="0069534C">
        <w:rPr>
          <w:sz w:val="22"/>
          <w:szCs w:val="22"/>
        </w:rPr>
        <w:t xml:space="preserve">; Hitchens (who studied all his life the paintings of quattrocento </w:t>
      </w:r>
      <w:r w:rsidR="00C81D92">
        <w:rPr>
          <w:sz w:val="22"/>
          <w:szCs w:val="22"/>
        </w:rPr>
        <w:t>Italy), painted his son’s metal</w:t>
      </w:r>
      <w:r w:rsidR="0069534C">
        <w:rPr>
          <w:sz w:val="22"/>
          <w:szCs w:val="22"/>
        </w:rPr>
        <w:t xml:space="preserve"> tub in the back garden. In </w:t>
      </w:r>
      <w:proofErr w:type="gramStart"/>
      <w:r w:rsidR="0069534C">
        <w:rPr>
          <w:sz w:val="22"/>
          <w:szCs w:val="22"/>
        </w:rPr>
        <w:t>fact</w:t>
      </w:r>
      <w:proofErr w:type="gramEnd"/>
      <w:r w:rsidR="0069534C">
        <w:rPr>
          <w:sz w:val="22"/>
          <w:szCs w:val="22"/>
        </w:rPr>
        <w:t xml:space="preserve"> the filling and emptying of the bath, like many things at </w:t>
      </w:r>
      <w:proofErr w:type="spellStart"/>
      <w:r w:rsidR="0069534C">
        <w:rPr>
          <w:sz w:val="22"/>
          <w:szCs w:val="22"/>
        </w:rPr>
        <w:t>Greenleaves</w:t>
      </w:r>
      <w:proofErr w:type="spellEnd"/>
      <w:r w:rsidR="0069534C">
        <w:rPr>
          <w:sz w:val="22"/>
          <w:szCs w:val="22"/>
        </w:rPr>
        <w:t xml:space="preserve">, required a good deal of work. There was </w:t>
      </w:r>
      <w:r w:rsidR="00B24E7B">
        <w:rPr>
          <w:sz w:val="22"/>
          <w:szCs w:val="22"/>
        </w:rPr>
        <w:t>no running water, no</w:t>
      </w:r>
      <w:r w:rsidR="004577A0">
        <w:rPr>
          <w:sz w:val="22"/>
          <w:szCs w:val="22"/>
        </w:rPr>
        <w:t xml:space="preserve"> boiler or hot-tank; e</w:t>
      </w:r>
      <w:r w:rsidR="00B24E7B">
        <w:rPr>
          <w:sz w:val="22"/>
          <w:szCs w:val="22"/>
        </w:rPr>
        <w:t>verything had to be done from scratch. This life in the woods som</w:t>
      </w:r>
      <w:r w:rsidR="00F72AA2">
        <w:rPr>
          <w:sz w:val="22"/>
          <w:szCs w:val="22"/>
        </w:rPr>
        <w:t>etimes felt bare and laborious, an unending round of fetching coals, emptying buckets, filling buckets, cutting firewood, filling paraffin lamps and lighting paraffin stoves.</w:t>
      </w:r>
      <w:r w:rsidR="002D721F">
        <w:rPr>
          <w:rStyle w:val="FootnoteReference"/>
          <w:sz w:val="22"/>
          <w:szCs w:val="22"/>
        </w:rPr>
        <w:footnoteReference w:id="4"/>
      </w:r>
      <w:r w:rsidR="00F72AA2">
        <w:rPr>
          <w:sz w:val="22"/>
          <w:szCs w:val="22"/>
        </w:rPr>
        <w:t xml:space="preserve"> </w:t>
      </w:r>
      <w:r w:rsidR="00C81D92">
        <w:rPr>
          <w:sz w:val="22"/>
          <w:szCs w:val="22"/>
        </w:rPr>
        <w:t xml:space="preserve">The frustration did not go into the painting; the art was never tired or resentful. </w:t>
      </w:r>
      <w:r w:rsidR="00725A7B">
        <w:rPr>
          <w:sz w:val="22"/>
          <w:szCs w:val="22"/>
        </w:rPr>
        <w:t xml:space="preserve">Hitchens painted a </w:t>
      </w:r>
      <w:r w:rsidR="004B508D">
        <w:rPr>
          <w:sz w:val="22"/>
          <w:szCs w:val="22"/>
        </w:rPr>
        <w:t xml:space="preserve">world of </w:t>
      </w:r>
      <w:r w:rsidR="00D12D3A">
        <w:rPr>
          <w:sz w:val="22"/>
          <w:szCs w:val="22"/>
        </w:rPr>
        <w:t xml:space="preserve">warm </w:t>
      </w:r>
      <w:r w:rsidR="004B508D">
        <w:rPr>
          <w:sz w:val="22"/>
          <w:szCs w:val="22"/>
        </w:rPr>
        <w:t>luxuriance in which</w:t>
      </w:r>
      <w:r w:rsidR="001870A9">
        <w:rPr>
          <w:sz w:val="22"/>
          <w:szCs w:val="22"/>
        </w:rPr>
        <w:t xml:space="preserve"> ordinary things were amplified and</w:t>
      </w:r>
      <w:r w:rsidR="004B508D">
        <w:rPr>
          <w:sz w:val="22"/>
          <w:szCs w:val="22"/>
        </w:rPr>
        <w:t xml:space="preserve"> each space</w:t>
      </w:r>
      <w:r w:rsidR="001870A9">
        <w:rPr>
          <w:sz w:val="22"/>
          <w:szCs w:val="22"/>
        </w:rPr>
        <w:t xml:space="preserve"> had a distinct intensity of its own. </w:t>
      </w:r>
    </w:p>
    <w:p w14:paraId="270081A8" w14:textId="5D02FF3F" w:rsidR="00AE4822" w:rsidRDefault="0071599F">
      <w:pPr>
        <w:rPr>
          <w:sz w:val="22"/>
          <w:szCs w:val="22"/>
        </w:rPr>
      </w:pPr>
      <w:r>
        <w:rPr>
          <w:sz w:val="22"/>
          <w:szCs w:val="22"/>
        </w:rPr>
        <w:tab/>
        <w:t>The bath grew into the River Jordan</w:t>
      </w:r>
      <w:r w:rsidR="005E2133">
        <w:rPr>
          <w:sz w:val="22"/>
          <w:szCs w:val="22"/>
        </w:rPr>
        <w:t xml:space="preserve"> (which </w:t>
      </w:r>
      <w:proofErr w:type="spellStart"/>
      <w:r w:rsidR="005E2133">
        <w:rPr>
          <w:sz w:val="22"/>
          <w:szCs w:val="22"/>
        </w:rPr>
        <w:t>Piero</w:t>
      </w:r>
      <w:proofErr w:type="spellEnd"/>
      <w:r w:rsidR="005E2133">
        <w:rPr>
          <w:sz w:val="22"/>
          <w:szCs w:val="22"/>
        </w:rPr>
        <w:t xml:space="preserve"> had, in any case, imagined as a quiet, glassy rivulet). T</w:t>
      </w:r>
      <w:r>
        <w:rPr>
          <w:sz w:val="22"/>
          <w:szCs w:val="22"/>
        </w:rPr>
        <w:t xml:space="preserve">he </w:t>
      </w:r>
      <w:r w:rsidR="00E74C7F">
        <w:rPr>
          <w:sz w:val="22"/>
          <w:szCs w:val="22"/>
        </w:rPr>
        <w:t xml:space="preserve">little brook </w:t>
      </w:r>
      <w:r w:rsidR="00400570">
        <w:rPr>
          <w:sz w:val="22"/>
          <w:szCs w:val="22"/>
        </w:rPr>
        <w:t>that ra</w:t>
      </w:r>
      <w:r w:rsidR="00E74C7F">
        <w:rPr>
          <w:sz w:val="22"/>
          <w:szCs w:val="22"/>
        </w:rPr>
        <w:t xml:space="preserve">n into the garden became the source of </w:t>
      </w:r>
      <w:r w:rsidR="00900E4C">
        <w:rPr>
          <w:sz w:val="22"/>
          <w:szCs w:val="22"/>
        </w:rPr>
        <w:t xml:space="preserve">a </w:t>
      </w:r>
      <w:r w:rsidR="00E74C7F">
        <w:rPr>
          <w:sz w:val="22"/>
          <w:szCs w:val="22"/>
        </w:rPr>
        <w:t>lovingly engine</w:t>
      </w:r>
      <w:r w:rsidR="00900E4C">
        <w:rPr>
          <w:sz w:val="22"/>
          <w:szCs w:val="22"/>
        </w:rPr>
        <w:t xml:space="preserve">ered network of streams. Ted </w:t>
      </w:r>
      <w:proofErr w:type="spellStart"/>
      <w:r w:rsidR="00900E4C">
        <w:rPr>
          <w:sz w:val="22"/>
          <w:szCs w:val="22"/>
        </w:rPr>
        <w:t>Floate</w:t>
      </w:r>
      <w:proofErr w:type="spellEnd"/>
      <w:r w:rsidR="00900E4C">
        <w:rPr>
          <w:sz w:val="22"/>
          <w:szCs w:val="22"/>
        </w:rPr>
        <w:t xml:space="preserve">, the </w:t>
      </w:r>
      <w:r w:rsidR="001A1F75">
        <w:rPr>
          <w:sz w:val="22"/>
          <w:szCs w:val="22"/>
        </w:rPr>
        <w:t xml:space="preserve">local </w:t>
      </w:r>
      <w:r w:rsidR="00900E4C">
        <w:rPr>
          <w:sz w:val="22"/>
          <w:szCs w:val="22"/>
        </w:rPr>
        <w:t>woodsman who worked in the garden and who became a trusted friend, built little wooden bridges</w:t>
      </w:r>
      <w:r w:rsidR="002C0195">
        <w:rPr>
          <w:sz w:val="22"/>
          <w:szCs w:val="22"/>
        </w:rPr>
        <w:t xml:space="preserve"> over the water – though</w:t>
      </w:r>
      <w:r w:rsidR="001A1F75">
        <w:rPr>
          <w:sz w:val="22"/>
          <w:szCs w:val="22"/>
        </w:rPr>
        <w:t xml:space="preserve"> such crossings were hardly needed. ‘It was only a little ditch really’, </w:t>
      </w:r>
      <w:proofErr w:type="spellStart"/>
      <w:r w:rsidR="001A1F75">
        <w:rPr>
          <w:sz w:val="22"/>
          <w:szCs w:val="22"/>
        </w:rPr>
        <w:t>Floate</w:t>
      </w:r>
      <w:proofErr w:type="spellEnd"/>
      <w:r w:rsidR="001A1F75">
        <w:rPr>
          <w:sz w:val="22"/>
          <w:szCs w:val="22"/>
        </w:rPr>
        <w:t xml:space="preserve"> remembered, ‘but after he’d painted it, it looked like Cheddar Gorge</w:t>
      </w:r>
      <w:r w:rsidR="00C00329">
        <w:rPr>
          <w:sz w:val="22"/>
          <w:szCs w:val="22"/>
        </w:rPr>
        <w:t>.’</w:t>
      </w:r>
      <w:r w:rsidR="00FA22D4">
        <w:rPr>
          <w:rStyle w:val="FootnoteReference"/>
          <w:sz w:val="22"/>
          <w:szCs w:val="22"/>
        </w:rPr>
        <w:footnoteReference w:id="5"/>
      </w:r>
      <w:r w:rsidR="00560804">
        <w:rPr>
          <w:sz w:val="22"/>
          <w:szCs w:val="22"/>
        </w:rPr>
        <w:t xml:space="preserve"> </w:t>
      </w:r>
      <w:r w:rsidR="0000659F">
        <w:rPr>
          <w:sz w:val="22"/>
          <w:szCs w:val="22"/>
        </w:rPr>
        <w:t xml:space="preserve">It’s an observation that </w:t>
      </w:r>
      <w:r w:rsidR="00F1117C">
        <w:rPr>
          <w:sz w:val="22"/>
          <w:szCs w:val="22"/>
        </w:rPr>
        <w:t xml:space="preserve">illuminates Hitchens’ approach to many other subjects. </w:t>
      </w:r>
      <w:r w:rsidR="003F4342">
        <w:rPr>
          <w:sz w:val="22"/>
          <w:szCs w:val="22"/>
        </w:rPr>
        <w:t xml:space="preserve">There was a magnifying quality in his attention. The sluice outlet at </w:t>
      </w:r>
      <w:proofErr w:type="spellStart"/>
      <w:r w:rsidR="00756469">
        <w:rPr>
          <w:sz w:val="22"/>
          <w:szCs w:val="22"/>
        </w:rPr>
        <w:t>Terwick</w:t>
      </w:r>
      <w:proofErr w:type="spellEnd"/>
      <w:r w:rsidR="00756469">
        <w:rPr>
          <w:sz w:val="22"/>
          <w:szCs w:val="22"/>
        </w:rPr>
        <w:t xml:space="preserve"> Mill </w:t>
      </w:r>
      <w:r w:rsidR="0000659F">
        <w:rPr>
          <w:sz w:val="22"/>
          <w:szCs w:val="22"/>
        </w:rPr>
        <w:t>became</w:t>
      </w:r>
      <w:r w:rsidR="003F4342">
        <w:rPr>
          <w:sz w:val="22"/>
          <w:szCs w:val="22"/>
        </w:rPr>
        <w:t xml:space="preserve"> a major waterfall. P</w:t>
      </w:r>
      <w:r w:rsidR="007637ED">
        <w:rPr>
          <w:sz w:val="22"/>
          <w:szCs w:val="22"/>
        </w:rPr>
        <w:t>ictures which suggest rivers in spate or immense vist</w:t>
      </w:r>
      <w:r w:rsidR="0000659F">
        <w:rPr>
          <w:sz w:val="22"/>
          <w:szCs w:val="22"/>
        </w:rPr>
        <w:t>as, were often responses to a</w:t>
      </w:r>
      <w:r w:rsidR="007637ED">
        <w:rPr>
          <w:sz w:val="22"/>
          <w:szCs w:val="22"/>
        </w:rPr>
        <w:t xml:space="preserve"> little pond or clearing that another person might have gone straight past. </w:t>
      </w:r>
    </w:p>
    <w:p w14:paraId="5A3A039D" w14:textId="4D0ED5C3" w:rsidR="0079126C" w:rsidRDefault="0012190E" w:rsidP="00DC34D6">
      <w:pPr>
        <w:ind w:firstLine="720"/>
        <w:rPr>
          <w:sz w:val="22"/>
          <w:szCs w:val="22"/>
        </w:rPr>
      </w:pPr>
      <w:r>
        <w:rPr>
          <w:sz w:val="22"/>
          <w:szCs w:val="22"/>
        </w:rPr>
        <w:t xml:space="preserve">The </w:t>
      </w:r>
      <w:r>
        <w:rPr>
          <w:i/>
          <w:sz w:val="22"/>
          <w:szCs w:val="22"/>
        </w:rPr>
        <w:t>Tangled Pool</w:t>
      </w:r>
      <w:r>
        <w:rPr>
          <w:sz w:val="22"/>
          <w:szCs w:val="22"/>
        </w:rPr>
        <w:t xml:space="preserve"> series, pulsing with pattern and movement, was</w:t>
      </w:r>
      <w:r w:rsidR="00080BEA">
        <w:rPr>
          <w:sz w:val="22"/>
          <w:szCs w:val="22"/>
        </w:rPr>
        <w:t xml:space="preserve"> painted</w:t>
      </w:r>
      <w:r w:rsidR="001E0B71">
        <w:rPr>
          <w:sz w:val="22"/>
          <w:szCs w:val="22"/>
        </w:rPr>
        <w:t xml:space="preserve"> in the back garden at </w:t>
      </w:r>
      <w:proofErr w:type="spellStart"/>
      <w:r w:rsidR="001E0B71">
        <w:rPr>
          <w:sz w:val="22"/>
          <w:szCs w:val="22"/>
        </w:rPr>
        <w:t>Greenleaves</w:t>
      </w:r>
      <w:proofErr w:type="spellEnd"/>
      <w:r w:rsidR="00080BEA">
        <w:rPr>
          <w:sz w:val="22"/>
          <w:szCs w:val="22"/>
        </w:rPr>
        <w:t xml:space="preserve">: </w:t>
      </w:r>
      <w:r w:rsidR="0000659F">
        <w:rPr>
          <w:sz w:val="22"/>
          <w:szCs w:val="22"/>
        </w:rPr>
        <w:t>the blue doors and pink</w:t>
      </w:r>
      <w:r w:rsidR="001E0B71">
        <w:rPr>
          <w:sz w:val="22"/>
          <w:szCs w:val="22"/>
        </w:rPr>
        <w:t xml:space="preserve"> walls of the house are just visible on the left in the </w:t>
      </w:r>
      <w:r w:rsidR="00DD4D4B">
        <w:rPr>
          <w:sz w:val="22"/>
          <w:szCs w:val="22"/>
        </w:rPr>
        <w:t xml:space="preserve">British Council </w:t>
      </w:r>
      <w:r w:rsidR="001E0B71">
        <w:rPr>
          <w:sz w:val="22"/>
          <w:szCs w:val="22"/>
        </w:rPr>
        <w:t>picture, with a bench in front</w:t>
      </w:r>
      <w:r w:rsidR="00080BEA">
        <w:rPr>
          <w:sz w:val="22"/>
          <w:szCs w:val="22"/>
        </w:rPr>
        <w:t xml:space="preserve">. The pool is to be imagined somewhere within the ‘tangle’ of waterside growth, a hidden coolness behind the waving, </w:t>
      </w:r>
      <w:r w:rsidR="00F46A37">
        <w:rPr>
          <w:sz w:val="22"/>
          <w:szCs w:val="22"/>
        </w:rPr>
        <w:t>fizzing, flaring er</w:t>
      </w:r>
      <w:r w:rsidR="00AE4822">
        <w:rPr>
          <w:sz w:val="22"/>
          <w:szCs w:val="22"/>
        </w:rPr>
        <w:t xml:space="preserve">uption of shapes that </w:t>
      </w:r>
      <w:r w:rsidR="00FC3883">
        <w:rPr>
          <w:sz w:val="22"/>
          <w:szCs w:val="22"/>
        </w:rPr>
        <w:t>suggest</w:t>
      </w:r>
      <w:r w:rsidR="007D6315">
        <w:rPr>
          <w:sz w:val="22"/>
          <w:szCs w:val="22"/>
        </w:rPr>
        <w:t xml:space="preserve"> cow-</w:t>
      </w:r>
      <w:r w:rsidR="00AE4822">
        <w:rPr>
          <w:sz w:val="22"/>
          <w:szCs w:val="22"/>
        </w:rPr>
        <w:t>parsley, rushes, grasses and flags</w:t>
      </w:r>
      <w:r w:rsidR="00FC3883">
        <w:rPr>
          <w:sz w:val="22"/>
          <w:szCs w:val="22"/>
        </w:rPr>
        <w:t xml:space="preserve">. </w:t>
      </w:r>
      <w:r w:rsidR="00E06FA1">
        <w:rPr>
          <w:sz w:val="22"/>
          <w:szCs w:val="22"/>
        </w:rPr>
        <w:t xml:space="preserve">The tangle is a vegetable party, </w:t>
      </w:r>
      <w:r w:rsidR="003E0073">
        <w:rPr>
          <w:sz w:val="22"/>
          <w:szCs w:val="22"/>
        </w:rPr>
        <w:t>a noisy botanical crowd ready to take over</w:t>
      </w:r>
      <w:r w:rsidR="009808B8">
        <w:rPr>
          <w:sz w:val="22"/>
          <w:szCs w:val="22"/>
        </w:rPr>
        <w:t xml:space="preserve">. </w:t>
      </w:r>
      <w:r w:rsidR="003E0073">
        <w:rPr>
          <w:sz w:val="22"/>
          <w:szCs w:val="22"/>
        </w:rPr>
        <w:t>As Hitchens</w:t>
      </w:r>
      <w:r w:rsidR="00B92702">
        <w:rPr>
          <w:sz w:val="22"/>
          <w:szCs w:val="22"/>
        </w:rPr>
        <w:t xml:space="preserve"> painted this subject</w:t>
      </w:r>
      <w:r w:rsidR="00472AAE">
        <w:rPr>
          <w:sz w:val="22"/>
          <w:szCs w:val="22"/>
        </w:rPr>
        <w:t xml:space="preserve"> agai</w:t>
      </w:r>
      <w:r w:rsidR="00F662DD">
        <w:rPr>
          <w:sz w:val="22"/>
          <w:szCs w:val="22"/>
        </w:rPr>
        <w:t>n and again in 1947-8 (ten pictures in all</w:t>
      </w:r>
      <w:r w:rsidR="00472AAE">
        <w:rPr>
          <w:sz w:val="22"/>
          <w:szCs w:val="22"/>
        </w:rPr>
        <w:t xml:space="preserve">), he broke away from the stabilising backdrop of the house, and let the </w:t>
      </w:r>
      <w:r w:rsidR="00C412AA">
        <w:rPr>
          <w:sz w:val="22"/>
          <w:szCs w:val="22"/>
        </w:rPr>
        <w:t>vege</w:t>
      </w:r>
      <w:r w:rsidR="009725F5">
        <w:rPr>
          <w:sz w:val="22"/>
          <w:szCs w:val="22"/>
        </w:rPr>
        <w:t xml:space="preserve">tation burst across the canvas. </w:t>
      </w:r>
      <w:r w:rsidR="00DC34D6">
        <w:rPr>
          <w:sz w:val="22"/>
          <w:szCs w:val="22"/>
        </w:rPr>
        <w:t xml:space="preserve">The whole series, like much of Hitchens’ work, was a balancing act of freedom and control. </w:t>
      </w:r>
      <w:r w:rsidR="00BE6C63">
        <w:rPr>
          <w:sz w:val="22"/>
          <w:szCs w:val="22"/>
        </w:rPr>
        <w:t xml:space="preserve">The undergrowth romped </w:t>
      </w:r>
      <w:r w:rsidR="00DC34D6">
        <w:rPr>
          <w:sz w:val="22"/>
          <w:szCs w:val="22"/>
        </w:rPr>
        <w:t xml:space="preserve">in lush profligacy </w:t>
      </w:r>
      <w:r w:rsidR="00BE6C63">
        <w:rPr>
          <w:sz w:val="22"/>
          <w:szCs w:val="22"/>
        </w:rPr>
        <w:t xml:space="preserve">around the pond, but </w:t>
      </w:r>
      <w:r w:rsidR="00DC34D6">
        <w:rPr>
          <w:sz w:val="22"/>
          <w:szCs w:val="22"/>
        </w:rPr>
        <w:t>the artist</w:t>
      </w:r>
      <w:r w:rsidR="00BE6C63">
        <w:rPr>
          <w:sz w:val="22"/>
          <w:szCs w:val="22"/>
        </w:rPr>
        <w:t xml:space="preserve"> divided his </w:t>
      </w:r>
      <w:r w:rsidR="00B92702">
        <w:rPr>
          <w:sz w:val="22"/>
          <w:szCs w:val="22"/>
        </w:rPr>
        <w:t xml:space="preserve">canvas into diptych and triptych, </w:t>
      </w:r>
      <w:r w:rsidR="00741F4C">
        <w:rPr>
          <w:sz w:val="22"/>
          <w:szCs w:val="22"/>
        </w:rPr>
        <w:t xml:space="preserve">working </w:t>
      </w:r>
      <w:r w:rsidR="00B92702">
        <w:rPr>
          <w:sz w:val="22"/>
          <w:szCs w:val="22"/>
        </w:rPr>
        <w:t>out his co</w:t>
      </w:r>
      <w:r w:rsidR="00333727">
        <w:rPr>
          <w:sz w:val="22"/>
          <w:szCs w:val="22"/>
        </w:rPr>
        <w:t xml:space="preserve">lours in point and counterpoint. </w:t>
      </w:r>
    </w:p>
    <w:p w14:paraId="7B456B40" w14:textId="630FEB39" w:rsidR="007666EC" w:rsidRDefault="00D8065F">
      <w:pPr>
        <w:rPr>
          <w:sz w:val="22"/>
          <w:szCs w:val="22"/>
        </w:rPr>
      </w:pPr>
      <w:r>
        <w:rPr>
          <w:sz w:val="22"/>
          <w:szCs w:val="22"/>
        </w:rPr>
        <w:tab/>
      </w:r>
      <w:r w:rsidR="00CA5E07">
        <w:rPr>
          <w:sz w:val="22"/>
          <w:szCs w:val="22"/>
        </w:rPr>
        <w:t>‘In England today’, wrote Patrick Heron in the mid-1950s, ‘Hitchens in West Sussex provides the most distinguished example of […] profound personal identification of a painter with a special place, or landscape</w:t>
      </w:r>
      <w:r w:rsidR="00E33124">
        <w:rPr>
          <w:sz w:val="22"/>
          <w:szCs w:val="22"/>
        </w:rPr>
        <w:t xml:space="preserve"> – although, in Cornwall, Peter Lanyon, much younger, has this same reverence for a particular landscape.’</w:t>
      </w:r>
      <w:r w:rsidR="002D721F">
        <w:rPr>
          <w:rStyle w:val="FootnoteReference"/>
          <w:sz w:val="22"/>
          <w:szCs w:val="22"/>
        </w:rPr>
        <w:footnoteReference w:id="6"/>
      </w:r>
      <w:r w:rsidR="007666EC">
        <w:rPr>
          <w:sz w:val="22"/>
          <w:szCs w:val="22"/>
        </w:rPr>
        <w:t xml:space="preserve"> The comparison with</w:t>
      </w:r>
      <w:r w:rsidR="007C3125">
        <w:rPr>
          <w:sz w:val="22"/>
          <w:szCs w:val="22"/>
        </w:rPr>
        <w:t xml:space="preserve"> Lanyon is a fert</w:t>
      </w:r>
      <w:r w:rsidR="00470900">
        <w:rPr>
          <w:sz w:val="22"/>
          <w:szCs w:val="22"/>
        </w:rPr>
        <w:t>ile one, not least because both art</w:t>
      </w:r>
      <w:r w:rsidR="008E425F">
        <w:rPr>
          <w:sz w:val="22"/>
          <w:szCs w:val="22"/>
        </w:rPr>
        <w:t xml:space="preserve">ists moved close to abstraction even while immersing themselves more and more deeply in their environments. Their passion for place pushed them far out beyond topographical figuration. But what’s striking, too, is the great contrast in the places they chose. </w:t>
      </w:r>
      <w:r w:rsidR="009F3698">
        <w:rPr>
          <w:sz w:val="22"/>
          <w:szCs w:val="22"/>
        </w:rPr>
        <w:t>Lanyon stood on exposed granite, submitting himself to the elements, wanting to paint the path of the wind over the sea. Learning to fly gliders, he reinvented landscape painting while airborne. Hitchens, meanwhile, turned landscape painting inside-out by tunnelling into woods, and submerging himself in the marginal growth of ponds.</w:t>
      </w:r>
    </w:p>
    <w:p w14:paraId="6E97FC0E" w14:textId="2BECD7E0" w:rsidR="006E09FE" w:rsidRDefault="009F3698">
      <w:pPr>
        <w:rPr>
          <w:sz w:val="22"/>
          <w:szCs w:val="22"/>
        </w:rPr>
      </w:pPr>
      <w:r>
        <w:rPr>
          <w:sz w:val="22"/>
          <w:szCs w:val="22"/>
        </w:rPr>
        <w:tab/>
        <w:t>Letters went back and forth from the far edge of</w:t>
      </w:r>
      <w:r w:rsidR="0073732C">
        <w:rPr>
          <w:sz w:val="22"/>
          <w:szCs w:val="22"/>
        </w:rPr>
        <w:t xml:space="preserve"> w</w:t>
      </w:r>
      <w:r w:rsidR="008B5165">
        <w:rPr>
          <w:sz w:val="22"/>
          <w:szCs w:val="22"/>
        </w:rPr>
        <w:t>estern</w:t>
      </w:r>
      <w:r>
        <w:rPr>
          <w:sz w:val="22"/>
          <w:szCs w:val="22"/>
        </w:rPr>
        <w:t xml:space="preserve"> Britain to the house in the thickets. Lanyon was one of many younger artists to whom Hitchens was a mentor and friend, and who championed </w:t>
      </w:r>
      <w:r w:rsidR="008B5165">
        <w:rPr>
          <w:sz w:val="22"/>
          <w:szCs w:val="22"/>
        </w:rPr>
        <w:t>him in turn, ensuring his presence as a lively</w:t>
      </w:r>
      <w:r>
        <w:rPr>
          <w:sz w:val="22"/>
          <w:szCs w:val="22"/>
        </w:rPr>
        <w:t xml:space="preserve"> influence on the next generation. </w:t>
      </w:r>
      <w:r w:rsidR="008C161E">
        <w:rPr>
          <w:sz w:val="22"/>
          <w:szCs w:val="22"/>
        </w:rPr>
        <w:t xml:space="preserve">The most vocal friend and admirer was Patrick Heron himself, </w:t>
      </w:r>
      <w:r w:rsidR="0045488A">
        <w:rPr>
          <w:sz w:val="22"/>
          <w:szCs w:val="22"/>
        </w:rPr>
        <w:t>who had moved to St Ives to work with Bernard Leach and stayed</w:t>
      </w:r>
      <w:r w:rsidR="006E09FE">
        <w:rPr>
          <w:sz w:val="22"/>
          <w:szCs w:val="22"/>
        </w:rPr>
        <w:t xml:space="preserve"> there, in a landscape o</w:t>
      </w:r>
      <w:r w:rsidR="00B86B90">
        <w:rPr>
          <w:sz w:val="22"/>
          <w:szCs w:val="22"/>
        </w:rPr>
        <w:t>f</w:t>
      </w:r>
      <w:r w:rsidR="006E09FE">
        <w:rPr>
          <w:sz w:val="22"/>
          <w:szCs w:val="22"/>
        </w:rPr>
        <w:t xml:space="preserve"> promontories and vertical drops, where a human figure stands up from the earth like a monument or beacon.</w:t>
      </w:r>
      <w:r w:rsidR="006E09FE" w:rsidRPr="006E09FE">
        <w:rPr>
          <w:sz w:val="22"/>
          <w:szCs w:val="22"/>
        </w:rPr>
        <w:t xml:space="preserve"> </w:t>
      </w:r>
      <w:r w:rsidR="006E09FE">
        <w:rPr>
          <w:sz w:val="22"/>
          <w:szCs w:val="22"/>
        </w:rPr>
        <w:t>In his high Cornish house, Eagles’ Nest, Pat</w:t>
      </w:r>
      <w:r w:rsidR="00A21C95">
        <w:rPr>
          <w:sz w:val="22"/>
          <w:szCs w:val="22"/>
        </w:rPr>
        <w:t xml:space="preserve">rick Heron lifted the telephone </w:t>
      </w:r>
      <w:r w:rsidR="006E09FE">
        <w:rPr>
          <w:sz w:val="22"/>
          <w:szCs w:val="22"/>
        </w:rPr>
        <w:t xml:space="preserve">and the two artists talked across the miles. </w:t>
      </w:r>
      <w:r w:rsidR="003B24A9">
        <w:rPr>
          <w:sz w:val="22"/>
          <w:szCs w:val="22"/>
        </w:rPr>
        <w:t>His voice came down the line into the hidd</w:t>
      </w:r>
      <w:r w:rsidR="003319D9">
        <w:rPr>
          <w:sz w:val="22"/>
          <w:szCs w:val="22"/>
        </w:rPr>
        <w:t xml:space="preserve">en Sussex room among the trees. </w:t>
      </w:r>
    </w:p>
    <w:p w14:paraId="50EF4281" w14:textId="5821D6D0" w:rsidR="00872347" w:rsidRDefault="003319D9" w:rsidP="006E09FE">
      <w:pPr>
        <w:ind w:firstLine="720"/>
        <w:rPr>
          <w:sz w:val="22"/>
          <w:szCs w:val="22"/>
        </w:rPr>
      </w:pPr>
      <w:r>
        <w:rPr>
          <w:sz w:val="22"/>
          <w:szCs w:val="22"/>
        </w:rPr>
        <w:t xml:space="preserve">If Hitchens felt the attraction of West </w:t>
      </w:r>
      <w:proofErr w:type="spellStart"/>
      <w:r>
        <w:rPr>
          <w:sz w:val="22"/>
          <w:szCs w:val="22"/>
        </w:rPr>
        <w:t>Penwith</w:t>
      </w:r>
      <w:proofErr w:type="spellEnd"/>
      <w:r>
        <w:rPr>
          <w:sz w:val="22"/>
          <w:szCs w:val="22"/>
        </w:rPr>
        <w:t xml:space="preserve">, it was not enough </w:t>
      </w:r>
      <w:r w:rsidR="00D2439F">
        <w:rPr>
          <w:sz w:val="22"/>
          <w:szCs w:val="22"/>
        </w:rPr>
        <w:t>to propel him down there;</w:t>
      </w:r>
      <w:r>
        <w:rPr>
          <w:sz w:val="22"/>
          <w:szCs w:val="22"/>
        </w:rPr>
        <w:t xml:space="preserve"> to go away was to lose time</w:t>
      </w:r>
      <w:r w:rsidR="006E09FE">
        <w:rPr>
          <w:sz w:val="22"/>
          <w:szCs w:val="22"/>
        </w:rPr>
        <w:t>. He fended off invitations to other places with the defensiveness of a man for whom time is only meaningful when it is sp</w:t>
      </w:r>
      <w:r w:rsidR="001444E1">
        <w:rPr>
          <w:sz w:val="22"/>
          <w:szCs w:val="22"/>
        </w:rPr>
        <w:t xml:space="preserve">ent within the familiar radius. </w:t>
      </w:r>
      <w:r w:rsidR="00E01739">
        <w:rPr>
          <w:sz w:val="22"/>
          <w:szCs w:val="22"/>
        </w:rPr>
        <w:t xml:space="preserve">For his part, Heron </w:t>
      </w:r>
      <w:r w:rsidR="00D2439F">
        <w:rPr>
          <w:sz w:val="22"/>
          <w:szCs w:val="22"/>
        </w:rPr>
        <w:t>w</w:t>
      </w:r>
      <w:r w:rsidR="009355FA">
        <w:rPr>
          <w:sz w:val="22"/>
          <w:szCs w:val="22"/>
        </w:rPr>
        <w:t>as keen to see Sussex and</w:t>
      </w:r>
      <w:r w:rsidR="00D2439F">
        <w:rPr>
          <w:sz w:val="22"/>
          <w:szCs w:val="22"/>
        </w:rPr>
        <w:t xml:space="preserve"> studied in fascination Hitchens’ ‘special terrain’. He described its ‘variegated, undramatic beauty’</w:t>
      </w:r>
      <w:r w:rsidR="00463982">
        <w:rPr>
          <w:sz w:val="22"/>
          <w:szCs w:val="22"/>
        </w:rPr>
        <w:t>. ‘Nowhere, naturally, is there any hint of that passionate bleakness of the rock-infested Celtic landscape of Cornwall or Wales which other contemporary painters now celebrate</w:t>
      </w:r>
      <w:r w:rsidR="00F54D80">
        <w:rPr>
          <w:sz w:val="22"/>
          <w:szCs w:val="22"/>
        </w:rPr>
        <w:t>.’</w:t>
      </w:r>
      <w:r w:rsidR="002D721F">
        <w:rPr>
          <w:rStyle w:val="FootnoteReference"/>
          <w:sz w:val="22"/>
          <w:szCs w:val="22"/>
        </w:rPr>
        <w:footnoteReference w:id="7"/>
      </w:r>
      <w:r w:rsidR="00D2439F">
        <w:rPr>
          <w:sz w:val="22"/>
          <w:szCs w:val="22"/>
        </w:rPr>
        <w:t xml:space="preserve"> </w:t>
      </w:r>
    </w:p>
    <w:p w14:paraId="52B8E76E" w14:textId="0DC04404" w:rsidR="008B4683" w:rsidRDefault="003B24A9">
      <w:pPr>
        <w:rPr>
          <w:sz w:val="22"/>
          <w:szCs w:val="22"/>
        </w:rPr>
      </w:pPr>
      <w:r>
        <w:rPr>
          <w:sz w:val="22"/>
          <w:szCs w:val="22"/>
        </w:rPr>
        <w:tab/>
      </w:r>
      <w:r w:rsidR="001444E1">
        <w:rPr>
          <w:sz w:val="22"/>
          <w:szCs w:val="22"/>
        </w:rPr>
        <w:t xml:space="preserve">In the 1960s, </w:t>
      </w:r>
      <w:r w:rsidR="00AE753E">
        <w:rPr>
          <w:sz w:val="22"/>
          <w:szCs w:val="22"/>
        </w:rPr>
        <w:t xml:space="preserve">Hitchens adopted a new subject – one </w:t>
      </w:r>
      <w:r w:rsidR="000E4F17">
        <w:rPr>
          <w:sz w:val="22"/>
          <w:szCs w:val="22"/>
        </w:rPr>
        <w:t>with rocks and waves</w:t>
      </w:r>
      <w:r w:rsidR="00AE753E">
        <w:rPr>
          <w:sz w:val="22"/>
          <w:szCs w:val="22"/>
        </w:rPr>
        <w:t xml:space="preserve">. </w:t>
      </w:r>
      <w:proofErr w:type="spellStart"/>
      <w:r w:rsidR="00AE753E">
        <w:rPr>
          <w:sz w:val="22"/>
          <w:szCs w:val="22"/>
        </w:rPr>
        <w:t>Ivon</w:t>
      </w:r>
      <w:proofErr w:type="spellEnd"/>
      <w:r w:rsidR="00AE753E">
        <w:rPr>
          <w:sz w:val="22"/>
          <w:szCs w:val="22"/>
        </w:rPr>
        <w:t xml:space="preserve"> and Mollie bought themselves a holiday home at </w:t>
      </w:r>
      <w:proofErr w:type="spellStart"/>
      <w:r w:rsidR="00AE753E">
        <w:rPr>
          <w:sz w:val="22"/>
          <w:szCs w:val="22"/>
        </w:rPr>
        <w:t>Selsey</w:t>
      </w:r>
      <w:proofErr w:type="spellEnd"/>
      <w:r w:rsidR="00AE753E">
        <w:rPr>
          <w:sz w:val="22"/>
          <w:szCs w:val="22"/>
        </w:rPr>
        <w:t>, one of a group of chalets made from old railway carriages</w:t>
      </w:r>
      <w:r w:rsidR="006D4849">
        <w:rPr>
          <w:sz w:val="22"/>
          <w:szCs w:val="22"/>
        </w:rPr>
        <w:t xml:space="preserve"> sited right </w:t>
      </w:r>
      <w:r w:rsidR="008B4683">
        <w:rPr>
          <w:sz w:val="22"/>
          <w:szCs w:val="22"/>
        </w:rPr>
        <w:t xml:space="preserve">on the edge of the shingle, looking out to sea. </w:t>
      </w:r>
      <w:r w:rsidR="00FB060A">
        <w:rPr>
          <w:sz w:val="22"/>
          <w:szCs w:val="22"/>
        </w:rPr>
        <w:t xml:space="preserve">It was </w:t>
      </w:r>
      <w:r w:rsidR="00A91843">
        <w:rPr>
          <w:sz w:val="22"/>
          <w:szCs w:val="22"/>
        </w:rPr>
        <w:t xml:space="preserve">as </w:t>
      </w:r>
      <w:r w:rsidR="001F06F8">
        <w:rPr>
          <w:sz w:val="22"/>
          <w:szCs w:val="22"/>
        </w:rPr>
        <w:t xml:space="preserve">open and </w:t>
      </w:r>
      <w:proofErr w:type="spellStart"/>
      <w:r w:rsidR="00A91843">
        <w:rPr>
          <w:sz w:val="22"/>
          <w:szCs w:val="22"/>
        </w:rPr>
        <w:t>and</w:t>
      </w:r>
      <w:proofErr w:type="spellEnd"/>
      <w:r w:rsidR="00A91843">
        <w:rPr>
          <w:sz w:val="22"/>
          <w:szCs w:val="22"/>
        </w:rPr>
        <w:t xml:space="preserve"> windswept a place as could be found a half-hour’s drive from </w:t>
      </w:r>
      <w:proofErr w:type="spellStart"/>
      <w:r w:rsidR="00A91843">
        <w:rPr>
          <w:sz w:val="22"/>
          <w:szCs w:val="22"/>
        </w:rPr>
        <w:t>Lavington</w:t>
      </w:r>
      <w:proofErr w:type="spellEnd"/>
      <w:r w:rsidR="00A91843">
        <w:rPr>
          <w:sz w:val="22"/>
          <w:szCs w:val="22"/>
        </w:rPr>
        <w:t xml:space="preserve">. </w:t>
      </w:r>
      <w:r w:rsidR="006044E6">
        <w:rPr>
          <w:sz w:val="22"/>
          <w:szCs w:val="22"/>
        </w:rPr>
        <w:t xml:space="preserve">Behind the bungalow was a tiny sheltered patio where cockle dinners could be enjoyed out of the wind, but the point of </w:t>
      </w:r>
      <w:proofErr w:type="spellStart"/>
      <w:r w:rsidR="006044E6">
        <w:rPr>
          <w:sz w:val="22"/>
          <w:szCs w:val="22"/>
        </w:rPr>
        <w:t>Selsey</w:t>
      </w:r>
      <w:proofErr w:type="spellEnd"/>
      <w:r w:rsidR="006044E6">
        <w:rPr>
          <w:sz w:val="22"/>
          <w:szCs w:val="22"/>
        </w:rPr>
        <w:t xml:space="preserve"> was to be out on the sh</w:t>
      </w:r>
      <w:r w:rsidR="001122AE">
        <w:rPr>
          <w:sz w:val="22"/>
          <w:szCs w:val="22"/>
        </w:rPr>
        <w:t>ore, on a peninsula jutting</w:t>
      </w:r>
      <w:r w:rsidR="006044E6">
        <w:rPr>
          <w:sz w:val="22"/>
          <w:szCs w:val="22"/>
        </w:rPr>
        <w:t xml:space="preserve"> into the Channel, exposed on every side. </w:t>
      </w:r>
      <w:r w:rsidR="001E7E0C">
        <w:rPr>
          <w:sz w:val="22"/>
          <w:szCs w:val="22"/>
        </w:rPr>
        <w:t xml:space="preserve">Here were no lush green depths of </w:t>
      </w:r>
      <w:proofErr w:type="spellStart"/>
      <w:r w:rsidR="001E7E0C">
        <w:rPr>
          <w:sz w:val="22"/>
          <w:szCs w:val="22"/>
        </w:rPr>
        <w:t>pon</w:t>
      </w:r>
      <w:r w:rsidR="009758D9">
        <w:rPr>
          <w:sz w:val="22"/>
          <w:szCs w:val="22"/>
        </w:rPr>
        <w:t>d</w:t>
      </w:r>
      <w:r w:rsidR="001E7E0C">
        <w:rPr>
          <w:sz w:val="22"/>
          <w:szCs w:val="22"/>
        </w:rPr>
        <w:t>side</w:t>
      </w:r>
      <w:proofErr w:type="spellEnd"/>
      <w:r w:rsidR="001E7E0C">
        <w:rPr>
          <w:sz w:val="22"/>
          <w:szCs w:val="22"/>
        </w:rPr>
        <w:t xml:space="preserve"> growth, but</w:t>
      </w:r>
      <w:r w:rsidR="009758D9">
        <w:rPr>
          <w:sz w:val="22"/>
          <w:szCs w:val="22"/>
        </w:rPr>
        <w:t xml:space="preserve"> </w:t>
      </w:r>
      <w:r w:rsidR="006B36E8">
        <w:rPr>
          <w:sz w:val="22"/>
          <w:szCs w:val="22"/>
        </w:rPr>
        <w:t>tough sea-kale</w:t>
      </w:r>
      <w:r w:rsidR="0083200A">
        <w:rPr>
          <w:sz w:val="22"/>
          <w:szCs w:val="22"/>
        </w:rPr>
        <w:t xml:space="preserve"> and </w:t>
      </w:r>
      <w:r w:rsidR="000C6F11">
        <w:rPr>
          <w:sz w:val="22"/>
          <w:szCs w:val="22"/>
        </w:rPr>
        <w:t xml:space="preserve">campion withstanding the salty breeze, and miles of stone and sky. </w:t>
      </w:r>
      <w:r w:rsidR="006044E6">
        <w:rPr>
          <w:sz w:val="22"/>
          <w:szCs w:val="22"/>
        </w:rPr>
        <w:t xml:space="preserve">Even on cloudy days the light was intense after the shady rivers and woods. </w:t>
      </w:r>
      <w:r w:rsidR="004D5FCE">
        <w:rPr>
          <w:sz w:val="22"/>
          <w:szCs w:val="22"/>
        </w:rPr>
        <w:t xml:space="preserve">The </w:t>
      </w:r>
      <w:r w:rsidR="00153989">
        <w:rPr>
          <w:sz w:val="22"/>
          <w:szCs w:val="22"/>
        </w:rPr>
        <w:t>change</w:t>
      </w:r>
      <w:r w:rsidR="0007262A">
        <w:rPr>
          <w:sz w:val="22"/>
          <w:szCs w:val="22"/>
        </w:rPr>
        <w:t xml:space="preserve"> brought</w:t>
      </w:r>
      <w:r w:rsidR="00153989">
        <w:rPr>
          <w:sz w:val="22"/>
          <w:szCs w:val="22"/>
        </w:rPr>
        <w:t xml:space="preserve"> a new phase of sensuous painting. </w:t>
      </w:r>
      <w:r w:rsidR="006044E6">
        <w:rPr>
          <w:sz w:val="22"/>
          <w:szCs w:val="22"/>
        </w:rPr>
        <w:t xml:space="preserve">Though the views were ostensibly stark, Hitchens painted this landscape by painting nudes, celebrating warm bodies under the sky. </w:t>
      </w:r>
      <w:r w:rsidR="00B169B0">
        <w:rPr>
          <w:sz w:val="22"/>
          <w:szCs w:val="22"/>
        </w:rPr>
        <w:t>Though the beach was often grey, the sense of space expressed itself in a new palette of hot reds, oranges, and pinks.</w:t>
      </w:r>
    </w:p>
    <w:p w14:paraId="37F859D6" w14:textId="6964F6B3" w:rsidR="006044E6" w:rsidRDefault="006044E6">
      <w:pPr>
        <w:rPr>
          <w:sz w:val="22"/>
          <w:szCs w:val="22"/>
        </w:rPr>
      </w:pPr>
      <w:r>
        <w:rPr>
          <w:sz w:val="22"/>
          <w:szCs w:val="22"/>
        </w:rPr>
        <w:tab/>
      </w:r>
      <w:r w:rsidR="00395100">
        <w:rPr>
          <w:sz w:val="22"/>
          <w:szCs w:val="22"/>
        </w:rPr>
        <w:t>H</w:t>
      </w:r>
      <w:r w:rsidR="00B169B0">
        <w:rPr>
          <w:sz w:val="22"/>
          <w:szCs w:val="22"/>
        </w:rPr>
        <w:t>itchens</w:t>
      </w:r>
      <w:r w:rsidR="00395100">
        <w:rPr>
          <w:sz w:val="22"/>
          <w:szCs w:val="22"/>
        </w:rPr>
        <w:t xml:space="preserve"> often mused on what might lie beyond the here-and-now. His immediate places were known points on a much larger canvas that stretched out into unknown regions of metaphysical space. </w:t>
      </w:r>
      <w:r w:rsidR="005925FA">
        <w:rPr>
          <w:sz w:val="22"/>
          <w:szCs w:val="22"/>
        </w:rPr>
        <w:t xml:space="preserve">He wondered what fellow artists were doing in the next life, and as he got older he speculated fancifully on what might await him </w:t>
      </w:r>
      <w:r w:rsidR="002C3C2A">
        <w:rPr>
          <w:sz w:val="22"/>
          <w:szCs w:val="22"/>
        </w:rPr>
        <w:t xml:space="preserve">beyond </w:t>
      </w:r>
      <w:proofErr w:type="spellStart"/>
      <w:r w:rsidR="005925FA">
        <w:rPr>
          <w:sz w:val="22"/>
          <w:szCs w:val="22"/>
        </w:rPr>
        <w:t>Lavington</w:t>
      </w:r>
      <w:proofErr w:type="spellEnd"/>
      <w:r w:rsidR="005925FA">
        <w:rPr>
          <w:sz w:val="22"/>
          <w:szCs w:val="22"/>
        </w:rPr>
        <w:t xml:space="preserve"> and </w:t>
      </w:r>
      <w:proofErr w:type="spellStart"/>
      <w:r w:rsidR="005925FA">
        <w:rPr>
          <w:sz w:val="22"/>
          <w:szCs w:val="22"/>
        </w:rPr>
        <w:t>Selsey</w:t>
      </w:r>
      <w:proofErr w:type="spellEnd"/>
      <w:r w:rsidR="005925FA">
        <w:rPr>
          <w:sz w:val="22"/>
          <w:szCs w:val="22"/>
        </w:rPr>
        <w:t xml:space="preserve">. </w:t>
      </w:r>
      <w:r w:rsidR="00B26F9C">
        <w:rPr>
          <w:sz w:val="22"/>
          <w:szCs w:val="22"/>
        </w:rPr>
        <w:t xml:space="preserve">Would he be a free-roaming cosmonaut? He frowned at the thought of the future’s space machines. </w:t>
      </w:r>
      <w:r w:rsidR="007C3AE6">
        <w:rPr>
          <w:sz w:val="22"/>
          <w:szCs w:val="22"/>
        </w:rPr>
        <w:t xml:space="preserve">That kind of travel was not for him. </w:t>
      </w:r>
      <w:r w:rsidR="00B26F9C">
        <w:rPr>
          <w:sz w:val="22"/>
          <w:szCs w:val="22"/>
        </w:rPr>
        <w:t xml:space="preserve">‘I’d far rather walk the downs and search out wooded glades &amp; hollows in the chalk – watch the rabbits under thorn </w:t>
      </w:r>
      <w:r w:rsidR="00303EDF">
        <w:rPr>
          <w:sz w:val="22"/>
          <w:szCs w:val="22"/>
        </w:rPr>
        <w:t>bushes</w:t>
      </w:r>
      <w:r w:rsidR="00303EDF" w:rsidRPr="00303EDF">
        <w:rPr>
          <w:sz w:val="22"/>
          <w:szCs w:val="22"/>
        </w:rPr>
        <w:t>, &amp; see the wild rose thickets backed up by the black yews.</w:t>
      </w:r>
      <w:r w:rsidR="00303EDF">
        <w:rPr>
          <w:sz w:val="22"/>
          <w:szCs w:val="22"/>
        </w:rPr>
        <w:t>’</w:t>
      </w:r>
      <w:r w:rsidR="002D721F">
        <w:rPr>
          <w:rStyle w:val="FootnoteReference"/>
          <w:sz w:val="22"/>
          <w:szCs w:val="22"/>
        </w:rPr>
        <w:footnoteReference w:id="8"/>
      </w:r>
    </w:p>
    <w:p w14:paraId="2570767F" w14:textId="77777777" w:rsidR="00F823F8" w:rsidRDefault="00F823F8">
      <w:pPr>
        <w:rPr>
          <w:sz w:val="22"/>
          <w:szCs w:val="22"/>
        </w:rPr>
      </w:pPr>
    </w:p>
    <w:p w14:paraId="43FA5E1B" w14:textId="5B833386" w:rsidR="00E94CA6" w:rsidRDefault="00A21C95">
      <w:pPr>
        <w:rPr>
          <w:sz w:val="22"/>
          <w:szCs w:val="22"/>
        </w:rPr>
      </w:pPr>
      <w:r>
        <w:rPr>
          <w:sz w:val="22"/>
          <w:szCs w:val="22"/>
        </w:rPr>
        <w:t>Acknowledgements</w:t>
      </w:r>
    </w:p>
    <w:p w14:paraId="25496424" w14:textId="77777777" w:rsidR="009009F2" w:rsidRDefault="00CF49D1" w:rsidP="009009F2">
      <w:pPr>
        <w:rPr>
          <w:sz w:val="22"/>
          <w:szCs w:val="22"/>
        </w:rPr>
      </w:pPr>
      <w:r>
        <w:rPr>
          <w:sz w:val="22"/>
          <w:szCs w:val="22"/>
        </w:rPr>
        <w:t xml:space="preserve"> </w:t>
      </w:r>
    </w:p>
    <w:p w14:paraId="0B93761C" w14:textId="3D840031" w:rsidR="009009F2" w:rsidRPr="00FB72D7" w:rsidRDefault="00A21C95" w:rsidP="009009F2">
      <w:pPr>
        <w:rPr>
          <w:sz w:val="22"/>
          <w:szCs w:val="22"/>
        </w:rPr>
      </w:pPr>
      <w:r>
        <w:rPr>
          <w:sz w:val="22"/>
          <w:szCs w:val="22"/>
        </w:rPr>
        <w:t xml:space="preserve">My thanks to John and </w:t>
      </w:r>
      <w:proofErr w:type="spellStart"/>
      <w:r>
        <w:rPr>
          <w:sz w:val="22"/>
          <w:szCs w:val="22"/>
        </w:rPr>
        <w:t>Ros</w:t>
      </w:r>
      <w:proofErr w:type="spellEnd"/>
      <w:r>
        <w:rPr>
          <w:sz w:val="22"/>
          <w:szCs w:val="22"/>
        </w:rPr>
        <w:t xml:space="preserve"> Hitchens for </w:t>
      </w:r>
      <w:r w:rsidR="002E0634">
        <w:rPr>
          <w:sz w:val="22"/>
          <w:szCs w:val="22"/>
        </w:rPr>
        <w:t xml:space="preserve">their warm welcome and invaluable guidance. I am extremely grateful </w:t>
      </w:r>
      <w:r w:rsidR="009009F2">
        <w:rPr>
          <w:sz w:val="22"/>
          <w:szCs w:val="22"/>
        </w:rPr>
        <w:t xml:space="preserve">to the </w:t>
      </w:r>
      <w:proofErr w:type="spellStart"/>
      <w:r w:rsidR="009009F2">
        <w:rPr>
          <w:sz w:val="22"/>
          <w:szCs w:val="22"/>
        </w:rPr>
        <w:t>Leverhulme</w:t>
      </w:r>
      <w:proofErr w:type="spellEnd"/>
      <w:r w:rsidR="009009F2">
        <w:rPr>
          <w:sz w:val="22"/>
          <w:szCs w:val="22"/>
        </w:rPr>
        <w:t xml:space="preserve"> Trust for funding research on </w:t>
      </w:r>
      <w:proofErr w:type="spellStart"/>
      <w:r w:rsidR="009009F2">
        <w:rPr>
          <w:sz w:val="22"/>
          <w:szCs w:val="22"/>
        </w:rPr>
        <w:t>Ivon</w:t>
      </w:r>
      <w:proofErr w:type="spellEnd"/>
      <w:r w:rsidR="009009F2">
        <w:rPr>
          <w:sz w:val="22"/>
          <w:szCs w:val="22"/>
        </w:rPr>
        <w:t xml:space="preserve"> Hitchens as part of a larger project on landscape. She is writing a book about Sussex and the history of local feeling which will be published by Faber and Faber. </w:t>
      </w:r>
    </w:p>
    <w:p w14:paraId="1079684F" w14:textId="2320719F" w:rsidR="00E8370A" w:rsidRPr="00FB72D7" w:rsidRDefault="00E8370A">
      <w:pPr>
        <w:rPr>
          <w:sz w:val="22"/>
          <w:szCs w:val="22"/>
        </w:rPr>
      </w:pPr>
    </w:p>
    <w:sectPr w:rsidR="00E8370A" w:rsidRPr="00FB72D7" w:rsidSect="00FB72D7">
      <w:pgSz w:w="11900" w:h="16840"/>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FB92" w14:textId="77777777" w:rsidR="00A0067A" w:rsidRDefault="00A0067A" w:rsidP="00B53E46">
      <w:r>
        <w:separator/>
      </w:r>
    </w:p>
  </w:endnote>
  <w:endnote w:type="continuationSeparator" w:id="0">
    <w:p w14:paraId="4C31B216" w14:textId="77777777" w:rsidR="00A0067A" w:rsidRDefault="00A0067A" w:rsidP="00B5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943C0" w14:textId="77777777" w:rsidR="00A0067A" w:rsidRDefault="00A0067A" w:rsidP="00B53E46">
      <w:r>
        <w:separator/>
      </w:r>
    </w:p>
  </w:footnote>
  <w:footnote w:type="continuationSeparator" w:id="0">
    <w:p w14:paraId="5AD114DE" w14:textId="77777777" w:rsidR="00A0067A" w:rsidRDefault="00A0067A" w:rsidP="00B53E46">
      <w:r>
        <w:continuationSeparator/>
      </w:r>
    </w:p>
  </w:footnote>
  <w:footnote w:id="1">
    <w:p w14:paraId="532EEF97" w14:textId="70364321" w:rsidR="00B53E46" w:rsidRPr="00C80418" w:rsidRDefault="00B53E46">
      <w:pPr>
        <w:pStyle w:val="FootnoteText"/>
        <w:rPr>
          <w:sz w:val="20"/>
          <w:szCs w:val="20"/>
          <w:lang w:val="en-US"/>
        </w:rPr>
      </w:pPr>
      <w:r w:rsidRPr="00C80418">
        <w:rPr>
          <w:rStyle w:val="FootnoteReference"/>
          <w:sz w:val="20"/>
          <w:szCs w:val="20"/>
        </w:rPr>
        <w:footnoteRef/>
      </w:r>
      <w:r w:rsidRPr="00C80418">
        <w:rPr>
          <w:sz w:val="20"/>
          <w:szCs w:val="20"/>
        </w:rPr>
        <w:t xml:space="preserve"> </w:t>
      </w:r>
      <w:proofErr w:type="spellStart"/>
      <w:r w:rsidRPr="00C80418">
        <w:rPr>
          <w:sz w:val="20"/>
          <w:szCs w:val="20"/>
          <w:lang w:val="en-US"/>
        </w:rPr>
        <w:t>I</w:t>
      </w:r>
      <w:r w:rsidR="00826704">
        <w:rPr>
          <w:sz w:val="20"/>
          <w:szCs w:val="20"/>
          <w:lang w:val="en-US"/>
        </w:rPr>
        <w:t>von</w:t>
      </w:r>
      <w:proofErr w:type="spellEnd"/>
      <w:r w:rsidR="00826704">
        <w:rPr>
          <w:sz w:val="20"/>
          <w:szCs w:val="20"/>
          <w:lang w:val="en-US"/>
        </w:rPr>
        <w:t xml:space="preserve"> </w:t>
      </w:r>
      <w:r w:rsidRPr="00C80418">
        <w:rPr>
          <w:sz w:val="20"/>
          <w:szCs w:val="20"/>
          <w:lang w:val="en-US"/>
        </w:rPr>
        <w:t>H</w:t>
      </w:r>
      <w:r w:rsidR="00826704">
        <w:rPr>
          <w:sz w:val="20"/>
          <w:szCs w:val="20"/>
          <w:lang w:val="en-US"/>
        </w:rPr>
        <w:t>itchens</w:t>
      </w:r>
      <w:r w:rsidRPr="00C80418">
        <w:rPr>
          <w:sz w:val="20"/>
          <w:szCs w:val="20"/>
          <w:lang w:val="en-US"/>
        </w:rPr>
        <w:t xml:space="preserve"> to</w:t>
      </w:r>
      <w:r w:rsidR="006120C4" w:rsidRPr="00C80418">
        <w:rPr>
          <w:sz w:val="20"/>
          <w:szCs w:val="20"/>
          <w:lang w:val="en-US"/>
        </w:rPr>
        <w:t xml:space="preserve"> Michael </w:t>
      </w:r>
      <w:proofErr w:type="spellStart"/>
      <w:r w:rsidR="006120C4" w:rsidRPr="00C80418">
        <w:rPr>
          <w:sz w:val="20"/>
          <w:szCs w:val="20"/>
          <w:lang w:val="en-US"/>
        </w:rPr>
        <w:t>Ayrton</w:t>
      </w:r>
      <w:proofErr w:type="spellEnd"/>
      <w:r w:rsidRPr="00C80418">
        <w:rPr>
          <w:sz w:val="20"/>
          <w:szCs w:val="20"/>
          <w:lang w:val="en-US"/>
        </w:rPr>
        <w:t xml:space="preserve">, </w:t>
      </w:r>
      <w:r w:rsidR="00A35495" w:rsidRPr="00C80418">
        <w:rPr>
          <w:sz w:val="20"/>
          <w:szCs w:val="20"/>
          <w:lang w:val="en-US"/>
        </w:rPr>
        <w:t xml:space="preserve">24 November 1945, </w:t>
      </w:r>
      <w:r w:rsidRPr="00C80418">
        <w:rPr>
          <w:sz w:val="20"/>
          <w:szCs w:val="20"/>
          <w:lang w:val="en-US"/>
        </w:rPr>
        <w:t xml:space="preserve">Tate Archive. </w:t>
      </w:r>
    </w:p>
  </w:footnote>
  <w:footnote w:id="2">
    <w:p w14:paraId="31037FDA" w14:textId="3CE8048D" w:rsidR="00B53E46" w:rsidRPr="00C80418" w:rsidRDefault="00B53E46">
      <w:pPr>
        <w:pStyle w:val="FootnoteText"/>
        <w:rPr>
          <w:sz w:val="20"/>
          <w:szCs w:val="20"/>
          <w:lang w:val="en-US"/>
        </w:rPr>
      </w:pPr>
      <w:r w:rsidRPr="00C80418">
        <w:rPr>
          <w:rStyle w:val="FootnoteReference"/>
          <w:sz w:val="20"/>
          <w:szCs w:val="20"/>
        </w:rPr>
        <w:footnoteRef/>
      </w:r>
      <w:r w:rsidRPr="00C80418">
        <w:rPr>
          <w:sz w:val="20"/>
          <w:szCs w:val="20"/>
        </w:rPr>
        <w:t xml:space="preserve"> </w:t>
      </w:r>
      <w:proofErr w:type="spellStart"/>
      <w:r w:rsidRPr="00C80418">
        <w:rPr>
          <w:sz w:val="20"/>
          <w:szCs w:val="20"/>
          <w:lang w:val="en-US"/>
        </w:rPr>
        <w:t>I</w:t>
      </w:r>
      <w:r w:rsidR="00826704">
        <w:rPr>
          <w:sz w:val="20"/>
          <w:szCs w:val="20"/>
          <w:lang w:val="en-US"/>
        </w:rPr>
        <w:t>von</w:t>
      </w:r>
      <w:proofErr w:type="spellEnd"/>
      <w:r w:rsidR="00826704">
        <w:rPr>
          <w:sz w:val="20"/>
          <w:szCs w:val="20"/>
          <w:lang w:val="en-US"/>
        </w:rPr>
        <w:t xml:space="preserve"> </w:t>
      </w:r>
      <w:r w:rsidRPr="00C80418">
        <w:rPr>
          <w:sz w:val="20"/>
          <w:szCs w:val="20"/>
          <w:lang w:val="en-US"/>
        </w:rPr>
        <w:t>H</w:t>
      </w:r>
      <w:r w:rsidR="00826704">
        <w:rPr>
          <w:sz w:val="20"/>
          <w:szCs w:val="20"/>
          <w:lang w:val="en-US"/>
        </w:rPr>
        <w:t>itchens</w:t>
      </w:r>
      <w:r w:rsidRPr="00C80418">
        <w:rPr>
          <w:sz w:val="20"/>
          <w:szCs w:val="20"/>
          <w:lang w:val="en-US"/>
        </w:rPr>
        <w:t xml:space="preserve"> to </w:t>
      </w:r>
      <w:r w:rsidR="00AA6D39" w:rsidRPr="00C80418">
        <w:rPr>
          <w:sz w:val="20"/>
          <w:szCs w:val="20"/>
          <w:lang w:val="en-US"/>
        </w:rPr>
        <w:t>Kit Barker</w:t>
      </w:r>
      <w:r w:rsidRPr="00C80418">
        <w:rPr>
          <w:sz w:val="20"/>
          <w:szCs w:val="20"/>
          <w:lang w:val="en-US"/>
        </w:rPr>
        <w:t xml:space="preserve">, 10 November 1969, Tate Archive. </w:t>
      </w:r>
    </w:p>
  </w:footnote>
  <w:footnote w:id="3">
    <w:p w14:paraId="616E1553" w14:textId="6F9B44A7" w:rsidR="00B53E46" w:rsidRPr="00C80418" w:rsidRDefault="00B53E46">
      <w:pPr>
        <w:pStyle w:val="FootnoteText"/>
        <w:rPr>
          <w:sz w:val="20"/>
          <w:szCs w:val="20"/>
          <w:lang w:val="en-US"/>
        </w:rPr>
      </w:pPr>
      <w:r w:rsidRPr="00C80418">
        <w:rPr>
          <w:rStyle w:val="FootnoteReference"/>
          <w:sz w:val="20"/>
          <w:szCs w:val="20"/>
        </w:rPr>
        <w:footnoteRef/>
      </w:r>
      <w:r w:rsidRPr="00C80418">
        <w:rPr>
          <w:sz w:val="20"/>
          <w:szCs w:val="20"/>
        </w:rPr>
        <w:t xml:space="preserve"> </w:t>
      </w:r>
      <w:r w:rsidR="00FA22D4" w:rsidRPr="00C80418">
        <w:rPr>
          <w:sz w:val="20"/>
          <w:szCs w:val="20"/>
        </w:rPr>
        <w:t xml:space="preserve">For example, </w:t>
      </w:r>
      <w:r w:rsidR="00FA22D4" w:rsidRPr="00C80418">
        <w:rPr>
          <w:sz w:val="20"/>
          <w:szCs w:val="20"/>
          <w:lang w:val="en-US"/>
        </w:rPr>
        <w:t>in</w:t>
      </w:r>
      <w:r w:rsidR="00CB539F">
        <w:rPr>
          <w:sz w:val="20"/>
          <w:szCs w:val="20"/>
          <w:lang w:val="en-US"/>
        </w:rPr>
        <w:t xml:space="preserve"> a contribution to</w:t>
      </w:r>
      <w:r w:rsidR="009457DD" w:rsidRPr="00C80418">
        <w:rPr>
          <w:sz w:val="20"/>
          <w:szCs w:val="20"/>
          <w:lang w:val="en-US"/>
        </w:rPr>
        <w:t xml:space="preserve"> </w:t>
      </w:r>
      <w:r w:rsidR="009457DD" w:rsidRPr="00C80418">
        <w:rPr>
          <w:i/>
          <w:sz w:val="20"/>
          <w:szCs w:val="20"/>
          <w:lang w:val="en-US"/>
        </w:rPr>
        <w:t>Unit One</w:t>
      </w:r>
      <w:r w:rsidR="00FA7704" w:rsidRPr="00C80418">
        <w:rPr>
          <w:sz w:val="20"/>
          <w:szCs w:val="20"/>
          <w:lang w:val="en-US"/>
        </w:rPr>
        <w:t xml:space="preserve"> (</w:t>
      </w:r>
      <w:r w:rsidR="00FA22D4" w:rsidRPr="00C80418">
        <w:rPr>
          <w:sz w:val="20"/>
          <w:szCs w:val="20"/>
          <w:lang w:val="en-US"/>
        </w:rPr>
        <w:t>London</w:t>
      </w:r>
      <w:r w:rsidR="00CB539F">
        <w:rPr>
          <w:sz w:val="20"/>
          <w:szCs w:val="20"/>
          <w:lang w:val="en-US"/>
        </w:rPr>
        <w:t xml:space="preserve">: </w:t>
      </w:r>
      <w:proofErr w:type="spellStart"/>
      <w:r w:rsidR="00CB539F">
        <w:rPr>
          <w:sz w:val="20"/>
          <w:szCs w:val="20"/>
          <w:lang w:val="en-US"/>
        </w:rPr>
        <w:t>Cassell</w:t>
      </w:r>
      <w:proofErr w:type="spellEnd"/>
      <w:r w:rsidR="00CB539F">
        <w:rPr>
          <w:sz w:val="20"/>
          <w:szCs w:val="20"/>
          <w:lang w:val="en-US"/>
        </w:rPr>
        <w:t xml:space="preserve"> &amp; Co.</w:t>
      </w:r>
      <w:r w:rsidR="00FA22D4" w:rsidRPr="00C80418">
        <w:rPr>
          <w:sz w:val="20"/>
          <w:szCs w:val="20"/>
          <w:lang w:val="en-US"/>
        </w:rPr>
        <w:t>, 1934</w:t>
      </w:r>
      <w:r w:rsidR="00FA7704" w:rsidRPr="00C80418">
        <w:rPr>
          <w:sz w:val="20"/>
          <w:szCs w:val="20"/>
          <w:lang w:val="en-US"/>
        </w:rPr>
        <w:t xml:space="preserve">), 81, </w:t>
      </w:r>
      <w:r w:rsidR="00FA22D4" w:rsidRPr="00C80418">
        <w:rPr>
          <w:sz w:val="20"/>
          <w:szCs w:val="20"/>
          <w:lang w:val="en-US"/>
        </w:rPr>
        <w:t xml:space="preserve">Nash </w:t>
      </w:r>
      <w:r w:rsidR="00FA7704" w:rsidRPr="00C80418">
        <w:rPr>
          <w:sz w:val="20"/>
          <w:szCs w:val="20"/>
          <w:lang w:val="en-US"/>
        </w:rPr>
        <w:t xml:space="preserve">described a summer conjunction of lichened monoliths and a convolvulus in the hedge, its white trumpet on a spiral stem: ‘In my art I would solve such an equation’. </w:t>
      </w:r>
    </w:p>
  </w:footnote>
  <w:footnote w:id="4">
    <w:p w14:paraId="5AA6E1B7" w14:textId="779D0090" w:rsidR="002D721F" w:rsidRPr="00C80418" w:rsidRDefault="002D721F">
      <w:pPr>
        <w:pStyle w:val="FootnoteText"/>
        <w:rPr>
          <w:sz w:val="20"/>
          <w:szCs w:val="20"/>
          <w:lang w:val="en-US"/>
        </w:rPr>
      </w:pPr>
      <w:r w:rsidRPr="00C80418">
        <w:rPr>
          <w:rStyle w:val="FootnoteReference"/>
          <w:sz w:val="20"/>
          <w:szCs w:val="20"/>
        </w:rPr>
        <w:footnoteRef/>
      </w:r>
      <w:r w:rsidRPr="00C80418">
        <w:rPr>
          <w:sz w:val="20"/>
          <w:szCs w:val="20"/>
        </w:rPr>
        <w:t xml:space="preserve"> </w:t>
      </w:r>
      <w:r w:rsidRPr="00C80418">
        <w:rPr>
          <w:sz w:val="20"/>
          <w:szCs w:val="20"/>
          <w:lang w:val="en-US"/>
        </w:rPr>
        <w:t xml:space="preserve">See </w:t>
      </w:r>
      <w:proofErr w:type="spellStart"/>
      <w:r w:rsidRPr="00C80418">
        <w:rPr>
          <w:sz w:val="20"/>
          <w:szCs w:val="20"/>
          <w:lang w:val="en-US"/>
        </w:rPr>
        <w:t>eg</w:t>
      </w:r>
      <w:proofErr w:type="spellEnd"/>
      <w:r w:rsidRPr="00C80418">
        <w:rPr>
          <w:sz w:val="20"/>
          <w:szCs w:val="20"/>
          <w:lang w:val="en-US"/>
        </w:rPr>
        <w:t>.</w:t>
      </w:r>
      <w:r w:rsidR="00FF6984" w:rsidRPr="00C80418">
        <w:rPr>
          <w:sz w:val="20"/>
          <w:szCs w:val="20"/>
          <w:lang w:val="en-US"/>
        </w:rPr>
        <w:t xml:space="preserve"> </w:t>
      </w:r>
      <w:proofErr w:type="spellStart"/>
      <w:r w:rsidR="00F6444B" w:rsidRPr="00C80418">
        <w:rPr>
          <w:sz w:val="20"/>
          <w:szCs w:val="20"/>
          <w:lang w:val="en-US"/>
        </w:rPr>
        <w:t>I</w:t>
      </w:r>
      <w:r w:rsidR="00CB539F">
        <w:rPr>
          <w:sz w:val="20"/>
          <w:szCs w:val="20"/>
          <w:lang w:val="en-US"/>
        </w:rPr>
        <w:t>von</w:t>
      </w:r>
      <w:proofErr w:type="spellEnd"/>
      <w:r w:rsidR="00CB539F">
        <w:rPr>
          <w:sz w:val="20"/>
          <w:szCs w:val="20"/>
          <w:lang w:val="en-US"/>
        </w:rPr>
        <w:t xml:space="preserve"> Hitchens</w:t>
      </w:r>
      <w:r w:rsidR="00F6444B" w:rsidRPr="00C80418">
        <w:rPr>
          <w:sz w:val="20"/>
          <w:szCs w:val="20"/>
          <w:lang w:val="en-US"/>
        </w:rPr>
        <w:t xml:space="preserve"> to Michael </w:t>
      </w:r>
      <w:proofErr w:type="spellStart"/>
      <w:r w:rsidR="00F6444B" w:rsidRPr="00C80418">
        <w:rPr>
          <w:sz w:val="20"/>
          <w:szCs w:val="20"/>
          <w:lang w:val="en-US"/>
        </w:rPr>
        <w:t>Ayrton</w:t>
      </w:r>
      <w:proofErr w:type="spellEnd"/>
      <w:r w:rsidR="00F6444B" w:rsidRPr="00C80418">
        <w:rPr>
          <w:sz w:val="20"/>
          <w:szCs w:val="20"/>
          <w:lang w:val="en-US"/>
        </w:rPr>
        <w:t xml:space="preserve">, 6 February 1946, Tate Archive. </w:t>
      </w:r>
    </w:p>
  </w:footnote>
  <w:footnote w:id="5">
    <w:p w14:paraId="5706EC60" w14:textId="6AFB69EC" w:rsidR="00FA22D4" w:rsidRPr="00C80418" w:rsidRDefault="00FA22D4">
      <w:pPr>
        <w:pStyle w:val="FootnoteText"/>
        <w:rPr>
          <w:sz w:val="20"/>
          <w:szCs w:val="20"/>
          <w:lang w:val="en-US"/>
        </w:rPr>
      </w:pPr>
      <w:r w:rsidRPr="00C80418">
        <w:rPr>
          <w:rStyle w:val="FootnoteReference"/>
          <w:sz w:val="20"/>
          <w:szCs w:val="20"/>
        </w:rPr>
        <w:footnoteRef/>
      </w:r>
      <w:r w:rsidRPr="00C80418">
        <w:rPr>
          <w:sz w:val="20"/>
          <w:szCs w:val="20"/>
        </w:rPr>
        <w:t xml:space="preserve"> </w:t>
      </w:r>
      <w:r w:rsidR="002D721F" w:rsidRPr="00C80418">
        <w:rPr>
          <w:sz w:val="20"/>
          <w:szCs w:val="20"/>
          <w:lang w:val="en-US"/>
        </w:rPr>
        <w:t xml:space="preserve">Ted </w:t>
      </w:r>
      <w:proofErr w:type="spellStart"/>
      <w:r w:rsidR="002D721F" w:rsidRPr="00C80418">
        <w:rPr>
          <w:sz w:val="20"/>
          <w:szCs w:val="20"/>
          <w:lang w:val="en-US"/>
        </w:rPr>
        <w:t>Floate</w:t>
      </w:r>
      <w:proofErr w:type="spellEnd"/>
      <w:r w:rsidR="002D721F" w:rsidRPr="00C80418">
        <w:rPr>
          <w:sz w:val="20"/>
          <w:szCs w:val="20"/>
          <w:lang w:val="en-US"/>
        </w:rPr>
        <w:t xml:space="preserve"> interviewed for a </w:t>
      </w:r>
      <w:proofErr w:type="spellStart"/>
      <w:r w:rsidR="002D721F" w:rsidRPr="00C80418">
        <w:rPr>
          <w:sz w:val="20"/>
          <w:szCs w:val="20"/>
          <w:lang w:val="en-US"/>
        </w:rPr>
        <w:t>Goldmark</w:t>
      </w:r>
      <w:proofErr w:type="spellEnd"/>
      <w:r w:rsidR="002D721F" w:rsidRPr="00C80418">
        <w:rPr>
          <w:sz w:val="20"/>
          <w:szCs w:val="20"/>
          <w:lang w:val="en-US"/>
        </w:rPr>
        <w:t xml:space="preserve"> Gallery film, </w:t>
      </w:r>
      <w:proofErr w:type="spellStart"/>
      <w:r w:rsidR="002D721F" w:rsidRPr="00C80418">
        <w:rPr>
          <w:i/>
          <w:sz w:val="20"/>
          <w:szCs w:val="20"/>
          <w:lang w:val="en-US"/>
        </w:rPr>
        <w:t>Ivon</w:t>
      </w:r>
      <w:proofErr w:type="spellEnd"/>
      <w:r w:rsidR="002D721F" w:rsidRPr="00C80418">
        <w:rPr>
          <w:i/>
          <w:sz w:val="20"/>
          <w:szCs w:val="20"/>
          <w:lang w:val="en-US"/>
        </w:rPr>
        <w:t xml:space="preserve"> Hitchens: Encounter in the Woods</w:t>
      </w:r>
      <w:r w:rsidR="002D721F" w:rsidRPr="00C80418">
        <w:rPr>
          <w:sz w:val="20"/>
          <w:szCs w:val="20"/>
          <w:lang w:val="en-US"/>
        </w:rPr>
        <w:t xml:space="preserve">, 2014. </w:t>
      </w:r>
    </w:p>
  </w:footnote>
  <w:footnote w:id="6">
    <w:p w14:paraId="74BFCE8F" w14:textId="68A6EA2E" w:rsidR="002D721F" w:rsidRPr="00C80418" w:rsidRDefault="002D721F">
      <w:pPr>
        <w:pStyle w:val="FootnoteText"/>
        <w:rPr>
          <w:sz w:val="20"/>
          <w:szCs w:val="20"/>
          <w:lang w:val="en-US"/>
        </w:rPr>
      </w:pPr>
      <w:r w:rsidRPr="00C80418">
        <w:rPr>
          <w:rStyle w:val="FootnoteReference"/>
          <w:sz w:val="20"/>
          <w:szCs w:val="20"/>
        </w:rPr>
        <w:footnoteRef/>
      </w:r>
      <w:r w:rsidRPr="00C80418">
        <w:rPr>
          <w:sz w:val="20"/>
          <w:szCs w:val="20"/>
        </w:rPr>
        <w:t xml:space="preserve"> </w:t>
      </w:r>
      <w:r w:rsidRPr="00C80418">
        <w:rPr>
          <w:sz w:val="20"/>
          <w:szCs w:val="20"/>
          <w:lang w:val="en-US"/>
        </w:rPr>
        <w:t xml:space="preserve">Patrick Heron, </w:t>
      </w:r>
      <w:proofErr w:type="spellStart"/>
      <w:r w:rsidRPr="00C80418">
        <w:rPr>
          <w:i/>
          <w:sz w:val="20"/>
          <w:szCs w:val="20"/>
          <w:lang w:val="en-US"/>
        </w:rPr>
        <w:t>Ivon</w:t>
      </w:r>
      <w:proofErr w:type="spellEnd"/>
      <w:r w:rsidRPr="00C80418">
        <w:rPr>
          <w:i/>
          <w:sz w:val="20"/>
          <w:szCs w:val="20"/>
          <w:lang w:val="en-US"/>
        </w:rPr>
        <w:t xml:space="preserve"> Hitchens</w:t>
      </w:r>
      <w:r w:rsidR="000E48BF" w:rsidRPr="00C80418">
        <w:rPr>
          <w:sz w:val="20"/>
          <w:szCs w:val="20"/>
          <w:lang w:val="en-US"/>
        </w:rPr>
        <w:t xml:space="preserve">, </w:t>
      </w:r>
      <w:r w:rsidRPr="00C80418">
        <w:rPr>
          <w:sz w:val="20"/>
          <w:szCs w:val="20"/>
          <w:lang w:val="en-US"/>
        </w:rPr>
        <w:t>Penguin</w:t>
      </w:r>
      <w:r w:rsidR="000E48BF" w:rsidRPr="00C80418">
        <w:rPr>
          <w:sz w:val="20"/>
          <w:szCs w:val="20"/>
          <w:lang w:val="en-US"/>
        </w:rPr>
        <w:t xml:space="preserve"> Modern Painters (</w:t>
      </w:r>
      <w:proofErr w:type="spellStart"/>
      <w:r w:rsidR="000E48BF" w:rsidRPr="00C80418">
        <w:rPr>
          <w:sz w:val="20"/>
          <w:szCs w:val="20"/>
          <w:lang w:val="en-US"/>
        </w:rPr>
        <w:t>Harmondsworth</w:t>
      </w:r>
      <w:proofErr w:type="spellEnd"/>
      <w:r w:rsidRPr="00C80418">
        <w:rPr>
          <w:sz w:val="20"/>
          <w:szCs w:val="20"/>
          <w:lang w:val="en-US"/>
        </w:rPr>
        <w:t xml:space="preserve">, </w:t>
      </w:r>
      <w:r w:rsidR="000E48BF" w:rsidRPr="00C80418">
        <w:rPr>
          <w:sz w:val="20"/>
          <w:szCs w:val="20"/>
          <w:lang w:val="en-US"/>
        </w:rPr>
        <w:t>1955</w:t>
      </w:r>
      <w:r w:rsidRPr="00C80418">
        <w:rPr>
          <w:sz w:val="20"/>
          <w:szCs w:val="20"/>
          <w:lang w:val="en-US"/>
        </w:rPr>
        <w:t xml:space="preserve">), 11. </w:t>
      </w:r>
    </w:p>
  </w:footnote>
  <w:footnote w:id="7">
    <w:p w14:paraId="253AC700" w14:textId="06710AF3" w:rsidR="002D721F" w:rsidRPr="00C80418" w:rsidRDefault="002D721F">
      <w:pPr>
        <w:pStyle w:val="FootnoteText"/>
        <w:rPr>
          <w:sz w:val="20"/>
          <w:szCs w:val="20"/>
          <w:lang w:val="en-US"/>
        </w:rPr>
      </w:pPr>
      <w:r w:rsidRPr="00C80418">
        <w:rPr>
          <w:rStyle w:val="FootnoteReference"/>
          <w:sz w:val="20"/>
          <w:szCs w:val="20"/>
        </w:rPr>
        <w:footnoteRef/>
      </w:r>
      <w:r w:rsidRPr="00C80418">
        <w:rPr>
          <w:sz w:val="20"/>
          <w:szCs w:val="20"/>
        </w:rPr>
        <w:t xml:space="preserve"> </w:t>
      </w:r>
      <w:r w:rsidRPr="00C80418">
        <w:rPr>
          <w:sz w:val="20"/>
          <w:szCs w:val="20"/>
          <w:lang w:val="en-US"/>
        </w:rPr>
        <w:t xml:space="preserve">Heron, </w:t>
      </w:r>
      <w:r w:rsidRPr="00C80418">
        <w:rPr>
          <w:i/>
          <w:sz w:val="20"/>
          <w:szCs w:val="20"/>
          <w:lang w:val="en-US"/>
        </w:rPr>
        <w:t>Hitchens</w:t>
      </w:r>
      <w:r w:rsidRPr="00C80418">
        <w:rPr>
          <w:sz w:val="20"/>
          <w:szCs w:val="20"/>
          <w:lang w:val="en-US"/>
        </w:rPr>
        <w:t xml:space="preserve">, 10. </w:t>
      </w:r>
    </w:p>
  </w:footnote>
  <w:footnote w:id="8">
    <w:p w14:paraId="61591428" w14:textId="69B71740" w:rsidR="002D721F" w:rsidRPr="00C80418" w:rsidRDefault="002D721F">
      <w:pPr>
        <w:pStyle w:val="FootnoteText"/>
        <w:rPr>
          <w:sz w:val="20"/>
          <w:szCs w:val="20"/>
          <w:lang w:val="en-US"/>
        </w:rPr>
      </w:pPr>
      <w:r w:rsidRPr="00C80418">
        <w:rPr>
          <w:rStyle w:val="FootnoteReference"/>
          <w:sz w:val="20"/>
          <w:szCs w:val="20"/>
        </w:rPr>
        <w:footnoteRef/>
      </w:r>
      <w:r w:rsidRPr="00C80418">
        <w:rPr>
          <w:sz w:val="20"/>
          <w:szCs w:val="20"/>
        </w:rPr>
        <w:t xml:space="preserve"> </w:t>
      </w:r>
      <w:proofErr w:type="spellStart"/>
      <w:r w:rsidR="00AA6D39" w:rsidRPr="00C80418">
        <w:rPr>
          <w:sz w:val="20"/>
          <w:szCs w:val="20"/>
          <w:lang w:val="en-US"/>
        </w:rPr>
        <w:t>I</w:t>
      </w:r>
      <w:r w:rsidR="00CB539F">
        <w:rPr>
          <w:sz w:val="20"/>
          <w:szCs w:val="20"/>
          <w:lang w:val="en-US"/>
        </w:rPr>
        <w:t>von</w:t>
      </w:r>
      <w:proofErr w:type="spellEnd"/>
      <w:r w:rsidR="00CB539F">
        <w:rPr>
          <w:sz w:val="20"/>
          <w:szCs w:val="20"/>
          <w:lang w:val="en-US"/>
        </w:rPr>
        <w:t xml:space="preserve"> </w:t>
      </w:r>
      <w:r w:rsidR="00AA6D39" w:rsidRPr="00C80418">
        <w:rPr>
          <w:sz w:val="20"/>
          <w:szCs w:val="20"/>
          <w:lang w:val="en-US"/>
        </w:rPr>
        <w:t>H</w:t>
      </w:r>
      <w:r w:rsidR="00CB539F">
        <w:rPr>
          <w:sz w:val="20"/>
          <w:szCs w:val="20"/>
          <w:lang w:val="en-US"/>
        </w:rPr>
        <w:t>itchens</w:t>
      </w:r>
      <w:r w:rsidR="00AA6D39" w:rsidRPr="00C80418">
        <w:rPr>
          <w:sz w:val="20"/>
          <w:szCs w:val="20"/>
          <w:lang w:val="en-US"/>
        </w:rPr>
        <w:t xml:space="preserve"> to Kit Barker, 9 June 1979, </w:t>
      </w:r>
      <w:r w:rsidRPr="00C80418">
        <w:rPr>
          <w:sz w:val="20"/>
          <w:szCs w:val="20"/>
          <w:lang w:val="en-US"/>
        </w:rPr>
        <w:t xml:space="preserve">Tate Archive.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D7"/>
    <w:rsid w:val="0000659F"/>
    <w:rsid w:val="00023830"/>
    <w:rsid w:val="0003200E"/>
    <w:rsid w:val="00041279"/>
    <w:rsid w:val="00050367"/>
    <w:rsid w:val="000508DE"/>
    <w:rsid w:val="0005499D"/>
    <w:rsid w:val="00061641"/>
    <w:rsid w:val="00062175"/>
    <w:rsid w:val="0007262A"/>
    <w:rsid w:val="00080BEA"/>
    <w:rsid w:val="0009002F"/>
    <w:rsid w:val="00090528"/>
    <w:rsid w:val="00091B55"/>
    <w:rsid w:val="000A09A5"/>
    <w:rsid w:val="000A4BBC"/>
    <w:rsid w:val="000B23F3"/>
    <w:rsid w:val="000B51FB"/>
    <w:rsid w:val="000C0194"/>
    <w:rsid w:val="000C6F11"/>
    <w:rsid w:val="000D1125"/>
    <w:rsid w:val="000D34A5"/>
    <w:rsid w:val="000E48BF"/>
    <w:rsid w:val="000E4F17"/>
    <w:rsid w:val="000E712D"/>
    <w:rsid w:val="000F7F1B"/>
    <w:rsid w:val="001122AE"/>
    <w:rsid w:val="00114822"/>
    <w:rsid w:val="00115711"/>
    <w:rsid w:val="0012190E"/>
    <w:rsid w:val="0012309C"/>
    <w:rsid w:val="00133B04"/>
    <w:rsid w:val="001444E1"/>
    <w:rsid w:val="00153989"/>
    <w:rsid w:val="00153D2A"/>
    <w:rsid w:val="00155C9E"/>
    <w:rsid w:val="00160848"/>
    <w:rsid w:val="00160ABB"/>
    <w:rsid w:val="00182849"/>
    <w:rsid w:val="0018414C"/>
    <w:rsid w:val="00184E1A"/>
    <w:rsid w:val="00186590"/>
    <w:rsid w:val="001870A9"/>
    <w:rsid w:val="0019044B"/>
    <w:rsid w:val="001A1F75"/>
    <w:rsid w:val="001A2E41"/>
    <w:rsid w:val="001C6EFE"/>
    <w:rsid w:val="001E0B71"/>
    <w:rsid w:val="001E4135"/>
    <w:rsid w:val="001E7E0C"/>
    <w:rsid w:val="001F06F8"/>
    <w:rsid w:val="00200A6E"/>
    <w:rsid w:val="002036B0"/>
    <w:rsid w:val="002100E5"/>
    <w:rsid w:val="00214453"/>
    <w:rsid w:val="00253FF5"/>
    <w:rsid w:val="002678F3"/>
    <w:rsid w:val="00293C7B"/>
    <w:rsid w:val="0029606F"/>
    <w:rsid w:val="002A012A"/>
    <w:rsid w:val="002A272B"/>
    <w:rsid w:val="002A3E09"/>
    <w:rsid w:val="002A5F1B"/>
    <w:rsid w:val="002B1AFE"/>
    <w:rsid w:val="002B3BE1"/>
    <w:rsid w:val="002C0195"/>
    <w:rsid w:val="002C0E8C"/>
    <w:rsid w:val="002C3073"/>
    <w:rsid w:val="002C3C2A"/>
    <w:rsid w:val="002D371F"/>
    <w:rsid w:val="002D721F"/>
    <w:rsid w:val="002E0634"/>
    <w:rsid w:val="002F0B23"/>
    <w:rsid w:val="002F1CA1"/>
    <w:rsid w:val="00303EDF"/>
    <w:rsid w:val="00303F50"/>
    <w:rsid w:val="003043AA"/>
    <w:rsid w:val="0031233A"/>
    <w:rsid w:val="003319D9"/>
    <w:rsid w:val="00333727"/>
    <w:rsid w:val="00342D56"/>
    <w:rsid w:val="003644FC"/>
    <w:rsid w:val="003659D2"/>
    <w:rsid w:val="00376A09"/>
    <w:rsid w:val="003868A9"/>
    <w:rsid w:val="00393316"/>
    <w:rsid w:val="00394D78"/>
    <w:rsid w:val="00395100"/>
    <w:rsid w:val="003A14D0"/>
    <w:rsid w:val="003B24A9"/>
    <w:rsid w:val="003D60E9"/>
    <w:rsid w:val="003D7B1F"/>
    <w:rsid w:val="003E0073"/>
    <w:rsid w:val="003F17EB"/>
    <w:rsid w:val="003F4342"/>
    <w:rsid w:val="003F4637"/>
    <w:rsid w:val="00400246"/>
    <w:rsid w:val="00400570"/>
    <w:rsid w:val="00420C46"/>
    <w:rsid w:val="00422627"/>
    <w:rsid w:val="00422F87"/>
    <w:rsid w:val="00425DE4"/>
    <w:rsid w:val="0042665A"/>
    <w:rsid w:val="00426754"/>
    <w:rsid w:val="004457CA"/>
    <w:rsid w:val="00450DF1"/>
    <w:rsid w:val="0045488A"/>
    <w:rsid w:val="004577A0"/>
    <w:rsid w:val="00463982"/>
    <w:rsid w:val="00470900"/>
    <w:rsid w:val="00472AAE"/>
    <w:rsid w:val="00474C8D"/>
    <w:rsid w:val="00476383"/>
    <w:rsid w:val="00485690"/>
    <w:rsid w:val="00491F83"/>
    <w:rsid w:val="00497DEE"/>
    <w:rsid w:val="004A11B1"/>
    <w:rsid w:val="004A35CD"/>
    <w:rsid w:val="004B2B5F"/>
    <w:rsid w:val="004B508D"/>
    <w:rsid w:val="004C0449"/>
    <w:rsid w:val="004C0C24"/>
    <w:rsid w:val="004C5301"/>
    <w:rsid w:val="004C56B3"/>
    <w:rsid w:val="004D15E3"/>
    <w:rsid w:val="004D2188"/>
    <w:rsid w:val="004D2C6D"/>
    <w:rsid w:val="004D5FCE"/>
    <w:rsid w:val="00504481"/>
    <w:rsid w:val="005078CB"/>
    <w:rsid w:val="00523F29"/>
    <w:rsid w:val="005370C7"/>
    <w:rsid w:val="00541A1F"/>
    <w:rsid w:val="00543FF8"/>
    <w:rsid w:val="00560804"/>
    <w:rsid w:val="00570559"/>
    <w:rsid w:val="00590C34"/>
    <w:rsid w:val="00591F32"/>
    <w:rsid w:val="005925FA"/>
    <w:rsid w:val="005933EB"/>
    <w:rsid w:val="0059626B"/>
    <w:rsid w:val="005A21E4"/>
    <w:rsid w:val="005A45C7"/>
    <w:rsid w:val="005A7529"/>
    <w:rsid w:val="005B243B"/>
    <w:rsid w:val="005B71BA"/>
    <w:rsid w:val="005D4E57"/>
    <w:rsid w:val="005E2133"/>
    <w:rsid w:val="005E583E"/>
    <w:rsid w:val="005F2ED3"/>
    <w:rsid w:val="00601AA5"/>
    <w:rsid w:val="006027F6"/>
    <w:rsid w:val="006044E6"/>
    <w:rsid w:val="006120C4"/>
    <w:rsid w:val="00613AC2"/>
    <w:rsid w:val="0061733C"/>
    <w:rsid w:val="00620F10"/>
    <w:rsid w:val="006234CA"/>
    <w:rsid w:val="00627481"/>
    <w:rsid w:val="00636C4D"/>
    <w:rsid w:val="006529A8"/>
    <w:rsid w:val="00684376"/>
    <w:rsid w:val="00684E3D"/>
    <w:rsid w:val="0069534C"/>
    <w:rsid w:val="006A0305"/>
    <w:rsid w:val="006A1D56"/>
    <w:rsid w:val="006B36E8"/>
    <w:rsid w:val="006C5554"/>
    <w:rsid w:val="006C7248"/>
    <w:rsid w:val="006D2F79"/>
    <w:rsid w:val="006D4849"/>
    <w:rsid w:val="006E09FE"/>
    <w:rsid w:val="006F0ACF"/>
    <w:rsid w:val="006F35C6"/>
    <w:rsid w:val="00712938"/>
    <w:rsid w:val="0071599F"/>
    <w:rsid w:val="00725A7B"/>
    <w:rsid w:val="00733D16"/>
    <w:rsid w:val="0073732C"/>
    <w:rsid w:val="00741F4C"/>
    <w:rsid w:val="00751B94"/>
    <w:rsid w:val="00756469"/>
    <w:rsid w:val="007637ED"/>
    <w:rsid w:val="007666EC"/>
    <w:rsid w:val="00767D77"/>
    <w:rsid w:val="00770F85"/>
    <w:rsid w:val="00772274"/>
    <w:rsid w:val="00773BE6"/>
    <w:rsid w:val="0079126C"/>
    <w:rsid w:val="007A4AFC"/>
    <w:rsid w:val="007A59AE"/>
    <w:rsid w:val="007B0706"/>
    <w:rsid w:val="007C0E6B"/>
    <w:rsid w:val="007C0F87"/>
    <w:rsid w:val="007C3125"/>
    <w:rsid w:val="007C3AE6"/>
    <w:rsid w:val="007C3EBA"/>
    <w:rsid w:val="007C4AF8"/>
    <w:rsid w:val="007C68D8"/>
    <w:rsid w:val="007D21B2"/>
    <w:rsid w:val="007D5D49"/>
    <w:rsid w:val="007D6315"/>
    <w:rsid w:val="007D7192"/>
    <w:rsid w:val="007E5A94"/>
    <w:rsid w:val="007F22CF"/>
    <w:rsid w:val="007F729F"/>
    <w:rsid w:val="00826704"/>
    <w:rsid w:val="00827583"/>
    <w:rsid w:val="0083200A"/>
    <w:rsid w:val="00857079"/>
    <w:rsid w:val="008634D6"/>
    <w:rsid w:val="00870D08"/>
    <w:rsid w:val="00872347"/>
    <w:rsid w:val="00880F72"/>
    <w:rsid w:val="008A5390"/>
    <w:rsid w:val="008A753F"/>
    <w:rsid w:val="008B4683"/>
    <w:rsid w:val="008B5165"/>
    <w:rsid w:val="008C161E"/>
    <w:rsid w:val="008C39CF"/>
    <w:rsid w:val="008E425F"/>
    <w:rsid w:val="008E58F7"/>
    <w:rsid w:val="008F4EFD"/>
    <w:rsid w:val="008F6B5E"/>
    <w:rsid w:val="009009F2"/>
    <w:rsid w:val="00900E4C"/>
    <w:rsid w:val="009060B4"/>
    <w:rsid w:val="009167A9"/>
    <w:rsid w:val="00920476"/>
    <w:rsid w:val="00921E80"/>
    <w:rsid w:val="00921EED"/>
    <w:rsid w:val="009355FA"/>
    <w:rsid w:val="0093756E"/>
    <w:rsid w:val="00944854"/>
    <w:rsid w:val="009457DD"/>
    <w:rsid w:val="00946955"/>
    <w:rsid w:val="009510B8"/>
    <w:rsid w:val="009517C3"/>
    <w:rsid w:val="00964120"/>
    <w:rsid w:val="009725F5"/>
    <w:rsid w:val="009758D9"/>
    <w:rsid w:val="009808B8"/>
    <w:rsid w:val="00980ADD"/>
    <w:rsid w:val="00997F21"/>
    <w:rsid w:val="009C086B"/>
    <w:rsid w:val="009D1ECC"/>
    <w:rsid w:val="009E1150"/>
    <w:rsid w:val="009E1983"/>
    <w:rsid w:val="009E38F6"/>
    <w:rsid w:val="009E39AA"/>
    <w:rsid w:val="009E7DD0"/>
    <w:rsid w:val="009F2911"/>
    <w:rsid w:val="009F3698"/>
    <w:rsid w:val="00A00669"/>
    <w:rsid w:val="00A0067A"/>
    <w:rsid w:val="00A02EEA"/>
    <w:rsid w:val="00A04815"/>
    <w:rsid w:val="00A122CA"/>
    <w:rsid w:val="00A14078"/>
    <w:rsid w:val="00A21C95"/>
    <w:rsid w:val="00A35495"/>
    <w:rsid w:val="00A41ED9"/>
    <w:rsid w:val="00A45E78"/>
    <w:rsid w:val="00A500F8"/>
    <w:rsid w:val="00A53509"/>
    <w:rsid w:val="00A5389F"/>
    <w:rsid w:val="00A6031A"/>
    <w:rsid w:val="00A652C1"/>
    <w:rsid w:val="00A772C0"/>
    <w:rsid w:val="00A87B3B"/>
    <w:rsid w:val="00A91843"/>
    <w:rsid w:val="00A93117"/>
    <w:rsid w:val="00A932B6"/>
    <w:rsid w:val="00AA0E72"/>
    <w:rsid w:val="00AA6D39"/>
    <w:rsid w:val="00AB56B3"/>
    <w:rsid w:val="00AC004C"/>
    <w:rsid w:val="00AC1448"/>
    <w:rsid w:val="00AE0A42"/>
    <w:rsid w:val="00AE40FF"/>
    <w:rsid w:val="00AE4822"/>
    <w:rsid w:val="00AE753E"/>
    <w:rsid w:val="00AF6771"/>
    <w:rsid w:val="00B044F6"/>
    <w:rsid w:val="00B05B9A"/>
    <w:rsid w:val="00B10E97"/>
    <w:rsid w:val="00B148B9"/>
    <w:rsid w:val="00B169B0"/>
    <w:rsid w:val="00B24B66"/>
    <w:rsid w:val="00B24E7B"/>
    <w:rsid w:val="00B26F9C"/>
    <w:rsid w:val="00B26FFE"/>
    <w:rsid w:val="00B30BC3"/>
    <w:rsid w:val="00B4495A"/>
    <w:rsid w:val="00B53AC4"/>
    <w:rsid w:val="00B53E46"/>
    <w:rsid w:val="00B56F47"/>
    <w:rsid w:val="00B74165"/>
    <w:rsid w:val="00B86B90"/>
    <w:rsid w:val="00B92702"/>
    <w:rsid w:val="00B978AC"/>
    <w:rsid w:val="00BE6C63"/>
    <w:rsid w:val="00BF3700"/>
    <w:rsid w:val="00C00329"/>
    <w:rsid w:val="00C00386"/>
    <w:rsid w:val="00C06076"/>
    <w:rsid w:val="00C065E4"/>
    <w:rsid w:val="00C107DB"/>
    <w:rsid w:val="00C23B6E"/>
    <w:rsid w:val="00C24E53"/>
    <w:rsid w:val="00C412AA"/>
    <w:rsid w:val="00C522CE"/>
    <w:rsid w:val="00C62175"/>
    <w:rsid w:val="00C63103"/>
    <w:rsid w:val="00C6668D"/>
    <w:rsid w:val="00C80418"/>
    <w:rsid w:val="00C80F4D"/>
    <w:rsid w:val="00C81D92"/>
    <w:rsid w:val="00C82CE4"/>
    <w:rsid w:val="00C87B5C"/>
    <w:rsid w:val="00C968BB"/>
    <w:rsid w:val="00CA5E07"/>
    <w:rsid w:val="00CA7288"/>
    <w:rsid w:val="00CB5104"/>
    <w:rsid w:val="00CB539F"/>
    <w:rsid w:val="00CC553E"/>
    <w:rsid w:val="00CD1266"/>
    <w:rsid w:val="00CE0438"/>
    <w:rsid w:val="00CF49D1"/>
    <w:rsid w:val="00CF5A50"/>
    <w:rsid w:val="00CF655F"/>
    <w:rsid w:val="00D0011A"/>
    <w:rsid w:val="00D0457E"/>
    <w:rsid w:val="00D12D3A"/>
    <w:rsid w:val="00D16400"/>
    <w:rsid w:val="00D2439F"/>
    <w:rsid w:val="00D443B0"/>
    <w:rsid w:val="00D46229"/>
    <w:rsid w:val="00D56115"/>
    <w:rsid w:val="00D5712C"/>
    <w:rsid w:val="00D575BE"/>
    <w:rsid w:val="00D612F4"/>
    <w:rsid w:val="00D63EF3"/>
    <w:rsid w:val="00D70657"/>
    <w:rsid w:val="00D8065F"/>
    <w:rsid w:val="00D9034D"/>
    <w:rsid w:val="00D93198"/>
    <w:rsid w:val="00D9582D"/>
    <w:rsid w:val="00DA4A5B"/>
    <w:rsid w:val="00DA6A77"/>
    <w:rsid w:val="00DB5A51"/>
    <w:rsid w:val="00DC34D6"/>
    <w:rsid w:val="00DD4D4B"/>
    <w:rsid w:val="00DE6407"/>
    <w:rsid w:val="00DF1130"/>
    <w:rsid w:val="00DF4595"/>
    <w:rsid w:val="00DF463C"/>
    <w:rsid w:val="00DF5A99"/>
    <w:rsid w:val="00E01739"/>
    <w:rsid w:val="00E06FA1"/>
    <w:rsid w:val="00E1009D"/>
    <w:rsid w:val="00E127BF"/>
    <w:rsid w:val="00E159BF"/>
    <w:rsid w:val="00E15B01"/>
    <w:rsid w:val="00E17FA5"/>
    <w:rsid w:val="00E33124"/>
    <w:rsid w:val="00E4327B"/>
    <w:rsid w:val="00E5274C"/>
    <w:rsid w:val="00E53328"/>
    <w:rsid w:val="00E56091"/>
    <w:rsid w:val="00E646BE"/>
    <w:rsid w:val="00E648B8"/>
    <w:rsid w:val="00E67AA4"/>
    <w:rsid w:val="00E74C7F"/>
    <w:rsid w:val="00E8370A"/>
    <w:rsid w:val="00E929FB"/>
    <w:rsid w:val="00E94CA6"/>
    <w:rsid w:val="00E97436"/>
    <w:rsid w:val="00EC4852"/>
    <w:rsid w:val="00EC6214"/>
    <w:rsid w:val="00EC73A4"/>
    <w:rsid w:val="00ED6E22"/>
    <w:rsid w:val="00F1117C"/>
    <w:rsid w:val="00F1268D"/>
    <w:rsid w:val="00F14315"/>
    <w:rsid w:val="00F2190F"/>
    <w:rsid w:val="00F25666"/>
    <w:rsid w:val="00F46A37"/>
    <w:rsid w:val="00F50C71"/>
    <w:rsid w:val="00F54D80"/>
    <w:rsid w:val="00F6444B"/>
    <w:rsid w:val="00F662DD"/>
    <w:rsid w:val="00F72AA2"/>
    <w:rsid w:val="00F80F12"/>
    <w:rsid w:val="00F819C4"/>
    <w:rsid w:val="00F823F8"/>
    <w:rsid w:val="00F97528"/>
    <w:rsid w:val="00FA22D4"/>
    <w:rsid w:val="00FA2C54"/>
    <w:rsid w:val="00FA4F5D"/>
    <w:rsid w:val="00FA7704"/>
    <w:rsid w:val="00FB060A"/>
    <w:rsid w:val="00FB72D7"/>
    <w:rsid w:val="00FB799C"/>
    <w:rsid w:val="00FC07D6"/>
    <w:rsid w:val="00FC3883"/>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CF0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3E46"/>
  </w:style>
  <w:style w:type="character" w:customStyle="1" w:styleId="FootnoteTextChar">
    <w:name w:val="Footnote Text Char"/>
    <w:basedOn w:val="DefaultParagraphFont"/>
    <w:link w:val="FootnoteText"/>
    <w:uiPriority w:val="99"/>
    <w:rsid w:val="00B53E46"/>
  </w:style>
  <w:style w:type="character" w:styleId="FootnoteReference">
    <w:name w:val="footnote reference"/>
    <w:basedOn w:val="DefaultParagraphFont"/>
    <w:uiPriority w:val="99"/>
    <w:unhideWhenUsed/>
    <w:rsid w:val="00B53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2397</Words>
  <Characters>13668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2019-05-20T12:50:00Z</cp:lastPrinted>
  <dcterms:created xsi:type="dcterms:W3CDTF">2019-05-20T12:51:00Z</dcterms:created>
  <dcterms:modified xsi:type="dcterms:W3CDTF">2019-05-20T12:51:00Z</dcterms:modified>
</cp:coreProperties>
</file>