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66" w:rsidRPr="00411E30" w:rsidRDefault="00585372" w:rsidP="00514D66">
      <w:pPr>
        <w:rPr>
          <w:rFonts w:cs="Arial"/>
          <w:b/>
          <w:szCs w:val="20"/>
          <w:u w:val="single"/>
        </w:rPr>
      </w:pPr>
      <w:r w:rsidRPr="00411E30">
        <w:rPr>
          <w:b/>
        </w:rPr>
        <w:t xml:space="preserve">Feasibility of </w:t>
      </w:r>
      <w:r w:rsidR="009E7C67" w:rsidRPr="00411E30">
        <w:rPr>
          <w:b/>
        </w:rPr>
        <w:t>p</w:t>
      </w:r>
      <w:r w:rsidRPr="00411E30">
        <w:rPr>
          <w:b/>
        </w:rPr>
        <w:t xml:space="preserve">ulse </w:t>
      </w:r>
      <w:r w:rsidR="009E7C67" w:rsidRPr="00411E30">
        <w:rPr>
          <w:b/>
        </w:rPr>
        <w:t>o</w:t>
      </w:r>
      <w:r w:rsidRPr="00411E30">
        <w:rPr>
          <w:b/>
        </w:rPr>
        <w:t xml:space="preserve">ximetry </w:t>
      </w:r>
      <w:r w:rsidR="009E7C67" w:rsidRPr="00411E30">
        <w:rPr>
          <w:b/>
        </w:rPr>
        <w:t>s</w:t>
      </w:r>
      <w:r w:rsidRPr="00411E30">
        <w:rPr>
          <w:b/>
        </w:rPr>
        <w:t xml:space="preserve">creening for </w:t>
      </w:r>
      <w:r w:rsidR="009E7C67" w:rsidRPr="00411E30">
        <w:rPr>
          <w:b/>
        </w:rPr>
        <w:t>c</w:t>
      </w:r>
      <w:r w:rsidRPr="00411E30">
        <w:rPr>
          <w:b/>
        </w:rPr>
        <w:t xml:space="preserve">ritical </w:t>
      </w:r>
      <w:r w:rsidR="009E7C67" w:rsidRPr="00411E30">
        <w:rPr>
          <w:b/>
        </w:rPr>
        <w:t>c</w:t>
      </w:r>
      <w:r w:rsidRPr="00411E30">
        <w:rPr>
          <w:b/>
        </w:rPr>
        <w:t xml:space="preserve">ongenital </w:t>
      </w:r>
      <w:r w:rsidR="009E7C67" w:rsidRPr="00411E30">
        <w:rPr>
          <w:b/>
        </w:rPr>
        <w:t>h</w:t>
      </w:r>
      <w:r w:rsidRPr="00411E30">
        <w:rPr>
          <w:b/>
        </w:rPr>
        <w:t xml:space="preserve">eart </w:t>
      </w:r>
      <w:r w:rsidR="009E7C67" w:rsidRPr="00411E30">
        <w:rPr>
          <w:b/>
        </w:rPr>
        <w:t>defects in h</w:t>
      </w:r>
      <w:r w:rsidRPr="00411E30">
        <w:rPr>
          <w:b/>
        </w:rPr>
        <w:t>omebirths</w:t>
      </w:r>
      <w:r w:rsidR="00514D66" w:rsidRPr="00411E30">
        <w:rPr>
          <w:rFonts w:cs="Arial"/>
          <w:b/>
          <w:szCs w:val="20"/>
          <w:u w:val="single"/>
        </w:rPr>
        <w:t xml:space="preserve"> </w:t>
      </w:r>
    </w:p>
    <w:p w:rsidR="00514D66" w:rsidRDefault="00514D66" w:rsidP="0050059F">
      <w:pPr>
        <w:spacing w:line="480" w:lineRule="auto"/>
        <w:rPr>
          <w:rFonts w:cs="Arial"/>
          <w:szCs w:val="20"/>
          <w:u w:val="single"/>
        </w:rPr>
      </w:pPr>
    </w:p>
    <w:p w:rsidR="0085708D" w:rsidRPr="00411E30" w:rsidRDefault="00F37DD1" w:rsidP="0050059F">
      <w:pPr>
        <w:spacing w:line="480" w:lineRule="auto"/>
        <w:rPr>
          <w:rFonts w:cs="Arial"/>
          <w:b/>
          <w:szCs w:val="20"/>
        </w:rPr>
      </w:pPr>
      <w:r w:rsidRPr="00411E30">
        <w:rPr>
          <w:rFonts w:cs="Arial"/>
          <w:b/>
          <w:szCs w:val="20"/>
        </w:rPr>
        <w:t>Cawsey MJ</w:t>
      </w:r>
      <w:proofErr w:type="gramStart"/>
      <w:r w:rsidRPr="00411E30">
        <w:rPr>
          <w:rFonts w:cs="Arial"/>
          <w:b/>
          <w:szCs w:val="20"/>
        </w:rPr>
        <w:t>,</w:t>
      </w:r>
      <w:r w:rsidR="00514D66" w:rsidRPr="00411E30">
        <w:rPr>
          <w:rFonts w:cs="Arial"/>
          <w:b/>
          <w:szCs w:val="20"/>
          <w:vertAlign w:val="superscript"/>
        </w:rPr>
        <w:t>1</w:t>
      </w:r>
      <w:proofErr w:type="gramEnd"/>
      <w:r w:rsidR="00514D66" w:rsidRPr="00411E30">
        <w:rPr>
          <w:rFonts w:cs="Arial"/>
          <w:b/>
          <w:szCs w:val="20"/>
        </w:rPr>
        <w:t xml:space="preserve"> Noble S,</w:t>
      </w:r>
      <w:r w:rsidR="00514D66" w:rsidRPr="00411E30">
        <w:rPr>
          <w:rFonts w:cs="Arial"/>
          <w:b/>
          <w:szCs w:val="20"/>
          <w:vertAlign w:val="superscript"/>
        </w:rPr>
        <w:t>1</w:t>
      </w:r>
      <w:r w:rsidR="00514D66" w:rsidRPr="00411E30">
        <w:rPr>
          <w:rFonts w:cs="Arial"/>
          <w:b/>
          <w:szCs w:val="20"/>
        </w:rPr>
        <w:t xml:space="preserve"> and Cross-Sudworth F,</w:t>
      </w:r>
      <w:r w:rsidR="00514D66" w:rsidRPr="00411E30">
        <w:rPr>
          <w:rFonts w:cs="Arial"/>
          <w:b/>
          <w:szCs w:val="20"/>
          <w:vertAlign w:val="superscript"/>
        </w:rPr>
        <w:t>1</w:t>
      </w:r>
      <w:r w:rsidR="00514D66" w:rsidRPr="00411E30">
        <w:rPr>
          <w:rFonts w:cs="Arial"/>
          <w:b/>
          <w:szCs w:val="20"/>
        </w:rPr>
        <w:t xml:space="preserve"> Ewer AK</w:t>
      </w:r>
      <w:r w:rsidR="00514D66" w:rsidRPr="00411E30">
        <w:rPr>
          <w:rFonts w:cs="Arial"/>
          <w:b/>
          <w:szCs w:val="20"/>
          <w:vertAlign w:val="superscript"/>
        </w:rPr>
        <w:t>1,2</w:t>
      </w:r>
    </w:p>
    <w:p w:rsidR="009E7C67" w:rsidRPr="009E7C67" w:rsidRDefault="009E7C67" w:rsidP="0050059F">
      <w:pPr>
        <w:spacing w:line="480" w:lineRule="auto"/>
      </w:pPr>
    </w:p>
    <w:p w:rsidR="00514D66" w:rsidRDefault="00514D66" w:rsidP="0050059F">
      <w:pPr>
        <w:pStyle w:val="ListParagraph"/>
        <w:numPr>
          <w:ilvl w:val="0"/>
          <w:numId w:val="8"/>
        </w:numPr>
        <w:spacing w:after="0" w:line="480" w:lineRule="auto"/>
        <w:rPr>
          <w:rFonts w:cs="Arial"/>
          <w:szCs w:val="20"/>
        </w:rPr>
      </w:pPr>
      <w:r w:rsidRPr="00514D66">
        <w:rPr>
          <w:rFonts w:cs="Arial"/>
          <w:szCs w:val="20"/>
        </w:rPr>
        <w:t>Birmingham Women’s Hospital NHS Foundation Trust, Edgbaston, Birmingham UK.</w:t>
      </w:r>
    </w:p>
    <w:p w:rsidR="00514D66" w:rsidRPr="00514D66" w:rsidRDefault="00514D66" w:rsidP="0050059F">
      <w:pPr>
        <w:pStyle w:val="ListParagraph"/>
        <w:numPr>
          <w:ilvl w:val="0"/>
          <w:numId w:val="8"/>
        </w:numPr>
        <w:spacing w:after="0" w:line="480" w:lineRule="auto"/>
        <w:rPr>
          <w:rFonts w:cs="Arial"/>
          <w:szCs w:val="20"/>
        </w:rPr>
      </w:pPr>
      <w:r w:rsidRPr="00514D66">
        <w:rPr>
          <w:rFonts w:cs="Arial"/>
          <w:szCs w:val="20"/>
        </w:rPr>
        <w:t>School of Clinical and Experimental Medicine, University of Birmingham, Birmingham, UK</w:t>
      </w:r>
      <w:r w:rsidRPr="00514D66">
        <w:rPr>
          <w:rFonts w:cs="Arial"/>
          <w:szCs w:val="20"/>
          <w:u w:val="single"/>
        </w:rPr>
        <w:t xml:space="preserve"> </w:t>
      </w:r>
    </w:p>
    <w:p w:rsidR="00514D66" w:rsidRDefault="00514D66" w:rsidP="0050059F">
      <w:pPr>
        <w:spacing w:line="480" w:lineRule="auto"/>
      </w:pPr>
    </w:p>
    <w:p w:rsidR="009E7C67" w:rsidRPr="00896564" w:rsidRDefault="009E7C67" w:rsidP="009E7C67">
      <w:pPr>
        <w:autoSpaceDE w:val="0"/>
        <w:autoSpaceDN w:val="0"/>
        <w:adjustRightInd w:val="0"/>
        <w:jc w:val="both"/>
        <w:rPr>
          <w:rFonts w:ascii="Calibri" w:hAnsi="Calibri" w:cs="Calibri"/>
          <w:b/>
        </w:rPr>
      </w:pPr>
      <w:r w:rsidRPr="00896564">
        <w:rPr>
          <w:rFonts w:ascii="Calibri" w:hAnsi="Calibri" w:cs="Calibri"/>
          <w:b/>
        </w:rPr>
        <w:t>Corresponding author:</w:t>
      </w:r>
    </w:p>
    <w:p w:rsidR="009E7C67" w:rsidRPr="00896564" w:rsidRDefault="009E7C67" w:rsidP="009E7C67">
      <w:pPr>
        <w:autoSpaceDE w:val="0"/>
        <w:autoSpaceDN w:val="0"/>
        <w:adjustRightInd w:val="0"/>
        <w:jc w:val="both"/>
        <w:rPr>
          <w:rFonts w:ascii="Calibri" w:hAnsi="Calibri" w:cs="Calibri"/>
        </w:rPr>
      </w:pPr>
    </w:p>
    <w:p w:rsidR="009E7C67" w:rsidRPr="00896564" w:rsidRDefault="00912C6D" w:rsidP="009E7C67">
      <w:pPr>
        <w:autoSpaceDE w:val="0"/>
        <w:autoSpaceDN w:val="0"/>
        <w:adjustRightInd w:val="0"/>
        <w:jc w:val="both"/>
        <w:rPr>
          <w:rFonts w:ascii="Calibri" w:hAnsi="Calibri" w:cs="Calibri"/>
        </w:rPr>
      </w:pPr>
      <w:r>
        <w:rPr>
          <w:rFonts w:ascii="Calibri" w:hAnsi="Calibri" w:cs="Calibri"/>
        </w:rPr>
        <w:t>P</w:t>
      </w:r>
      <w:r w:rsidR="009E7C67" w:rsidRPr="00896564">
        <w:rPr>
          <w:rFonts w:ascii="Calibri" w:hAnsi="Calibri" w:cs="Calibri"/>
        </w:rPr>
        <w:t>r</w:t>
      </w:r>
      <w:r>
        <w:rPr>
          <w:rFonts w:ascii="Calibri" w:hAnsi="Calibri" w:cs="Calibri"/>
        </w:rPr>
        <w:t>of</w:t>
      </w:r>
      <w:r w:rsidR="009E7C67" w:rsidRPr="00896564">
        <w:rPr>
          <w:rFonts w:ascii="Calibri" w:hAnsi="Calibri" w:cs="Calibri"/>
        </w:rPr>
        <w:t xml:space="preserve"> A K Ewer</w:t>
      </w:r>
    </w:p>
    <w:p w:rsidR="009E7C67" w:rsidRPr="00896564" w:rsidRDefault="009E7C67" w:rsidP="009E7C67">
      <w:pPr>
        <w:autoSpaceDE w:val="0"/>
        <w:autoSpaceDN w:val="0"/>
        <w:adjustRightInd w:val="0"/>
        <w:jc w:val="both"/>
        <w:rPr>
          <w:rFonts w:ascii="Calibri" w:hAnsi="Calibri" w:cs="Calibri"/>
        </w:rPr>
      </w:pPr>
      <w:r w:rsidRPr="00896564">
        <w:rPr>
          <w:rFonts w:ascii="Calibri" w:hAnsi="Calibri" w:cs="Calibri"/>
        </w:rPr>
        <w:t>Neonatal Unit</w:t>
      </w:r>
    </w:p>
    <w:p w:rsidR="009E7C67" w:rsidRPr="00896564" w:rsidRDefault="009E7C67" w:rsidP="009E7C67">
      <w:pPr>
        <w:autoSpaceDE w:val="0"/>
        <w:autoSpaceDN w:val="0"/>
        <w:adjustRightInd w:val="0"/>
        <w:jc w:val="both"/>
        <w:rPr>
          <w:rFonts w:ascii="Calibri" w:hAnsi="Calibri" w:cs="Calibri"/>
        </w:rPr>
      </w:pPr>
      <w:r w:rsidRPr="00896564">
        <w:rPr>
          <w:rFonts w:ascii="Calibri" w:hAnsi="Calibri" w:cs="Calibri"/>
        </w:rPr>
        <w:t>Birmingham Women’s Hospital</w:t>
      </w:r>
    </w:p>
    <w:p w:rsidR="009E7C67" w:rsidRPr="00896564" w:rsidRDefault="009E7C67" w:rsidP="009E7C67">
      <w:pPr>
        <w:autoSpaceDE w:val="0"/>
        <w:autoSpaceDN w:val="0"/>
        <w:adjustRightInd w:val="0"/>
        <w:jc w:val="both"/>
        <w:rPr>
          <w:rFonts w:ascii="Calibri" w:hAnsi="Calibri" w:cs="Calibri"/>
        </w:rPr>
      </w:pPr>
      <w:r w:rsidRPr="00896564">
        <w:rPr>
          <w:rFonts w:ascii="Calibri" w:hAnsi="Calibri" w:cs="Calibri"/>
        </w:rPr>
        <w:t>Edgbaston</w:t>
      </w:r>
    </w:p>
    <w:p w:rsidR="009E7C67" w:rsidRPr="00896564" w:rsidRDefault="009E7C67" w:rsidP="009E7C67">
      <w:pPr>
        <w:autoSpaceDE w:val="0"/>
        <w:autoSpaceDN w:val="0"/>
        <w:adjustRightInd w:val="0"/>
        <w:jc w:val="both"/>
        <w:rPr>
          <w:rFonts w:ascii="Calibri" w:hAnsi="Calibri" w:cs="Calibri"/>
        </w:rPr>
      </w:pPr>
      <w:r w:rsidRPr="00896564">
        <w:rPr>
          <w:rFonts w:ascii="Calibri" w:hAnsi="Calibri" w:cs="Calibri"/>
        </w:rPr>
        <w:t>Birmingham</w:t>
      </w:r>
    </w:p>
    <w:p w:rsidR="009E7C67" w:rsidRPr="00896564" w:rsidRDefault="009E7C67" w:rsidP="009E7C67">
      <w:pPr>
        <w:autoSpaceDE w:val="0"/>
        <w:autoSpaceDN w:val="0"/>
        <w:adjustRightInd w:val="0"/>
        <w:jc w:val="both"/>
        <w:rPr>
          <w:rFonts w:ascii="Calibri" w:hAnsi="Calibri" w:cs="Calibri"/>
        </w:rPr>
      </w:pPr>
      <w:r w:rsidRPr="00896564">
        <w:rPr>
          <w:rFonts w:ascii="Calibri" w:hAnsi="Calibri" w:cs="Calibri"/>
        </w:rPr>
        <w:t>B15 2TG</w:t>
      </w:r>
    </w:p>
    <w:p w:rsidR="009E7C67" w:rsidRPr="00896564" w:rsidRDefault="009E7C67" w:rsidP="009E7C67">
      <w:pPr>
        <w:autoSpaceDE w:val="0"/>
        <w:autoSpaceDN w:val="0"/>
        <w:adjustRightInd w:val="0"/>
        <w:jc w:val="both"/>
        <w:rPr>
          <w:rFonts w:ascii="Calibri" w:hAnsi="Calibri" w:cs="Calibri"/>
          <w:b/>
        </w:rPr>
      </w:pPr>
    </w:p>
    <w:p w:rsidR="009E7C67" w:rsidRPr="00896564" w:rsidRDefault="009E7C67" w:rsidP="009E7C67">
      <w:pPr>
        <w:rPr>
          <w:rFonts w:ascii="Calibri" w:hAnsi="Calibri" w:cs="Calibri"/>
        </w:rPr>
      </w:pPr>
      <w:r w:rsidRPr="00896564">
        <w:rPr>
          <w:rFonts w:ascii="Calibri" w:hAnsi="Calibri" w:cs="Calibri"/>
        </w:rPr>
        <w:t xml:space="preserve">Email: </w:t>
      </w:r>
      <w:hyperlink r:id="rId9" w:history="1">
        <w:r w:rsidRPr="00896564">
          <w:rPr>
            <w:rStyle w:val="Hyperlink"/>
            <w:rFonts w:ascii="Calibri" w:hAnsi="Calibri" w:cs="Calibri"/>
          </w:rPr>
          <w:t>a.k.ewer@bham.ac.uk</w:t>
        </w:r>
      </w:hyperlink>
    </w:p>
    <w:p w:rsidR="009E7C67" w:rsidRPr="00896564" w:rsidRDefault="009E7C67" w:rsidP="009E7C67">
      <w:pPr>
        <w:rPr>
          <w:rFonts w:ascii="Calibri" w:hAnsi="Calibri" w:cs="Calibri"/>
        </w:rPr>
      </w:pPr>
      <w:r w:rsidRPr="00896564">
        <w:rPr>
          <w:rFonts w:ascii="Calibri" w:hAnsi="Calibri" w:cs="Calibri"/>
        </w:rPr>
        <w:t>Tel:</w:t>
      </w:r>
      <w:r w:rsidRPr="00896564">
        <w:rPr>
          <w:rFonts w:ascii="Calibri" w:hAnsi="Calibri" w:cs="Calibri"/>
        </w:rPr>
        <w:tab/>
        <w:t xml:space="preserve">+44 121 </w:t>
      </w:r>
      <w:r>
        <w:rPr>
          <w:rFonts w:ascii="Calibri" w:hAnsi="Calibri" w:cs="Calibri"/>
        </w:rPr>
        <w:t>623</w:t>
      </w:r>
      <w:r w:rsidRPr="00896564">
        <w:rPr>
          <w:rFonts w:ascii="Calibri" w:hAnsi="Calibri" w:cs="Calibri"/>
        </w:rPr>
        <w:t xml:space="preserve"> </w:t>
      </w:r>
      <w:r w:rsidR="00DF3892">
        <w:rPr>
          <w:rFonts w:ascii="Calibri" w:hAnsi="Calibri" w:cs="Calibri"/>
        </w:rPr>
        <w:t>6631</w:t>
      </w:r>
    </w:p>
    <w:p w:rsidR="009E7C67" w:rsidRPr="00896564" w:rsidRDefault="009E7C67" w:rsidP="009E7C67">
      <w:pPr>
        <w:rPr>
          <w:rFonts w:ascii="Calibri" w:hAnsi="Calibri" w:cs="Calibri"/>
        </w:rPr>
      </w:pPr>
      <w:r w:rsidRPr="00896564">
        <w:rPr>
          <w:rFonts w:ascii="Calibri" w:hAnsi="Calibri" w:cs="Calibri"/>
        </w:rPr>
        <w:t>Fax:</w:t>
      </w:r>
      <w:r w:rsidRPr="00896564">
        <w:rPr>
          <w:rFonts w:ascii="Calibri" w:hAnsi="Calibri" w:cs="Calibri"/>
        </w:rPr>
        <w:tab/>
        <w:t>+44 121 627 2749</w:t>
      </w:r>
    </w:p>
    <w:p w:rsidR="009E7C67" w:rsidRPr="00896564" w:rsidRDefault="009E7C67" w:rsidP="009E7C67">
      <w:pPr>
        <w:rPr>
          <w:rFonts w:ascii="Calibri" w:hAnsi="Calibri" w:cs="Calibri"/>
        </w:rPr>
      </w:pPr>
    </w:p>
    <w:p w:rsidR="009E7C67" w:rsidRPr="00896564" w:rsidRDefault="009E7C67" w:rsidP="009E7C67">
      <w:pPr>
        <w:rPr>
          <w:rFonts w:ascii="Calibri" w:hAnsi="Calibri"/>
        </w:rPr>
      </w:pPr>
    </w:p>
    <w:p w:rsidR="009E7C67" w:rsidRPr="00896564" w:rsidRDefault="009E7C67" w:rsidP="009E7C67">
      <w:pPr>
        <w:rPr>
          <w:rFonts w:ascii="Calibri" w:hAnsi="Calibri" w:cs="Calibri"/>
        </w:rPr>
      </w:pPr>
      <w:r w:rsidRPr="00896564">
        <w:rPr>
          <w:rFonts w:ascii="Calibri" w:hAnsi="Calibri" w:cs="Calibri"/>
          <w:b/>
        </w:rPr>
        <w:t xml:space="preserve">Key words: </w:t>
      </w:r>
      <w:r w:rsidRPr="00896564">
        <w:rPr>
          <w:rFonts w:ascii="Calibri" w:hAnsi="Calibri" w:cs="Calibri"/>
        </w:rPr>
        <w:t>newborn infant, pulse oximetry, screening, congenital heart defects</w:t>
      </w:r>
      <w:r>
        <w:rPr>
          <w:rFonts w:ascii="Calibri" w:hAnsi="Calibri" w:cs="Calibri"/>
        </w:rPr>
        <w:t>, homebirth</w:t>
      </w:r>
    </w:p>
    <w:p w:rsidR="009E7C67" w:rsidRPr="00896564" w:rsidRDefault="009E7C67" w:rsidP="009E7C67">
      <w:pPr>
        <w:rPr>
          <w:rFonts w:ascii="Calibri" w:hAnsi="Calibri" w:cs="Calibri"/>
        </w:rPr>
      </w:pPr>
    </w:p>
    <w:p w:rsidR="009E7C67" w:rsidRDefault="009E7C67" w:rsidP="009E7C67">
      <w:pPr>
        <w:rPr>
          <w:rFonts w:ascii="Calibri" w:hAnsi="Calibri" w:cs="Calibri"/>
        </w:rPr>
      </w:pPr>
      <w:r w:rsidRPr="0021675B">
        <w:rPr>
          <w:rFonts w:ascii="Calibri" w:hAnsi="Calibri" w:cs="Calibri"/>
          <w:b/>
        </w:rPr>
        <w:t>Word count:</w:t>
      </w:r>
      <w:r w:rsidRPr="00896564">
        <w:rPr>
          <w:rFonts w:ascii="Calibri" w:hAnsi="Calibri" w:cs="Calibri"/>
        </w:rPr>
        <w:t xml:space="preserve"> </w:t>
      </w:r>
      <w:r>
        <w:rPr>
          <w:rFonts w:ascii="Calibri" w:hAnsi="Calibri" w:cs="Calibri"/>
        </w:rPr>
        <w:tab/>
        <w:t xml:space="preserve">Abstract </w:t>
      </w:r>
      <w:r>
        <w:rPr>
          <w:rFonts w:ascii="Calibri" w:hAnsi="Calibri" w:cs="Calibri"/>
        </w:rPr>
        <w:tab/>
      </w:r>
      <w:r w:rsidR="00C9229A">
        <w:rPr>
          <w:rFonts w:ascii="Calibri" w:hAnsi="Calibri" w:cs="Calibri"/>
        </w:rPr>
        <w:t>1</w:t>
      </w:r>
      <w:r w:rsidR="00C9229A">
        <w:rPr>
          <w:rFonts w:ascii="Calibri" w:hAnsi="Calibri" w:cs="Calibri"/>
        </w:rPr>
        <w:t>62</w:t>
      </w:r>
      <w:r w:rsidR="00C9229A">
        <w:rPr>
          <w:rFonts w:ascii="Calibri" w:hAnsi="Calibri" w:cs="Calibri"/>
        </w:rPr>
        <w:t xml:space="preserve"> </w:t>
      </w:r>
    </w:p>
    <w:p w:rsidR="009E7C67" w:rsidRPr="00896564" w:rsidRDefault="009E7C67" w:rsidP="009E7C67">
      <w:pPr>
        <w:rPr>
          <w:rFonts w:ascii="Calibri" w:hAnsi="Calibri" w:cs="Calibri"/>
        </w:rPr>
      </w:pPr>
      <w:r>
        <w:rPr>
          <w:rFonts w:ascii="Calibri" w:hAnsi="Calibri" w:cs="Calibri"/>
        </w:rPr>
        <w:tab/>
      </w:r>
      <w:r>
        <w:rPr>
          <w:rFonts w:ascii="Calibri" w:hAnsi="Calibri" w:cs="Calibri"/>
        </w:rPr>
        <w:tab/>
        <w:t xml:space="preserve">Main text </w:t>
      </w:r>
      <w:r>
        <w:rPr>
          <w:rFonts w:ascii="Calibri" w:hAnsi="Calibri" w:cs="Calibri"/>
        </w:rPr>
        <w:tab/>
      </w:r>
      <w:r w:rsidR="00C9229A">
        <w:rPr>
          <w:rFonts w:ascii="Calibri" w:hAnsi="Calibri" w:cs="Calibri"/>
        </w:rPr>
        <w:t>1</w:t>
      </w:r>
      <w:r w:rsidR="00C9229A">
        <w:rPr>
          <w:rFonts w:ascii="Calibri" w:hAnsi="Calibri" w:cs="Calibri"/>
        </w:rPr>
        <w:t>294</w:t>
      </w:r>
    </w:p>
    <w:p w:rsidR="00585372" w:rsidRPr="0015047E" w:rsidRDefault="00DF3892" w:rsidP="0050059F">
      <w:pPr>
        <w:spacing w:line="480" w:lineRule="auto"/>
        <w:rPr>
          <w:b/>
        </w:rPr>
      </w:pPr>
      <w:r w:rsidRPr="0015047E">
        <w:rPr>
          <w:b/>
        </w:rPr>
        <w:lastRenderedPageBreak/>
        <w:t>A</w:t>
      </w:r>
      <w:r w:rsidR="0015047E" w:rsidRPr="0015047E">
        <w:rPr>
          <w:b/>
        </w:rPr>
        <w:t>bstract</w:t>
      </w:r>
    </w:p>
    <w:p w:rsidR="00514D66" w:rsidRDefault="007A4F52" w:rsidP="0050059F">
      <w:pPr>
        <w:spacing w:line="480" w:lineRule="auto"/>
        <w:rPr>
          <w:rFonts w:cs="Arial"/>
          <w:szCs w:val="20"/>
        </w:rPr>
      </w:pPr>
      <w:bookmarkStart w:id="0" w:name="_GoBack"/>
      <w:r>
        <w:rPr>
          <w:rFonts w:cs="Arial"/>
          <w:szCs w:val="20"/>
        </w:rPr>
        <w:t>Background:</w:t>
      </w:r>
      <w:r w:rsidR="00DF3892">
        <w:rPr>
          <w:rFonts w:cs="Arial"/>
          <w:szCs w:val="20"/>
        </w:rPr>
        <w:t xml:space="preserve"> </w:t>
      </w:r>
      <w:r>
        <w:rPr>
          <w:rFonts w:cs="Arial"/>
          <w:szCs w:val="20"/>
        </w:rPr>
        <w:t xml:space="preserve"> </w:t>
      </w:r>
      <w:r w:rsidR="00514D66">
        <w:rPr>
          <w:rFonts w:cs="Arial"/>
          <w:szCs w:val="20"/>
        </w:rPr>
        <w:t xml:space="preserve">Pulse oximetry has been shown to be a valuable additional screening test </w:t>
      </w:r>
      <w:r w:rsidR="00DF3892">
        <w:rPr>
          <w:rFonts w:cs="Arial"/>
          <w:szCs w:val="20"/>
        </w:rPr>
        <w:t>for</w:t>
      </w:r>
      <w:r w:rsidR="00514D66">
        <w:rPr>
          <w:rFonts w:cs="Arial"/>
          <w:szCs w:val="20"/>
        </w:rPr>
        <w:t xml:space="preserve"> detect</w:t>
      </w:r>
      <w:r w:rsidR="00DF3892">
        <w:rPr>
          <w:rFonts w:cs="Arial"/>
          <w:szCs w:val="20"/>
        </w:rPr>
        <w:t>ing</w:t>
      </w:r>
      <w:r w:rsidR="00514D66">
        <w:rPr>
          <w:rFonts w:cs="Arial"/>
          <w:szCs w:val="20"/>
        </w:rPr>
        <w:t xml:space="preserve"> critical congenital heart defects </w:t>
      </w:r>
      <w:r w:rsidR="003F585C">
        <w:rPr>
          <w:rFonts w:cs="Arial"/>
          <w:szCs w:val="20"/>
        </w:rPr>
        <w:t xml:space="preserve">(CCHD) </w:t>
      </w:r>
      <w:r w:rsidR="00514D66">
        <w:rPr>
          <w:rFonts w:cs="Arial"/>
          <w:szCs w:val="20"/>
        </w:rPr>
        <w:t>in newborns. The feasibility of</w:t>
      </w:r>
      <w:r w:rsidR="002B601B">
        <w:rPr>
          <w:rFonts w:cs="Arial"/>
          <w:szCs w:val="20"/>
        </w:rPr>
        <w:t xml:space="preserve"> </w:t>
      </w:r>
      <w:r w:rsidR="00FF174F">
        <w:rPr>
          <w:rFonts w:cs="Arial"/>
          <w:szCs w:val="20"/>
        </w:rPr>
        <w:t>homebirth</w:t>
      </w:r>
      <w:r w:rsidR="00FF174F">
        <w:rPr>
          <w:rFonts w:cs="Arial"/>
          <w:szCs w:val="20"/>
        </w:rPr>
        <w:t xml:space="preserve"> </w:t>
      </w:r>
      <w:r w:rsidR="00514D66">
        <w:rPr>
          <w:rFonts w:cs="Arial"/>
          <w:szCs w:val="20"/>
        </w:rPr>
        <w:t xml:space="preserve">screening </w:t>
      </w:r>
      <w:r w:rsidR="00FF174F">
        <w:rPr>
          <w:rFonts w:cs="Arial"/>
          <w:szCs w:val="20"/>
        </w:rPr>
        <w:t xml:space="preserve">by </w:t>
      </w:r>
      <w:r w:rsidR="00FF174F">
        <w:rPr>
          <w:rFonts w:cs="Arial"/>
          <w:szCs w:val="20"/>
        </w:rPr>
        <w:t xml:space="preserve">the attending midwife </w:t>
      </w:r>
      <w:r w:rsidR="00514D66">
        <w:rPr>
          <w:rFonts w:cs="Arial"/>
          <w:szCs w:val="20"/>
        </w:rPr>
        <w:t>has not been reported</w:t>
      </w:r>
      <w:r w:rsidR="00912C6D">
        <w:rPr>
          <w:rFonts w:cs="Arial"/>
          <w:szCs w:val="20"/>
        </w:rPr>
        <w:t xml:space="preserve"> previously</w:t>
      </w:r>
      <w:r w:rsidR="00514D66">
        <w:rPr>
          <w:rFonts w:cs="Arial"/>
          <w:szCs w:val="20"/>
        </w:rPr>
        <w:t>.</w:t>
      </w:r>
    </w:p>
    <w:p w:rsidR="00514D66" w:rsidRDefault="00472D6F" w:rsidP="0050059F">
      <w:pPr>
        <w:spacing w:line="480" w:lineRule="auto"/>
        <w:rPr>
          <w:rFonts w:cs="Arial"/>
        </w:rPr>
      </w:pPr>
      <w:r>
        <w:rPr>
          <w:rFonts w:cs="Arial"/>
          <w:szCs w:val="20"/>
        </w:rPr>
        <w:t>Aim</w:t>
      </w:r>
      <w:r w:rsidR="007A4F52">
        <w:rPr>
          <w:rFonts w:cs="Arial"/>
          <w:szCs w:val="20"/>
        </w:rPr>
        <w:t>:</w:t>
      </w:r>
      <w:r w:rsidR="00DF3892">
        <w:rPr>
          <w:rFonts w:cs="Arial"/>
          <w:szCs w:val="20"/>
        </w:rPr>
        <w:t xml:space="preserve"> </w:t>
      </w:r>
      <w:r w:rsidR="007A4F52">
        <w:rPr>
          <w:rFonts w:cs="Arial"/>
          <w:szCs w:val="20"/>
        </w:rPr>
        <w:t>R</w:t>
      </w:r>
      <w:r w:rsidR="00514D66">
        <w:rPr>
          <w:rFonts w:cs="Arial"/>
          <w:szCs w:val="20"/>
        </w:rPr>
        <w:t xml:space="preserve">outine </w:t>
      </w:r>
      <w:r w:rsidR="007A4F52">
        <w:rPr>
          <w:rFonts w:cs="Arial"/>
          <w:szCs w:val="20"/>
        </w:rPr>
        <w:t xml:space="preserve">pulse oximetry </w:t>
      </w:r>
      <w:r w:rsidR="00514D66">
        <w:rPr>
          <w:rFonts w:cs="Arial"/>
          <w:szCs w:val="20"/>
        </w:rPr>
        <w:t xml:space="preserve">screening </w:t>
      </w:r>
      <w:r w:rsidR="007A4F52">
        <w:rPr>
          <w:rFonts w:cs="Arial"/>
          <w:szCs w:val="20"/>
        </w:rPr>
        <w:t>of</w:t>
      </w:r>
      <w:r w:rsidR="00514D66">
        <w:rPr>
          <w:rFonts w:cs="Arial"/>
          <w:szCs w:val="20"/>
        </w:rPr>
        <w:t xml:space="preserve"> homebirths </w:t>
      </w:r>
      <w:r w:rsidR="007A4F52">
        <w:rPr>
          <w:rFonts w:cs="Arial"/>
          <w:szCs w:val="20"/>
        </w:rPr>
        <w:t xml:space="preserve">at 2 hours of age was introduced </w:t>
      </w:r>
      <w:r w:rsidR="00514D66">
        <w:rPr>
          <w:rFonts w:cs="Arial"/>
          <w:szCs w:val="20"/>
        </w:rPr>
        <w:t xml:space="preserve">in </w:t>
      </w:r>
      <w:r w:rsidR="007A4F52">
        <w:rPr>
          <w:rFonts w:cs="Arial"/>
          <w:szCs w:val="20"/>
        </w:rPr>
        <w:t xml:space="preserve">a UK tertiary maternity service in </w:t>
      </w:r>
      <w:r w:rsidR="00514D66">
        <w:rPr>
          <w:rFonts w:cs="Arial"/>
          <w:szCs w:val="20"/>
        </w:rPr>
        <w:t>January 2014</w:t>
      </w:r>
      <w:r w:rsidR="00912C6D">
        <w:rPr>
          <w:rFonts w:cs="Arial"/>
          <w:szCs w:val="20"/>
        </w:rPr>
        <w:t>.</w:t>
      </w:r>
      <w:r w:rsidR="007A4F52">
        <w:rPr>
          <w:rFonts w:cs="Arial"/>
          <w:szCs w:val="20"/>
        </w:rPr>
        <w:t xml:space="preserve"> </w:t>
      </w:r>
      <w:r w:rsidR="00912C6D">
        <w:rPr>
          <w:rFonts w:cs="Arial"/>
          <w:szCs w:val="20"/>
        </w:rPr>
        <w:t>T</w:t>
      </w:r>
      <w:r w:rsidR="007A4F52">
        <w:rPr>
          <w:rFonts w:cs="Arial"/>
          <w:szCs w:val="20"/>
        </w:rPr>
        <w:t xml:space="preserve">he </w:t>
      </w:r>
      <w:r w:rsidR="00DF3892">
        <w:rPr>
          <w:rFonts w:cs="Arial"/>
          <w:szCs w:val="20"/>
        </w:rPr>
        <w:t xml:space="preserve">process and </w:t>
      </w:r>
      <w:r w:rsidR="007A4F52">
        <w:rPr>
          <w:rFonts w:cs="Arial"/>
          <w:szCs w:val="20"/>
        </w:rPr>
        <w:t>outcomes were evaluated</w:t>
      </w:r>
      <w:r w:rsidR="00DF3892">
        <w:rPr>
          <w:rFonts w:cs="Arial"/>
          <w:szCs w:val="20"/>
        </w:rPr>
        <w:t>.</w:t>
      </w:r>
    </w:p>
    <w:p w:rsidR="00514D66" w:rsidRDefault="007A4F52" w:rsidP="0050059F">
      <w:pPr>
        <w:spacing w:line="480" w:lineRule="auto"/>
        <w:rPr>
          <w:rFonts w:cs="Arial"/>
          <w:szCs w:val="20"/>
        </w:rPr>
      </w:pPr>
      <w:r>
        <w:rPr>
          <w:rFonts w:cs="Arial"/>
          <w:szCs w:val="20"/>
        </w:rPr>
        <w:t xml:space="preserve">Methods: </w:t>
      </w:r>
      <w:r w:rsidR="00DF3892">
        <w:rPr>
          <w:rFonts w:cs="Arial"/>
          <w:szCs w:val="20"/>
        </w:rPr>
        <w:t xml:space="preserve"> </w:t>
      </w:r>
      <w:r w:rsidR="00580CBE">
        <w:rPr>
          <w:rFonts w:cs="Arial"/>
          <w:szCs w:val="20"/>
        </w:rPr>
        <w:t>R</w:t>
      </w:r>
      <w:r w:rsidR="00514D66">
        <w:rPr>
          <w:rFonts w:cs="Arial"/>
          <w:szCs w:val="20"/>
        </w:rPr>
        <w:t xml:space="preserve">etrospective </w:t>
      </w:r>
      <w:r w:rsidR="00472D6F">
        <w:rPr>
          <w:rFonts w:cs="Arial"/>
          <w:szCs w:val="20"/>
        </w:rPr>
        <w:t xml:space="preserve">review of the clinical record </w:t>
      </w:r>
      <w:r w:rsidR="00514D66">
        <w:rPr>
          <w:rFonts w:cs="Arial"/>
          <w:szCs w:val="20"/>
        </w:rPr>
        <w:t>of</w:t>
      </w:r>
      <w:r w:rsidR="00472D6F">
        <w:rPr>
          <w:rFonts w:cs="Arial"/>
          <w:szCs w:val="20"/>
        </w:rPr>
        <w:t xml:space="preserve"> all </w:t>
      </w:r>
      <w:proofErr w:type="gramStart"/>
      <w:r w:rsidR="00472D6F">
        <w:rPr>
          <w:rFonts w:cs="Arial"/>
          <w:szCs w:val="20"/>
        </w:rPr>
        <w:t xml:space="preserve">babies </w:t>
      </w:r>
      <w:r w:rsidR="00514D66">
        <w:rPr>
          <w:rFonts w:cs="Arial"/>
          <w:szCs w:val="20"/>
        </w:rPr>
        <w:t xml:space="preserve"> </w:t>
      </w:r>
      <w:r w:rsidR="00472D6F">
        <w:rPr>
          <w:rFonts w:cs="Arial"/>
          <w:szCs w:val="20"/>
        </w:rPr>
        <w:t>undergoing</w:t>
      </w:r>
      <w:proofErr w:type="gramEnd"/>
      <w:r w:rsidR="00472D6F">
        <w:rPr>
          <w:rFonts w:cs="Arial"/>
          <w:szCs w:val="20"/>
        </w:rPr>
        <w:t xml:space="preserve"> </w:t>
      </w:r>
      <w:r w:rsidR="00514D66">
        <w:rPr>
          <w:rFonts w:cs="Arial"/>
          <w:szCs w:val="20"/>
        </w:rPr>
        <w:t xml:space="preserve">pulse oximetry </w:t>
      </w:r>
      <w:r w:rsidR="00DF3892">
        <w:rPr>
          <w:rFonts w:cs="Arial"/>
          <w:szCs w:val="20"/>
        </w:rPr>
        <w:t xml:space="preserve">screening </w:t>
      </w:r>
      <w:r>
        <w:rPr>
          <w:rFonts w:cs="Arial"/>
          <w:szCs w:val="20"/>
        </w:rPr>
        <w:t>performed</w:t>
      </w:r>
      <w:r w:rsidR="00514D66">
        <w:rPr>
          <w:rFonts w:cs="Arial"/>
          <w:szCs w:val="20"/>
        </w:rPr>
        <w:t xml:space="preserve"> </w:t>
      </w:r>
      <w:r w:rsidR="00472D6F">
        <w:rPr>
          <w:rFonts w:cs="Arial"/>
          <w:szCs w:val="20"/>
        </w:rPr>
        <w:t xml:space="preserve">following </w:t>
      </w:r>
      <w:r w:rsidR="00514D66">
        <w:rPr>
          <w:rFonts w:cs="Arial"/>
          <w:szCs w:val="20"/>
        </w:rPr>
        <w:t xml:space="preserve">homebirths </w:t>
      </w:r>
      <w:r w:rsidR="003F585C">
        <w:rPr>
          <w:rFonts w:cs="Arial"/>
          <w:szCs w:val="20"/>
        </w:rPr>
        <w:t xml:space="preserve">over a 16 month period </w:t>
      </w:r>
      <w:r>
        <w:rPr>
          <w:rFonts w:cs="Arial"/>
          <w:szCs w:val="20"/>
        </w:rPr>
        <w:t>was undertaken</w:t>
      </w:r>
      <w:r w:rsidR="00514D66">
        <w:rPr>
          <w:rFonts w:cs="Arial"/>
          <w:szCs w:val="20"/>
        </w:rPr>
        <w:t xml:space="preserve">. </w:t>
      </w:r>
      <w:r>
        <w:rPr>
          <w:rFonts w:cs="Arial"/>
          <w:szCs w:val="20"/>
        </w:rPr>
        <w:t xml:space="preserve">The </w:t>
      </w:r>
      <w:r w:rsidR="00514D66">
        <w:rPr>
          <w:rFonts w:cs="Arial"/>
          <w:szCs w:val="20"/>
        </w:rPr>
        <w:t>acceptability of screening among the homecare team</w:t>
      </w:r>
      <w:r w:rsidR="00472D6F">
        <w:rPr>
          <w:rFonts w:cs="Arial"/>
          <w:szCs w:val="20"/>
        </w:rPr>
        <w:t xml:space="preserve"> (n=11)</w:t>
      </w:r>
      <w:r w:rsidRPr="007A4F52">
        <w:rPr>
          <w:rFonts w:cs="Arial"/>
          <w:szCs w:val="20"/>
        </w:rPr>
        <w:t xml:space="preserve"> </w:t>
      </w:r>
      <w:r>
        <w:rPr>
          <w:rFonts w:cs="Arial"/>
          <w:szCs w:val="20"/>
        </w:rPr>
        <w:t xml:space="preserve">was also </w:t>
      </w:r>
      <w:r w:rsidR="00DF3892">
        <w:rPr>
          <w:rFonts w:cs="Arial"/>
          <w:szCs w:val="20"/>
        </w:rPr>
        <w:t>evaluated</w:t>
      </w:r>
      <w:r w:rsidR="00514D66">
        <w:rPr>
          <w:rFonts w:cs="Arial"/>
          <w:szCs w:val="20"/>
        </w:rPr>
        <w:t>.</w:t>
      </w:r>
    </w:p>
    <w:p w:rsidR="00DF3892" w:rsidRDefault="00514D66" w:rsidP="0050059F">
      <w:pPr>
        <w:spacing w:after="0" w:line="480" w:lineRule="auto"/>
        <w:rPr>
          <w:rFonts w:cs="Arial"/>
          <w:szCs w:val="20"/>
        </w:rPr>
      </w:pPr>
      <w:r>
        <w:rPr>
          <w:rFonts w:cs="Arial"/>
          <w:szCs w:val="20"/>
        </w:rPr>
        <w:t xml:space="preserve">Results: </w:t>
      </w:r>
      <w:r w:rsidR="00DF3892">
        <w:rPr>
          <w:rFonts w:cs="Arial"/>
          <w:szCs w:val="20"/>
        </w:rPr>
        <w:t xml:space="preserve"> </w:t>
      </w:r>
      <w:r w:rsidR="00912C6D">
        <w:rPr>
          <w:rFonts w:cs="Arial"/>
          <w:szCs w:val="20"/>
        </w:rPr>
        <w:t>Ninety</w:t>
      </w:r>
      <w:r>
        <w:rPr>
          <w:rFonts w:cs="Arial"/>
          <w:szCs w:val="20"/>
        </w:rPr>
        <w:t xml:space="preserve"> babies underwent </w:t>
      </w:r>
      <w:r w:rsidR="007A4F52">
        <w:rPr>
          <w:rFonts w:cs="Arial"/>
          <w:szCs w:val="20"/>
        </w:rPr>
        <w:t xml:space="preserve">routine </w:t>
      </w:r>
      <w:r>
        <w:rPr>
          <w:rFonts w:cs="Arial"/>
          <w:szCs w:val="20"/>
        </w:rPr>
        <w:t xml:space="preserve">pulse oximetry screening </w:t>
      </w:r>
      <w:r w:rsidR="00DF3892">
        <w:rPr>
          <w:rFonts w:cs="Arial"/>
          <w:szCs w:val="20"/>
        </w:rPr>
        <w:t>within 2 hours following homebirth; 2 had a</w:t>
      </w:r>
      <w:r>
        <w:rPr>
          <w:rFonts w:cs="Arial"/>
          <w:szCs w:val="20"/>
        </w:rPr>
        <w:t xml:space="preserve"> positive </w:t>
      </w:r>
      <w:r w:rsidR="00DF3892">
        <w:rPr>
          <w:rFonts w:cs="Arial"/>
          <w:szCs w:val="20"/>
        </w:rPr>
        <w:t xml:space="preserve">result and were admitted to the Neonatal Unit with </w:t>
      </w:r>
      <w:r w:rsidR="003F585C">
        <w:rPr>
          <w:rFonts w:cs="Arial"/>
          <w:szCs w:val="20"/>
        </w:rPr>
        <w:t xml:space="preserve">significant </w:t>
      </w:r>
      <w:r>
        <w:rPr>
          <w:rFonts w:cs="Arial"/>
          <w:szCs w:val="20"/>
        </w:rPr>
        <w:t xml:space="preserve">respiratory illness. </w:t>
      </w:r>
    </w:p>
    <w:p w:rsidR="00514D66" w:rsidRDefault="003F585C" w:rsidP="0050059F">
      <w:pPr>
        <w:spacing w:after="0" w:line="480" w:lineRule="auto"/>
      </w:pPr>
      <w:r>
        <w:t>Screening wa</w:t>
      </w:r>
      <w:r w:rsidR="00514D66">
        <w:t xml:space="preserve">s acceptable </w:t>
      </w:r>
      <w:r>
        <w:t xml:space="preserve">and reassuring </w:t>
      </w:r>
      <w:r w:rsidR="00514D66">
        <w:t xml:space="preserve">to midwives </w:t>
      </w:r>
      <w:r>
        <w:t>enabling</w:t>
      </w:r>
      <w:r w:rsidR="00514D66">
        <w:t xml:space="preserve"> prompt postnatal decision making</w:t>
      </w:r>
      <w:r>
        <w:t xml:space="preserve"> and</w:t>
      </w:r>
      <w:r w:rsidR="00514D66">
        <w:t xml:space="preserve"> confirm</w:t>
      </w:r>
      <w:r>
        <w:t>ing</w:t>
      </w:r>
      <w:r w:rsidR="00514D66">
        <w:t xml:space="preserve"> normal transition</w:t>
      </w:r>
      <w:r>
        <w:t xml:space="preserve"> without</w:t>
      </w:r>
      <w:r w:rsidR="00514D66">
        <w:t xml:space="preserve"> </w:t>
      </w:r>
      <w:r w:rsidR="00912C6D">
        <w:t xml:space="preserve">significantly </w:t>
      </w:r>
      <w:r w:rsidR="00514D66">
        <w:t>increas</w:t>
      </w:r>
      <w:r>
        <w:t>ing</w:t>
      </w:r>
      <w:r w:rsidR="00514D66">
        <w:t xml:space="preserve"> workload. </w:t>
      </w:r>
    </w:p>
    <w:p w:rsidR="005E08C5" w:rsidRDefault="003F585C" w:rsidP="003F585C">
      <w:pPr>
        <w:spacing w:line="480" w:lineRule="auto"/>
      </w:pPr>
      <w:r>
        <w:t xml:space="preserve">Conclusions: </w:t>
      </w:r>
      <w:r w:rsidR="00580CBE">
        <w:t>Early p</w:t>
      </w:r>
      <w:r>
        <w:t>ulse oximetry screening for homebirths is both feasible and acceptable</w:t>
      </w:r>
      <w:r w:rsidR="005E08C5">
        <w:t>.</w:t>
      </w:r>
    </w:p>
    <w:p w:rsidR="005E08C5" w:rsidRDefault="005E08C5" w:rsidP="003F585C">
      <w:pPr>
        <w:spacing w:line="480" w:lineRule="auto"/>
      </w:pPr>
    </w:p>
    <w:p w:rsidR="005E08C5" w:rsidRDefault="005E08C5" w:rsidP="003F585C">
      <w:pPr>
        <w:spacing w:line="480" w:lineRule="auto"/>
      </w:pPr>
    </w:p>
    <w:p w:rsidR="00DF3892" w:rsidRDefault="00DF3892" w:rsidP="003F585C">
      <w:pPr>
        <w:spacing w:line="480" w:lineRule="auto"/>
        <w:rPr>
          <w:rFonts w:cs="Arial"/>
          <w:szCs w:val="20"/>
        </w:rPr>
      </w:pPr>
    </w:p>
    <w:bookmarkEnd w:id="0"/>
    <w:p w:rsidR="00DF3892" w:rsidRDefault="00DF3892" w:rsidP="003F585C">
      <w:pPr>
        <w:spacing w:line="480" w:lineRule="auto"/>
        <w:rPr>
          <w:rFonts w:cs="Arial"/>
          <w:szCs w:val="20"/>
        </w:rPr>
      </w:pPr>
    </w:p>
    <w:p w:rsidR="00DF3892" w:rsidRDefault="00DF3892" w:rsidP="003F585C">
      <w:pPr>
        <w:spacing w:line="480" w:lineRule="auto"/>
        <w:rPr>
          <w:rFonts w:cs="Arial"/>
          <w:szCs w:val="20"/>
        </w:rPr>
      </w:pPr>
    </w:p>
    <w:p w:rsidR="00DF3892" w:rsidRDefault="00DF3892" w:rsidP="003F585C">
      <w:pPr>
        <w:spacing w:line="480" w:lineRule="auto"/>
        <w:rPr>
          <w:rFonts w:cs="Arial"/>
          <w:szCs w:val="20"/>
        </w:rPr>
      </w:pPr>
    </w:p>
    <w:p w:rsidR="00DF3892" w:rsidRDefault="00DF3892" w:rsidP="003F585C">
      <w:pPr>
        <w:spacing w:line="480" w:lineRule="auto"/>
        <w:rPr>
          <w:rFonts w:cs="Arial"/>
          <w:szCs w:val="20"/>
        </w:rPr>
      </w:pPr>
    </w:p>
    <w:p w:rsidR="00510D6D" w:rsidRPr="0015047E" w:rsidRDefault="002B5587" w:rsidP="003F585C">
      <w:pPr>
        <w:spacing w:line="480" w:lineRule="auto"/>
        <w:rPr>
          <w:rFonts w:cs="Arial"/>
          <w:b/>
          <w:szCs w:val="20"/>
        </w:rPr>
      </w:pPr>
      <w:r w:rsidRPr="0015047E">
        <w:rPr>
          <w:rFonts w:cs="Arial"/>
          <w:b/>
          <w:szCs w:val="20"/>
        </w:rPr>
        <w:lastRenderedPageBreak/>
        <w:t>Introduction</w:t>
      </w:r>
      <w:r w:rsidR="00477DE7" w:rsidRPr="0015047E">
        <w:rPr>
          <w:rFonts w:cs="Arial"/>
          <w:b/>
          <w:szCs w:val="20"/>
        </w:rPr>
        <w:t xml:space="preserve"> </w:t>
      </w:r>
    </w:p>
    <w:p w:rsidR="00510D6D" w:rsidRPr="005B4B13" w:rsidRDefault="0001430E" w:rsidP="0050059F">
      <w:pPr>
        <w:autoSpaceDE w:val="0"/>
        <w:autoSpaceDN w:val="0"/>
        <w:adjustRightInd w:val="0"/>
        <w:spacing w:after="0" w:line="480" w:lineRule="auto"/>
        <w:rPr>
          <w:rFonts w:eastAsia="MinionPro-Regular" w:cstheme="minorHAnsi"/>
        </w:rPr>
      </w:pPr>
      <w:r>
        <w:rPr>
          <w:rFonts w:cs="Arial"/>
          <w:szCs w:val="20"/>
        </w:rPr>
        <w:t xml:space="preserve">Congenital Heart </w:t>
      </w:r>
      <w:r w:rsidR="00616714">
        <w:rPr>
          <w:rFonts w:cs="Arial"/>
          <w:szCs w:val="20"/>
        </w:rPr>
        <w:t xml:space="preserve">Defects </w:t>
      </w:r>
      <w:r>
        <w:rPr>
          <w:rFonts w:cs="Arial"/>
          <w:szCs w:val="20"/>
        </w:rPr>
        <w:t>(</w:t>
      </w:r>
      <w:r w:rsidR="003F51D1">
        <w:rPr>
          <w:rFonts w:cs="Arial"/>
          <w:szCs w:val="20"/>
        </w:rPr>
        <w:t>CHD)</w:t>
      </w:r>
      <w:r w:rsidR="00AC2134">
        <w:rPr>
          <w:rFonts w:cs="Arial"/>
          <w:szCs w:val="20"/>
        </w:rPr>
        <w:t xml:space="preserve"> </w:t>
      </w:r>
      <w:r w:rsidR="00616714">
        <w:rPr>
          <w:rFonts w:cs="Arial"/>
          <w:szCs w:val="20"/>
        </w:rPr>
        <w:t>are</w:t>
      </w:r>
      <w:r w:rsidR="00510D6D">
        <w:rPr>
          <w:rFonts w:cs="Arial"/>
          <w:szCs w:val="20"/>
        </w:rPr>
        <w:t xml:space="preserve"> </w:t>
      </w:r>
      <w:r>
        <w:rPr>
          <w:rFonts w:cs="Arial"/>
          <w:szCs w:val="20"/>
        </w:rPr>
        <w:t>the common</w:t>
      </w:r>
      <w:r w:rsidR="00616714">
        <w:rPr>
          <w:rFonts w:cs="Arial"/>
          <w:szCs w:val="20"/>
        </w:rPr>
        <w:t>est</w:t>
      </w:r>
      <w:r>
        <w:rPr>
          <w:rFonts w:cs="Arial"/>
          <w:szCs w:val="20"/>
        </w:rPr>
        <w:t xml:space="preserve"> congenital abnormalities and </w:t>
      </w:r>
      <w:r w:rsidR="00120E60">
        <w:rPr>
          <w:rFonts w:cs="Arial"/>
          <w:szCs w:val="20"/>
        </w:rPr>
        <w:t>a</w:t>
      </w:r>
      <w:r>
        <w:rPr>
          <w:rFonts w:cs="Arial"/>
          <w:szCs w:val="20"/>
        </w:rPr>
        <w:t xml:space="preserve"> leading cause of infant death in the developed world</w:t>
      </w:r>
      <w:r w:rsidR="00667A8B">
        <w:rPr>
          <w:rFonts w:cs="Arial"/>
          <w:szCs w:val="20"/>
        </w:rPr>
        <w:t>.</w:t>
      </w:r>
      <w:r w:rsidR="00AA7DB0" w:rsidRPr="00AA7DB0">
        <w:rPr>
          <w:rFonts w:cs="Arial"/>
          <w:szCs w:val="20"/>
          <w:vertAlign w:val="superscript"/>
        </w:rPr>
        <w:t>1</w:t>
      </w:r>
      <w:r w:rsidR="00DF3892">
        <w:rPr>
          <w:rFonts w:cs="Arial"/>
          <w:szCs w:val="20"/>
        </w:rPr>
        <w:t xml:space="preserve"> </w:t>
      </w:r>
      <w:r w:rsidR="00AA7DB0">
        <w:rPr>
          <w:rFonts w:eastAsia="MinionPro-Regular" w:cstheme="minorHAnsi"/>
        </w:rPr>
        <w:t xml:space="preserve">The detection </w:t>
      </w:r>
      <w:r w:rsidR="00667A8B">
        <w:rPr>
          <w:rFonts w:eastAsia="MinionPro-Regular" w:cstheme="minorHAnsi"/>
        </w:rPr>
        <w:t>of babies with critical</w:t>
      </w:r>
      <w:r w:rsidR="00AA7DB0">
        <w:rPr>
          <w:rFonts w:eastAsia="MinionPro-Regular" w:cstheme="minorHAnsi"/>
        </w:rPr>
        <w:t xml:space="preserve"> CHD</w:t>
      </w:r>
      <w:r w:rsidR="00667A8B">
        <w:rPr>
          <w:rFonts w:eastAsia="MinionPro-Regular" w:cstheme="minorHAnsi"/>
        </w:rPr>
        <w:t xml:space="preserve"> (CCHD)</w:t>
      </w:r>
      <w:r w:rsidR="00AA7DB0">
        <w:rPr>
          <w:rFonts w:eastAsia="MinionPro-Regular" w:cstheme="minorHAnsi"/>
        </w:rPr>
        <w:t xml:space="preserve"> </w:t>
      </w:r>
      <w:r w:rsidR="00667A8B">
        <w:rPr>
          <w:rFonts w:eastAsia="MinionPro-Regular" w:cstheme="minorHAnsi"/>
        </w:rPr>
        <w:t xml:space="preserve">before </w:t>
      </w:r>
      <w:r w:rsidR="002B5587">
        <w:rPr>
          <w:rFonts w:eastAsia="MinionPro-Regular" w:cstheme="minorHAnsi"/>
        </w:rPr>
        <w:t xml:space="preserve">cardiovascular </w:t>
      </w:r>
      <w:r w:rsidR="00667A8B">
        <w:rPr>
          <w:rFonts w:eastAsia="MinionPro-Regular" w:cstheme="minorHAnsi"/>
        </w:rPr>
        <w:t>collapse continues to present difficulties and despite antenatal screening and postnatal examination a significant proporti</w:t>
      </w:r>
      <w:r w:rsidR="001C587E">
        <w:rPr>
          <w:rFonts w:eastAsia="MinionPro-Regular" w:cstheme="minorHAnsi"/>
        </w:rPr>
        <w:t>on are still missed.</w:t>
      </w:r>
      <w:r w:rsidR="00BA077E" w:rsidRPr="001C587E">
        <w:rPr>
          <w:rFonts w:eastAsia="MinionPro-Regular" w:cstheme="minorHAnsi"/>
          <w:vertAlign w:val="superscript"/>
        </w:rPr>
        <w:t>1</w:t>
      </w:r>
      <w:r w:rsidR="00667A8B">
        <w:rPr>
          <w:rFonts w:eastAsia="MinionPro-Regular" w:cstheme="minorHAnsi"/>
        </w:rPr>
        <w:t xml:space="preserve"> </w:t>
      </w:r>
      <w:r w:rsidR="00976360">
        <w:rPr>
          <w:rFonts w:cs="Arial"/>
          <w:szCs w:val="20"/>
        </w:rPr>
        <w:t>Pulse oximetry (PO) screening</w:t>
      </w:r>
      <w:r w:rsidR="00976360">
        <w:rPr>
          <w:rFonts w:eastAsia="MinionPro-Regular" w:cstheme="minorHAnsi"/>
        </w:rPr>
        <w:t xml:space="preserve"> </w:t>
      </w:r>
      <w:r w:rsidR="00976360">
        <w:rPr>
          <w:rFonts w:cs="Arial"/>
          <w:szCs w:val="20"/>
        </w:rPr>
        <w:t>is a highly speci</w:t>
      </w:r>
      <w:r w:rsidR="001C587E">
        <w:rPr>
          <w:rFonts w:cs="Arial"/>
          <w:szCs w:val="20"/>
        </w:rPr>
        <w:t>fic, moderately sensitive test for identifying</w:t>
      </w:r>
      <w:r w:rsidR="00976360">
        <w:rPr>
          <w:rFonts w:cs="Arial"/>
          <w:szCs w:val="20"/>
        </w:rPr>
        <w:t xml:space="preserve"> babies with CCHD</w:t>
      </w:r>
      <w:r w:rsidR="00762098">
        <w:rPr>
          <w:rFonts w:cs="Arial"/>
          <w:szCs w:val="20"/>
          <w:vertAlign w:val="superscript"/>
        </w:rPr>
        <w:t>2</w:t>
      </w:r>
      <w:r w:rsidR="00976360">
        <w:rPr>
          <w:rFonts w:cs="Arial"/>
          <w:szCs w:val="20"/>
        </w:rPr>
        <w:t xml:space="preserve"> which </w:t>
      </w:r>
      <w:r w:rsidR="008B0379">
        <w:rPr>
          <w:rFonts w:cs="Arial"/>
          <w:szCs w:val="20"/>
        </w:rPr>
        <w:t>is cost-effective</w:t>
      </w:r>
      <w:r w:rsidR="002B5587">
        <w:rPr>
          <w:rFonts w:cs="Arial"/>
          <w:szCs w:val="20"/>
        </w:rPr>
        <w:t>,</w:t>
      </w:r>
      <w:r w:rsidR="00580CBE">
        <w:rPr>
          <w:rFonts w:cs="Arial"/>
          <w:szCs w:val="20"/>
          <w:vertAlign w:val="superscript"/>
        </w:rPr>
        <w:t>1</w:t>
      </w:r>
      <w:r w:rsidR="008B0379">
        <w:rPr>
          <w:rFonts w:cs="Arial"/>
          <w:szCs w:val="20"/>
        </w:rPr>
        <w:t xml:space="preserve"> acceptable to both parents and </w:t>
      </w:r>
      <w:r w:rsidR="008B0379" w:rsidRPr="00976360">
        <w:rPr>
          <w:rFonts w:cs="Arial"/>
          <w:szCs w:val="20"/>
        </w:rPr>
        <w:t>staff</w:t>
      </w:r>
      <w:r w:rsidR="00762098">
        <w:rPr>
          <w:rFonts w:cs="Arial"/>
          <w:szCs w:val="20"/>
          <w:vertAlign w:val="superscript"/>
        </w:rPr>
        <w:t>3</w:t>
      </w:r>
      <w:r w:rsidR="008B0379">
        <w:rPr>
          <w:rFonts w:cs="Arial"/>
          <w:szCs w:val="20"/>
        </w:rPr>
        <w:t xml:space="preserve"> and </w:t>
      </w:r>
      <w:r w:rsidR="00976360">
        <w:rPr>
          <w:rFonts w:cs="Arial"/>
          <w:szCs w:val="20"/>
        </w:rPr>
        <w:t>adds value to existing screening methods</w:t>
      </w:r>
      <w:r w:rsidR="008B0379">
        <w:rPr>
          <w:rFonts w:cs="Arial"/>
          <w:szCs w:val="20"/>
        </w:rPr>
        <w:t>.</w:t>
      </w:r>
      <w:r w:rsidR="00580CBE">
        <w:rPr>
          <w:rFonts w:cs="Arial"/>
          <w:szCs w:val="20"/>
          <w:vertAlign w:val="superscript"/>
        </w:rPr>
        <w:t>1,</w:t>
      </w:r>
      <w:r w:rsidR="00762098">
        <w:rPr>
          <w:rFonts w:cs="Arial"/>
          <w:szCs w:val="20"/>
          <w:vertAlign w:val="superscript"/>
        </w:rPr>
        <w:t>4</w:t>
      </w:r>
    </w:p>
    <w:p w:rsidR="0001430E" w:rsidRDefault="00976360" w:rsidP="005B4B13">
      <w:pPr>
        <w:spacing w:line="480" w:lineRule="auto"/>
        <w:rPr>
          <w:rFonts w:cs="Arial"/>
          <w:szCs w:val="20"/>
        </w:rPr>
      </w:pPr>
      <w:r>
        <w:rPr>
          <w:rFonts w:cs="Arial"/>
          <w:szCs w:val="20"/>
        </w:rPr>
        <w:t xml:space="preserve">PO screening </w:t>
      </w:r>
      <w:r w:rsidR="008B0379">
        <w:rPr>
          <w:rFonts w:cs="Arial"/>
          <w:szCs w:val="20"/>
        </w:rPr>
        <w:t>is becoming increasingly utilised in bot</w:t>
      </w:r>
      <w:r w:rsidR="00120E60">
        <w:rPr>
          <w:rFonts w:cs="Arial"/>
          <w:szCs w:val="20"/>
        </w:rPr>
        <w:t>h high and middle income countri</w:t>
      </w:r>
      <w:r w:rsidR="008B0379">
        <w:rPr>
          <w:rFonts w:cs="Arial"/>
          <w:szCs w:val="20"/>
        </w:rPr>
        <w:t>es and several</w:t>
      </w:r>
      <w:r w:rsidR="00120E60">
        <w:rPr>
          <w:rFonts w:cs="Arial"/>
          <w:szCs w:val="20"/>
        </w:rPr>
        <w:t>,</w:t>
      </w:r>
      <w:r w:rsidR="008B0379">
        <w:rPr>
          <w:rFonts w:cs="Arial"/>
          <w:szCs w:val="20"/>
        </w:rPr>
        <w:t xml:space="preserve"> </w:t>
      </w:r>
      <w:r>
        <w:rPr>
          <w:rFonts w:cs="Arial"/>
          <w:szCs w:val="20"/>
        </w:rPr>
        <w:t>(including the USA) have introduced routine screening as national</w:t>
      </w:r>
      <w:r w:rsidR="00C56ECC">
        <w:rPr>
          <w:rFonts w:cs="Arial"/>
          <w:szCs w:val="20"/>
        </w:rPr>
        <w:t xml:space="preserve"> </w:t>
      </w:r>
      <w:r>
        <w:rPr>
          <w:rFonts w:cs="Arial"/>
          <w:szCs w:val="20"/>
        </w:rPr>
        <w:t>policy</w:t>
      </w:r>
      <w:r w:rsidR="008B0379">
        <w:rPr>
          <w:rFonts w:cs="Arial"/>
          <w:szCs w:val="20"/>
        </w:rPr>
        <w:t>.</w:t>
      </w:r>
      <w:r w:rsidR="000A2C18" w:rsidRPr="000A2C18">
        <w:rPr>
          <w:rFonts w:cs="Arial"/>
          <w:szCs w:val="20"/>
          <w:vertAlign w:val="superscript"/>
        </w:rPr>
        <w:t xml:space="preserve"> </w:t>
      </w:r>
      <w:r w:rsidR="000A2C18">
        <w:rPr>
          <w:rFonts w:cs="Arial"/>
          <w:szCs w:val="20"/>
          <w:vertAlign w:val="superscript"/>
        </w:rPr>
        <w:t>4</w:t>
      </w:r>
      <w:r>
        <w:rPr>
          <w:rFonts w:cs="Arial"/>
          <w:szCs w:val="20"/>
        </w:rPr>
        <w:t xml:space="preserve"> </w:t>
      </w:r>
      <w:r w:rsidR="008B0379">
        <w:rPr>
          <w:rFonts w:cs="Arial"/>
          <w:szCs w:val="20"/>
        </w:rPr>
        <w:t>A</w:t>
      </w:r>
      <w:r w:rsidR="00C56ECC">
        <w:rPr>
          <w:rFonts w:cs="Arial"/>
          <w:szCs w:val="20"/>
        </w:rPr>
        <w:t xml:space="preserve"> </w:t>
      </w:r>
      <w:r w:rsidR="000A2C18">
        <w:rPr>
          <w:rFonts w:cs="Arial"/>
          <w:szCs w:val="20"/>
        </w:rPr>
        <w:t xml:space="preserve">National Screening Committee </w:t>
      </w:r>
      <w:r w:rsidR="00C56ECC">
        <w:rPr>
          <w:rFonts w:cs="Arial"/>
          <w:szCs w:val="20"/>
        </w:rPr>
        <w:t>pilot study</w:t>
      </w:r>
      <w:r>
        <w:rPr>
          <w:rFonts w:cs="Arial"/>
          <w:szCs w:val="20"/>
        </w:rPr>
        <w:t xml:space="preserve"> is currently</w:t>
      </w:r>
      <w:r w:rsidR="00C56ECC">
        <w:rPr>
          <w:rFonts w:cs="Arial"/>
          <w:szCs w:val="20"/>
        </w:rPr>
        <w:t xml:space="preserve"> </w:t>
      </w:r>
      <w:r w:rsidR="00D06B23">
        <w:rPr>
          <w:rFonts w:cs="Arial"/>
          <w:szCs w:val="20"/>
        </w:rPr>
        <w:t>underway</w:t>
      </w:r>
      <w:r w:rsidR="00C56ECC">
        <w:rPr>
          <w:rFonts w:cs="Arial"/>
          <w:szCs w:val="20"/>
        </w:rPr>
        <w:t xml:space="preserve"> across England </w:t>
      </w:r>
      <w:r>
        <w:rPr>
          <w:rFonts w:cs="Arial"/>
          <w:szCs w:val="20"/>
        </w:rPr>
        <w:t>to assess</w:t>
      </w:r>
      <w:r w:rsidR="00C56ECC">
        <w:rPr>
          <w:rFonts w:cs="Arial"/>
          <w:szCs w:val="20"/>
        </w:rPr>
        <w:t xml:space="preserve"> the feasibility and clinical impact of </w:t>
      </w:r>
      <w:r>
        <w:rPr>
          <w:rFonts w:cs="Arial"/>
          <w:szCs w:val="20"/>
        </w:rPr>
        <w:t xml:space="preserve">the </w:t>
      </w:r>
      <w:r w:rsidR="00C56ECC">
        <w:rPr>
          <w:rFonts w:cs="Arial"/>
          <w:szCs w:val="20"/>
        </w:rPr>
        <w:t>introduc</w:t>
      </w:r>
      <w:r>
        <w:rPr>
          <w:rFonts w:cs="Arial"/>
          <w:szCs w:val="20"/>
        </w:rPr>
        <w:t xml:space="preserve">tion of </w:t>
      </w:r>
      <w:r w:rsidR="008B0379">
        <w:rPr>
          <w:rFonts w:cs="Arial"/>
          <w:szCs w:val="20"/>
        </w:rPr>
        <w:t xml:space="preserve">PO </w:t>
      </w:r>
      <w:r w:rsidR="00C56ECC">
        <w:rPr>
          <w:rFonts w:cs="Arial"/>
          <w:szCs w:val="20"/>
        </w:rPr>
        <w:t>screening.</w:t>
      </w:r>
    </w:p>
    <w:p w:rsidR="002B601B" w:rsidRPr="000F2E1C" w:rsidRDefault="008B0379" w:rsidP="002B601B">
      <w:pPr>
        <w:spacing w:line="480" w:lineRule="auto"/>
        <w:rPr>
          <w:rFonts w:cs="Arial"/>
          <w:szCs w:val="20"/>
        </w:rPr>
      </w:pPr>
      <w:r>
        <w:rPr>
          <w:rFonts w:cs="Arial"/>
          <w:szCs w:val="20"/>
        </w:rPr>
        <w:t>To date</w:t>
      </w:r>
      <w:r w:rsidR="000A2C18">
        <w:rPr>
          <w:rFonts w:cs="Arial"/>
          <w:szCs w:val="20"/>
        </w:rPr>
        <w:t>,</w:t>
      </w:r>
      <w:r>
        <w:rPr>
          <w:rFonts w:cs="Arial"/>
          <w:szCs w:val="20"/>
        </w:rPr>
        <w:t xml:space="preserve"> al</w:t>
      </w:r>
      <w:r w:rsidR="00472D6F">
        <w:rPr>
          <w:rFonts w:cs="Arial"/>
          <w:szCs w:val="20"/>
        </w:rPr>
        <w:t>most</w:t>
      </w:r>
      <w:r w:rsidR="005B4B13">
        <w:rPr>
          <w:rFonts w:cs="Arial"/>
          <w:szCs w:val="20"/>
        </w:rPr>
        <w:t xml:space="preserve"> </w:t>
      </w:r>
      <w:r w:rsidR="00472D6F">
        <w:rPr>
          <w:rFonts w:cs="Arial"/>
          <w:szCs w:val="20"/>
        </w:rPr>
        <w:t xml:space="preserve">all </w:t>
      </w:r>
      <w:r>
        <w:rPr>
          <w:rFonts w:cs="Arial"/>
          <w:szCs w:val="20"/>
        </w:rPr>
        <w:t>PO</w:t>
      </w:r>
      <w:r w:rsidR="005B4B13">
        <w:rPr>
          <w:rFonts w:cs="Arial"/>
          <w:szCs w:val="20"/>
        </w:rPr>
        <w:t xml:space="preserve"> screening</w:t>
      </w:r>
      <w:r>
        <w:rPr>
          <w:rFonts w:cs="Arial"/>
          <w:szCs w:val="20"/>
        </w:rPr>
        <w:t xml:space="preserve"> studies and reports</w:t>
      </w:r>
      <w:r w:rsidR="005B4B13">
        <w:rPr>
          <w:rFonts w:cs="Arial"/>
          <w:szCs w:val="20"/>
        </w:rPr>
        <w:t xml:space="preserve"> </w:t>
      </w:r>
      <w:r>
        <w:rPr>
          <w:rFonts w:cs="Arial"/>
          <w:szCs w:val="20"/>
        </w:rPr>
        <w:t>are from</w:t>
      </w:r>
      <w:r w:rsidR="0050059F">
        <w:rPr>
          <w:rFonts w:cs="Arial"/>
          <w:szCs w:val="20"/>
        </w:rPr>
        <w:t xml:space="preserve"> babies </w:t>
      </w:r>
      <w:r>
        <w:rPr>
          <w:rFonts w:cs="Arial"/>
          <w:szCs w:val="20"/>
        </w:rPr>
        <w:t>born in hospital</w:t>
      </w:r>
      <w:r w:rsidR="00D06B23">
        <w:rPr>
          <w:rFonts w:cs="Arial"/>
          <w:szCs w:val="20"/>
        </w:rPr>
        <w:t>.</w:t>
      </w:r>
      <w:r>
        <w:rPr>
          <w:rFonts w:cs="Arial"/>
          <w:szCs w:val="20"/>
        </w:rPr>
        <w:t xml:space="preserve"> The rate of homebirths varies </w:t>
      </w:r>
      <w:r w:rsidR="00042493">
        <w:rPr>
          <w:rFonts w:cs="Arial"/>
          <w:szCs w:val="20"/>
        </w:rPr>
        <w:t>in high income countries</w:t>
      </w:r>
      <w:r>
        <w:rPr>
          <w:rFonts w:cs="Arial"/>
          <w:szCs w:val="20"/>
        </w:rPr>
        <w:t xml:space="preserve">. </w:t>
      </w:r>
      <w:r w:rsidR="00800CDA">
        <w:rPr>
          <w:rFonts w:cs="Arial"/>
          <w:szCs w:val="20"/>
        </w:rPr>
        <w:t xml:space="preserve"> In </w:t>
      </w:r>
      <w:r w:rsidR="002B5587">
        <w:rPr>
          <w:rFonts w:cs="Arial"/>
          <w:szCs w:val="20"/>
        </w:rPr>
        <w:t>the Netherlands</w:t>
      </w:r>
      <w:r w:rsidR="00D06B23">
        <w:rPr>
          <w:rFonts w:cs="Arial"/>
          <w:szCs w:val="20"/>
        </w:rPr>
        <w:t xml:space="preserve">, which has a relatively high homebirth rate (approximately 20%) </w:t>
      </w:r>
      <w:r w:rsidR="00800CDA">
        <w:rPr>
          <w:rFonts w:cs="Arial"/>
          <w:szCs w:val="20"/>
        </w:rPr>
        <w:t xml:space="preserve">a team </w:t>
      </w:r>
      <w:r w:rsidR="00D06B23">
        <w:rPr>
          <w:rFonts w:cs="Arial"/>
          <w:szCs w:val="20"/>
        </w:rPr>
        <w:t>has</w:t>
      </w:r>
      <w:r w:rsidR="00042493">
        <w:rPr>
          <w:rFonts w:cs="Arial"/>
          <w:szCs w:val="20"/>
        </w:rPr>
        <w:t xml:space="preserve"> published a protocol for screening including homebirths but no </w:t>
      </w:r>
      <w:r w:rsidR="00F656D2">
        <w:rPr>
          <w:rFonts w:cs="Arial"/>
          <w:szCs w:val="20"/>
        </w:rPr>
        <w:t xml:space="preserve">outcome data have been </w:t>
      </w:r>
      <w:proofErr w:type="gramStart"/>
      <w:r w:rsidR="00F656D2">
        <w:rPr>
          <w:rFonts w:cs="Arial"/>
          <w:szCs w:val="20"/>
        </w:rPr>
        <w:t>reported</w:t>
      </w:r>
      <w:r w:rsidR="00BA077E">
        <w:rPr>
          <w:rFonts w:cs="Arial"/>
          <w:szCs w:val="20"/>
        </w:rPr>
        <w:t>.</w:t>
      </w:r>
      <w:r w:rsidR="00F04026">
        <w:rPr>
          <w:rFonts w:cs="Arial"/>
          <w:szCs w:val="20"/>
          <w:vertAlign w:val="superscript"/>
        </w:rPr>
        <w:t>5</w:t>
      </w:r>
      <w:r w:rsidR="00472D6F" w:rsidRPr="00472D6F">
        <w:rPr>
          <w:rFonts w:cs="Arial"/>
          <w:szCs w:val="20"/>
        </w:rPr>
        <w:t xml:space="preserve"> </w:t>
      </w:r>
      <w:r w:rsidR="00472D6F">
        <w:rPr>
          <w:rFonts w:cs="Arial"/>
          <w:szCs w:val="20"/>
        </w:rPr>
        <w:t xml:space="preserve"> One</w:t>
      </w:r>
      <w:proofErr w:type="gramEnd"/>
      <w:r w:rsidR="00472D6F">
        <w:rPr>
          <w:rFonts w:cs="Arial"/>
          <w:szCs w:val="20"/>
        </w:rPr>
        <w:t xml:space="preserve"> study from Wisconsin USA reported screening of ou</w:t>
      </w:r>
      <w:r w:rsidR="00E6063E">
        <w:rPr>
          <w:rFonts w:cs="Arial"/>
          <w:szCs w:val="20"/>
        </w:rPr>
        <w:t>t</w:t>
      </w:r>
      <w:r w:rsidR="00472D6F">
        <w:rPr>
          <w:rFonts w:cs="Arial"/>
          <w:szCs w:val="20"/>
        </w:rPr>
        <w:t>-of-hospital births but the screening was undertaken</w:t>
      </w:r>
      <w:r w:rsidR="00E6063E">
        <w:rPr>
          <w:rFonts w:cs="Arial"/>
          <w:szCs w:val="20"/>
        </w:rPr>
        <w:t xml:space="preserve"> a considerable  time after the birth (mean age 40 hours) and</w:t>
      </w:r>
      <w:r w:rsidR="00472D6F">
        <w:rPr>
          <w:rFonts w:cs="Arial"/>
          <w:szCs w:val="20"/>
        </w:rPr>
        <w:t xml:space="preserve"> following a separate visit</w:t>
      </w:r>
      <w:r w:rsidR="00E6063E">
        <w:rPr>
          <w:rFonts w:cs="Arial"/>
          <w:szCs w:val="20"/>
        </w:rPr>
        <w:t xml:space="preserve"> by the midwife.</w:t>
      </w:r>
      <w:r w:rsidR="00E6063E">
        <w:rPr>
          <w:rFonts w:cs="Arial"/>
          <w:szCs w:val="20"/>
          <w:vertAlign w:val="superscript"/>
        </w:rPr>
        <w:t>6</w:t>
      </w:r>
      <w:r w:rsidR="002B601B">
        <w:rPr>
          <w:rFonts w:cs="Arial"/>
          <w:szCs w:val="20"/>
        </w:rPr>
        <w:t xml:space="preserve"> </w:t>
      </w:r>
      <w:r w:rsidR="002B601B">
        <w:rPr>
          <w:rFonts w:cs="Arial"/>
          <w:szCs w:val="20"/>
        </w:rPr>
        <w:t>We are unaware of any published reports of PO screening by the attending midwife.</w:t>
      </w:r>
    </w:p>
    <w:p w:rsidR="002B5587" w:rsidRDefault="00EE3EA5" w:rsidP="003F585C">
      <w:pPr>
        <w:spacing w:line="480" w:lineRule="auto"/>
        <w:rPr>
          <w:rFonts w:cs="Arial"/>
          <w:szCs w:val="20"/>
        </w:rPr>
      </w:pPr>
      <w:r>
        <w:rPr>
          <w:rFonts w:cs="Arial"/>
          <w:szCs w:val="20"/>
        </w:rPr>
        <w:t>I</w:t>
      </w:r>
      <w:r w:rsidR="00042493">
        <w:rPr>
          <w:rFonts w:cs="Arial"/>
          <w:szCs w:val="20"/>
        </w:rPr>
        <w:t>n 2013</w:t>
      </w:r>
      <w:r w:rsidR="00D06B23">
        <w:rPr>
          <w:rFonts w:cs="Arial"/>
          <w:szCs w:val="20"/>
        </w:rPr>
        <w:t>,</w:t>
      </w:r>
      <w:r w:rsidR="00042493">
        <w:rPr>
          <w:rFonts w:cs="Arial"/>
          <w:szCs w:val="20"/>
        </w:rPr>
        <w:t xml:space="preserve"> h</w:t>
      </w:r>
      <w:r w:rsidR="008B0379">
        <w:rPr>
          <w:rFonts w:cs="Arial"/>
          <w:szCs w:val="20"/>
        </w:rPr>
        <w:t xml:space="preserve">omebirths </w:t>
      </w:r>
      <w:r w:rsidR="00042493">
        <w:rPr>
          <w:rFonts w:cs="Arial"/>
          <w:szCs w:val="20"/>
        </w:rPr>
        <w:t xml:space="preserve">accounted for </w:t>
      </w:r>
      <w:r w:rsidR="008B0379">
        <w:rPr>
          <w:rFonts w:cs="Arial"/>
          <w:szCs w:val="20"/>
        </w:rPr>
        <w:t>2.</w:t>
      </w:r>
      <w:r>
        <w:rPr>
          <w:rFonts w:cs="Arial"/>
          <w:szCs w:val="20"/>
        </w:rPr>
        <w:t>3</w:t>
      </w:r>
      <w:r w:rsidR="008B0379">
        <w:rPr>
          <w:rFonts w:cs="Arial"/>
          <w:szCs w:val="20"/>
        </w:rPr>
        <w:t>% of</w:t>
      </w:r>
      <w:r w:rsidR="00042493">
        <w:rPr>
          <w:rFonts w:cs="Arial"/>
          <w:szCs w:val="20"/>
        </w:rPr>
        <w:t xml:space="preserve"> all </w:t>
      </w:r>
      <w:r w:rsidR="008B0379">
        <w:rPr>
          <w:rFonts w:cs="Arial"/>
          <w:szCs w:val="20"/>
        </w:rPr>
        <w:t>births in England and Wales</w:t>
      </w:r>
      <w:r>
        <w:rPr>
          <w:rFonts w:cs="Arial"/>
          <w:szCs w:val="20"/>
        </w:rPr>
        <w:t xml:space="preserve"> and</w:t>
      </w:r>
      <w:r w:rsidR="008B0379">
        <w:rPr>
          <w:rFonts w:cs="Arial"/>
          <w:szCs w:val="20"/>
        </w:rPr>
        <w:t xml:space="preserve"> </w:t>
      </w:r>
      <w:r>
        <w:rPr>
          <w:rFonts w:cs="Arial"/>
          <w:szCs w:val="20"/>
        </w:rPr>
        <w:t>this rate is increasing. The inclusion of homebirths in a PO screening programme is potentially difficult as there are a number of complicating factors – midwives are usually only with mother and baby for a short time (2 hours) following delivery</w:t>
      </w:r>
      <w:r w:rsidR="002B5587">
        <w:rPr>
          <w:rFonts w:cs="Arial"/>
          <w:szCs w:val="20"/>
        </w:rPr>
        <w:t>,</w:t>
      </w:r>
      <w:r>
        <w:rPr>
          <w:rFonts w:cs="Arial"/>
          <w:szCs w:val="20"/>
        </w:rPr>
        <w:t xml:space="preserve"> </w:t>
      </w:r>
      <w:r w:rsidR="002B5587">
        <w:rPr>
          <w:rFonts w:cs="Arial"/>
          <w:szCs w:val="20"/>
        </w:rPr>
        <w:t>t</w:t>
      </w:r>
      <w:r>
        <w:rPr>
          <w:rFonts w:cs="Arial"/>
          <w:szCs w:val="20"/>
        </w:rPr>
        <w:t xml:space="preserve">hey can cover a wide geographical area and are not routinely equipped with pulse oximeters.  </w:t>
      </w:r>
      <w:r w:rsidR="00D06B23">
        <w:rPr>
          <w:rFonts w:cs="Arial"/>
          <w:szCs w:val="20"/>
        </w:rPr>
        <w:t>Additionally, t</w:t>
      </w:r>
      <w:r w:rsidR="002B5587">
        <w:rPr>
          <w:rFonts w:cs="Arial"/>
          <w:szCs w:val="20"/>
        </w:rPr>
        <w:t xml:space="preserve">he pathway for further evaluation of the baby with a positive </w:t>
      </w:r>
      <w:r>
        <w:rPr>
          <w:rFonts w:cs="Arial"/>
          <w:szCs w:val="20"/>
        </w:rPr>
        <w:t xml:space="preserve">result is not clear. </w:t>
      </w:r>
    </w:p>
    <w:p w:rsidR="002B5587" w:rsidRDefault="002B5587" w:rsidP="003F585C">
      <w:pPr>
        <w:spacing w:line="480" w:lineRule="auto"/>
        <w:rPr>
          <w:rFonts w:cs="Arial"/>
          <w:szCs w:val="20"/>
        </w:rPr>
      </w:pPr>
      <w:r>
        <w:rPr>
          <w:rFonts w:cs="Arial"/>
          <w:szCs w:val="20"/>
        </w:rPr>
        <w:lastRenderedPageBreak/>
        <w:t>K</w:t>
      </w:r>
      <w:r w:rsidR="00EE3EA5">
        <w:rPr>
          <w:rFonts w:cs="Arial"/>
          <w:szCs w:val="20"/>
        </w:rPr>
        <w:t>ey</w:t>
      </w:r>
      <w:r w:rsidR="00D06B23">
        <w:rPr>
          <w:rFonts w:cs="Arial"/>
          <w:szCs w:val="20"/>
        </w:rPr>
        <w:t xml:space="preserve"> specific</w:t>
      </w:r>
      <w:r w:rsidR="00EE3EA5">
        <w:rPr>
          <w:rFonts w:cs="Arial"/>
          <w:szCs w:val="20"/>
        </w:rPr>
        <w:t xml:space="preserve"> </w:t>
      </w:r>
      <w:r w:rsidR="00D06B23">
        <w:rPr>
          <w:rFonts w:cs="Arial"/>
          <w:szCs w:val="20"/>
        </w:rPr>
        <w:t>concerns</w:t>
      </w:r>
      <w:r w:rsidR="00EE3EA5">
        <w:rPr>
          <w:rFonts w:cs="Arial"/>
          <w:szCs w:val="20"/>
        </w:rPr>
        <w:t xml:space="preserve"> </w:t>
      </w:r>
      <w:r w:rsidR="00D06B23">
        <w:rPr>
          <w:rFonts w:cs="Arial"/>
          <w:szCs w:val="20"/>
        </w:rPr>
        <w:t>include -</w:t>
      </w:r>
      <w:r w:rsidR="00EE3EA5">
        <w:rPr>
          <w:rFonts w:cs="Arial"/>
          <w:szCs w:val="20"/>
        </w:rPr>
        <w:t xml:space="preserve"> when should a homebirth be tested to ensure timely diagnosis without an increase in false positives? Who should undertake the test? What is the appropriate referral pathway following a positive test result? </w:t>
      </w:r>
    </w:p>
    <w:p w:rsidR="00F3073B" w:rsidRDefault="007B31F8" w:rsidP="003F585C">
      <w:pPr>
        <w:spacing w:line="480" w:lineRule="auto"/>
        <w:rPr>
          <w:rFonts w:cs="Arial"/>
          <w:szCs w:val="20"/>
        </w:rPr>
      </w:pPr>
      <w:r>
        <w:rPr>
          <w:rFonts w:cs="Arial"/>
          <w:szCs w:val="20"/>
        </w:rPr>
        <w:t>As e</w:t>
      </w:r>
      <w:r w:rsidR="00EE3EA5">
        <w:rPr>
          <w:rFonts w:cs="Arial"/>
          <w:szCs w:val="20"/>
        </w:rPr>
        <w:t xml:space="preserve">arly PO screening </w:t>
      </w:r>
      <w:r>
        <w:rPr>
          <w:rFonts w:cs="Arial"/>
          <w:szCs w:val="20"/>
        </w:rPr>
        <w:t xml:space="preserve">may </w:t>
      </w:r>
      <w:r w:rsidR="00EE3EA5">
        <w:rPr>
          <w:rFonts w:cs="Arial"/>
          <w:szCs w:val="20"/>
        </w:rPr>
        <w:t>result in a slightly higher false positive rate</w:t>
      </w:r>
      <w:r w:rsidR="00D06B23">
        <w:rPr>
          <w:rFonts w:cs="Arial"/>
          <w:szCs w:val="20"/>
          <w:vertAlign w:val="superscript"/>
        </w:rPr>
        <w:t>2</w:t>
      </w:r>
      <w:r w:rsidR="00EE3EA5">
        <w:rPr>
          <w:rFonts w:cs="Arial"/>
          <w:szCs w:val="20"/>
        </w:rPr>
        <w:t xml:space="preserve"> and later screening may </w:t>
      </w:r>
      <w:r>
        <w:rPr>
          <w:rFonts w:cs="Arial"/>
          <w:szCs w:val="20"/>
        </w:rPr>
        <w:t>lead to</w:t>
      </w:r>
      <w:r w:rsidR="00EE3EA5">
        <w:rPr>
          <w:rFonts w:cs="Arial"/>
          <w:szCs w:val="20"/>
        </w:rPr>
        <w:t xml:space="preserve"> more cases of CCHD presenting </w:t>
      </w:r>
      <w:r>
        <w:rPr>
          <w:rFonts w:cs="Arial"/>
          <w:szCs w:val="20"/>
        </w:rPr>
        <w:t>before screening takes place</w:t>
      </w:r>
      <w:proofErr w:type="gramStart"/>
      <w:r w:rsidR="001C587E">
        <w:rPr>
          <w:rFonts w:cs="Arial"/>
          <w:szCs w:val="20"/>
        </w:rPr>
        <w:t>,</w:t>
      </w:r>
      <w:r w:rsidR="000A2C18">
        <w:rPr>
          <w:rFonts w:cs="Arial"/>
          <w:szCs w:val="20"/>
          <w:vertAlign w:val="superscript"/>
        </w:rPr>
        <w:t>4</w:t>
      </w:r>
      <w:proofErr w:type="gramEnd"/>
      <w:r w:rsidR="001C587E">
        <w:rPr>
          <w:rFonts w:cs="Arial"/>
          <w:szCs w:val="20"/>
        </w:rPr>
        <w:t xml:space="preserve"> </w:t>
      </w:r>
      <w:r w:rsidR="000A2C18">
        <w:rPr>
          <w:rFonts w:cs="Arial"/>
          <w:szCs w:val="20"/>
        </w:rPr>
        <w:t xml:space="preserve"> </w:t>
      </w:r>
      <w:r>
        <w:rPr>
          <w:rFonts w:cs="Arial"/>
          <w:szCs w:val="20"/>
        </w:rPr>
        <w:t>the screening of homebirths presents a challenge.</w:t>
      </w:r>
      <w:r w:rsidR="00EE3EA5">
        <w:rPr>
          <w:rFonts w:cs="Arial"/>
          <w:szCs w:val="20"/>
        </w:rPr>
        <w:t xml:space="preserve"> </w:t>
      </w:r>
    </w:p>
    <w:p w:rsidR="007B31F8" w:rsidRDefault="00594452" w:rsidP="003F585C">
      <w:pPr>
        <w:spacing w:line="480" w:lineRule="auto"/>
        <w:rPr>
          <w:rFonts w:cs="Arial"/>
          <w:szCs w:val="20"/>
        </w:rPr>
      </w:pPr>
      <w:r>
        <w:rPr>
          <w:rFonts w:cs="Arial"/>
          <w:szCs w:val="20"/>
        </w:rPr>
        <w:t xml:space="preserve">Birmingham Women’s Hospital introduced </w:t>
      </w:r>
      <w:r w:rsidR="007B31F8">
        <w:rPr>
          <w:rFonts w:cs="Arial"/>
          <w:szCs w:val="20"/>
        </w:rPr>
        <w:t xml:space="preserve">routine </w:t>
      </w:r>
      <w:r w:rsidR="002B5587">
        <w:rPr>
          <w:rFonts w:cs="Arial"/>
          <w:szCs w:val="20"/>
        </w:rPr>
        <w:t>PO</w:t>
      </w:r>
      <w:r>
        <w:rPr>
          <w:rFonts w:cs="Arial"/>
          <w:szCs w:val="20"/>
        </w:rPr>
        <w:t xml:space="preserve"> screening in 200</w:t>
      </w:r>
      <w:r w:rsidR="007B31F8">
        <w:rPr>
          <w:rFonts w:cs="Arial"/>
          <w:szCs w:val="20"/>
        </w:rPr>
        <w:t>9</w:t>
      </w:r>
      <w:r>
        <w:rPr>
          <w:rFonts w:cs="Arial"/>
          <w:szCs w:val="20"/>
        </w:rPr>
        <w:t xml:space="preserve"> </w:t>
      </w:r>
      <w:r w:rsidR="007B31F8">
        <w:rPr>
          <w:rFonts w:cs="Arial"/>
          <w:szCs w:val="20"/>
        </w:rPr>
        <w:t>following completion of the PulseOx study</w:t>
      </w:r>
      <w:r w:rsidR="00A47947">
        <w:rPr>
          <w:rFonts w:cs="Arial"/>
          <w:szCs w:val="20"/>
          <w:vertAlign w:val="superscript"/>
        </w:rPr>
        <w:t>7</w:t>
      </w:r>
      <w:r w:rsidRPr="00216BA7">
        <w:rPr>
          <w:rFonts w:cs="Arial"/>
          <w:szCs w:val="20"/>
          <w:vertAlign w:val="superscript"/>
        </w:rPr>
        <w:t xml:space="preserve"> </w:t>
      </w:r>
      <w:r>
        <w:rPr>
          <w:rFonts w:cs="Arial"/>
          <w:szCs w:val="20"/>
        </w:rPr>
        <w:t xml:space="preserve">and has continued to screen </w:t>
      </w:r>
      <w:r w:rsidR="007B31F8">
        <w:rPr>
          <w:rFonts w:cs="Arial"/>
          <w:szCs w:val="20"/>
        </w:rPr>
        <w:t xml:space="preserve">inborn babies </w:t>
      </w:r>
      <w:r>
        <w:rPr>
          <w:rFonts w:cs="Arial"/>
          <w:szCs w:val="20"/>
        </w:rPr>
        <w:t>since then</w:t>
      </w:r>
      <w:r w:rsidR="00FB4720">
        <w:rPr>
          <w:rFonts w:cs="Arial"/>
          <w:szCs w:val="20"/>
        </w:rPr>
        <w:t xml:space="preserve"> </w:t>
      </w:r>
      <w:r w:rsidR="007B31F8">
        <w:rPr>
          <w:rFonts w:cs="Arial"/>
          <w:szCs w:val="20"/>
        </w:rPr>
        <w:t>us</w:t>
      </w:r>
      <w:r w:rsidR="00665783">
        <w:rPr>
          <w:rFonts w:cs="Arial"/>
          <w:szCs w:val="20"/>
        </w:rPr>
        <w:t>ing</w:t>
      </w:r>
      <w:r w:rsidR="00D57E73">
        <w:rPr>
          <w:rFonts w:cs="Arial"/>
          <w:szCs w:val="20"/>
        </w:rPr>
        <w:t xml:space="preserve"> the </w:t>
      </w:r>
      <w:r w:rsidR="003F10A5">
        <w:rPr>
          <w:rFonts w:cs="Arial"/>
          <w:szCs w:val="20"/>
        </w:rPr>
        <w:t xml:space="preserve">same </w:t>
      </w:r>
      <w:r w:rsidR="001C587E">
        <w:rPr>
          <w:rFonts w:cs="Arial"/>
          <w:szCs w:val="20"/>
        </w:rPr>
        <w:t>protocol.</w:t>
      </w:r>
      <w:r w:rsidR="003F10A5" w:rsidRPr="003F10A5">
        <w:rPr>
          <w:rFonts w:cs="Arial"/>
          <w:szCs w:val="20"/>
          <w:vertAlign w:val="superscript"/>
        </w:rPr>
        <w:t xml:space="preserve"> </w:t>
      </w:r>
    </w:p>
    <w:p w:rsidR="00E6063E" w:rsidRPr="00435CFC" w:rsidRDefault="00665783" w:rsidP="00435CFC">
      <w:pPr>
        <w:pStyle w:val="CommentText"/>
        <w:spacing w:line="480" w:lineRule="auto"/>
        <w:rPr>
          <w:rFonts w:cstheme="minorHAnsi"/>
          <w:sz w:val="22"/>
          <w:szCs w:val="22"/>
        </w:rPr>
      </w:pPr>
      <w:r w:rsidRPr="00435CFC">
        <w:rPr>
          <w:rFonts w:cs="Arial"/>
          <w:sz w:val="22"/>
          <w:szCs w:val="22"/>
        </w:rPr>
        <w:t>Initially</w:t>
      </w:r>
      <w:r w:rsidR="002B5587" w:rsidRPr="00435CFC">
        <w:rPr>
          <w:rFonts w:cs="Arial"/>
          <w:sz w:val="22"/>
          <w:szCs w:val="22"/>
        </w:rPr>
        <w:t>,</w:t>
      </w:r>
      <w:r w:rsidRPr="00435CFC">
        <w:rPr>
          <w:rFonts w:cs="Arial"/>
          <w:sz w:val="22"/>
          <w:szCs w:val="22"/>
        </w:rPr>
        <w:t xml:space="preserve"> babies delivered at home were offered screening on the day after birth, but this </w:t>
      </w:r>
      <w:r w:rsidR="007B31F8" w:rsidRPr="00435CFC">
        <w:rPr>
          <w:rFonts w:cs="Arial"/>
          <w:sz w:val="22"/>
          <w:szCs w:val="22"/>
        </w:rPr>
        <w:t>required</w:t>
      </w:r>
      <w:r w:rsidRPr="00435CFC">
        <w:rPr>
          <w:rFonts w:cs="Arial"/>
          <w:sz w:val="22"/>
          <w:szCs w:val="22"/>
        </w:rPr>
        <w:t xml:space="preserve"> the baby </w:t>
      </w:r>
      <w:r w:rsidR="003F10A5" w:rsidRPr="00435CFC">
        <w:rPr>
          <w:rFonts w:cs="Arial"/>
          <w:sz w:val="22"/>
          <w:szCs w:val="22"/>
        </w:rPr>
        <w:t xml:space="preserve">to </w:t>
      </w:r>
      <w:r w:rsidR="007B31F8" w:rsidRPr="00435CFC">
        <w:rPr>
          <w:rFonts w:cs="Arial"/>
          <w:sz w:val="22"/>
          <w:szCs w:val="22"/>
        </w:rPr>
        <w:t>attend the</w:t>
      </w:r>
      <w:r w:rsidRPr="00435CFC">
        <w:rPr>
          <w:rFonts w:cs="Arial"/>
          <w:sz w:val="22"/>
          <w:szCs w:val="22"/>
        </w:rPr>
        <w:t xml:space="preserve"> hospital and </w:t>
      </w:r>
      <w:r w:rsidR="007B31F8" w:rsidRPr="00435CFC">
        <w:rPr>
          <w:rFonts w:cs="Arial"/>
          <w:sz w:val="22"/>
          <w:szCs w:val="22"/>
        </w:rPr>
        <w:t xml:space="preserve">usually </w:t>
      </w:r>
      <w:r w:rsidR="002B5587" w:rsidRPr="00435CFC">
        <w:rPr>
          <w:rFonts w:cs="Arial"/>
          <w:sz w:val="22"/>
          <w:szCs w:val="22"/>
        </w:rPr>
        <w:t>occurred</w:t>
      </w:r>
      <w:r w:rsidR="007B31F8" w:rsidRPr="00435CFC">
        <w:rPr>
          <w:rFonts w:cs="Arial"/>
          <w:sz w:val="22"/>
          <w:szCs w:val="22"/>
        </w:rPr>
        <w:t xml:space="preserve"> </w:t>
      </w:r>
      <w:r w:rsidRPr="00435CFC">
        <w:rPr>
          <w:rFonts w:cs="Arial"/>
          <w:sz w:val="22"/>
          <w:szCs w:val="22"/>
        </w:rPr>
        <w:t xml:space="preserve">after 24 hours of age. </w:t>
      </w:r>
      <w:r w:rsidR="00E36FC7" w:rsidRPr="00435CFC">
        <w:rPr>
          <w:rFonts w:cs="Arial"/>
          <w:sz w:val="22"/>
          <w:szCs w:val="22"/>
        </w:rPr>
        <w:t xml:space="preserve"> </w:t>
      </w:r>
      <w:r w:rsidR="007B31F8" w:rsidRPr="00435CFC">
        <w:rPr>
          <w:rFonts w:cs="Arial"/>
          <w:sz w:val="22"/>
          <w:szCs w:val="22"/>
        </w:rPr>
        <w:t>As a result of increasing number of homebirths and following the appointment of a nurse consultant with responsibility for the homebirth team (SN) we initiated a programme of screening homebirth babies at home in</w:t>
      </w:r>
      <w:r w:rsidR="00D57E73" w:rsidRPr="00435CFC">
        <w:rPr>
          <w:rFonts w:cs="Arial"/>
          <w:sz w:val="22"/>
          <w:szCs w:val="22"/>
        </w:rPr>
        <w:t xml:space="preserve"> January 2014</w:t>
      </w:r>
      <w:r w:rsidR="00BE2ED9" w:rsidRPr="00435CFC">
        <w:rPr>
          <w:rFonts w:cs="Arial"/>
          <w:sz w:val="22"/>
          <w:szCs w:val="22"/>
        </w:rPr>
        <w:t>.</w:t>
      </w:r>
      <w:r w:rsidR="00E6063E" w:rsidRPr="00435CFC">
        <w:rPr>
          <w:rFonts w:cs="Arial"/>
          <w:sz w:val="22"/>
          <w:szCs w:val="22"/>
        </w:rPr>
        <w:t xml:space="preserve"> </w:t>
      </w:r>
      <w:r w:rsidR="00E6063E" w:rsidRPr="00435CFC">
        <w:rPr>
          <w:rFonts w:cstheme="minorHAnsi"/>
          <w:sz w:val="22"/>
          <w:szCs w:val="22"/>
        </w:rPr>
        <w:t>No additional staff</w:t>
      </w:r>
      <w:r w:rsidR="00E6063E">
        <w:rPr>
          <w:rFonts w:cstheme="minorHAnsi"/>
          <w:sz w:val="22"/>
          <w:szCs w:val="22"/>
        </w:rPr>
        <w:t xml:space="preserve"> were employed</w:t>
      </w:r>
      <w:r w:rsidR="00FF174F">
        <w:rPr>
          <w:rFonts w:cstheme="minorHAnsi"/>
          <w:sz w:val="22"/>
          <w:szCs w:val="22"/>
        </w:rPr>
        <w:t>;</w:t>
      </w:r>
      <w:r w:rsidR="00E6063E">
        <w:rPr>
          <w:rFonts w:cstheme="minorHAnsi"/>
          <w:sz w:val="22"/>
          <w:szCs w:val="22"/>
        </w:rPr>
        <w:t xml:space="preserve"> screening was undertaken by</w:t>
      </w:r>
      <w:r w:rsidR="00E6063E" w:rsidRPr="00435CFC">
        <w:rPr>
          <w:rFonts w:cstheme="minorHAnsi"/>
          <w:sz w:val="22"/>
          <w:szCs w:val="22"/>
        </w:rPr>
        <w:t xml:space="preserve"> </w:t>
      </w:r>
      <w:r w:rsidR="005D1498" w:rsidRPr="005D1498">
        <w:rPr>
          <w:rFonts w:cstheme="minorHAnsi"/>
          <w:sz w:val="22"/>
          <w:szCs w:val="22"/>
        </w:rPr>
        <w:t xml:space="preserve">midwives and </w:t>
      </w:r>
      <w:r w:rsidR="005D1498">
        <w:rPr>
          <w:rFonts w:cstheme="minorHAnsi"/>
          <w:sz w:val="22"/>
          <w:szCs w:val="22"/>
        </w:rPr>
        <w:t xml:space="preserve">midwifery support </w:t>
      </w:r>
      <w:proofErr w:type="gramStart"/>
      <w:r w:rsidR="005D1498">
        <w:rPr>
          <w:rFonts w:cstheme="minorHAnsi"/>
          <w:sz w:val="22"/>
          <w:szCs w:val="22"/>
        </w:rPr>
        <w:t xml:space="preserve">workers </w:t>
      </w:r>
      <w:r w:rsidR="00E6063E" w:rsidRPr="00435CFC">
        <w:rPr>
          <w:rFonts w:cstheme="minorHAnsi"/>
          <w:sz w:val="22"/>
          <w:szCs w:val="22"/>
        </w:rPr>
        <w:t xml:space="preserve"> </w:t>
      </w:r>
      <w:r w:rsidR="00FF174F">
        <w:rPr>
          <w:rFonts w:cstheme="minorHAnsi"/>
          <w:sz w:val="22"/>
          <w:szCs w:val="22"/>
        </w:rPr>
        <w:t>attending</w:t>
      </w:r>
      <w:proofErr w:type="gramEnd"/>
      <w:r w:rsidR="00E6063E" w:rsidRPr="00435CFC">
        <w:rPr>
          <w:rFonts w:cstheme="minorHAnsi"/>
          <w:sz w:val="22"/>
          <w:szCs w:val="22"/>
        </w:rPr>
        <w:t xml:space="preserve"> </w:t>
      </w:r>
      <w:r w:rsidR="005D1498">
        <w:rPr>
          <w:rFonts w:cstheme="minorHAnsi"/>
          <w:sz w:val="22"/>
          <w:szCs w:val="22"/>
        </w:rPr>
        <w:t xml:space="preserve">the </w:t>
      </w:r>
      <w:r w:rsidR="00E6063E" w:rsidRPr="00435CFC">
        <w:rPr>
          <w:rFonts w:cstheme="minorHAnsi"/>
          <w:sz w:val="22"/>
          <w:szCs w:val="22"/>
        </w:rPr>
        <w:t>birth</w:t>
      </w:r>
      <w:r w:rsidR="005D1498" w:rsidRPr="005D1498">
        <w:rPr>
          <w:rFonts w:cstheme="minorHAnsi"/>
          <w:sz w:val="22"/>
          <w:szCs w:val="22"/>
        </w:rPr>
        <w:t xml:space="preserve"> </w:t>
      </w:r>
      <w:r w:rsidR="005D1498">
        <w:rPr>
          <w:rFonts w:cstheme="minorHAnsi"/>
          <w:sz w:val="22"/>
          <w:szCs w:val="22"/>
        </w:rPr>
        <w:t xml:space="preserve">using the </w:t>
      </w:r>
      <w:proofErr w:type="spellStart"/>
      <w:r w:rsidR="005D1498">
        <w:rPr>
          <w:rFonts w:cstheme="minorHAnsi"/>
          <w:sz w:val="22"/>
          <w:szCs w:val="22"/>
        </w:rPr>
        <w:t>Masimo</w:t>
      </w:r>
      <w:proofErr w:type="spellEnd"/>
      <w:r w:rsidR="005D1498">
        <w:rPr>
          <w:rFonts w:cstheme="minorHAnsi"/>
          <w:sz w:val="22"/>
          <w:szCs w:val="22"/>
        </w:rPr>
        <w:t xml:space="preserve"> </w:t>
      </w:r>
      <w:r w:rsidR="005D1498" w:rsidRPr="00FA54A7">
        <w:rPr>
          <w:rFonts w:cstheme="minorHAnsi"/>
          <w:sz w:val="22"/>
          <w:szCs w:val="22"/>
        </w:rPr>
        <w:t>Rad 5</w:t>
      </w:r>
      <w:r w:rsidR="005D1498">
        <w:rPr>
          <w:rFonts w:cstheme="minorHAnsi"/>
          <w:sz w:val="22"/>
          <w:szCs w:val="22"/>
        </w:rPr>
        <w:t>v pulse oximeter (</w:t>
      </w:r>
      <w:proofErr w:type="spellStart"/>
      <w:r w:rsidR="005D1498">
        <w:rPr>
          <w:rFonts w:cstheme="minorHAnsi"/>
          <w:sz w:val="22"/>
          <w:szCs w:val="22"/>
        </w:rPr>
        <w:t>Masimo</w:t>
      </w:r>
      <w:proofErr w:type="spellEnd"/>
      <w:r w:rsidR="005D1498">
        <w:rPr>
          <w:rFonts w:cstheme="minorHAnsi"/>
          <w:sz w:val="22"/>
          <w:szCs w:val="22"/>
        </w:rPr>
        <w:t xml:space="preserve"> Corporation, Irvine, California</w:t>
      </w:r>
      <w:r w:rsidR="005D1498" w:rsidRPr="00FA54A7">
        <w:rPr>
          <w:rFonts w:cstheme="minorHAnsi"/>
          <w:sz w:val="22"/>
          <w:szCs w:val="22"/>
        </w:rPr>
        <w:t>)</w:t>
      </w:r>
      <w:r w:rsidR="00E6063E" w:rsidRPr="00435CFC">
        <w:rPr>
          <w:rFonts w:cstheme="minorHAnsi"/>
          <w:sz w:val="22"/>
          <w:szCs w:val="22"/>
        </w:rPr>
        <w:t>.</w:t>
      </w:r>
      <w:r w:rsidR="00E6063E">
        <w:rPr>
          <w:rFonts w:cstheme="minorHAnsi"/>
          <w:sz w:val="22"/>
          <w:szCs w:val="22"/>
        </w:rPr>
        <w:t xml:space="preserve"> </w:t>
      </w:r>
      <w:r w:rsidR="005D1498">
        <w:rPr>
          <w:rFonts w:cstheme="minorHAnsi"/>
          <w:sz w:val="22"/>
          <w:szCs w:val="22"/>
        </w:rPr>
        <w:t xml:space="preserve">All </w:t>
      </w:r>
      <w:r w:rsidR="00FF174F">
        <w:rPr>
          <w:rFonts w:cstheme="minorHAnsi"/>
          <w:sz w:val="22"/>
          <w:szCs w:val="22"/>
        </w:rPr>
        <w:t>staff</w:t>
      </w:r>
      <w:r w:rsidR="00E6063E" w:rsidRPr="00435CFC">
        <w:rPr>
          <w:rFonts w:cstheme="minorHAnsi"/>
          <w:sz w:val="22"/>
          <w:szCs w:val="22"/>
        </w:rPr>
        <w:t xml:space="preserve"> received in house training by the team leader.</w:t>
      </w:r>
    </w:p>
    <w:p w:rsidR="00E6063E" w:rsidRPr="00435CFC" w:rsidRDefault="00E6063E" w:rsidP="00E6063E">
      <w:pPr>
        <w:pStyle w:val="CommentText"/>
        <w:rPr>
          <w:rFonts w:cstheme="minorHAnsi"/>
          <w:sz w:val="22"/>
          <w:szCs w:val="22"/>
        </w:rPr>
      </w:pPr>
    </w:p>
    <w:p w:rsidR="00BE2ED9" w:rsidRDefault="00BE2ED9" w:rsidP="003F585C">
      <w:pPr>
        <w:spacing w:line="480" w:lineRule="auto"/>
        <w:rPr>
          <w:rFonts w:cs="Arial"/>
          <w:szCs w:val="20"/>
        </w:rPr>
      </w:pPr>
    </w:p>
    <w:p w:rsidR="00665783" w:rsidRDefault="00BE2ED9" w:rsidP="003F585C">
      <w:pPr>
        <w:spacing w:line="480" w:lineRule="auto"/>
        <w:rPr>
          <w:rFonts w:cs="Arial"/>
          <w:szCs w:val="20"/>
        </w:rPr>
      </w:pPr>
      <w:r>
        <w:rPr>
          <w:rFonts w:cs="Arial"/>
          <w:szCs w:val="20"/>
        </w:rPr>
        <w:t>Homebirths underwent the same protocol as inborn babies</w:t>
      </w:r>
      <w:r w:rsidR="00F04026">
        <w:rPr>
          <w:rFonts w:cs="Arial"/>
          <w:szCs w:val="20"/>
          <w:vertAlign w:val="superscript"/>
        </w:rPr>
        <w:t>7</w:t>
      </w:r>
      <w:proofErr w:type="gramStart"/>
      <w:r w:rsidR="00A47947">
        <w:rPr>
          <w:rFonts w:cs="Arial"/>
          <w:szCs w:val="20"/>
          <w:vertAlign w:val="superscript"/>
        </w:rPr>
        <w:t>,8</w:t>
      </w:r>
      <w:proofErr w:type="gramEnd"/>
      <w:r>
        <w:rPr>
          <w:rFonts w:cs="Arial"/>
          <w:szCs w:val="20"/>
        </w:rPr>
        <w:t xml:space="preserve"> </w:t>
      </w:r>
      <w:r w:rsidR="003F10A5">
        <w:rPr>
          <w:rFonts w:cs="Arial"/>
          <w:szCs w:val="20"/>
        </w:rPr>
        <w:t>except they</w:t>
      </w:r>
      <w:r>
        <w:rPr>
          <w:rFonts w:cs="Arial"/>
          <w:szCs w:val="20"/>
        </w:rPr>
        <w:t xml:space="preserve"> were screened at</w:t>
      </w:r>
      <w:r w:rsidR="00D57E73">
        <w:rPr>
          <w:rFonts w:cs="Arial"/>
          <w:szCs w:val="20"/>
        </w:rPr>
        <w:t xml:space="preserve"> </w:t>
      </w:r>
      <w:r w:rsidR="00665783">
        <w:rPr>
          <w:rFonts w:cs="Arial"/>
          <w:szCs w:val="20"/>
        </w:rPr>
        <w:t xml:space="preserve">approximately </w:t>
      </w:r>
      <w:r w:rsidR="00D57E73">
        <w:rPr>
          <w:rFonts w:cs="Arial"/>
          <w:szCs w:val="20"/>
        </w:rPr>
        <w:t xml:space="preserve">2 hours </w:t>
      </w:r>
      <w:r>
        <w:rPr>
          <w:rFonts w:cs="Arial"/>
          <w:szCs w:val="20"/>
        </w:rPr>
        <w:t>of age</w:t>
      </w:r>
      <w:r w:rsidR="003F10A5">
        <w:rPr>
          <w:rFonts w:cs="Arial"/>
          <w:szCs w:val="20"/>
        </w:rPr>
        <w:t xml:space="preserve"> as </w:t>
      </w:r>
      <w:r w:rsidR="00904C6C">
        <w:rPr>
          <w:rFonts w:cs="Arial"/>
          <w:szCs w:val="20"/>
        </w:rPr>
        <w:t>opposed to between 4 and 8 hours</w:t>
      </w:r>
      <w:r w:rsidR="00D57E73">
        <w:rPr>
          <w:rFonts w:cs="Arial"/>
          <w:szCs w:val="20"/>
        </w:rPr>
        <w:t xml:space="preserve">. </w:t>
      </w:r>
      <w:r w:rsidR="003F10A5">
        <w:rPr>
          <w:rFonts w:cs="Arial"/>
          <w:szCs w:val="20"/>
        </w:rPr>
        <w:t xml:space="preserve"> </w:t>
      </w:r>
      <w:r w:rsidR="0050059F">
        <w:rPr>
          <w:rFonts w:cs="Arial"/>
          <w:szCs w:val="20"/>
        </w:rPr>
        <w:t>The timing of the screen was a pragmatic decision,</w:t>
      </w:r>
      <w:r w:rsidR="00665783">
        <w:rPr>
          <w:rFonts w:cs="Arial"/>
          <w:szCs w:val="20"/>
        </w:rPr>
        <w:t xml:space="preserve"> allowing the</w:t>
      </w:r>
      <w:r w:rsidR="0050059F">
        <w:rPr>
          <w:rFonts w:cs="Arial"/>
          <w:szCs w:val="20"/>
        </w:rPr>
        <w:t xml:space="preserve"> baby </w:t>
      </w:r>
      <w:r w:rsidR="00665783">
        <w:rPr>
          <w:rFonts w:cs="Arial"/>
          <w:szCs w:val="20"/>
        </w:rPr>
        <w:t xml:space="preserve">to </w:t>
      </w:r>
      <w:r w:rsidR="0050059F">
        <w:rPr>
          <w:rFonts w:cs="Arial"/>
          <w:szCs w:val="20"/>
        </w:rPr>
        <w:t xml:space="preserve">be screened before the midwife left the home. Although </w:t>
      </w:r>
      <w:r w:rsidR="003F10A5">
        <w:rPr>
          <w:rFonts w:cs="Arial"/>
          <w:szCs w:val="20"/>
        </w:rPr>
        <w:t xml:space="preserve">it was possible that </w:t>
      </w:r>
      <w:r w:rsidR="0050059F">
        <w:rPr>
          <w:rFonts w:cs="Arial"/>
          <w:szCs w:val="20"/>
        </w:rPr>
        <w:t>this</w:t>
      </w:r>
      <w:r w:rsidR="00665783">
        <w:rPr>
          <w:rFonts w:cs="Arial"/>
          <w:szCs w:val="20"/>
        </w:rPr>
        <w:t xml:space="preserve"> </w:t>
      </w:r>
      <w:r w:rsidR="002B5587">
        <w:rPr>
          <w:rFonts w:cs="Arial"/>
          <w:szCs w:val="20"/>
        </w:rPr>
        <w:t>may</w:t>
      </w:r>
      <w:r w:rsidR="0050059F">
        <w:rPr>
          <w:rFonts w:cs="Arial"/>
          <w:szCs w:val="20"/>
        </w:rPr>
        <w:t xml:space="preserve"> </w:t>
      </w:r>
      <w:r>
        <w:rPr>
          <w:rFonts w:cs="Arial"/>
          <w:szCs w:val="20"/>
        </w:rPr>
        <w:t xml:space="preserve">slightly </w:t>
      </w:r>
      <w:r w:rsidR="0050059F">
        <w:rPr>
          <w:rFonts w:cs="Arial"/>
          <w:szCs w:val="20"/>
        </w:rPr>
        <w:t xml:space="preserve">increase the risk of false positive results, </w:t>
      </w:r>
      <w:r w:rsidR="00FB4720">
        <w:rPr>
          <w:rFonts w:cs="Arial"/>
          <w:szCs w:val="20"/>
        </w:rPr>
        <w:t>th</w:t>
      </w:r>
      <w:r w:rsidR="00665783">
        <w:rPr>
          <w:rFonts w:cs="Arial"/>
          <w:szCs w:val="20"/>
        </w:rPr>
        <w:t>i</w:t>
      </w:r>
      <w:r w:rsidR="00FB4720">
        <w:rPr>
          <w:rFonts w:cs="Arial"/>
          <w:szCs w:val="20"/>
        </w:rPr>
        <w:t>s</w:t>
      </w:r>
      <w:r w:rsidR="0050059F">
        <w:rPr>
          <w:rFonts w:cs="Arial"/>
          <w:szCs w:val="20"/>
        </w:rPr>
        <w:t xml:space="preserve"> was </w:t>
      </w:r>
      <w:r>
        <w:rPr>
          <w:rFonts w:cs="Arial"/>
          <w:szCs w:val="20"/>
        </w:rPr>
        <w:t xml:space="preserve">considered </w:t>
      </w:r>
      <w:r w:rsidR="0050059F">
        <w:rPr>
          <w:rFonts w:cs="Arial"/>
          <w:szCs w:val="20"/>
        </w:rPr>
        <w:t xml:space="preserve">preferable to arranging a separate visit to carry out the screening. </w:t>
      </w:r>
    </w:p>
    <w:p w:rsidR="00594452" w:rsidRDefault="00D57E73" w:rsidP="003F585C">
      <w:pPr>
        <w:spacing w:line="480" w:lineRule="auto"/>
        <w:rPr>
          <w:rFonts w:cs="Arial"/>
          <w:szCs w:val="20"/>
        </w:rPr>
      </w:pPr>
      <w:r>
        <w:rPr>
          <w:rFonts w:cs="Arial"/>
          <w:szCs w:val="20"/>
        </w:rPr>
        <w:lastRenderedPageBreak/>
        <w:t xml:space="preserve">All </w:t>
      </w:r>
      <w:r w:rsidR="00BE2ED9">
        <w:rPr>
          <w:rFonts w:cs="Arial"/>
          <w:szCs w:val="20"/>
        </w:rPr>
        <w:t xml:space="preserve">members </w:t>
      </w:r>
      <w:r>
        <w:rPr>
          <w:rFonts w:cs="Arial"/>
          <w:szCs w:val="20"/>
        </w:rPr>
        <w:t>of the homebirth team</w:t>
      </w:r>
      <w:r w:rsidR="00E36FC7">
        <w:rPr>
          <w:rFonts w:cs="Arial"/>
          <w:szCs w:val="20"/>
        </w:rPr>
        <w:t xml:space="preserve"> </w:t>
      </w:r>
      <w:r w:rsidR="00665783">
        <w:rPr>
          <w:rFonts w:cs="Arial"/>
          <w:szCs w:val="20"/>
        </w:rPr>
        <w:t xml:space="preserve">were </w:t>
      </w:r>
      <w:r>
        <w:rPr>
          <w:rFonts w:cs="Arial"/>
          <w:szCs w:val="20"/>
        </w:rPr>
        <w:t xml:space="preserve">trained </w:t>
      </w:r>
      <w:r w:rsidR="00665783">
        <w:rPr>
          <w:rFonts w:cs="Arial"/>
          <w:szCs w:val="20"/>
        </w:rPr>
        <w:t xml:space="preserve">to undertake </w:t>
      </w:r>
      <w:r>
        <w:rPr>
          <w:rFonts w:cs="Arial"/>
          <w:szCs w:val="20"/>
        </w:rPr>
        <w:t>screen</w:t>
      </w:r>
      <w:r w:rsidR="00665783">
        <w:rPr>
          <w:rFonts w:cs="Arial"/>
          <w:szCs w:val="20"/>
        </w:rPr>
        <w:t>ing</w:t>
      </w:r>
      <w:r>
        <w:rPr>
          <w:rFonts w:cs="Arial"/>
          <w:szCs w:val="20"/>
        </w:rPr>
        <w:t xml:space="preserve"> and each homebirth pack </w:t>
      </w:r>
      <w:r w:rsidR="00BE2ED9">
        <w:rPr>
          <w:rFonts w:cs="Arial"/>
          <w:szCs w:val="20"/>
        </w:rPr>
        <w:t>included</w:t>
      </w:r>
      <w:r>
        <w:rPr>
          <w:rFonts w:cs="Arial"/>
          <w:szCs w:val="20"/>
        </w:rPr>
        <w:t xml:space="preserve"> a pulse oximeter.</w:t>
      </w:r>
      <w:r w:rsidR="00702299">
        <w:rPr>
          <w:rFonts w:cs="Arial"/>
          <w:szCs w:val="20"/>
        </w:rPr>
        <w:t xml:space="preserve"> </w:t>
      </w:r>
      <w:r w:rsidR="005B1DD8">
        <w:rPr>
          <w:rFonts w:cs="Arial"/>
          <w:szCs w:val="20"/>
        </w:rPr>
        <w:t xml:space="preserve"> </w:t>
      </w:r>
      <w:r w:rsidR="00AA7DB0">
        <w:rPr>
          <w:rFonts w:cs="Arial"/>
          <w:szCs w:val="20"/>
        </w:rPr>
        <w:t xml:space="preserve">Parents were given </w:t>
      </w:r>
      <w:r w:rsidR="00BE2ED9">
        <w:rPr>
          <w:rFonts w:cs="Arial"/>
          <w:szCs w:val="20"/>
        </w:rPr>
        <w:t xml:space="preserve">the same pre-delivery </w:t>
      </w:r>
      <w:r w:rsidR="00AA7DB0">
        <w:rPr>
          <w:rFonts w:cs="Arial"/>
          <w:szCs w:val="20"/>
        </w:rPr>
        <w:t xml:space="preserve">information </w:t>
      </w:r>
      <w:r w:rsidR="003F10A5">
        <w:rPr>
          <w:rFonts w:cs="Arial"/>
          <w:szCs w:val="20"/>
        </w:rPr>
        <w:t xml:space="preserve">regarding PO screening </w:t>
      </w:r>
      <w:r w:rsidR="002B5587">
        <w:rPr>
          <w:rFonts w:cs="Arial"/>
          <w:szCs w:val="20"/>
        </w:rPr>
        <w:t>as inborn</w:t>
      </w:r>
      <w:r w:rsidR="003F10A5">
        <w:rPr>
          <w:rFonts w:cs="Arial"/>
          <w:szCs w:val="20"/>
        </w:rPr>
        <w:t xml:space="preserve"> babies</w:t>
      </w:r>
      <w:r w:rsidR="002B5587">
        <w:rPr>
          <w:rFonts w:cs="Arial"/>
          <w:szCs w:val="20"/>
        </w:rPr>
        <w:t xml:space="preserve"> </w:t>
      </w:r>
      <w:r w:rsidR="00AA7DB0">
        <w:rPr>
          <w:rFonts w:cs="Arial"/>
          <w:szCs w:val="20"/>
        </w:rPr>
        <w:t>and verbal consent was taken by the midwife</w:t>
      </w:r>
      <w:r w:rsidR="00BE2ED9">
        <w:rPr>
          <w:rFonts w:cs="Arial"/>
          <w:szCs w:val="20"/>
        </w:rPr>
        <w:t xml:space="preserve"> at the time of screening</w:t>
      </w:r>
      <w:r w:rsidR="00AA7DB0">
        <w:rPr>
          <w:rFonts w:cs="Arial"/>
          <w:szCs w:val="20"/>
        </w:rPr>
        <w:t>.</w:t>
      </w:r>
    </w:p>
    <w:p w:rsidR="00D57E73" w:rsidRDefault="00D57E73" w:rsidP="003F585C">
      <w:pPr>
        <w:spacing w:line="480" w:lineRule="auto"/>
        <w:rPr>
          <w:rFonts w:cs="Arial"/>
          <w:szCs w:val="20"/>
        </w:rPr>
      </w:pPr>
      <w:r>
        <w:rPr>
          <w:rFonts w:cs="Arial"/>
          <w:szCs w:val="20"/>
        </w:rPr>
        <w:t>The main aim</w:t>
      </w:r>
      <w:r w:rsidR="002B5587">
        <w:rPr>
          <w:rFonts w:cs="Arial"/>
          <w:szCs w:val="20"/>
        </w:rPr>
        <w:t>s</w:t>
      </w:r>
      <w:r>
        <w:rPr>
          <w:rFonts w:cs="Arial"/>
          <w:szCs w:val="20"/>
        </w:rPr>
        <w:t xml:space="preserve"> w</w:t>
      </w:r>
      <w:r w:rsidR="002B5587">
        <w:rPr>
          <w:rFonts w:cs="Arial"/>
          <w:szCs w:val="20"/>
        </w:rPr>
        <w:t>ere</w:t>
      </w:r>
      <w:r>
        <w:rPr>
          <w:rFonts w:cs="Arial"/>
          <w:szCs w:val="20"/>
        </w:rPr>
        <w:t xml:space="preserve"> to examine whether the introduction of the screen was feasible, whether the test was acceptable to the homebirth team and to evaluate outcomes, with particular emphasis on </w:t>
      </w:r>
      <w:r w:rsidR="003F10A5">
        <w:rPr>
          <w:rFonts w:cs="Arial"/>
          <w:szCs w:val="20"/>
        </w:rPr>
        <w:t xml:space="preserve">the number of </w:t>
      </w:r>
      <w:r w:rsidR="00BE2ED9">
        <w:rPr>
          <w:rFonts w:cs="Arial"/>
          <w:szCs w:val="20"/>
        </w:rPr>
        <w:t>babies requiring hospital admission</w:t>
      </w:r>
      <w:r w:rsidR="001966BA">
        <w:rPr>
          <w:rFonts w:cs="Arial"/>
          <w:szCs w:val="20"/>
        </w:rPr>
        <w:t>.</w:t>
      </w:r>
    </w:p>
    <w:p w:rsidR="002B5587" w:rsidRPr="0015047E" w:rsidRDefault="002B5587" w:rsidP="003F585C">
      <w:pPr>
        <w:spacing w:line="480" w:lineRule="auto"/>
        <w:rPr>
          <w:rFonts w:cs="Arial"/>
          <w:b/>
          <w:szCs w:val="20"/>
        </w:rPr>
      </w:pPr>
      <w:r w:rsidRPr="0015047E">
        <w:rPr>
          <w:rFonts w:cs="Arial"/>
          <w:b/>
          <w:szCs w:val="20"/>
        </w:rPr>
        <w:t>Methods</w:t>
      </w:r>
    </w:p>
    <w:p w:rsidR="00665783" w:rsidRDefault="00EB6AA8" w:rsidP="003F585C">
      <w:pPr>
        <w:spacing w:line="480" w:lineRule="auto"/>
        <w:rPr>
          <w:rFonts w:cs="Arial"/>
          <w:szCs w:val="20"/>
        </w:rPr>
      </w:pPr>
      <w:r>
        <w:rPr>
          <w:rFonts w:cs="Arial"/>
          <w:szCs w:val="20"/>
        </w:rPr>
        <w:t xml:space="preserve">A </w:t>
      </w:r>
      <w:r w:rsidR="003375BA">
        <w:rPr>
          <w:rFonts w:cs="Arial"/>
          <w:szCs w:val="20"/>
        </w:rPr>
        <w:t>retrospective analysis of</w:t>
      </w:r>
      <w:r w:rsidR="00665783">
        <w:rPr>
          <w:rFonts w:cs="Arial"/>
          <w:szCs w:val="20"/>
        </w:rPr>
        <w:t xml:space="preserve"> screening outcomes of </w:t>
      </w:r>
      <w:r w:rsidR="003375BA">
        <w:rPr>
          <w:rFonts w:cs="Arial"/>
          <w:szCs w:val="20"/>
        </w:rPr>
        <w:t xml:space="preserve">all homebirths from January 2014 to May 2015 </w:t>
      </w:r>
      <w:r w:rsidR="009756BA">
        <w:rPr>
          <w:rFonts w:cs="Arial"/>
          <w:szCs w:val="20"/>
        </w:rPr>
        <w:t xml:space="preserve">was undertaken </w:t>
      </w:r>
      <w:r w:rsidR="003375BA">
        <w:rPr>
          <w:rFonts w:cs="Arial"/>
          <w:szCs w:val="20"/>
        </w:rPr>
        <w:t xml:space="preserve">using the electronic </w:t>
      </w:r>
      <w:r w:rsidR="00665783">
        <w:rPr>
          <w:rFonts w:cs="Arial"/>
          <w:szCs w:val="20"/>
        </w:rPr>
        <w:t xml:space="preserve">maternity </w:t>
      </w:r>
      <w:r w:rsidR="003375BA">
        <w:rPr>
          <w:rFonts w:cs="Arial"/>
          <w:szCs w:val="20"/>
        </w:rPr>
        <w:t>data system</w:t>
      </w:r>
      <w:r w:rsidR="00BE2ED9">
        <w:rPr>
          <w:rFonts w:cs="Arial"/>
          <w:szCs w:val="20"/>
        </w:rPr>
        <w:t>.</w:t>
      </w:r>
      <w:r w:rsidR="005B1DD8">
        <w:rPr>
          <w:rFonts w:cs="Arial"/>
          <w:szCs w:val="20"/>
        </w:rPr>
        <w:t xml:space="preserve"> </w:t>
      </w:r>
      <w:r w:rsidR="00BE2ED9">
        <w:rPr>
          <w:rFonts w:cs="Arial"/>
          <w:szCs w:val="20"/>
        </w:rPr>
        <w:t xml:space="preserve"> A more detailed review was undertaken of the babies who were admitted using </w:t>
      </w:r>
      <w:r w:rsidR="00BA74E2">
        <w:rPr>
          <w:rFonts w:cs="Arial"/>
          <w:szCs w:val="20"/>
        </w:rPr>
        <w:t xml:space="preserve">case notes and the electronic neonatal record system to </w:t>
      </w:r>
      <w:r w:rsidR="009756BA">
        <w:rPr>
          <w:rFonts w:cs="Arial"/>
          <w:szCs w:val="20"/>
        </w:rPr>
        <w:t xml:space="preserve">define the clinical course and </w:t>
      </w:r>
      <w:r w:rsidR="00BA74E2">
        <w:rPr>
          <w:rFonts w:cs="Arial"/>
          <w:szCs w:val="20"/>
        </w:rPr>
        <w:t xml:space="preserve">final diagnosis. </w:t>
      </w:r>
    </w:p>
    <w:p w:rsidR="005E08C5" w:rsidRDefault="00BA74E2" w:rsidP="003F585C">
      <w:pPr>
        <w:spacing w:line="480" w:lineRule="auto"/>
        <w:rPr>
          <w:rFonts w:cs="Arial"/>
          <w:szCs w:val="20"/>
        </w:rPr>
      </w:pPr>
      <w:r>
        <w:rPr>
          <w:rFonts w:cs="Arial"/>
          <w:szCs w:val="20"/>
        </w:rPr>
        <w:t xml:space="preserve">To assess </w:t>
      </w:r>
      <w:r w:rsidR="00665783">
        <w:rPr>
          <w:rFonts w:cs="Arial"/>
          <w:szCs w:val="20"/>
        </w:rPr>
        <w:t>accepta</w:t>
      </w:r>
      <w:r>
        <w:rPr>
          <w:rFonts w:cs="Arial"/>
          <w:szCs w:val="20"/>
        </w:rPr>
        <w:t xml:space="preserve">bility, a </w:t>
      </w:r>
      <w:r w:rsidR="00957008">
        <w:rPr>
          <w:rFonts w:cs="Arial"/>
          <w:szCs w:val="20"/>
        </w:rPr>
        <w:t xml:space="preserve">simple </w:t>
      </w:r>
      <w:r>
        <w:rPr>
          <w:rFonts w:cs="Arial"/>
          <w:szCs w:val="20"/>
        </w:rPr>
        <w:t xml:space="preserve">questionnaire </w:t>
      </w:r>
      <w:r w:rsidR="009756BA">
        <w:rPr>
          <w:rFonts w:cs="Arial"/>
          <w:szCs w:val="20"/>
        </w:rPr>
        <w:t xml:space="preserve">was designed </w:t>
      </w:r>
      <w:r w:rsidR="00DC58B3">
        <w:rPr>
          <w:rFonts w:cs="Arial"/>
          <w:szCs w:val="20"/>
        </w:rPr>
        <w:t>to gauge opinion on the key features of the homebirth screening programme which was</w:t>
      </w:r>
      <w:r w:rsidR="009756BA">
        <w:rPr>
          <w:rFonts w:cs="Arial"/>
          <w:szCs w:val="20"/>
        </w:rPr>
        <w:t xml:space="preserve"> </w:t>
      </w:r>
      <w:r w:rsidR="00957008">
        <w:rPr>
          <w:rFonts w:cs="Arial"/>
          <w:szCs w:val="20"/>
        </w:rPr>
        <w:t xml:space="preserve">then </w:t>
      </w:r>
      <w:r w:rsidR="009756BA">
        <w:rPr>
          <w:rFonts w:cs="Arial"/>
          <w:szCs w:val="20"/>
        </w:rPr>
        <w:t>completed</w:t>
      </w:r>
      <w:r>
        <w:rPr>
          <w:rFonts w:cs="Arial"/>
          <w:szCs w:val="20"/>
        </w:rPr>
        <w:t xml:space="preserve"> by all </w:t>
      </w:r>
      <w:r w:rsidR="00F04026">
        <w:rPr>
          <w:rFonts w:cs="Arial"/>
          <w:szCs w:val="20"/>
        </w:rPr>
        <w:t>11</w:t>
      </w:r>
      <w:r>
        <w:rPr>
          <w:rFonts w:cs="Arial"/>
          <w:szCs w:val="20"/>
        </w:rPr>
        <w:t xml:space="preserve"> members of the homebirth team. </w:t>
      </w:r>
      <w:r w:rsidR="00A76AD1">
        <w:rPr>
          <w:rFonts w:cs="Arial"/>
          <w:szCs w:val="20"/>
        </w:rPr>
        <w:t xml:space="preserve">The questionnaire comprised </w:t>
      </w:r>
      <w:r w:rsidR="000A2C18">
        <w:rPr>
          <w:rFonts w:cs="Arial"/>
          <w:szCs w:val="20"/>
        </w:rPr>
        <w:t>7</w:t>
      </w:r>
      <w:r w:rsidR="00A76AD1">
        <w:rPr>
          <w:rFonts w:cs="Arial"/>
          <w:szCs w:val="20"/>
        </w:rPr>
        <w:t xml:space="preserve"> questions</w:t>
      </w:r>
      <w:r w:rsidR="000A2C18">
        <w:rPr>
          <w:rFonts w:cs="Arial"/>
          <w:szCs w:val="20"/>
        </w:rPr>
        <w:t xml:space="preserve"> which were scored using a</w:t>
      </w:r>
      <w:r w:rsidR="00A76AD1">
        <w:rPr>
          <w:rFonts w:cs="Arial"/>
          <w:szCs w:val="20"/>
        </w:rPr>
        <w:t xml:space="preserve"> Likert scale of 1 (strongly agree) through to 5 (strongly disagree).</w:t>
      </w:r>
      <w:r w:rsidR="00E6063E">
        <w:rPr>
          <w:rFonts w:cs="Arial"/>
          <w:szCs w:val="20"/>
        </w:rPr>
        <w:t xml:space="preserve"> The questions are listed in table 1.</w:t>
      </w:r>
    </w:p>
    <w:p w:rsidR="005E08C5" w:rsidRDefault="005E08C5" w:rsidP="003F585C">
      <w:pPr>
        <w:spacing w:line="480" w:lineRule="auto"/>
        <w:rPr>
          <w:rFonts w:cs="Arial"/>
          <w:szCs w:val="20"/>
        </w:rPr>
      </w:pPr>
    </w:p>
    <w:p w:rsidR="005E08C5" w:rsidRDefault="005E08C5" w:rsidP="003F585C">
      <w:pPr>
        <w:spacing w:line="480" w:lineRule="auto"/>
        <w:rPr>
          <w:rFonts w:cs="Arial"/>
          <w:szCs w:val="20"/>
        </w:rPr>
      </w:pPr>
    </w:p>
    <w:p w:rsidR="005E08C5" w:rsidRDefault="005E08C5" w:rsidP="003F585C">
      <w:pPr>
        <w:spacing w:line="480" w:lineRule="auto"/>
        <w:rPr>
          <w:rFonts w:cs="Arial"/>
          <w:szCs w:val="20"/>
        </w:rPr>
      </w:pPr>
    </w:p>
    <w:p w:rsidR="00E3194E" w:rsidRDefault="00E3194E" w:rsidP="003F585C">
      <w:pPr>
        <w:spacing w:line="480" w:lineRule="auto"/>
        <w:rPr>
          <w:rFonts w:cs="Arial"/>
          <w:szCs w:val="20"/>
        </w:rPr>
      </w:pPr>
    </w:p>
    <w:p w:rsidR="00DC58B3" w:rsidRDefault="00DC58B3" w:rsidP="003F585C">
      <w:pPr>
        <w:spacing w:line="480" w:lineRule="auto"/>
        <w:rPr>
          <w:rFonts w:cs="Arial"/>
          <w:szCs w:val="20"/>
        </w:rPr>
      </w:pPr>
    </w:p>
    <w:p w:rsidR="00DC58B3" w:rsidRDefault="00DC58B3" w:rsidP="003F585C">
      <w:pPr>
        <w:spacing w:line="480" w:lineRule="auto"/>
        <w:rPr>
          <w:rFonts w:cs="Arial"/>
          <w:szCs w:val="20"/>
        </w:rPr>
      </w:pPr>
    </w:p>
    <w:p w:rsidR="00DC58B3" w:rsidRDefault="00DC58B3" w:rsidP="003F585C">
      <w:pPr>
        <w:spacing w:line="480" w:lineRule="auto"/>
        <w:rPr>
          <w:rFonts w:cs="Arial"/>
          <w:szCs w:val="20"/>
        </w:rPr>
      </w:pPr>
    </w:p>
    <w:p w:rsidR="007C32BE" w:rsidRPr="0015047E" w:rsidRDefault="005B1DD8" w:rsidP="003F585C">
      <w:pPr>
        <w:spacing w:line="480" w:lineRule="auto"/>
        <w:rPr>
          <w:rFonts w:cs="Arial"/>
          <w:b/>
          <w:szCs w:val="20"/>
        </w:rPr>
      </w:pPr>
      <w:r>
        <w:rPr>
          <w:rFonts w:cs="Arial"/>
          <w:b/>
          <w:szCs w:val="20"/>
        </w:rPr>
        <w:lastRenderedPageBreak/>
        <w:t>R</w:t>
      </w:r>
      <w:r w:rsidR="007C32BE" w:rsidRPr="0015047E">
        <w:rPr>
          <w:rFonts w:cs="Arial"/>
          <w:b/>
          <w:szCs w:val="20"/>
        </w:rPr>
        <w:t>esults</w:t>
      </w:r>
    </w:p>
    <w:p w:rsidR="00563925" w:rsidRDefault="00FD472A" w:rsidP="00AE508D">
      <w:pPr>
        <w:spacing w:line="480" w:lineRule="auto"/>
        <w:rPr>
          <w:rFonts w:cs="Arial"/>
          <w:szCs w:val="20"/>
        </w:rPr>
      </w:pPr>
      <w:r w:rsidRPr="00AA7DB0">
        <w:rPr>
          <w:rFonts w:cs="Arial"/>
          <w:szCs w:val="20"/>
        </w:rPr>
        <w:t>There were 90 home</w:t>
      </w:r>
      <w:r w:rsidR="00923816" w:rsidRPr="00AA7DB0">
        <w:rPr>
          <w:rFonts w:cs="Arial"/>
          <w:szCs w:val="20"/>
        </w:rPr>
        <w:t xml:space="preserve">births </w:t>
      </w:r>
      <w:r w:rsidRPr="00AA7DB0">
        <w:rPr>
          <w:rFonts w:cs="Arial"/>
          <w:szCs w:val="20"/>
        </w:rPr>
        <w:t xml:space="preserve">during the study period. </w:t>
      </w:r>
      <w:r w:rsidR="0097191F">
        <w:rPr>
          <w:rFonts w:cs="Arial"/>
          <w:szCs w:val="20"/>
        </w:rPr>
        <w:t xml:space="preserve">All were </w:t>
      </w:r>
      <w:r w:rsidR="003F10A5">
        <w:rPr>
          <w:rFonts w:cs="Arial"/>
          <w:szCs w:val="20"/>
        </w:rPr>
        <w:t xml:space="preserve">asymptomatic at the time of screening and therefore </w:t>
      </w:r>
      <w:r w:rsidR="00E15B48" w:rsidRPr="00AA7DB0">
        <w:rPr>
          <w:rFonts w:cs="Arial"/>
          <w:szCs w:val="20"/>
        </w:rPr>
        <w:t xml:space="preserve">eligible to be screened. </w:t>
      </w:r>
      <w:r w:rsidR="00AA7DB0" w:rsidRPr="00AA7DB0">
        <w:rPr>
          <w:rFonts w:cs="Arial"/>
          <w:szCs w:val="20"/>
        </w:rPr>
        <w:t>No parents declined screening</w:t>
      </w:r>
      <w:r w:rsidR="00AA7DB0">
        <w:rPr>
          <w:rFonts w:cs="Arial"/>
          <w:szCs w:val="20"/>
        </w:rPr>
        <w:t xml:space="preserve">. </w:t>
      </w:r>
      <w:r w:rsidR="00912C6D">
        <w:rPr>
          <w:rFonts w:cs="Arial"/>
          <w:szCs w:val="20"/>
        </w:rPr>
        <w:t xml:space="preserve"> All</w:t>
      </w:r>
      <w:r w:rsidR="00B60660">
        <w:rPr>
          <w:rFonts w:cs="Arial"/>
          <w:szCs w:val="20"/>
        </w:rPr>
        <w:t xml:space="preserve"> babies</w:t>
      </w:r>
      <w:r w:rsidR="00D05CD6">
        <w:rPr>
          <w:rFonts w:cs="Arial"/>
          <w:szCs w:val="20"/>
        </w:rPr>
        <w:t xml:space="preserve"> </w:t>
      </w:r>
      <w:r w:rsidR="00B60660">
        <w:rPr>
          <w:rFonts w:cs="Arial"/>
          <w:szCs w:val="20"/>
        </w:rPr>
        <w:t>underwent pulse oximetry screening</w:t>
      </w:r>
      <w:r w:rsidR="00923816">
        <w:rPr>
          <w:rFonts w:cs="Arial"/>
          <w:szCs w:val="20"/>
        </w:rPr>
        <w:t xml:space="preserve"> </w:t>
      </w:r>
      <w:r w:rsidR="00912C6D">
        <w:rPr>
          <w:rFonts w:cs="Arial"/>
          <w:szCs w:val="20"/>
        </w:rPr>
        <w:t>according to the described protocol.</w:t>
      </w:r>
      <w:r w:rsidR="00F04026">
        <w:rPr>
          <w:rFonts w:cs="Arial"/>
          <w:szCs w:val="20"/>
          <w:vertAlign w:val="superscript"/>
        </w:rPr>
        <w:t>7</w:t>
      </w:r>
      <w:proofErr w:type="gramStart"/>
      <w:r w:rsidR="00A47947">
        <w:rPr>
          <w:rFonts w:cs="Arial"/>
          <w:szCs w:val="20"/>
          <w:vertAlign w:val="superscript"/>
        </w:rPr>
        <w:t>,8</w:t>
      </w:r>
      <w:proofErr w:type="gramEnd"/>
      <w:r w:rsidR="00912C6D">
        <w:rPr>
          <w:rFonts w:cs="Arial"/>
          <w:szCs w:val="20"/>
        </w:rPr>
        <w:t xml:space="preserve"> </w:t>
      </w:r>
      <w:r w:rsidR="001C587E">
        <w:rPr>
          <w:rFonts w:cs="Arial"/>
          <w:szCs w:val="20"/>
        </w:rPr>
        <w:t xml:space="preserve"> </w:t>
      </w:r>
      <w:r w:rsidR="003F10A5">
        <w:rPr>
          <w:rFonts w:cs="Arial"/>
          <w:szCs w:val="20"/>
        </w:rPr>
        <w:t xml:space="preserve">Eighty-six </w:t>
      </w:r>
      <w:r w:rsidR="00985AFB">
        <w:rPr>
          <w:rFonts w:cs="Arial"/>
          <w:szCs w:val="20"/>
        </w:rPr>
        <w:t>(96</w:t>
      </w:r>
      <w:r w:rsidR="00923816">
        <w:rPr>
          <w:rFonts w:cs="Arial"/>
          <w:szCs w:val="20"/>
        </w:rPr>
        <w:t xml:space="preserve">%) </w:t>
      </w:r>
      <w:r w:rsidR="00B60660">
        <w:rPr>
          <w:rFonts w:cs="Arial"/>
          <w:szCs w:val="20"/>
        </w:rPr>
        <w:t xml:space="preserve">had </w:t>
      </w:r>
      <w:r w:rsidR="005C2DE6">
        <w:rPr>
          <w:rFonts w:cs="Arial"/>
          <w:szCs w:val="20"/>
        </w:rPr>
        <w:t>a</w:t>
      </w:r>
      <w:r w:rsidR="00DC58B3">
        <w:rPr>
          <w:rFonts w:cs="Arial"/>
          <w:szCs w:val="20"/>
        </w:rPr>
        <w:t xml:space="preserve">n </w:t>
      </w:r>
      <w:r w:rsidR="00401862">
        <w:rPr>
          <w:rFonts w:cs="Arial"/>
          <w:szCs w:val="20"/>
        </w:rPr>
        <w:t>initial</w:t>
      </w:r>
      <w:r w:rsidR="00B60660">
        <w:rPr>
          <w:rFonts w:cs="Arial"/>
          <w:szCs w:val="20"/>
        </w:rPr>
        <w:t xml:space="preserve"> negative screen</w:t>
      </w:r>
      <w:r w:rsidR="00DC58B3">
        <w:rPr>
          <w:rFonts w:cs="Arial"/>
          <w:szCs w:val="20"/>
        </w:rPr>
        <w:t xml:space="preserve"> (figure 1)</w:t>
      </w:r>
      <w:r w:rsidR="00B60660">
        <w:rPr>
          <w:rFonts w:cs="Arial"/>
          <w:szCs w:val="20"/>
        </w:rPr>
        <w:t xml:space="preserve">. </w:t>
      </w:r>
      <w:r w:rsidR="00A76AD1">
        <w:rPr>
          <w:rFonts w:cs="Arial"/>
          <w:szCs w:val="20"/>
        </w:rPr>
        <w:t xml:space="preserve"> </w:t>
      </w:r>
      <w:r w:rsidR="005C2DE6">
        <w:rPr>
          <w:rFonts w:cs="Arial"/>
          <w:szCs w:val="20"/>
        </w:rPr>
        <w:t>Two</w:t>
      </w:r>
      <w:r w:rsidR="00B60660">
        <w:rPr>
          <w:rFonts w:cs="Arial"/>
          <w:szCs w:val="20"/>
        </w:rPr>
        <w:t xml:space="preserve"> babies </w:t>
      </w:r>
      <w:r w:rsidR="005C2DE6">
        <w:rPr>
          <w:rFonts w:cs="Arial"/>
          <w:szCs w:val="20"/>
        </w:rPr>
        <w:t xml:space="preserve">had </w:t>
      </w:r>
      <w:r w:rsidR="00B60660">
        <w:rPr>
          <w:rFonts w:cs="Arial"/>
          <w:szCs w:val="20"/>
        </w:rPr>
        <w:t xml:space="preserve">a borderline </w:t>
      </w:r>
      <w:r w:rsidR="005C2DE6">
        <w:rPr>
          <w:rFonts w:cs="Arial"/>
          <w:szCs w:val="20"/>
        </w:rPr>
        <w:t xml:space="preserve">result </w:t>
      </w:r>
      <w:r w:rsidR="00B60660">
        <w:rPr>
          <w:rFonts w:cs="Arial"/>
          <w:szCs w:val="20"/>
        </w:rPr>
        <w:t xml:space="preserve">and both underwent repeat screening 2 hours </w:t>
      </w:r>
      <w:r w:rsidR="00E15B48">
        <w:rPr>
          <w:rFonts w:cs="Arial"/>
          <w:szCs w:val="20"/>
        </w:rPr>
        <w:t xml:space="preserve">later </w:t>
      </w:r>
      <w:r w:rsidR="005C2DE6">
        <w:rPr>
          <w:rFonts w:cs="Arial"/>
          <w:szCs w:val="20"/>
        </w:rPr>
        <w:t>which resulted in a negative screen</w:t>
      </w:r>
      <w:r w:rsidR="00DC58B3">
        <w:rPr>
          <w:rFonts w:cs="Arial"/>
          <w:szCs w:val="20"/>
        </w:rPr>
        <w:t xml:space="preserve"> (figure 1)</w:t>
      </w:r>
      <w:r w:rsidR="00B60660">
        <w:rPr>
          <w:rFonts w:cs="Arial"/>
          <w:szCs w:val="20"/>
        </w:rPr>
        <w:t>.</w:t>
      </w:r>
      <w:r w:rsidR="00E15B48">
        <w:rPr>
          <w:rFonts w:cs="Arial"/>
          <w:szCs w:val="20"/>
        </w:rPr>
        <w:t xml:space="preserve"> </w:t>
      </w:r>
      <w:r w:rsidR="00DC58B3">
        <w:rPr>
          <w:rFonts w:cs="Arial"/>
          <w:szCs w:val="20"/>
        </w:rPr>
        <w:t xml:space="preserve">Therefore, </w:t>
      </w:r>
      <w:r w:rsidR="00D05CD6">
        <w:rPr>
          <w:rFonts w:cs="Arial"/>
          <w:szCs w:val="20"/>
        </w:rPr>
        <w:t>8</w:t>
      </w:r>
      <w:r w:rsidR="00E15B48">
        <w:rPr>
          <w:rFonts w:cs="Arial"/>
          <w:szCs w:val="20"/>
        </w:rPr>
        <w:t xml:space="preserve">8 </w:t>
      </w:r>
      <w:r w:rsidR="00A76AD1">
        <w:rPr>
          <w:rFonts w:cs="Arial"/>
          <w:szCs w:val="20"/>
        </w:rPr>
        <w:t>(9</w:t>
      </w:r>
      <w:r w:rsidR="00D05CD6">
        <w:rPr>
          <w:rFonts w:cs="Arial"/>
          <w:szCs w:val="20"/>
        </w:rPr>
        <w:t>8</w:t>
      </w:r>
      <w:r w:rsidR="00DC58B3">
        <w:rPr>
          <w:rFonts w:cs="Arial"/>
          <w:szCs w:val="20"/>
        </w:rPr>
        <w:t xml:space="preserve">% of total screened </w:t>
      </w:r>
      <w:r w:rsidR="00E15B48">
        <w:rPr>
          <w:rFonts w:cs="Arial"/>
          <w:szCs w:val="20"/>
        </w:rPr>
        <w:t>babies</w:t>
      </w:r>
      <w:r w:rsidR="00DC58B3">
        <w:rPr>
          <w:rFonts w:cs="Arial"/>
          <w:szCs w:val="20"/>
        </w:rPr>
        <w:t>)</w:t>
      </w:r>
      <w:r w:rsidR="00E15B48">
        <w:rPr>
          <w:rFonts w:cs="Arial"/>
          <w:szCs w:val="20"/>
        </w:rPr>
        <w:t xml:space="preserve"> </w:t>
      </w:r>
      <w:r w:rsidR="005C2DE6">
        <w:rPr>
          <w:rFonts w:cs="Arial"/>
          <w:szCs w:val="20"/>
        </w:rPr>
        <w:t xml:space="preserve">had </w:t>
      </w:r>
      <w:r w:rsidR="00E15B48">
        <w:rPr>
          <w:rFonts w:cs="Arial"/>
          <w:szCs w:val="20"/>
        </w:rPr>
        <w:t xml:space="preserve">a </w:t>
      </w:r>
      <w:r w:rsidR="00DC58B3">
        <w:rPr>
          <w:rFonts w:cs="Arial"/>
          <w:szCs w:val="20"/>
        </w:rPr>
        <w:t xml:space="preserve">final </w:t>
      </w:r>
      <w:r w:rsidR="00E15B48">
        <w:rPr>
          <w:rFonts w:cs="Arial"/>
          <w:szCs w:val="20"/>
        </w:rPr>
        <w:t xml:space="preserve">negative screen. </w:t>
      </w:r>
      <w:r w:rsidR="00B60660">
        <w:rPr>
          <w:rFonts w:cs="Arial"/>
          <w:szCs w:val="20"/>
        </w:rPr>
        <w:t>Tw</w:t>
      </w:r>
      <w:r w:rsidR="005C2DE6">
        <w:rPr>
          <w:rFonts w:cs="Arial"/>
          <w:szCs w:val="20"/>
        </w:rPr>
        <w:t>o</w:t>
      </w:r>
      <w:r w:rsidR="00B60660">
        <w:rPr>
          <w:rFonts w:cs="Arial"/>
          <w:szCs w:val="20"/>
        </w:rPr>
        <w:t xml:space="preserve"> babies </w:t>
      </w:r>
      <w:r w:rsidR="00D05CD6">
        <w:rPr>
          <w:rFonts w:cs="Arial"/>
          <w:szCs w:val="20"/>
        </w:rPr>
        <w:t>(2</w:t>
      </w:r>
      <w:r w:rsidR="00563925">
        <w:rPr>
          <w:rFonts w:cs="Arial"/>
          <w:szCs w:val="20"/>
        </w:rPr>
        <w:t xml:space="preserve">%) </w:t>
      </w:r>
      <w:r w:rsidR="00B60660">
        <w:rPr>
          <w:rFonts w:cs="Arial"/>
          <w:szCs w:val="20"/>
        </w:rPr>
        <w:t xml:space="preserve">had a positive </w:t>
      </w:r>
      <w:r w:rsidR="005C2DE6">
        <w:rPr>
          <w:rFonts w:cs="Arial"/>
          <w:szCs w:val="20"/>
        </w:rPr>
        <w:t xml:space="preserve">result </w:t>
      </w:r>
      <w:r w:rsidR="00563925">
        <w:rPr>
          <w:rFonts w:cs="Arial"/>
          <w:szCs w:val="20"/>
        </w:rPr>
        <w:t>(figure 1</w:t>
      </w:r>
      <w:r w:rsidR="002F309F">
        <w:rPr>
          <w:rFonts w:cs="Arial"/>
          <w:szCs w:val="20"/>
        </w:rPr>
        <w:t>)</w:t>
      </w:r>
      <w:r w:rsidR="00B60660">
        <w:rPr>
          <w:rFonts w:cs="Arial"/>
          <w:szCs w:val="20"/>
        </w:rPr>
        <w:t xml:space="preserve">. Both were admitted to </w:t>
      </w:r>
      <w:r w:rsidR="00563925">
        <w:rPr>
          <w:rFonts w:cs="Arial"/>
          <w:szCs w:val="20"/>
        </w:rPr>
        <w:t xml:space="preserve">NNU </w:t>
      </w:r>
      <w:r w:rsidR="00A76AD1">
        <w:rPr>
          <w:rFonts w:cs="Arial"/>
          <w:szCs w:val="20"/>
        </w:rPr>
        <w:t>according to</w:t>
      </w:r>
      <w:r w:rsidR="00563925">
        <w:rPr>
          <w:rFonts w:cs="Arial"/>
          <w:szCs w:val="20"/>
        </w:rPr>
        <w:t xml:space="preserve"> the</w:t>
      </w:r>
      <w:r w:rsidR="002F309F">
        <w:rPr>
          <w:rFonts w:cs="Arial"/>
          <w:szCs w:val="20"/>
        </w:rPr>
        <w:t xml:space="preserve"> protocol</w:t>
      </w:r>
      <w:r w:rsidR="00B60660">
        <w:rPr>
          <w:rFonts w:cs="Arial"/>
          <w:szCs w:val="20"/>
        </w:rPr>
        <w:t xml:space="preserve">. </w:t>
      </w:r>
      <w:r w:rsidR="00563925">
        <w:rPr>
          <w:rFonts w:cs="Arial"/>
          <w:szCs w:val="20"/>
        </w:rPr>
        <w:t>Following admission, b</w:t>
      </w:r>
      <w:r w:rsidR="005C2DE6">
        <w:rPr>
          <w:rFonts w:cs="Arial"/>
          <w:szCs w:val="20"/>
        </w:rPr>
        <w:t xml:space="preserve">oth </w:t>
      </w:r>
      <w:r w:rsidR="00B60660">
        <w:rPr>
          <w:rFonts w:cs="Arial"/>
          <w:szCs w:val="20"/>
        </w:rPr>
        <w:t>had a confirmed diagnosis of congenital pneumonia (clinical signs, radiological confirmation and rise in CRP</w:t>
      </w:r>
      <w:proofErr w:type="gramStart"/>
      <w:r w:rsidR="00B60660">
        <w:rPr>
          <w:rFonts w:cs="Arial"/>
          <w:szCs w:val="20"/>
        </w:rPr>
        <w:t>)</w:t>
      </w:r>
      <w:r w:rsidR="00A47947">
        <w:rPr>
          <w:rFonts w:cs="Arial"/>
          <w:szCs w:val="20"/>
          <w:vertAlign w:val="superscript"/>
        </w:rPr>
        <w:t>8</w:t>
      </w:r>
      <w:proofErr w:type="gramEnd"/>
      <w:r w:rsidR="00B60660">
        <w:rPr>
          <w:rFonts w:cs="Arial"/>
          <w:szCs w:val="20"/>
        </w:rPr>
        <w:t xml:space="preserve"> requir</w:t>
      </w:r>
      <w:r w:rsidR="00563925">
        <w:rPr>
          <w:rFonts w:cs="Arial"/>
          <w:szCs w:val="20"/>
        </w:rPr>
        <w:t>ing</w:t>
      </w:r>
      <w:r w:rsidR="00B60660">
        <w:rPr>
          <w:rFonts w:cs="Arial"/>
          <w:szCs w:val="20"/>
        </w:rPr>
        <w:t xml:space="preserve"> </w:t>
      </w:r>
      <w:r w:rsidR="005C2DE6">
        <w:rPr>
          <w:rFonts w:cs="Arial"/>
          <w:szCs w:val="20"/>
        </w:rPr>
        <w:t>o</w:t>
      </w:r>
      <w:r w:rsidR="00B60660">
        <w:rPr>
          <w:rFonts w:cs="Arial"/>
          <w:szCs w:val="20"/>
        </w:rPr>
        <w:t>xygen</w:t>
      </w:r>
      <w:r w:rsidR="00BC2715">
        <w:rPr>
          <w:rFonts w:cs="Arial"/>
          <w:szCs w:val="20"/>
        </w:rPr>
        <w:t xml:space="preserve"> </w:t>
      </w:r>
      <w:r w:rsidR="005C2DE6">
        <w:rPr>
          <w:rFonts w:cs="Arial"/>
          <w:szCs w:val="20"/>
        </w:rPr>
        <w:t xml:space="preserve">therapy </w:t>
      </w:r>
      <w:r w:rsidR="00A76AD1">
        <w:rPr>
          <w:rFonts w:cs="Arial"/>
          <w:szCs w:val="20"/>
        </w:rPr>
        <w:t xml:space="preserve">for more than 24 hours </w:t>
      </w:r>
      <w:r w:rsidR="00BC2715">
        <w:rPr>
          <w:rFonts w:cs="Arial"/>
          <w:szCs w:val="20"/>
        </w:rPr>
        <w:t xml:space="preserve">and </w:t>
      </w:r>
      <w:r w:rsidR="00563925">
        <w:rPr>
          <w:rFonts w:cs="Arial"/>
          <w:szCs w:val="20"/>
        </w:rPr>
        <w:t>five</w:t>
      </w:r>
      <w:r w:rsidR="00BC2715">
        <w:rPr>
          <w:rFonts w:cs="Arial"/>
          <w:szCs w:val="20"/>
        </w:rPr>
        <w:t xml:space="preserve"> days of IV antibiotics. </w:t>
      </w:r>
    </w:p>
    <w:p w:rsidR="00726E65" w:rsidRDefault="005C2DE6" w:rsidP="00AE508D">
      <w:pPr>
        <w:spacing w:line="480" w:lineRule="auto"/>
        <w:rPr>
          <w:rFonts w:cs="Arial"/>
          <w:szCs w:val="20"/>
        </w:rPr>
      </w:pPr>
      <w:r>
        <w:rPr>
          <w:rFonts w:cs="Arial"/>
          <w:szCs w:val="20"/>
        </w:rPr>
        <w:t xml:space="preserve">Three </w:t>
      </w:r>
      <w:r w:rsidR="00BC2715">
        <w:rPr>
          <w:rFonts w:cs="Arial"/>
          <w:szCs w:val="20"/>
        </w:rPr>
        <w:t xml:space="preserve">babies </w:t>
      </w:r>
      <w:r w:rsidR="00563925">
        <w:rPr>
          <w:rFonts w:cs="Arial"/>
          <w:szCs w:val="20"/>
        </w:rPr>
        <w:t xml:space="preserve">who became symptomatic after a negative screen </w:t>
      </w:r>
      <w:r w:rsidR="00BC2715">
        <w:rPr>
          <w:rFonts w:cs="Arial"/>
          <w:szCs w:val="20"/>
        </w:rPr>
        <w:t xml:space="preserve">were admitted </w:t>
      </w:r>
      <w:r w:rsidR="00563925">
        <w:rPr>
          <w:rFonts w:cs="Arial"/>
          <w:szCs w:val="20"/>
        </w:rPr>
        <w:t xml:space="preserve">to </w:t>
      </w:r>
      <w:r w:rsidR="00A76AD1">
        <w:rPr>
          <w:rFonts w:cs="Arial"/>
          <w:szCs w:val="20"/>
        </w:rPr>
        <w:t>hospital</w:t>
      </w:r>
      <w:r w:rsidR="00BC2715">
        <w:rPr>
          <w:rFonts w:cs="Arial"/>
          <w:szCs w:val="20"/>
        </w:rPr>
        <w:t xml:space="preserve">. </w:t>
      </w:r>
      <w:r>
        <w:rPr>
          <w:rFonts w:cs="Arial"/>
          <w:szCs w:val="20"/>
        </w:rPr>
        <w:t>One</w:t>
      </w:r>
      <w:r w:rsidR="00BC2715">
        <w:rPr>
          <w:rFonts w:cs="Arial"/>
          <w:szCs w:val="20"/>
        </w:rPr>
        <w:t xml:space="preserve"> </w:t>
      </w:r>
      <w:r w:rsidR="00F67386">
        <w:rPr>
          <w:rFonts w:cs="Arial"/>
          <w:szCs w:val="20"/>
        </w:rPr>
        <w:t>was</w:t>
      </w:r>
      <w:r w:rsidR="00BC2715">
        <w:rPr>
          <w:rFonts w:cs="Arial"/>
          <w:szCs w:val="20"/>
        </w:rPr>
        <w:t xml:space="preserve"> pyrexia</w:t>
      </w:r>
      <w:r w:rsidR="00F67386">
        <w:rPr>
          <w:rFonts w:cs="Arial"/>
          <w:szCs w:val="20"/>
        </w:rPr>
        <w:t>l</w:t>
      </w:r>
      <w:r w:rsidR="00BC2715">
        <w:rPr>
          <w:rFonts w:cs="Arial"/>
          <w:szCs w:val="20"/>
        </w:rPr>
        <w:t xml:space="preserve"> </w:t>
      </w:r>
      <w:r w:rsidRPr="00AE508D">
        <w:rPr>
          <w:rFonts w:cs="Arial"/>
          <w:szCs w:val="20"/>
        </w:rPr>
        <w:t>(</w:t>
      </w:r>
      <w:r w:rsidR="00426A77" w:rsidRPr="00AE508D">
        <w:rPr>
          <w:rFonts w:cs="Arial"/>
          <w:szCs w:val="20"/>
        </w:rPr>
        <w:t>38.0</w:t>
      </w:r>
      <w:r w:rsidR="003C5124">
        <w:rPr>
          <w:rFonts w:cs="Arial"/>
          <w:szCs w:val="20"/>
          <w:vertAlign w:val="superscript"/>
        </w:rPr>
        <w:t>o</w:t>
      </w:r>
      <w:r w:rsidR="003C5124">
        <w:rPr>
          <w:rFonts w:cs="Arial"/>
          <w:szCs w:val="20"/>
        </w:rPr>
        <w:t>C</w:t>
      </w:r>
      <w:r w:rsidRPr="00AE508D">
        <w:rPr>
          <w:rFonts w:cs="Arial"/>
          <w:szCs w:val="20"/>
        </w:rPr>
        <w:t>)</w:t>
      </w:r>
      <w:r>
        <w:rPr>
          <w:rFonts w:cs="Arial"/>
          <w:szCs w:val="20"/>
        </w:rPr>
        <w:t xml:space="preserve"> </w:t>
      </w:r>
      <w:r w:rsidR="00BC2715" w:rsidRPr="005C2DE6">
        <w:rPr>
          <w:rFonts w:cs="Arial"/>
          <w:szCs w:val="20"/>
        </w:rPr>
        <w:t>and</w:t>
      </w:r>
      <w:r w:rsidR="00BC2715">
        <w:rPr>
          <w:rFonts w:cs="Arial"/>
          <w:szCs w:val="20"/>
        </w:rPr>
        <w:t xml:space="preserve"> was </w:t>
      </w:r>
      <w:r w:rsidR="00563925">
        <w:rPr>
          <w:rFonts w:cs="Arial"/>
          <w:szCs w:val="20"/>
        </w:rPr>
        <w:t>investigated and treated</w:t>
      </w:r>
      <w:r w:rsidR="00BC2715">
        <w:rPr>
          <w:rFonts w:cs="Arial"/>
          <w:szCs w:val="20"/>
        </w:rPr>
        <w:t xml:space="preserve"> for </w:t>
      </w:r>
      <w:r w:rsidR="00563925">
        <w:rPr>
          <w:rFonts w:cs="Arial"/>
          <w:szCs w:val="20"/>
        </w:rPr>
        <w:t xml:space="preserve">suspected </w:t>
      </w:r>
      <w:r w:rsidR="00BC2715">
        <w:rPr>
          <w:rFonts w:cs="Arial"/>
          <w:szCs w:val="20"/>
        </w:rPr>
        <w:t>sepsis</w:t>
      </w:r>
      <w:r w:rsidR="00A76AD1">
        <w:rPr>
          <w:rFonts w:cs="Arial"/>
          <w:szCs w:val="20"/>
        </w:rPr>
        <w:t xml:space="preserve"> (</w:t>
      </w:r>
      <w:r w:rsidR="00BC2715">
        <w:rPr>
          <w:rFonts w:cs="Arial"/>
          <w:szCs w:val="20"/>
        </w:rPr>
        <w:t>antibiotics were stopped after 48 hours</w:t>
      </w:r>
      <w:r w:rsidR="00A76AD1">
        <w:rPr>
          <w:rFonts w:cs="Arial"/>
          <w:szCs w:val="20"/>
        </w:rPr>
        <w:t>)</w:t>
      </w:r>
      <w:r w:rsidR="00BC2715">
        <w:rPr>
          <w:rFonts w:cs="Arial"/>
          <w:szCs w:val="20"/>
        </w:rPr>
        <w:t>. The second had mild respiratory distress</w:t>
      </w:r>
      <w:r w:rsidR="00563925">
        <w:rPr>
          <w:rFonts w:cs="Arial"/>
          <w:szCs w:val="20"/>
        </w:rPr>
        <w:t xml:space="preserve"> (tachypnoea, recession</w:t>
      </w:r>
      <w:r w:rsidR="00A76AD1">
        <w:rPr>
          <w:rFonts w:cs="Arial"/>
          <w:szCs w:val="20"/>
        </w:rPr>
        <w:t xml:space="preserve"> but</w:t>
      </w:r>
      <w:r w:rsidR="00563925">
        <w:rPr>
          <w:rFonts w:cs="Arial"/>
          <w:szCs w:val="20"/>
        </w:rPr>
        <w:t xml:space="preserve"> no additional oxygen requirement)</w:t>
      </w:r>
      <w:r w:rsidR="00BC2715">
        <w:rPr>
          <w:rFonts w:cs="Arial"/>
          <w:szCs w:val="20"/>
        </w:rPr>
        <w:t xml:space="preserve"> which settled within 12 hours</w:t>
      </w:r>
      <w:r w:rsidR="00563925">
        <w:rPr>
          <w:rFonts w:cs="Arial"/>
          <w:szCs w:val="20"/>
        </w:rPr>
        <w:t>;</w:t>
      </w:r>
      <w:r w:rsidR="00BC2715">
        <w:rPr>
          <w:rFonts w:cs="Arial"/>
          <w:szCs w:val="20"/>
        </w:rPr>
        <w:t xml:space="preserve"> the third bab</w:t>
      </w:r>
      <w:r w:rsidR="00426A77">
        <w:rPr>
          <w:rFonts w:cs="Arial"/>
          <w:szCs w:val="20"/>
        </w:rPr>
        <w:t>y</w:t>
      </w:r>
      <w:r w:rsidR="00BC2715">
        <w:rPr>
          <w:rFonts w:cs="Arial"/>
          <w:szCs w:val="20"/>
        </w:rPr>
        <w:t xml:space="preserve"> was admitted to </w:t>
      </w:r>
      <w:r>
        <w:rPr>
          <w:rFonts w:cs="Arial"/>
          <w:szCs w:val="20"/>
        </w:rPr>
        <w:t>another</w:t>
      </w:r>
      <w:r w:rsidR="00BC2715">
        <w:rPr>
          <w:rFonts w:cs="Arial"/>
          <w:szCs w:val="20"/>
        </w:rPr>
        <w:t xml:space="preserve"> </w:t>
      </w:r>
      <w:r>
        <w:rPr>
          <w:rFonts w:cs="Arial"/>
          <w:szCs w:val="20"/>
        </w:rPr>
        <w:t>h</w:t>
      </w:r>
      <w:r w:rsidR="00BC2715">
        <w:rPr>
          <w:rFonts w:cs="Arial"/>
          <w:szCs w:val="20"/>
        </w:rPr>
        <w:t xml:space="preserve">ospital with a </w:t>
      </w:r>
      <w:r w:rsidR="00A76AD1">
        <w:rPr>
          <w:rFonts w:cs="Arial"/>
          <w:szCs w:val="20"/>
        </w:rPr>
        <w:t xml:space="preserve">final </w:t>
      </w:r>
      <w:r w:rsidR="00BC2715">
        <w:rPr>
          <w:rFonts w:cs="Arial"/>
          <w:szCs w:val="20"/>
        </w:rPr>
        <w:t xml:space="preserve">diagnosis of meningitis. </w:t>
      </w:r>
    </w:p>
    <w:p w:rsidR="00426A77" w:rsidRDefault="00F67386" w:rsidP="00106D27">
      <w:pPr>
        <w:spacing w:line="480" w:lineRule="auto"/>
        <w:rPr>
          <w:rFonts w:cs="Arial"/>
          <w:szCs w:val="20"/>
        </w:rPr>
      </w:pPr>
      <w:r>
        <w:rPr>
          <w:rFonts w:cs="Arial"/>
          <w:szCs w:val="20"/>
        </w:rPr>
        <w:t xml:space="preserve">The results of the questionnaire </w:t>
      </w:r>
      <w:r w:rsidR="00401862">
        <w:rPr>
          <w:rFonts w:cs="Arial"/>
          <w:szCs w:val="20"/>
        </w:rPr>
        <w:t>gave a</w:t>
      </w:r>
      <w:r>
        <w:rPr>
          <w:rFonts w:cs="Arial"/>
          <w:szCs w:val="20"/>
        </w:rPr>
        <w:t xml:space="preserve"> uniformly positive </w:t>
      </w:r>
      <w:r w:rsidR="00401862">
        <w:rPr>
          <w:rFonts w:cs="Arial"/>
          <w:szCs w:val="20"/>
        </w:rPr>
        <w:t>opinion of</w:t>
      </w:r>
      <w:r>
        <w:rPr>
          <w:rFonts w:cs="Arial"/>
          <w:szCs w:val="20"/>
        </w:rPr>
        <w:t xml:space="preserve"> pulse oximetry screening</w:t>
      </w:r>
      <w:r w:rsidR="003C5124">
        <w:rPr>
          <w:rFonts w:cs="Arial"/>
          <w:szCs w:val="20"/>
        </w:rPr>
        <w:t xml:space="preserve"> (table 1).</w:t>
      </w:r>
      <w:r w:rsidR="00106D27">
        <w:rPr>
          <w:rFonts w:cs="Arial"/>
          <w:szCs w:val="20"/>
        </w:rPr>
        <w:t xml:space="preserve"> </w:t>
      </w:r>
    </w:p>
    <w:p w:rsidR="00E3194E" w:rsidRDefault="00E3194E" w:rsidP="003F585C">
      <w:pPr>
        <w:spacing w:line="480" w:lineRule="auto"/>
        <w:rPr>
          <w:rFonts w:cs="Arial"/>
          <w:szCs w:val="20"/>
        </w:rPr>
      </w:pPr>
    </w:p>
    <w:p w:rsidR="00E3194E" w:rsidRDefault="00E3194E" w:rsidP="003F585C">
      <w:pPr>
        <w:spacing w:line="480" w:lineRule="auto"/>
        <w:rPr>
          <w:rFonts w:cs="Arial"/>
          <w:szCs w:val="20"/>
        </w:rPr>
      </w:pPr>
    </w:p>
    <w:p w:rsidR="003C5124" w:rsidRDefault="003C5124" w:rsidP="003F585C">
      <w:pPr>
        <w:spacing w:line="480" w:lineRule="auto"/>
        <w:rPr>
          <w:rFonts w:cs="Arial"/>
          <w:szCs w:val="20"/>
        </w:rPr>
      </w:pPr>
    </w:p>
    <w:p w:rsidR="00D05CD6" w:rsidRDefault="00D05CD6" w:rsidP="003F585C">
      <w:pPr>
        <w:spacing w:line="480" w:lineRule="auto"/>
        <w:rPr>
          <w:rFonts w:cs="Arial"/>
          <w:szCs w:val="20"/>
        </w:rPr>
      </w:pPr>
    </w:p>
    <w:p w:rsidR="00A76AD1" w:rsidRDefault="00A76AD1" w:rsidP="003F585C">
      <w:pPr>
        <w:spacing w:line="480" w:lineRule="auto"/>
        <w:rPr>
          <w:rFonts w:cs="Arial"/>
          <w:szCs w:val="20"/>
        </w:rPr>
      </w:pPr>
    </w:p>
    <w:p w:rsidR="00435CFC" w:rsidRDefault="00435CFC" w:rsidP="003F585C">
      <w:pPr>
        <w:spacing w:line="480" w:lineRule="auto"/>
        <w:rPr>
          <w:rFonts w:cs="Arial"/>
          <w:b/>
          <w:szCs w:val="20"/>
        </w:rPr>
      </w:pPr>
    </w:p>
    <w:p w:rsidR="005E08C5" w:rsidRPr="0015047E" w:rsidRDefault="005C2DE6" w:rsidP="003F585C">
      <w:pPr>
        <w:spacing w:line="480" w:lineRule="auto"/>
        <w:rPr>
          <w:rFonts w:cs="Arial"/>
          <w:b/>
          <w:szCs w:val="20"/>
        </w:rPr>
      </w:pPr>
      <w:r w:rsidRPr="0015047E">
        <w:rPr>
          <w:rFonts w:cs="Arial"/>
          <w:b/>
          <w:szCs w:val="20"/>
        </w:rPr>
        <w:lastRenderedPageBreak/>
        <w:t>Discussion</w:t>
      </w:r>
    </w:p>
    <w:p w:rsidR="008473C5" w:rsidRDefault="003C5124" w:rsidP="005C2DE6">
      <w:pPr>
        <w:spacing w:line="480" w:lineRule="auto"/>
        <w:rPr>
          <w:rFonts w:cs="Arial"/>
          <w:szCs w:val="20"/>
        </w:rPr>
      </w:pPr>
      <w:r>
        <w:rPr>
          <w:rFonts w:cs="Arial"/>
          <w:szCs w:val="20"/>
        </w:rPr>
        <w:t xml:space="preserve">This is the first report of </w:t>
      </w:r>
      <w:r w:rsidR="005D1498">
        <w:rPr>
          <w:rFonts w:cs="Arial"/>
          <w:szCs w:val="20"/>
        </w:rPr>
        <w:t xml:space="preserve">early </w:t>
      </w:r>
      <w:r>
        <w:rPr>
          <w:rFonts w:cs="Arial"/>
          <w:szCs w:val="20"/>
        </w:rPr>
        <w:t xml:space="preserve">PO screening in homebirths </w:t>
      </w:r>
      <w:r w:rsidR="00491AF0">
        <w:rPr>
          <w:rFonts w:cs="Arial"/>
          <w:szCs w:val="20"/>
        </w:rPr>
        <w:t xml:space="preserve">by the attending midwife </w:t>
      </w:r>
      <w:r>
        <w:rPr>
          <w:rFonts w:cs="Arial"/>
          <w:szCs w:val="20"/>
        </w:rPr>
        <w:t>and although the numbers of babies screened i</w:t>
      </w:r>
      <w:r w:rsidR="008473C5">
        <w:rPr>
          <w:rFonts w:cs="Arial"/>
          <w:szCs w:val="20"/>
        </w:rPr>
        <w:t>s</w:t>
      </w:r>
      <w:r>
        <w:rPr>
          <w:rFonts w:cs="Arial"/>
          <w:szCs w:val="20"/>
        </w:rPr>
        <w:t xml:space="preserve"> low</w:t>
      </w:r>
      <w:r w:rsidR="00A76AD1">
        <w:rPr>
          <w:rFonts w:cs="Arial"/>
          <w:szCs w:val="20"/>
        </w:rPr>
        <w:t>,</w:t>
      </w:r>
      <w:r>
        <w:rPr>
          <w:rFonts w:cs="Arial"/>
          <w:szCs w:val="20"/>
        </w:rPr>
        <w:t xml:space="preserve"> </w:t>
      </w:r>
      <w:r w:rsidR="008473C5">
        <w:rPr>
          <w:rFonts w:cs="Arial"/>
          <w:szCs w:val="20"/>
        </w:rPr>
        <w:t xml:space="preserve">our data demonstrate the feasibility and acceptability of </w:t>
      </w:r>
      <w:r w:rsidR="00491AF0">
        <w:rPr>
          <w:rFonts w:cs="Arial"/>
          <w:szCs w:val="20"/>
        </w:rPr>
        <w:t xml:space="preserve">such </w:t>
      </w:r>
      <w:r w:rsidR="008473C5">
        <w:rPr>
          <w:rFonts w:cs="Arial"/>
          <w:szCs w:val="20"/>
        </w:rPr>
        <w:t xml:space="preserve">screening at home and suggest that the impact on the clinical service is not increased significantly. </w:t>
      </w:r>
    </w:p>
    <w:p w:rsidR="00A76AD1" w:rsidRDefault="008473C5" w:rsidP="005C2DE6">
      <w:pPr>
        <w:spacing w:line="480" w:lineRule="auto"/>
        <w:rPr>
          <w:rFonts w:cs="Arial"/>
          <w:szCs w:val="20"/>
        </w:rPr>
      </w:pPr>
      <w:r>
        <w:rPr>
          <w:rFonts w:cs="Arial"/>
          <w:szCs w:val="20"/>
        </w:rPr>
        <w:t xml:space="preserve">Prior to initiating the screening programme the main concern was the potential for increased test positive </w:t>
      </w:r>
      <w:r w:rsidR="00A76AD1">
        <w:rPr>
          <w:rFonts w:cs="Arial"/>
          <w:szCs w:val="20"/>
        </w:rPr>
        <w:t>results because</w:t>
      </w:r>
      <w:r>
        <w:rPr>
          <w:rFonts w:cs="Arial"/>
          <w:szCs w:val="20"/>
        </w:rPr>
        <w:t xml:space="preserve"> of earlier screening (two hours compared with 4-8 hours for inborn babies)</w:t>
      </w:r>
      <w:r w:rsidR="00120E60">
        <w:rPr>
          <w:rFonts w:cs="Arial"/>
          <w:szCs w:val="20"/>
        </w:rPr>
        <w:t>.</w:t>
      </w:r>
      <w:r>
        <w:rPr>
          <w:rFonts w:cs="Arial"/>
          <w:szCs w:val="20"/>
        </w:rPr>
        <w:t xml:space="preserve"> </w:t>
      </w:r>
    </w:p>
    <w:p w:rsidR="008473C5" w:rsidRDefault="00A76AD1" w:rsidP="005C2DE6">
      <w:pPr>
        <w:spacing w:line="480" w:lineRule="auto"/>
        <w:rPr>
          <w:rFonts w:cs="Arial"/>
          <w:szCs w:val="20"/>
        </w:rPr>
      </w:pPr>
      <w:r>
        <w:rPr>
          <w:rFonts w:cs="Arial"/>
          <w:szCs w:val="20"/>
        </w:rPr>
        <w:t>Although the test positive rate was 2% compared with 0.8% in inborn babies</w:t>
      </w:r>
      <w:proofErr w:type="gramStart"/>
      <w:r w:rsidR="00800CDA">
        <w:rPr>
          <w:rFonts w:cs="Arial"/>
          <w:szCs w:val="20"/>
        </w:rPr>
        <w:t>,</w:t>
      </w:r>
      <w:r w:rsidR="00A47947">
        <w:rPr>
          <w:rFonts w:cs="Arial"/>
          <w:szCs w:val="20"/>
          <w:vertAlign w:val="superscript"/>
        </w:rPr>
        <w:t>8</w:t>
      </w:r>
      <w:proofErr w:type="gramEnd"/>
      <w:r>
        <w:rPr>
          <w:rFonts w:cs="Arial"/>
          <w:szCs w:val="20"/>
        </w:rPr>
        <w:t xml:space="preserve"> </w:t>
      </w:r>
      <w:r w:rsidR="00F04026">
        <w:rPr>
          <w:rFonts w:cs="Arial"/>
          <w:szCs w:val="20"/>
        </w:rPr>
        <w:t>the cohort size was very small</w:t>
      </w:r>
      <w:r w:rsidR="005B1DD8">
        <w:rPr>
          <w:rFonts w:cs="Arial"/>
          <w:szCs w:val="20"/>
        </w:rPr>
        <w:t xml:space="preserve"> and b</w:t>
      </w:r>
      <w:r>
        <w:rPr>
          <w:rFonts w:cs="Arial"/>
          <w:szCs w:val="20"/>
        </w:rPr>
        <w:t>oth test positive babies were admitted to hospital with a significant respiratory illness which, in all likelihood would have resulted in hospital admission anyway.</w:t>
      </w:r>
      <w:r w:rsidRPr="00A76AD1">
        <w:rPr>
          <w:rFonts w:cs="Arial"/>
          <w:szCs w:val="20"/>
        </w:rPr>
        <w:t xml:space="preserve"> </w:t>
      </w:r>
      <w:r>
        <w:rPr>
          <w:rFonts w:cs="Arial"/>
          <w:szCs w:val="20"/>
        </w:rPr>
        <w:t xml:space="preserve"> None of the babies had CCHD however in</w:t>
      </w:r>
      <w:r w:rsidR="00120E60">
        <w:rPr>
          <w:rFonts w:cs="Arial"/>
          <w:szCs w:val="20"/>
        </w:rPr>
        <w:t xml:space="preserve"> such a small</w:t>
      </w:r>
      <w:r w:rsidR="0097191F">
        <w:rPr>
          <w:rFonts w:cs="Arial"/>
          <w:szCs w:val="20"/>
        </w:rPr>
        <w:t>,</w:t>
      </w:r>
      <w:r w:rsidR="00120E60">
        <w:rPr>
          <w:rFonts w:cs="Arial"/>
          <w:szCs w:val="20"/>
        </w:rPr>
        <w:t xml:space="preserve"> </w:t>
      </w:r>
      <w:r>
        <w:rPr>
          <w:rFonts w:cs="Arial"/>
          <w:szCs w:val="20"/>
        </w:rPr>
        <w:t xml:space="preserve">low-risk </w:t>
      </w:r>
      <w:r w:rsidR="00120E60">
        <w:rPr>
          <w:rFonts w:cs="Arial"/>
          <w:szCs w:val="20"/>
        </w:rPr>
        <w:t xml:space="preserve">cohort </w:t>
      </w:r>
      <w:r w:rsidR="00800CDA">
        <w:rPr>
          <w:rFonts w:cs="Arial"/>
          <w:szCs w:val="20"/>
        </w:rPr>
        <w:t>this</w:t>
      </w:r>
      <w:r w:rsidR="00120E60">
        <w:rPr>
          <w:rFonts w:cs="Arial"/>
          <w:szCs w:val="20"/>
        </w:rPr>
        <w:t xml:space="preserve"> is not surprising.</w:t>
      </w:r>
    </w:p>
    <w:p w:rsidR="00426A77" w:rsidRDefault="00120E60" w:rsidP="005C2DE6">
      <w:pPr>
        <w:spacing w:line="480" w:lineRule="auto"/>
        <w:rPr>
          <w:rFonts w:cs="Arial"/>
          <w:szCs w:val="20"/>
        </w:rPr>
      </w:pPr>
      <w:r>
        <w:rPr>
          <w:rFonts w:cs="Arial"/>
          <w:szCs w:val="20"/>
        </w:rPr>
        <w:t>Two</w:t>
      </w:r>
      <w:r w:rsidR="00FB4720">
        <w:rPr>
          <w:rFonts w:cs="Arial"/>
          <w:szCs w:val="20"/>
        </w:rPr>
        <w:t xml:space="preserve"> babies </w:t>
      </w:r>
      <w:r>
        <w:rPr>
          <w:rFonts w:cs="Arial"/>
          <w:szCs w:val="20"/>
        </w:rPr>
        <w:t>had</w:t>
      </w:r>
      <w:r w:rsidR="00FB4720">
        <w:rPr>
          <w:rFonts w:cs="Arial"/>
          <w:szCs w:val="20"/>
        </w:rPr>
        <w:t xml:space="preserve"> a borderline result</w:t>
      </w:r>
      <w:r>
        <w:rPr>
          <w:rFonts w:cs="Arial"/>
          <w:szCs w:val="20"/>
        </w:rPr>
        <w:t xml:space="preserve"> and </w:t>
      </w:r>
      <w:r w:rsidR="00FB4720">
        <w:rPr>
          <w:rFonts w:cs="Arial"/>
          <w:szCs w:val="20"/>
        </w:rPr>
        <w:t>a</w:t>
      </w:r>
      <w:r w:rsidR="00AA7DB0">
        <w:rPr>
          <w:rFonts w:cs="Arial"/>
          <w:szCs w:val="20"/>
        </w:rPr>
        <w:t xml:space="preserve"> </w:t>
      </w:r>
      <w:r w:rsidR="00FB4720">
        <w:rPr>
          <w:rFonts w:cs="Arial"/>
          <w:szCs w:val="20"/>
        </w:rPr>
        <w:t>Midwifery Support Worker stayed at the house for an extra 2 hours</w:t>
      </w:r>
      <w:r>
        <w:rPr>
          <w:rFonts w:cs="Arial"/>
          <w:szCs w:val="20"/>
        </w:rPr>
        <w:t xml:space="preserve"> in order to repeat testing</w:t>
      </w:r>
      <w:r w:rsidR="00F04026">
        <w:rPr>
          <w:rFonts w:cs="Arial"/>
          <w:szCs w:val="20"/>
        </w:rPr>
        <w:t>.</w:t>
      </w:r>
      <w:r>
        <w:rPr>
          <w:rFonts w:cs="Arial"/>
          <w:szCs w:val="20"/>
        </w:rPr>
        <w:t xml:space="preserve"> </w:t>
      </w:r>
      <w:r w:rsidR="00F04026">
        <w:rPr>
          <w:rFonts w:cs="Arial"/>
          <w:szCs w:val="20"/>
        </w:rPr>
        <w:t>T</w:t>
      </w:r>
      <w:r w:rsidR="00FB4720">
        <w:rPr>
          <w:rFonts w:cs="Arial"/>
          <w:szCs w:val="20"/>
        </w:rPr>
        <w:t xml:space="preserve">his did not </w:t>
      </w:r>
      <w:r>
        <w:rPr>
          <w:rFonts w:cs="Arial"/>
          <w:szCs w:val="20"/>
        </w:rPr>
        <w:t xml:space="preserve">appear to </w:t>
      </w:r>
      <w:r w:rsidR="00FB4720">
        <w:rPr>
          <w:rFonts w:cs="Arial"/>
          <w:szCs w:val="20"/>
        </w:rPr>
        <w:t xml:space="preserve">have an impact on the homebirth </w:t>
      </w:r>
      <w:r w:rsidR="00F04026">
        <w:rPr>
          <w:rFonts w:cs="Arial"/>
          <w:szCs w:val="20"/>
        </w:rPr>
        <w:t>workload</w:t>
      </w:r>
      <w:r w:rsidR="00FB4720">
        <w:rPr>
          <w:rFonts w:cs="Arial"/>
          <w:szCs w:val="20"/>
        </w:rPr>
        <w:t xml:space="preserve"> </w:t>
      </w:r>
      <w:r>
        <w:rPr>
          <w:rFonts w:cs="Arial"/>
          <w:szCs w:val="20"/>
        </w:rPr>
        <w:t>and was not perceived to be a negative aspect of screening by the homebirth team</w:t>
      </w:r>
      <w:r w:rsidR="00FB4720">
        <w:rPr>
          <w:rFonts w:cs="Arial"/>
          <w:szCs w:val="20"/>
        </w:rPr>
        <w:t xml:space="preserve">. </w:t>
      </w:r>
    </w:p>
    <w:p w:rsidR="00800CDA" w:rsidRDefault="00800CDA" w:rsidP="005C2DE6">
      <w:pPr>
        <w:spacing w:line="480" w:lineRule="auto"/>
        <w:rPr>
          <w:rFonts w:cs="Arial"/>
          <w:szCs w:val="20"/>
        </w:rPr>
      </w:pPr>
      <w:r>
        <w:rPr>
          <w:rFonts w:cs="Arial"/>
          <w:szCs w:val="20"/>
        </w:rPr>
        <w:t>Three babies were admitted after a negative screen</w:t>
      </w:r>
      <w:r w:rsidR="0097191F">
        <w:rPr>
          <w:rFonts w:cs="Arial"/>
          <w:szCs w:val="20"/>
        </w:rPr>
        <w:t>; two</w:t>
      </w:r>
      <w:r>
        <w:rPr>
          <w:rFonts w:cs="Arial"/>
          <w:szCs w:val="20"/>
        </w:rPr>
        <w:t xml:space="preserve"> had self-limiting problems and one had meningitis which is not a condition that PO screening is likely to identify.</w:t>
      </w:r>
    </w:p>
    <w:p w:rsidR="00426A77" w:rsidRDefault="00120E60" w:rsidP="005C2DE6">
      <w:pPr>
        <w:spacing w:line="480" w:lineRule="auto"/>
        <w:rPr>
          <w:rFonts w:cs="Arial"/>
          <w:szCs w:val="20"/>
        </w:rPr>
      </w:pPr>
      <w:r>
        <w:rPr>
          <w:rFonts w:cs="Arial"/>
          <w:szCs w:val="20"/>
        </w:rPr>
        <w:t>The overall opinion of m</w:t>
      </w:r>
      <w:r w:rsidR="005C2DE6">
        <w:rPr>
          <w:rFonts w:cs="Arial"/>
          <w:szCs w:val="20"/>
        </w:rPr>
        <w:t xml:space="preserve">idwives </w:t>
      </w:r>
      <w:r>
        <w:rPr>
          <w:rFonts w:cs="Arial"/>
          <w:szCs w:val="20"/>
        </w:rPr>
        <w:t>was positive about screening and</w:t>
      </w:r>
      <w:r w:rsidR="00800CDA">
        <w:rPr>
          <w:rFonts w:cs="Arial"/>
          <w:szCs w:val="20"/>
        </w:rPr>
        <w:t xml:space="preserve"> they were</w:t>
      </w:r>
      <w:r w:rsidR="005C2DE6">
        <w:rPr>
          <w:rFonts w:cs="Arial"/>
          <w:szCs w:val="20"/>
        </w:rPr>
        <w:t xml:space="preserve"> reassured by having an objective measure of </w:t>
      </w:r>
      <w:r w:rsidR="00800CDA">
        <w:rPr>
          <w:rFonts w:cs="Arial"/>
          <w:szCs w:val="20"/>
        </w:rPr>
        <w:t>oxygenation</w:t>
      </w:r>
      <w:r w:rsidR="005C2DE6">
        <w:rPr>
          <w:rFonts w:cs="Arial"/>
          <w:szCs w:val="20"/>
        </w:rPr>
        <w:t xml:space="preserve"> to add to the clinical </w:t>
      </w:r>
      <w:r>
        <w:rPr>
          <w:rFonts w:cs="Arial"/>
          <w:szCs w:val="20"/>
        </w:rPr>
        <w:t>assessment</w:t>
      </w:r>
      <w:r w:rsidR="005C2DE6">
        <w:rPr>
          <w:rFonts w:cs="Arial"/>
          <w:szCs w:val="20"/>
        </w:rPr>
        <w:t xml:space="preserve"> of the baby. </w:t>
      </w:r>
    </w:p>
    <w:p w:rsidR="008473C5" w:rsidRDefault="008473C5" w:rsidP="008473C5">
      <w:pPr>
        <w:spacing w:line="480" w:lineRule="auto"/>
        <w:rPr>
          <w:rFonts w:cs="Arial"/>
          <w:szCs w:val="20"/>
        </w:rPr>
      </w:pPr>
      <w:r>
        <w:rPr>
          <w:rFonts w:cs="Arial"/>
          <w:szCs w:val="20"/>
        </w:rPr>
        <w:t xml:space="preserve">The introduction of pulse oximetry screening to babies born at home at 2 hours of age is feasible </w:t>
      </w:r>
      <w:r w:rsidR="005D1498">
        <w:rPr>
          <w:rFonts w:cs="Arial"/>
          <w:szCs w:val="20"/>
        </w:rPr>
        <w:t xml:space="preserve">and although our numbers are very small it </w:t>
      </w:r>
      <w:proofErr w:type="gramStart"/>
      <w:r w:rsidR="005D1498">
        <w:rPr>
          <w:rFonts w:cs="Arial"/>
          <w:szCs w:val="20"/>
        </w:rPr>
        <w:t>had</w:t>
      </w:r>
      <w:r>
        <w:rPr>
          <w:rFonts w:cs="Arial"/>
          <w:szCs w:val="20"/>
        </w:rPr>
        <w:t xml:space="preserve">  minimal</w:t>
      </w:r>
      <w:proofErr w:type="gramEnd"/>
      <w:r>
        <w:rPr>
          <w:rFonts w:cs="Arial"/>
          <w:szCs w:val="20"/>
        </w:rPr>
        <w:t xml:space="preserve"> impact on working patterns and appears to be</w:t>
      </w:r>
      <w:r w:rsidRPr="003C5124">
        <w:rPr>
          <w:rFonts w:cs="Arial"/>
          <w:szCs w:val="20"/>
        </w:rPr>
        <w:t xml:space="preserve"> </w:t>
      </w:r>
      <w:r>
        <w:rPr>
          <w:rFonts w:cs="Arial"/>
          <w:szCs w:val="20"/>
        </w:rPr>
        <w:t xml:space="preserve">acceptable to the midwives responsible for homebirths. </w:t>
      </w:r>
    </w:p>
    <w:p w:rsidR="00426A77" w:rsidRDefault="00426A77" w:rsidP="005C2DE6">
      <w:pPr>
        <w:spacing w:line="480" w:lineRule="auto"/>
        <w:rPr>
          <w:rFonts w:cs="Arial"/>
          <w:szCs w:val="20"/>
        </w:rPr>
      </w:pPr>
    </w:p>
    <w:p w:rsidR="00435CFC" w:rsidRDefault="00435CFC" w:rsidP="009462F7">
      <w:pPr>
        <w:spacing w:after="0" w:line="480" w:lineRule="auto"/>
        <w:textAlignment w:val="baseline"/>
        <w:rPr>
          <w:rFonts w:eastAsia="Times New Roman" w:cstheme="minorHAnsi"/>
          <w:b/>
          <w:lang w:eastAsia="en-GB"/>
        </w:rPr>
      </w:pPr>
    </w:p>
    <w:p w:rsidR="00435CFC" w:rsidRDefault="00435CFC" w:rsidP="009462F7">
      <w:pPr>
        <w:spacing w:after="0" w:line="480" w:lineRule="auto"/>
        <w:textAlignment w:val="baseline"/>
        <w:rPr>
          <w:rFonts w:eastAsia="Times New Roman" w:cstheme="minorHAnsi"/>
          <w:b/>
          <w:lang w:eastAsia="en-GB"/>
        </w:rPr>
      </w:pPr>
    </w:p>
    <w:p w:rsidR="009462F7" w:rsidRPr="00E04D3C" w:rsidRDefault="009462F7" w:rsidP="009462F7">
      <w:pPr>
        <w:spacing w:after="0" w:line="480" w:lineRule="auto"/>
        <w:textAlignment w:val="baseline"/>
        <w:rPr>
          <w:rFonts w:eastAsia="Times New Roman" w:cstheme="minorHAnsi"/>
          <w:b/>
          <w:lang w:eastAsia="en-GB"/>
        </w:rPr>
      </w:pPr>
      <w:r w:rsidRPr="00E04D3C">
        <w:rPr>
          <w:rFonts w:eastAsia="Times New Roman" w:cstheme="minorHAnsi"/>
          <w:b/>
          <w:lang w:eastAsia="en-GB"/>
        </w:rPr>
        <w:lastRenderedPageBreak/>
        <w:t xml:space="preserve">What is already known on this </w:t>
      </w:r>
      <w:r w:rsidR="001209B3" w:rsidRPr="00E04D3C">
        <w:rPr>
          <w:rFonts w:eastAsia="Times New Roman" w:cstheme="minorHAnsi"/>
          <w:b/>
          <w:lang w:eastAsia="en-GB"/>
        </w:rPr>
        <w:t>topic?</w:t>
      </w:r>
    </w:p>
    <w:p w:rsidR="009462F7" w:rsidRPr="00E04D3C" w:rsidRDefault="009462F7" w:rsidP="009462F7">
      <w:pPr>
        <w:numPr>
          <w:ilvl w:val="1"/>
          <w:numId w:val="5"/>
        </w:numPr>
        <w:spacing w:after="0" w:line="480" w:lineRule="auto"/>
        <w:textAlignment w:val="baseline"/>
        <w:rPr>
          <w:rFonts w:eastAsia="Times New Roman" w:cstheme="minorHAnsi"/>
          <w:lang w:eastAsia="en-GB"/>
        </w:rPr>
      </w:pPr>
      <w:r w:rsidRPr="00E04D3C">
        <w:rPr>
          <w:rFonts w:eastAsia="Times New Roman" w:cstheme="minorHAnsi"/>
          <w:lang w:eastAsia="en-GB"/>
        </w:rPr>
        <w:t>Some critical congenital heart defects are missed by antenatal scanning and postnatal examination</w:t>
      </w:r>
    </w:p>
    <w:p w:rsidR="009462F7" w:rsidRPr="00E04D3C" w:rsidRDefault="009462F7" w:rsidP="009462F7">
      <w:pPr>
        <w:numPr>
          <w:ilvl w:val="1"/>
          <w:numId w:val="5"/>
        </w:numPr>
        <w:spacing w:after="0" w:line="480" w:lineRule="auto"/>
        <w:textAlignment w:val="baseline"/>
        <w:rPr>
          <w:rFonts w:eastAsia="Times New Roman" w:cstheme="minorHAnsi"/>
          <w:lang w:eastAsia="en-GB"/>
        </w:rPr>
      </w:pPr>
      <w:r w:rsidRPr="00E04D3C">
        <w:rPr>
          <w:rFonts w:eastAsia="Times New Roman" w:cstheme="minorHAnsi"/>
          <w:lang w:eastAsia="en-GB"/>
        </w:rPr>
        <w:t>Pulse oximetry screening after birth improves detection of critical congenital heart disease</w:t>
      </w:r>
    </w:p>
    <w:p w:rsidR="009462F7" w:rsidRPr="00E04D3C" w:rsidRDefault="009462F7" w:rsidP="009462F7">
      <w:pPr>
        <w:numPr>
          <w:ilvl w:val="1"/>
          <w:numId w:val="5"/>
        </w:numPr>
        <w:spacing w:after="0" w:line="480" w:lineRule="auto"/>
        <w:textAlignment w:val="baseline"/>
        <w:rPr>
          <w:rFonts w:eastAsia="Times New Roman" w:cstheme="minorHAnsi"/>
          <w:lang w:eastAsia="en-GB"/>
        </w:rPr>
      </w:pPr>
      <w:r w:rsidRPr="00E04D3C">
        <w:rPr>
          <w:rFonts w:eastAsia="Times New Roman" w:cstheme="minorHAnsi"/>
          <w:lang w:eastAsia="en-GB"/>
        </w:rPr>
        <w:t xml:space="preserve">There are no published data on </w:t>
      </w:r>
      <w:r w:rsidR="00A47947">
        <w:rPr>
          <w:rFonts w:eastAsia="Times New Roman" w:cstheme="minorHAnsi"/>
          <w:lang w:eastAsia="en-GB"/>
        </w:rPr>
        <w:t xml:space="preserve">early </w:t>
      </w:r>
      <w:r w:rsidRPr="00E04D3C">
        <w:rPr>
          <w:rFonts w:eastAsia="Times New Roman" w:cstheme="minorHAnsi"/>
          <w:lang w:eastAsia="en-GB"/>
        </w:rPr>
        <w:t>pulse oximetry screening in homebirths</w:t>
      </w:r>
    </w:p>
    <w:p w:rsidR="009462F7" w:rsidRPr="00E04D3C" w:rsidRDefault="009462F7" w:rsidP="009462F7">
      <w:pPr>
        <w:spacing w:after="0" w:line="480" w:lineRule="auto"/>
        <w:textAlignment w:val="baseline"/>
        <w:rPr>
          <w:rFonts w:cstheme="minorHAnsi"/>
          <w:b/>
        </w:rPr>
      </w:pPr>
      <w:r w:rsidRPr="00E04D3C">
        <w:rPr>
          <w:rFonts w:eastAsia="Times New Roman" w:cstheme="minorHAnsi"/>
          <w:b/>
          <w:lang w:eastAsia="en-GB"/>
        </w:rPr>
        <w:t>What this study adds</w:t>
      </w:r>
    </w:p>
    <w:p w:rsidR="009462F7" w:rsidRPr="00E04D3C" w:rsidRDefault="009462F7" w:rsidP="009462F7">
      <w:pPr>
        <w:numPr>
          <w:ilvl w:val="1"/>
          <w:numId w:val="5"/>
        </w:numPr>
        <w:spacing w:after="0" w:line="480" w:lineRule="auto"/>
        <w:textAlignment w:val="baseline"/>
        <w:rPr>
          <w:rFonts w:cstheme="minorHAnsi"/>
        </w:rPr>
      </w:pPr>
      <w:r w:rsidRPr="00E04D3C">
        <w:rPr>
          <w:rFonts w:eastAsia="Times New Roman" w:cstheme="minorHAnsi"/>
          <w:lang w:eastAsia="en-GB"/>
        </w:rPr>
        <w:t xml:space="preserve">Carrying out </w:t>
      </w:r>
      <w:r w:rsidR="00A47947">
        <w:rPr>
          <w:rFonts w:eastAsia="Times New Roman" w:cstheme="minorHAnsi"/>
          <w:lang w:eastAsia="en-GB"/>
        </w:rPr>
        <w:t xml:space="preserve">early </w:t>
      </w:r>
      <w:r w:rsidRPr="00E04D3C">
        <w:rPr>
          <w:rFonts w:eastAsia="Times New Roman" w:cstheme="minorHAnsi"/>
          <w:lang w:eastAsia="en-GB"/>
        </w:rPr>
        <w:t xml:space="preserve">pulse oximetry screening in homebirths is feasible </w:t>
      </w:r>
    </w:p>
    <w:p w:rsidR="009462F7" w:rsidRPr="00E04D3C" w:rsidRDefault="009462F7" w:rsidP="009462F7">
      <w:pPr>
        <w:numPr>
          <w:ilvl w:val="1"/>
          <w:numId w:val="5"/>
        </w:numPr>
        <w:spacing w:after="0" w:line="480" w:lineRule="auto"/>
        <w:textAlignment w:val="baseline"/>
        <w:rPr>
          <w:rFonts w:cstheme="minorHAnsi"/>
        </w:rPr>
      </w:pPr>
      <w:r w:rsidRPr="00E04D3C">
        <w:rPr>
          <w:rFonts w:eastAsia="Times New Roman" w:cstheme="minorHAnsi"/>
          <w:lang w:eastAsia="en-GB"/>
        </w:rPr>
        <w:t>PO screening is acceptable to the homebirth team</w:t>
      </w:r>
    </w:p>
    <w:p w:rsidR="009462F7" w:rsidRPr="00E04D3C" w:rsidRDefault="009462F7" w:rsidP="009462F7">
      <w:pPr>
        <w:numPr>
          <w:ilvl w:val="1"/>
          <w:numId w:val="5"/>
        </w:numPr>
        <w:spacing w:after="0" w:line="480" w:lineRule="auto"/>
        <w:textAlignment w:val="baseline"/>
        <w:rPr>
          <w:rFonts w:cstheme="minorHAnsi"/>
        </w:rPr>
      </w:pPr>
      <w:r w:rsidRPr="00E04D3C">
        <w:rPr>
          <w:rFonts w:cstheme="minorHAnsi"/>
        </w:rPr>
        <w:t xml:space="preserve">Early screening at 2 hours of age did not </w:t>
      </w:r>
      <w:r w:rsidR="00C9229A" w:rsidRPr="00E04D3C">
        <w:rPr>
          <w:rFonts w:cstheme="minorHAnsi"/>
        </w:rPr>
        <w:t xml:space="preserve">impact </w:t>
      </w:r>
      <w:r w:rsidRPr="00E04D3C">
        <w:rPr>
          <w:rFonts w:cstheme="minorHAnsi"/>
        </w:rPr>
        <w:t>significantly on clinical services</w:t>
      </w:r>
    </w:p>
    <w:p w:rsidR="009462F7" w:rsidRPr="00E04D3C" w:rsidRDefault="009462F7" w:rsidP="009462F7">
      <w:pPr>
        <w:spacing w:after="0" w:line="480" w:lineRule="auto"/>
        <w:textAlignment w:val="baseline"/>
        <w:rPr>
          <w:rFonts w:cstheme="minorHAnsi"/>
        </w:rPr>
      </w:pPr>
    </w:p>
    <w:p w:rsidR="009462F7" w:rsidRDefault="009462F7" w:rsidP="009462F7">
      <w:pPr>
        <w:spacing w:after="0" w:line="480" w:lineRule="auto"/>
        <w:textAlignment w:val="baseline"/>
        <w:rPr>
          <w:rFonts w:cstheme="minorHAnsi"/>
        </w:rPr>
      </w:pPr>
    </w:p>
    <w:p w:rsidR="009462F7" w:rsidRDefault="009462F7" w:rsidP="009462F7">
      <w:pPr>
        <w:spacing w:after="0" w:line="480" w:lineRule="auto"/>
        <w:textAlignment w:val="baseline"/>
        <w:rPr>
          <w:rFonts w:cs="Arial"/>
          <w:szCs w:val="20"/>
        </w:rPr>
      </w:pPr>
    </w:p>
    <w:p w:rsidR="009462F7" w:rsidRDefault="009462F7" w:rsidP="009462F7">
      <w:pPr>
        <w:autoSpaceDE w:val="0"/>
        <w:autoSpaceDN w:val="0"/>
        <w:adjustRightInd w:val="0"/>
        <w:spacing w:line="480" w:lineRule="auto"/>
        <w:rPr>
          <w:rFonts w:ascii="Calibri" w:hAnsi="Calibri" w:cs="Calibri"/>
        </w:rPr>
      </w:pPr>
      <w:r>
        <w:rPr>
          <w:rFonts w:ascii="Calibri" w:hAnsi="Calibri" w:cs="Calibri"/>
          <w:b/>
        </w:rPr>
        <w:t>Competing interest</w:t>
      </w:r>
      <w:r w:rsidR="00C9229A">
        <w:rPr>
          <w:rFonts w:ascii="Calibri" w:hAnsi="Calibri" w:cs="Calibri"/>
          <w:b/>
        </w:rPr>
        <w:t>:</w:t>
      </w:r>
      <w:r>
        <w:rPr>
          <w:rFonts w:ascii="Calibri" w:hAnsi="Calibri" w:cs="Calibri"/>
          <w:b/>
        </w:rPr>
        <w:t xml:space="preserve">  </w:t>
      </w:r>
      <w:r>
        <w:rPr>
          <w:rFonts w:ascii="Calibri" w:hAnsi="Calibri" w:cs="Calibri"/>
        </w:rPr>
        <w:t>None declared</w:t>
      </w:r>
    </w:p>
    <w:p w:rsidR="00C9229A" w:rsidRDefault="00C9229A" w:rsidP="00C9229A">
      <w:pPr>
        <w:spacing w:after="0" w:line="480" w:lineRule="auto"/>
        <w:textAlignment w:val="baseline"/>
        <w:rPr>
          <w:rFonts w:cs="Arial"/>
          <w:szCs w:val="20"/>
        </w:rPr>
      </w:pPr>
      <w:r w:rsidRPr="00A1263C">
        <w:rPr>
          <w:rFonts w:ascii="Calibri" w:hAnsi="Calibri" w:cs="Calibri"/>
        </w:rPr>
        <w:t>This research received no specific grant from any funding agency in the public, commercial or not-for-profit sectors.</w:t>
      </w:r>
    </w:p>
    <w:p w:rsidR="00C9229A" w:rsidRDefault="00C9229A" w:rsidP="009462F7">
      <w:pPr>
        <w:autoSpaceDE w:val="0"/>
        <w:autoSpaceDN w:val="0"/>
        <w:adjustRightInd w:val="0"/>
        <w:spacing w:line="480" w:lineRule="auto"/>
        <w:rPr>
          <w:rStyle w:val="pagecontents1"/>
          <w:rFonts w:ascii="Calibri" w:hAnsi="Calibri" w:cs="Calibri"/>
          <w:b/>
          <w:sz w:val="22"/>
          <w:szCs w:val="22"/>
        </w:rPr>
      </w:pPr>
    </w:p>
    <w:p w:rsidR="009462F7" w:rsidRPr="00876D92" w:rsidRDefault="009462F7" w:rsidP="009462F7">
      <w:pPr>
        <w:autoSpaceDE w:val="0"/>
        <w:autoSpaceDN w:val="0"/>
        <w:adjustRightInd w:val="0"/>
        <w:spacing w:line="480" w:lineRule="auto"/>
        <w:rPr>
          <w:rStyle w:val="pagecontents1"/>
        </w:rPr>
      </w:pPr>
      <w:r w:rsidRPr="00876D92">
        <w:rPr>
          <w:rStyle w:val="pagecontents1"/>
          <w:rFonts w:ascii="Calibri" w:hAnsi="Calibri" w:cs="Calibri"/>
          <w:b/>
          <w:sz w:val="22"/>
          <w:szCs w:val="22"/>
        </w:rPr>
        <w:t xml:space="preserve">Author contributions </w:t>
      </w:r>
    </w:p>
    <w:p w:rsidR="009462F7" w:rsidRPr="00876D92" w:rsidRDefault="009462F7" w:rsidP="009462F7">
      <w:pPr>
        <w:autoSpaceDE w:val="0"/>
        <w:autoSpaceDN w:val="0"/>
        <w:adjustRightInd w:val="0"/>
        <w:spacing w:line="480" w:lineRule="auto"/>
        <w:rPr>
          <w:rStyle w:val="pagecontents1"/>
        </w:rPr>
      </w:pPr>
      <w:r w:rsidRPr="00876D92">
        <w:rPr>
          <w:rStyle w:val="pagecontents1"/>
          <w:rFonts w:ascii="Calibri" w:hAnsi="Calibri" w:cs="Calibri"/>
          <w:sz w:val="22"/>
          <w:szCs w:val="22"/>
        </w:rPr>
        <w:t xml:space="preserve">MC collated the data, performed the initial analysis, wrote the first version of the manuscript and edited subsequent versions. </w:t>
      </w:r>
      <w:r w:rsidRPr="00876D92">
        <w:rPr>
          <w:rFonts w:ascii="Calibri" w:hAnsi="Calibri" w:cs="Calibri"/>
          <w:color w:val="000000"/>
        </w:rPr>
        <w:br/>
      </w:r>
      <w:r w:rsidRPr="00876D92">
        <w:rPr>
          <w:rStyle w:val="pagecontents1"/>
          <w:rFonts w:ascii="Calibri" w:hAnsi="Calibri" w:cs="Calibri"/>
          <w:sz w:val="22"/>
          <w:szCs w:val="22"/>
        </w:rPr>
        <w:t xml:space="preserve">SN helped develop the homebirth screening protocol, led the screening team and edited the manuscript. </w:t>
      </w:r>
    </w:p>
    <w:p w:rsidR="009462F7" w:rsidRPr="00876D92" w:rsidRDefault="009462F7" w:rsidP="009462F7">
      <w:pPr>
        <w:autoSpaceDE w:val="0"/>
        <w:autoSpaceDN w:val="0"/>
        <w:adjustRightInd w:val="0"/>
        <w:spacing w:line="480" w:lineRule="auto"/>
        <w:rPr>
          <w:rFonts w:ascii="Calibri" w:hAnsi="Calibri" w:cs="Calibri"/>
        </w:rPr>
      </w:pPr>
      <w:r w:rsidRPr="00876D92">
        <w:rPr>
          <w:rStyle w:val="pagecontents1"/>
          <w:rFonts w:ascii="Calibri" w:hAnsi="Calibri" w:cs="Calibri"/>
          <w:sz w:val="22"/>
          <w:szCs w:val="22"/>
        </w:rPr>
        <w:t xml:space="preserve">FCS </w:t>
      </w:r>
      <w:r w:rsidR="001209B3">
        <w:rPr>
          <w:rStyle w:val="pagecontents1"/>
          <w:rFonts w:ascii="Calibri" w:hAnsi="Calibri" w:cs="Calibri"/>
          <w:sz w:val="22"/>
          <w:szCs w:val="22"/>
        </w:rPr>
        <w:t>assisted</w:t>
      </w:r>
      <w:r w:rsidRPr="00876D92">
        <w:rPr>
          <w:rStyle w:val="pagecontents1"/>
          <w:rFonts w:ascii="Calibri" w:hAnsi="Calibri" w:cs="Calibri"/>
          <w:sz w:val="22"/>
          <w:szCs w:val="22"/>
        </w:rPr>
        <w:t xml:space="preserve"> with data collection, analysis and edited the manuscript</w:t>
      </w:r>
      <w:r w:rsidRPr="00876D92">
        <w:rPr>
          <w:rFonts w:ascii="Calibri" w:hAnsi="Calibri" w:cs="Calibri"/>
          <w:color w:val="000000"/>
        </w:rPr>
        <w:br/>
      </w:r>
      <w:r w:rsidRPr="00876D92">
        <w:rPr>
          <w:rStyle w:val="pagecontents1"/>
          <w:rFonts w:ascii="Calibri" w:hAnsi="Calibri" w:cs="Calibri"/>
          <w:sz w:val="22"/>
          <w:szCs w:val="22"/>
        </w:rPr>
        <w:t>AKE developed the protocol, edited and completed the final version of the manuscript.</w:t>
      </w:r>
    </w:p>
    <w:p w:rsidR="00435CFC" w:rsidRDefault="00435CFC" w:rsidP="00415120">
      <w:pPr>
        <w:spacing w:line="480" w:lineRule="auto"/>
        <w:rPr>
          <w:rFonts w:cs="Arial"/>
          <w:b/>
          <w:szCs w:val="20"/>
        </w:rPr>
      </w:pPr>
    </w:p>
    <w:p w:rsidR="007D71CF" w:rsidRPr="00E04D3C" w:rsidRDefault="00E04D3C" w:rsidP="00415120">
      <w:pPr>
        <w:spacing w:line="480" w:lineRule="auto"/>
        <w:rPr>
          <w:rFonts w:cs="Arial"/>
          <w:b/>
          <w:szCs w:val="20"/>
        </w:rPr>
      </w:pPr>
      <w:r w:rsidRPr="00E04D3C">
        <w:rPr>
          <w:rFonts w:cs="Arial"/>
          <w:b/>
          <w:szCs w:val="20"/>
        </w:rPr>
        <w:t>References</w:t>
      </w:r>
    </w:p>
    <w:p w:rsidR="005751CA" w:rsidRPr="001F4FBB" w:rsidRDefault="0080166B" w:rsidP="007157D8">
      <w:pPr>
        <w:pStyle w:val="ListParagraph"/>
        <w:numPr>
          <w:ilvl w:val="0"/>
          <w:numId w:val="13"/>
        </w:numPr>
        <w:autoSpaceDE w:val="0"/>
        <w:autoSpaceDN w:val="0"/>
        <w:adjustRightInd w:val="0"/>
        <w:spacing w:after="0" w:line="480" w:lineRule="auto"/>
        <w:rPr>
          <w:rFonts w:cstheme="minorHAnsi"/>
        </w:rPr>
      </w:pPr>
      <w:r w:rsidRPr="001F4FBB">
        <w:rPr>
          <w:rFonts w:cs="Arial"/>
          <w:szCs w:val="20"/>
        </w:rPr>
        <w:t>Ewer AK</w:t>
      </w:r>
      <w:r w:rsidR="003F6146" w:rsidRPr="001F4FBB">
        <w:rPr>
          <w:rFonts w:cs="Arial"/>
          <w:szCs w:val="20"/>
        </w:rPr>
        <w:t xml:space="preserve">, </w:t>
      </w:r>
      <w:r w:rsidR="003F6146" w:rsidRPr="001F4FBB">
        <w:rPr>
          <w:rFonts w:eastAsia="HelveticaNeueLTPro-Roman" w:cstheme="minorHAnsi"/>
        </w:rPr>
        <w:t xml:space="preserve">AT </w:t>
      </w:r>
      <w:proofErr w:type="spellStart"/>
      <w:r w:rsidR="003F6146" w:rsidRPr="001F4FBB">
        <w:rPr>
          <w:rFonts w:eastAsia="HelveticaNeueLTPro-Roman" w:cstheme="minorHAnsi"/>
        </w:rPr>
        <w:t>Furmston</w:t>
      </w:r>
      <w:proofErr w:type="spellEnd"/>
      <w:r w:rsidR="003F6146" w:rsidRPr="001F4FBB">
        <w:rPr>
          <w:rFonts w:eastAsia="HelveticaNeueLTPro-Roman" w:cstheme="minorHAnsi"/>
        </w:rPr>
        <w:t>, LJ Middleton, JJ Deeks</w:t>
      </w:r>
      <w:r w:rsidRPr="001F4FBB">
        <w:rPr>
          <w:rFonts w:cs="Arial"/>
          <w:szCs w:val="20"/>
        </w:rPr>
        <w:t xml:space="preserve"> </w:t>
      </w:r>
      <w:r w:rsidRPr="00580CBE">
        <w:rPr>
          <w:rFonts w:cs="Arial"/>
          <w:i/>
          <w:szCs w:val="20"/>
        </w:rPr>
        <w:t>et al</w:t>
      </w:r>
      <w:r w:rsidRPr="001F4FBB">
        <w:rPr>
          <w:rFonts w:cs="Arial"/>
          <w:szCs w:val="20"/>
        </w:rPr>
        <w:t xml:space="preserve">. </w:t>
      </w:r>
      <w:r w:rsidRPr="001F4FBB">
        <w:rPr>
          <w:rFonts w:cstheme="minorHAnsi"/>
        </w:rPr>
        <w:t>Pulse oximetry as a screening test for congenital heart defects in newborn infants: a test accuracy study with evaluation of acceptability and cost-effectiveness. Health Technology Assessment 2012; Vol. 16: No. 2</w:t>
      </w:r>
    </w:p>
    <w:p w:rsidR="00762098" w:rsidRPr="00762098" w:rsidRDefault="00762098" w:rsidP="007157D8">
      <w:pPr>
        <w:pStyle w:val="ListParagraph"/>
        <w:numPr>
          <w:ilvl w:val="0"/>
          <w:numId w:val="13"/>
        </w:numPr>
        <w:autoSpaceDE w:val="0"/>
        <w:autoSpaceDN w:val="0"/>
        <w:adjustRightInd w:val="0"/>
        <w:spacing w:after="0" w:line="480" w:lineRule="auto"/>
        <w:rPr>
          <w:rFonts w:cstheme="minorHAnsi"/>
          <w:color w:val="333333"/>
        </w:rPr>
      </w:pPr>
      <w:r w:rsidRPr="00762098">
        <w:rPr>
          <w:rFonts w:cstheme="minorHAnsi"/>
          <w:szCs w:val="24"/>
        </w:rPr>
        <w:t>Thangaratinam S, Brown K, Zamora J, Khan KS, Ewer</w:t>
      </w:r>
      <w:r w:rsidRPr="00762098">
        <w:rPr>
          <w:rFonts w:cstheme="minorHAnsi"/>
          <w:szCs w:val="24"/>
          <w:vertAlign w:val="superscript"/>
        </w:rPr>
        <w:t xml:space="preserve"> </w:t>
      </w:r>
      <w:r w:rsidRPr="00762098">
        <w:rPr>
          <w:rFonts w:cstheme="minorHAnsi"/>
          <w:szCs w:val="24"/>
        </w:rPr>
        <w:t xml:space="preserve">AK. </w:t>
      </w:r>
      <w:r w:rsidRPr="00762098">
        <w:rPr>
          <w:rFonts w:cstheme="minorHAnsi"/>
          <w:bCs/>
          <w:szCs w:val="24"/>
        </w:rPr>
        <w:t>Pulse oximetry screening for critical congenital heart defects (CCHD) in asymptomatic newborns: a systematic review and meta-analysis. Lancet 2012</w:t>
      </w:r>
      <w:proofErr w:type="gramStart"/>
      <w:r w:rsidRPr="00762098">
        <w:rPr>
          <w:rFonts w:cstheme="minorHAnsi"/>
          <w:bCs/>
          <w:szCs w:val="24"/>
        </w:rPr>
        <w:t>;379:2459</w:t>
      </w:r>
      <w:proofErr w:type="gramEnd"/>
      <w:r w:rsidRPr="00762098">
        <w:rPr>
          <w:rFonts w:cstheme="minorHAnsi"/>
          <w:bCs/>
          <w:szCs w:val="24"/>
        </w:rPr>
        <w:t xml:space="preserve">-2464. </w:t>
      </w:r>
      <w:r w:rsidRPr="00762098">
        <w:rPr>
          <w:rFonts w:cstheme="minorHAnsi"/>
          <w:color w:val="333333"/>
        </w:rPr>
        <w:t xml:space="preserve"> </w:t>
      </w:r>
    </w:p>
    <w:p w:rsidR="00580CBE" w:rsidRPr="00580CBE" w:rsidRDefault="00580CBE" w:rsidP="007157D8">
      <w:pPr>
        <w:pStyle w:val="ListParagraph"/>
        <w:numPr>
          <w:ilvl w:val="0"/>
          <w:numId w:val="13"/>
        </w:numPr>
        <w:autoSpaceDE w:val="0"/>
        <w:autoSpaceDN w:val="0"/>
        <w:adjustRightInd w:val="0"/>
        <w:spacing w:after="0" w:line="480" w:lineRule="auto"/>
        <w:rPr>
          <w:rFonts w:cstheme="minorHAnsi"/>
          <w:color w:val="333333"/>
        </w:rPr>
      </w:pPr>
      <w:r w:rsidRPr="004D7967">
        <w:t xml:space="preserve">Powell R, Pattison HM, </w:t>
      </w:r>
      <w:proofErr w:type="spellStart"/>
      <w:r w:rsidRPr="004D7967">
        <w:t>Bhoyar</w:t>
      </w:r>
      <w:proofErr w:type="spellEnd"/>
      <w:r w:rsidRPr="004D7967">
        <w:t xml:space="preserve"> A</w:t>
      </w:r>
      <w:proofErr w:type="gramStart"/>
      <w:r w:rsidRPr="004D7967">
        <w:t xml:space="preserve">, </w:t>
      </w:r>
      <w:r>
        <w:t xml:space="preserve"> </w:t>
      </w:r>
      <w:r w:rsidRPr="00580CBE">
        <w:rPr>
          <w:i/>
        </w:rPr>
        <w:t>et</w:t>
      </w:r>
      <w:proofErr w:type="gramEnd"/>
      <w:r w:rsidRPr="00580CBE">
        <w:rPr>
          <w:i/>
        </w:rPr>
        <w:t xml:space="preserve"> al</w:t>
      </w:r>
      <w:r w:rsidRPr="00580CBE">
        <w:t>.</w:t>
      </w:r>
      <w:r w:rsidRPr="004D7967">
        <w:t xml:space="preserve"> Pulse oximetry as a screening test for congenital heart defects in newborn infants: an evaluation </w:t>
      </w:r>
      <w:r w:rsidRPr="00580CBE">
        <w:rPr>
          <w:rFonts w:cstheme="minorHAnsi"/>
        </w:rPr>
        <w:t xml:space="preserve">of acceptability to mothers. Arch Dis Child Fetal and Neonatal Ed </w:t>
      </w:r>
      <w:r w:rsidRPr="00580CBE">
        <w:rPr>
          <w:rStyle w:val="PlainTextChar"/>
          <w:rFonts w:asciiTheme="minorHAnsi" w:eastAsiaTheme="minorHAnsi" w:hAnsiTheme="minorHAnsi" w:cstheme="minorHAnsi"/>
          <w:sz w:val="22"/>
          <w:szCs w:val="22"/>
        </w:rPr>
        <w:t>2013</w:t>
      </w:r>
      <w:proofErr w:type="gramStart"/>
      <w:r w:rsidRPr="00580CBE">
        <w:rPr>
          <w:rStyle w:val="PlainTextChar"/>
          <w:rFonts w:asciiTheme="minorHAnsi" w:eastAsiaTheme="minorHAnsi" w:hAnsiTheme="minorHAnsi" w:cstheme="minorHAnsi"/>
          <w:sz w:val="22"/>
          <w:szCs w:val="22"/>
        </w:rPr>
        <w:t>;98:F59</w:t>
      </w:r>
      <w:proofErr w:type="gramEnd"/>
      <w:r w:rsidRPr="00580CBE">
        <w:rPr>
          <w:rStyle w:val="PlainTextChar"/>
          <w:rFonts w:asciiTheme="minorHAnsi" w:eastAsiaTheme="minorHAnsi" w:hAnsiTheme="minorHAnsi" w:cstheme="minorHAnsi"/>
          <w:sz w:val="22"/>
          <w:szCs w:val="22"/>
        </w:rPr>
        <w:t>-F63.</w:t>
      </w:r>
    </w:p>
    <w:p w:rsidR="003A5580" w:rsidRPr="001F4FBB" w:rsidRDefault="003A5580" w:rsidP="007157D8">
      <w:pPr>
        <w:pStyle w:val="ListParagraph"/>
        <w:numPr>
          <w:ilvl w:val="0"/>
          <w:numId w:val="13"/>
        </w:numPr>
        <w:autoSpaceDE w:val="0"/>
        <w:autoSpaceDN w:val="0"/>
        <w:adjustRightInd w:val="0"/>
        <w:spacing w:after="0" w:line="480" w:lineRule="auto"/>
        <w:rPr>
          <w:rFonts w:cstheme="minorHAnsi"/>
        </w:rPr>
      </w:pPr>
      <w:r w:rsidRPr="001F4FBB">
        <w:rPr>
          <w:rFonts w:cstheme="minorHAnsi"/>
        </w:rPr>
        <w:t>Ewer AK. Pulse oximetry screening for critical congenital heart defects in newborn infants: Should it be routine? Arch Dis Child Fetal Neonatal Ed doi:10.1136/ archdischild-2013-303968</w:t>
      </w:r>
    </w:p>
    <w:p w:rsidR="003F10A5" w:rsidRPr="001F4FBB" w:rsidRDefault="00BA077E" w:rsidP="007157D8">
      <w:pPr>
        <w:pStyle w:val="ListParagraph"/>
        <w:numPr>
          <w:ilvl w:val="0"/>
          <w:numId w:val="13"/>
        </w:numPr>
        <w:autoSpaceDE w:val="0"/>
        <w:autoSpaceDN w:val="0"/>
        <w:adjustRightInd w:val="0"/>
        <w:spacing w:after="0" w:line="480" w:lineRule="auto"/>
        <w:rPr>
          <w:rFonts w:cstheme="minorHAnsi"/>
          <w:color w:val="131413"/>
        </w:rPr>
      </w:pPr>
      <w:proofErr w:type="spellStart"/>
      <w:r w:rsidRPr="001F4FBB">
        <w:rPr>
          <w:rFonts w:cs="Arial"/>
          <w:szCs w:val="20"/>
        </w:rPr>
        <w:t>Narayen</w:t>
      </w:r>
      <w:proofErr w:type="spellEnd"/>
      <w:r w:rsidRPr="001F4FBB">
        <w:rPr>
          <w:rFonts w:cs="Arial"/>
          <w:szCs w:val="20"/>
        </w:rPr>
        <w:t xml:space="preserve"> IC, </w:t>
      </w:r>
      <w:proofErr w:type="spellStart"/>
      <w:r w:rsidRPr="001F4FBB">
        <w:rPr>
          <w:rFonts w:cstheme="minorHAnsi"/>
          <w:color w:val="131413"/>
        </w:rPr>
        <w:t>Blom</w:t>
      </w:r>
      <w:proofErr w:type="spellEnd"/>
      <w:r w:rsidRPr="001F4FBB">
        <w:rPr>
          <w:rFonts w:cstheme="minorHAnsi"/>
          <w:color w:val="131413"/>
        </w:rPr>
        <w:t xml:space="preserve"> NA, </w:t>
      </w:r>
      <w:proofErr w:type="spellStart"/>
      <w:r w:rsidRPr="001F4FBB">
        <w:rPr>
          <w:rFonts w:cstheme="minorHAnsi"/>
          <w:color w:val="131413"/>
        </w:rPr>
        <w:t>Verhart</w:t>
      </w:r>
      <w:proofErr w:type="spellEnd"/>
      <w:r w:rsidRPr="001F4FBB">
        <w:rPr>
          <w:rFonts w:cstheme="minorHAnsi"/>
          <w:color w:val="131413"/>
        </w:rPr>
        <w:t xml:space="preserve"> MS, </w:t>
      </w:r>
      <w:proofErr w:type="spellStart"/>
      <w:r w:rsidRPr="001F4FBB">
        <w:rPr>
          <w:rFonts w:cstheme="minorHAnsi"/>
          <w:color w:val="131413"/>
        </w:rPr>
        <w:t>Smit</w:t>
      </w:r>
      <w:proofErr w:type="spellEnd"/>
      <w:r w:rsidRPr="001F4FBB">
        <w:rPr>
          <w:rFonts w:cs="Arial"/>
          <w:szCs w:val="20"/>
        </w:rPr>
        <w:t xml:space="preserve"> </w:t>
      </w:r>
      <w:r w:rsidRPr="001F4FBB">
        <w:rPr>
          <w:rFonts w:cstheme="minorHAnsi"/>
          <w:color w:val="131413"/>
        </w:rPr>
        <w:t xml:space="preserve">M </w:t>
      </w:r>
      <w:r w:rsidRPr="001F4FBB">
        <w:rPr>
          <w:rFonts w:cs="Arial"/>
          <w:szCs w:val="20"/>
        </w:rPr>
        <w:t xml:space="preserve">et al. </w:t>
      </w:r>
      <w:r w:rsidRPr="001F4FBB">
        <w:rPr>
          <w:rFonts w:cstheme="minorHAnsi"/>
          <w:color w:val="131413"/>
        </w:rPr>
        <w:t xml:space="preserve">Adapted protocol for pulse oximetry screening for congenital heart defects in a country with homebirths. </w:t>
      </w:r>
      <w:proofErr w:type="spellStart"/>
      <w:r w:rsidRPr="001F4FBB">
        <w:rPr>
          <w:rFonts w:cstheme="minorHAnsi"/>
          <w:color w:val="131413"/>
        </w:rPr>
        <w:t>Eur</w:t>
      </w:r>
      <w:proofErr w:type="spellEnd"/>
      <w:r w:rsidRPr="001F4FBB">
        <w:rPr>
          <w:rFonts w:cstheme="minorHAnsi"/>
          <w:color w:val="131413"/>
        </w:rPr>
        <w:t xml:space="preserve"> J </w:t>
      </w:r>
      <w:proofErr w:type="spellStart"/>
      <w:r w:rsidRPr="001F4FBB">
        <w:rPr>
          <w:rFonts w:cstheme="minorHAnsi"/>
          <w:color w:val="131413"/>
        </w:rPr>
        <w:t>Pediatr</w:t>
      </w:r>
      <w:proofErr w:type="spellEnd"/>
      <w:r w:rsidRPr="001F4FBB">
        <w:rPr>
          <w:rFonts w:cstheme="minorHAnsi"/>
          <w:color w:val="131413"/>
        </w:rPr>
        <w:t xml:space="preserve"> </w:t>
      </w:r>
      <w:r w:rsidR="003F10A5" w:rsidRPr="001F4FBB">
        <w:rPr>
          <w:rFonts w:cstheme="minorHAnsi"/>
          <w:color w:val="131413"/>
        </w:rPr>
        <w:t>2015</w:t>
      </w:r>
      <w:proofErr w:type="gramStart"/>
      <w:r w:rsidR="003F10A5" w:rsidRPr="001F4FBB">
        <w:rPr>
          <w:rFonts w:cstheme="minorHAnsi"/>
          <w:color w:val="131413"/>
        </w:rPr>
        <w:t>;174:129</w:t>
      </w:r>
      <w:proofErr w:type="gramEnd"/>
      <w:r w:rsidR="003F10A5" w:rsidRPr="001F4FBB">
        <w:rPr>
          <w:rFonts w:cstheme="minorHAnsi"/>
          <w:color w:val="131413"/>
        </w:rPr>
        <w:t>-32.</w:t>
      </w:r>
    </w:p>
    <w:p w:rsidR="00A47947" w:rsidRPr="00435CFC" w:rsidRDefault="00491AF0" w:rsidP="007157D8">
      <w:pPr>
        <w:pStyle w:val="ListParagraph"/>
        <w:numPr>
          <w:ilvl w:val="0"/>
          <w:numId w:val="13"/>
        </w:numPr>
        <w:autoSpaceDE w:val="0"/>
        <w:autoSpaceDN w:val="0"/>
        <w:adjustRightInd w:val="0"/>
        <w:spacing w:after="0" w:line="480" w:lineRule="auto"/>
        <w:rPr>
          <w:rFonts w:cstheme="minorHAnsi"/>
          <w:color w:val="000000"/>
        </w:rPr>
      </w:pPr>
      <w:proofErr w:type="spellStart"/>
      <w:r w:rsidRPr="00435CFC">
        <w:rPr>
          <w:rFonts w:cstheme="minorHAnsi"/>
          <w:color w:val="000000"/>
        </w:rPr>
        <w:t>Lhost</w:t>
      </w:r>
      <w:proofErr w:type="spellEnd"/>
      <w:r w:rsidRPr="00A47947">
        <w:rPr>
          <w:rFonts w:cstheme="minorHAnsi"/>
          <w:color w:val="000000"/>
        </w:rPr>
        <w:t xml:space="preserve"> JJ</w:t>
      </w:r>
      <w:proofErr w:type="gramStart"/>
      <w:r w:rsidRPr="00435CFC">
        <w:rPr>
          <w:rFonts w:cstheme="minorHAnsi"/>
          <w:color w:val="000000"/>
        </w:rPr>
        <w:t>,  Goetz</w:t>
      </w:r>
      <w:proofErr w:type="gramEnd"/>
      <w:r w:rsidRPr="00A47947">
        <w:rPr>
          <w:rFonts w:cstheme="minorHAnsi"/>
          <w:color w:val="000000"/>
        </w:rPr>
        <w:t xml:space="preserve"> EM</w:t>
      </w:r>
      <w:r w:rsidRPr="00435CFC">
        <w:rPr>
          <w:rFonts w:cstheme="minorHAnsi"/>
          <w:color w:val="000000"/>
        </w:rPr>
        <w:t>, , Belling</w:t>
      </w:r>
      <w:r w:rsidRPr="00A47947">
        <w:rPr>
          <w:rFonts w:cstheme="minorHAnsi"/>
          <w:color w:val="000000"/>
        </w:rPr>
        <w:t xml:space="preserve"> JD</w:t>
      </w:r>
      <w:r w:rsidRPr="00435CFC">
        <w:rPr>
          <w:rFonts w:cstheme="minorHAnsi"/>
          <w:color w:val="000000"/>
        </w:rPr>
        <w:t xml:space="preserve">, van </w:t>
      </w:r>
      <w:proofErr w:type="spellStart"/>
      <w:r w:rsidRPr="00435CFC">
        <w:rPr>
          <w:rFonts w:cstheme="minorHAnsi"/>
          <w:color w:val="000000"/>
        </w:rPr>
        <w:t>Roojen</w:t>
      </w:r>
      <w:proofErr w:type="spellEnd"/>
      <w:r w:rsidRPr="00A47947">
        <w:rPr>
          <w:rFonts w:cstheme="minorHAnsi"/>
          <w:color w:val="000000"/>
        </w:rPr>
        <w:t xml:space="preserve"> WM</w:t>
      </w:r>
      <w:r w:rsidRPr="00435CFC">
        <w:rPr>
          <w:rFonts w:cstheme="minorHAnsi"/>
          <w:color w:val="000000"/>
        </w:rPr>
        <w:t>, Spicer</w:t>
      </w:r>
      <w:r w:rsidRPr="00A47947">
        <w:rPr>
          <w:rFonts w:cstheme="minorHAnsi"/>
          <w:color w:val="000000"/>
        </w:rPr>
        <w:t xml:space="preserve"> G</w:t>
      </w:r>
      <w:r w:rsidRPr="00435CFC">
        <w:rPr>
          <w:rFonts w:cstheme="minorHAnsi"/>
          <w:color w:val="000000"/>
        </w:rPr>
        <w:t xml:space="preserve">, </w:t>
      </w:r>
      <w:proofErr w:type="spellStart"/>
      <w:r w:rsidRPr="00435CFC">
        <w:rPr>
          <w:rFonts w:cstheme="minorHAnsi"/>
          <w:color w:val="000000"/>
        </w:rPr>
        <w:t>Hokanson</w:t>
      </w:r>
      <w:proofErr w:type="spellEnd"/>
      <w:r w:rsidRPr="00A47947">
        <w:rPr>
          <w:rFonts w:cstheme="minorHAnsi"/>
          <w:color w:val="000000"/>
        </w:rPr>
        <w:t xml:space="preserve"> JS</w:t>
      </w:r>
      <w:r w:rsidR="00A47947" w:rsidRPr="00A47947">
        <w:rPr>
          <w:rFonts w:cstheme="minorHAnsi"/>
          <w:color w:val="000000"/>
        </w:rPr>
        <w:t>. Pulse oximetry screening for critical congenital h</w:t>
      </w:r>
      <w:r w:rsidRPr="00435CFC">
        <w:rPr>
          <w:rFonts w:cstheme="minorHAnsi"/>
          <w:color w:val="000000"/>
        </w:rPr>
        <w:t xml:space="preserve">eart </w:t>
      </w:r>
      <w:r w:rsidR="00A47947" w:rsidRPr="00A47947">
        <w:rPr>
          <w:rFonts w:cstheme="minorHAnsi"/>
          <w:color w:val="000000"/>
        </w:rPr>
        <w:t>d</w:t>
      </w:r>
      <w:r w:rsidRPr="00435CFC">
        <w:rPr>
          <w:rFonts w:cstheme="minorHAnsi"/>
          <w:color w:val="000000"/>
        </w:rPr>
        <w:t xml:space="preserve">isease in </w:t>
      </w:r>
      <w:r w:rsidR="00A47947" w:rsidRPr="00A47947">
        <w:rPr>
          <w:rFonts w:cstheme="minorHAnsi"/>
          <w:color w:val="000000"/>
        </w:rPr>
        <w:t>p</w:t>
      </w:r>
      <w:r w:rsidRPr="00435CFC">
        <w:rPr>
          <w:rFonts w:cstheme="minorHAnsi"/>
          <w:color w:val="000000"/>
        </w:rPr>
        <w:t>lanned</w:t>
      </w:r>
      <w:r w:rsidR="00A47947" w:rsidRPr="00A47947">
        <w:rPr>
          <w:rFonts w:cstheme="minorHAnsi"/>
          <w:color w:val="000000"/>
        </w:rPr>
        <w:t xml:space="preserve"> o</w:t>
      </w:r>
      <w:r w:rsidRPr="00435CFC">
        <w:rPr>
          <w:rFonts w:cstheme="minorHAnsi"/>
          <w:color w:val="000000"/>
        </w:rPr>
        <w:t>ut-of-</w:t>
      </w:r>
      <w:r w:rsidR="00A47947" w:rsidRPr="00A47947">
        <w:rPr>
          <w:rFonts w:cstheme="minorHAnsi"/>
          <w:color w:val="000000"/>
        </w:rPr>
        <w:t>hospital b</w:t>
      </w:r>
      <w:r w:rsidRPr="00435CFC">
        <w:rPr>
          <w:rFonts w:cstheme="minorHAnsi"/>
          <w:color w:val="000000"/>
        </w:rPr>
        <w:t>irths</w:t>
      </w:r>
      <w:r w:rsidR="00A47947" w:rsidRPr="00A47947">
        <w:rPr>
          <w:rFonts w:cstheme="minorHAnsi"/>
          <w:color w:val="000000"/>
        </w:rPr>
        <w:t xml:space="preserve">. </w:t>
      </w:r>
      <w:r w:rsidR="00A47947" w:rsidRPr="00435CFC">
        <w:rPr>
          <w:rFonts w:cstheme="minorHAnsi"/>
        </w:rPr>
        <w:t xml:space="preserve">J </w:t>
      </w:r>
      <w:proofErr w:type="spellStart"/>
      <w:r w:rsidR="00A47947" w:rsidRPr="00435CFC">
        <w:rPr>
          <w:rFonts w:cstheme="minorHAnsi"/>
        </w:rPr>
        <w:t>Pediatr</w:t>
      </w:r>
      <w:proofErr w:type="spellEnd"/>
      <w:r w:rsidR="00A47947" w:rsidRPr="00435CFC">
        <w:rPr>
          <w:rFonts w:cstheme="minorHAnsi"/>
        </w:rPr>
        <w:t xml:space="preserve"> 2014</w:t>
      </w:r>
      <w:proofErr w:type="gramStart"/>
      <w:r w:rsidR="00A47947" w:rsidRPr="00435CFC">
        <w:rPr>
          <w:rFonts w:cstheme="minorHAnsi"/>
        </w:rPr>
        <w:t>;165:485</w:t>
      </w:r>
      <w:proofErr w:type="gramEnd"/>
      <w:r w:rsidR="00A47947" w:rsidRPr="00435CFC">
        <w:rPr>
          <w:rFonts w:cstheme="minorHAnsi"/>
        </w:rPr>
        <w:t>-9</w:t>
      </w:r>
      <w:r w:rsidR="00A47947" w:rsidRPr="00A47947">
        <w:rPr>
          <w:rFonts w:cstheme="minorHAnsi"/>
        </w:rPr>
        <w:t>.</w:t>
      </w:r>
    </w:p>
    <w:p w:rsidR="007157D8" w:rsidRPr="007157D8" w:rsidRDefault="00BA077E" w:rsidP="007157D8">
      <w:pPr>
        <w:pStyle w:val="ListParagraph"/>
        <w:numPr>
          <w:ilvl w:val="0"/>
          <w:numId w:val="13"/>
        </w:numPr>
        <w:autoSpaceDE w:val="0"/>
        <w:autoSpaceDN w:val="0"/>
        <w:adjustRightInd w:val="0"/>
        <w:spacing w:after="0" w:line="480" w:lineRule="auto"/>
        <w:rPr>
          <w:rFonts w:cstheme="minorHAnsi"/>
        </w:rPr>
      </w:pPr>
      <w:r w:rsidRPr="007157D8">
        <w:rPr>
          <w:rFonts w:cstheme="minorHAnsi"/>
          <w:bCs/>
          <w:szCs w:val="24"/>
        </w:rPr>
        <w:t xml:space="preserve">Ewer AK, Middleton LJ, </w:t>
      </w:r>
      <w:proofErr w:type="spellStart"/>
      <w:r w:rsidRPr="007157D8">
        <w:rPr>
          <w:rFonts w:cstheme="minorHAnsi"/>
          <w:bCs/>
          <w:szCs w:val="24"/>
        </w:rPr>
        <w:t>Furmston</w:t>
      </w:r>
      <w:proofErr w:type="spellEnd"/>
      <w:r w:rsidRPr="007157D8">
        <w:rPr>
          <w:rFonts w:cstheme="minorHAnsi"/>
          <w:bCs/>
          <w:szCs w:val="24"/>
        </w:rPr>
        <w:t xml:space="preserve"> AT, </w:t>
      </w:r>
      <w:r w:rsidR="00580CBE" w:rsidRPr="007157D8">
        <w:rPr>
          <w:rFonts w:cstheme="minorHAnsi"/>
          <w:bCs/>
          <w:i/>
          <w:szCs w:val="24"/>
        </w:rPr>
        <w:t>et al</w:t>
      </w:r>
      <w:r w:rsidRPr="007157D8">
        <w:rPr>
          <w:rFonts w:cstheme="minorHAnsi"/>
          <w:bCs/>
          <w:szCs w:val="24"/>
        </w:rPr>
        <w:t>.</w:t>
      </w:r>
      <w:r w:rsidRPr="007157D8">
        <w:rPr>
          <w:rFonts w:cstheme="minorHAnsi"/>
          <w:bCs/>
          <w:szCs w:val="24"/>
          <w:vertAlign w:val="superscript"/>
        </w:rPr>
        <w:t xml:space="preserve"> </w:t>
      </w:r>
      <w:r w:rsidRPr="007157D8">
        <w:rPr>
          <w:rFonts w:cstheme="minorHAnsi"/>
        </w:rPr>
        <w:t>Pulse oximetry as a screening test for congenital heart defects in newborn infants (PulseOx): a test accuracy study. Lancet 2011</w:t>
      </w:r>
      <w:proofErr w:type="gramStart"/>
      <w:r w:rsidRPr="007157D8">
        <w:rPr>
          <w:rFonts w:cstheme="minorHAnsi"/>
        </w:rPr>
        <w:t>;378:785</w:t>
      </w:r>
      <w:proofErr w:type="gramEnd"/>
      <w:r w:rsidRPr="007157D8">
        <w:rPr>
          <w:rFonts w:cstheme="minorHAnsi"/>
        </w:rPr>
        <w:t>-94.</w:t>
      </w:r>
    </w:p>
    <w:p w:rsidR="00E04D3C" w:rsidRPr="007157D8" w:rsidRDefault="00411E30" w:rsidP="007157D8">
      <w:pPr>
        <w:pStyle w:val="ListParagraph"/>
        <w:numPr>
          <w:ilvl w:val="0"/>
          <w:numId w:val="13"/>
        </w:numPr>
        <w:autoSpaceDE w:val="0"/>
        <w:autoSpaceDN w:val="0"/>
        <w:adjustRightInd w:val="0"/>
        <w:spacing w:after="0" w:line="480" w:lineRule="auto"/>
        <w:rPr>
          <w:rFonts w:cstheme="minorHAnsi"/>
        </w:rPr>
      </w:pPr>
      <w:r w:rsidRPr="007157D8">
        <w:rPr>
          <w:rStyle w:val="HTMLTypewriter"/>
          <w:rFonts w:asciiTheme="minorHAnsi" w:hAnsiTheme="minorHAnsi" w:cstheme="minorHAnsi"/>
          <w:sz w:val="22"/>
          <w:szCs w:val="22"/>
        </w:rPr>
        <w:t xml:space="preserve">Singh AS, Rasiah SV, Ewer AK. The impact of routine pre-discharge pulse oximetry screening in a regional neonatal unit. Arch Dis Child Fetal and Neonatal </w:t>
      </w:r>
      <w:r w:rsidRPr="007157D8">
        <w:rPr>
          <w:rStyle w:val="HTMLTypewriter"/>
          <w:rFonts w:asciiTheme="minorHAnsi" w:eastAsia="Cambria" w:hAnsiTheme="minorHAnsi" w:cstheme="minorHAnsi"/>
          <w:sz w:val="22"/>
          <w:szCs w:val="22"/>
        </w:rPr>
        <w:t xml:space="preserve">Ed </w:t>
      </w:r>
      <w:r w:rsidRPr="007157D8">
        <w:rPr>
          <w:rFonts w:cstheme="minorHAnsi"/>
        </w:rPr>
        <w:t>2014; 99:F297-F302.</w:t>
      </w:r>
    </w:p>
    <w:p w:rsidR="00E04D3C" w:rsidRDefault="00E04D3C" w:rsidP="00415120">
      <w:pPr>
        <w:autoSpaceDE w:val="0"/>
        <w:autoSpaceDN w:val="0"/>
        <w:adjustRightInd w:val="0"/>
        <w:spacing w:after="0" w:line="480" w:lineRule="auto"/>
        <w:rPr>
          <w:rFonts w:cstheme="minorHAnsi"/>
        </w:rPr>
      </w:pPr>
    </w:p>
    <w:p w:rsidR="007157D8" w:rsidRDefault="007157D8" w:rsidP="00876D92">
      <w:pPr>
        <w:rPr>
          <w:rFonts w:ascii="Calibri" w:hAnsi="Calibri" w:cs="Calibri"/>
        </w:rPr>
      </w:pPr>
    </w:p>
    <w:p w:rsidR="00876D92" w:rsidRPr="00A1263C" w:rsidRDefault="00876D92" w:rsidP="00876D92">
      <w:pPr>
        <w:rPr>
          <w:rFonts w:ascii="Calibri" w:hAnsi="Calibri" w:cs="Calibri"/>
        </w:rPr>
      </w:pPr>
      <w:r w:rsidRPr="00A1263C">
        <w:rPr>
          <w:rFonts w:ascii="Calibri" w:hAnsi="Calibri" w:cs="Calibri"/>
        </w:rPr>
        <w:t>The Corresponding  Author has the right to grant on behalf of all authors and does grant on behalf of all authors, an exclusive licence (or non-exclusive for government employees) on a worldwide basis to the BMJ Group and co-owners or contracting owning societies (where published by the BMJ Group on their behalf), and its Licensees to permit this article (if accepted) to be published in Archives of Disease in Childhood and any other BMJ Group products and to exploit all subsidiary rights, as set out in our licence.</w:t>
      </w:r>
    </w:p>
    <w:p w:rsidR="00E04D3C" w:rsidRDefault="00E04D3C" w:rsidP="00415120">
      <w:pPr>
        <w:autoSpaceDE w:val="0"/>
        <w:autoSpaceDN w:val="0"/>
        <w:adjustRightInd w:val="0"/>
        <w:spacing w:after="0" w:line="480" w:lineRule="auto"/>
        <w:rPr>
          <w:rFonts w:cstheme="minorHAnsi"/>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7157D8" w:rsidRDefault="007157D8" w:rsidP="00106D27">
      <w:pPr>
        <w:spacing w:after="0" w:line="480" w:lineRule="auto"/>
        <w:textAlignment w:val="baseline"/>
        <w:rPr>
          <w:rFonts w:cs="Arial"/>
          <w:b/>
          <w:szCs w:val="20"/>
        </w:rPr>
      </w:pPr>
    </w:p>
    <w:p w:rsidR="00106D27" w:rsidRPr="00E04D3C" w:rsidRDefault="001C587E" w:rsidP="00106D27">
      <w:pPr>
        <w:spacing w:after="0" w:line="480" w:lineRule="auto"/>
        <w:textAlignment w:val="baseline"/>
        <w:rPr>
          <w:rFonts w:cstheme="minorHAnsi"/>
          <w:b/>
        </w:rPr>
      </w:pPr>
      <w:r w:rsidRPr="00E04D3C">
        <w:rPr>
          <w:rFonts w:cs="Arial"/>
          <w:b/>
          <w:szCs w:val="20"/>
        </w:rPr>
        <w:t xml:space="preserve">Figure 1: </w:t>
      </w:r>
      <w:r w:rsidR="00E04D3C" w:rsidRPr="00E04D3C">
        <w:rPr>
          <w:rFonts w:cs="Arial"/>
          <w:b/>
          <w:szCs w:val="20"/>
        </w:rPr>
        <w:t>Outcomes of PO screening in</w:t>
      </w:r>
      <w:r w:rsidR="00106D27" w:rsidRPr="00E04D3C">
        <w:rPr>
          <w:rFonts w:cs="Arial"/>
          <w:b/>
          <w:szCs w:val="20"/>
        </w:rPr>
        <w:t xml:space="preserve"> home birth babies:</w:t>
      </w:r>
      <w:r w:rsidR="007157D8" w:rsidRPr="007157D8">
        <w:rPr>
          <w:noProof/>
          <w:lang w:eastAsia="en-GB"/>
        </w:rPr>
        <w:t xml:space="preserve"> </w:t>
      </w:r>
      <w:r w:rsidR="007157D8" w:rsidRPr="00FE7E72">
        <w:rPr>
          <w:noProof/>
          <w:lang w:eastAsia="en-GB"/>
        </w:rPr>
        <w:drawing>
          <wp:inline distT="0" distB="0" distL="0" distR="0" wp14:anchorId="1847FE7D" wp14:editId="1CFABBDB">
            <wp:extent cx="44958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4846" cy="3378634"/>
                    </a:xfrm>
                    <a:prstGeom prst="rect">
                      <a:avLst/>
                    </a:prstGeom>
                  </pic:spPr>
                </pic:pic>
              </a:graphicData>
            </a:graphic>
          </wp:inline>
        </w:drawing>
      </w:r>
    </w:p>
    <w:p w:rsidR="00106D27" w:rsidRDefault="00106D27" w:rsidP="00106D27">
      <w:pPr>
        <w:spacing w:after="0" w:line="480" w:lineRule="auto"/>
        <w:textAlignment w:val="baseline"/>
        <w:rPr>
          <w:rFonts w:cstheme="minorHAnsi"/>
        </w:rPr>
      </w:pPr>
    </w:p>
    <w:p w:rsidR="00B95947" w:rsidRDefault="00B95947" w:rsidP="00106D27">
      <w:pPr>
        <w:spacing w:after="0" w:line="480" w:lineRule="auto"/>
        <w:textAlignment w:val="baseline"/>
        <w:rPr>
          <w:rFonts w:cstheme="minorHAnsi"/>
        </w:rPr>
      </w:pPr>
    </w:p>
    <w:p w:rsidR="00B95947" w:rsidRDefault="00B95947" w:rsidP="00106D27">
      <w:pPr>
        <w:spacing w:after="0" w:line="480" w:lineRule="auto"/>
        <w:textAlignment w:val="baseline"/>
        <w:rPr>
          <w:rFonts w:cstheme="minorHAnsi"/>
        </w:rPr>
      </w:pPr>
    </w:p>
    <w:p w:rsidR="00B95947" w:rsidRDefault="00B95947" w:rsidP="00106D27">
      <w:pPr>
        <w:spacing w:after="0" w:line="480" w:lineRule="auto"/>
        <w:textAlignment w:val="baseline"/>
        <w:rPr>
          <w:rFonts w:cstheme="minorHAnsi"/>
        </w:rPr>
      </w:pPr>
    </w:p>
    <w:p w:rsidR="00B95947" w:rsidRDefault="00B95947" w:rsidP="00106D27">
      <w:pPr>
        <w:spacing w:after="0" w:line="480" w:lineRule="auto"/>
        <w:textAlignment w:val="baseline"/>
        <w:rPr>
          <w:rFonts w:cstheme="minorHAnsi"/>
        </w:rPr>
      </w:pPr>
    </w:p>
    <w:p w:rsidR="00435CFC" w:rsidRDefault="00435CFC" w:rsidP="00FF174F">
      <w:pPr>
        <w:spacing w:line="480" w:lineRule="auto"/>
        <w:rPr>
          <w:rFonts w:cs="Arial"/>
          <w:b/>
          <w:szCs w:val="20"/>
        </w:rPr>
      </w:pPr>
    </w:p>
    <w:p w:rsidR="00435CFC" w:rsidRDefault="00435CFC" w:rsidP="00FF174F">
      <w:pPr>
        <w:spacing w:line="480" w:lineRule="auto"/>
        <w:rPr>
          <w:rFonts w:cs="Arial"/>
          <w:b/>
          <w:szCs w:val="20"/>
        </w:rPr>
      </w:pPr>
    </w:p>
    <w:p w:rsidR="00435CFC" w:rsidRDefault="00435CFC" w:rsidP="00FF174F">
      <w:pPr>
        <w:spacing w:line="480" w:lineRule="auto"/>
        <w:rPr>
          <w:rFonts w:cs="Arial"/>
          <w:b/>
          <w:szCs w:val="20"/>
        </w:rPr>
      </w:pPr>
    </w:p>
    <w:p w:rsidR="00435CFC" w:rsidRDefault="00435CFC" w:rsidP="00FF174F">
      <w:pPr>
        <w:spacing w:line="480" w:lineRule="auto"/>
        <w:rPr>
          <w:rFonts w:cs="Arial"/>
          <w:b/>
          <w:szCs w:val="20"/>
        </w:rPr>
      </w:pPr>
    </w:p>
    <w:p w:rsidR="007157D8" w:rsidRDefault="007157D8" w:rsidP="00FF174F">
      <w:pPr>
        <w:spacing w:line="480" w:lineRule="auto"/>
        <w:rPr>
          <w:rFonts w:cs="Arial"/>
          <w:b/>
          <w:szCs w:val="20"/>
        </w:rPr>
      </w:pPr>
    </w:p>
    <w:p w:rsidR="007157D8" w:rsidRDefault="007157D8" w:rsidP="00FF174F">
      <w:pPr>
        <w:spacing w:line="480" w:lineRule="auto"/>
        <w:rPr>
          <w:rFonts w:cs="Arial"/>
          <w:b/>
          <w:szCs w:val="20"/>
        </w:rPr>
      </w:pPr>
    </w:p>
    <w:p w:rsidR="007157D8" w:rsidRDefault="007157D8" w:rsidP="00FF174F">
      <w:pPr>
        <w:spacing w:line="480" w:lineRule="auto"/>
        <w:rPr>
          <w:rFonts w:cs="Arial"/>
          <w:b/>
          <w:szCs w:val="20"/>
        </w:rPr>
      </w:pPr>
    </w:p>
    <w:p w:rsidR="00FF174F" w:rsidRDefault="00FF174F" w:rsidP="00FF174F">
      <w:pPr>
        <w:spacing w:line="480" w:lineRule="auto"/>
        <w:rPr>
          <w:rFonts w:cs="Arial"/>
          <w:szCs w:val="20"/>
        </w:rPr>
      </w:pPr>
      <w:r w:rsidRPr="00B95947">
        <w:rPr>
          <w:rFonts w:cs="Arial"/>
          <w:b/>
          <w:szCs w:val="20"/>
        </w:rPr>
        <w:t xml:space="preserve">Table 1: Results from </w:t>
      </w:r>
      <w:r>
        <w:rPr>
          <w:rFonts w:cs="Arial"/>
          <w:b/>
          <w:szCs w:val="20"/>
        </w:rPr>
        <w:t xml:space="preserve">questionnaire given to </w:t>
      </w:r>
      <w:r w:rsidRPr="00B95947">
        <w:rPr>
          <w:rFonts w:cs="Arial"/>
          <w:b/>
          <w:szCs w:val="20"/>
        </w:rPr>
        <w:t xml:space="preserve">Homebirth </w:t>
      </w:r>
      <w:r>
        <w:rPr>
          <w:rFonts w:cs="Arial"/>
          <w:b/>
          <w:szCs w:val="20"/>
        </w:rPr>
        <w:t>team (n=11)</w:t>
      </w:r>
    </w:p>
    <w:p w:rsidR="00FF174F" w:rsidRPr="00811DBB" w:rsidRDefault="00FF174F" w:rsidP="00FF174F">
      <w:pPr>
        <w:spacing w:line="480" w:lineRule="auto"/>
        <w:rPr>
          <w:rFonts w:cs="Arial"/>
          <w:b/>
          <w:szCs w:val="20"/>
        </w:rPr>
      </w:pPr>
    </w:p>
    <w:tbl>
      <w:tblPr>
        <w:tblStyle w:val="TableGrid"/>
        <w:tblpPr w:leftFromText="180" w:rightFromText="180" w:vertAnchor="page" w:horzAnchor="margin" w:tblpY="2611"/>
        <w:tblW w:w="9606" w:type="dxa"/>
        <w:tblLook w:val="04A0" w:firstRow="1" w:lastRow="0" w:firstColumn="1" w:lastColumn="0" w:noHBand="0" w:noVBand="1"/>
      </w:tblPr>
      <w:tblGrid>
        <w:gridCol w:w="4621"/>
        <w:gridCol w:w="4985"/>
      </w:tblGrid>
      <w:tr w:rsidR="00FF174F" w:rsidTr="001763F7">
        <w:trPr>
          <w:trHeight w:val="840"/>
        </w:trPr>
        <w:tc>
          <w:tcPr>
            <w:tcW w:w="4621" w:type="dxa"/>
          </w:tcPr>
          <w:p w:rsidR="00FF174F" w:rsidRPr="00B95947" w:rsidRDefault="00FF174F" w:rsidP="001763F7">
            <w:pPr>
              <w:spacing w:line="480" w:lineRule="auto"/>
              <w:rPr>
                <w:rFonts w:cs="Arial"/>
                <w:b/>
                <w:szCs w:val="20"/>
              </w:rPr>
            </w:pPr>
            <w:r w:rsidRPr="00B95947">
              <w:rPr>
                <w:rFonts w:cs="Arial"/>
                <w:b/>
                <w:szCs w:val="20"/>
              </w:rPr>
              <w:t>Question</w:t>
            </w:r>
          </w:p>
        </w:tc>
        <w:tc>
          <w:tcPr>
            <w:tcW w:w="4985" w:type="dxa"/>
          </w:tcPr>
          <w:p w:rsidR="00FF174F" w:rsidRPr="00B95947" w:rsidRDefault="00FF174F" w:rsidP="001763F7">
            <w:pPr>
              <w:spacing w:line="480" w:lineRule="auto"/>
              <w:rPr>
                <w:rFonts w:cs="Arial"/>
                <w:b/>
                <w:szCs w:val="20"/>
              </w:rPr>
            </w:pPr>
            <w:r w:rsidRPr="00B95947">
              <w:rPr>
                <w:rFonts w:cs="Arial"/>
                <w:b/>
                <w:szCs w:val="20"/>
              </w:rPr>
              <w:t xml:space="preserve">Percentage </w:t>
            </w:r>
            <w:r>
              <w:rPr>
                <w:rFonts w:cs="Arial"/>
                <w:b/>
                <w:szCs w:val="20"/>
              </w:rPr>
              <w:t>stat</w:t>
            </w:r>
            <w:r w:rsidRPr="00B95947">
              <w:rPr>
                <w:rFonts w:cs="Arial"/>
                <w:b/>
                <w:szCs w:val="20"/>
              </w:rPr>
              <w:t>ing “Strongly agree” or “Agree”</w:t>
            </w:r>
          </w:p>
        </w:tc>
      </w:tr>
      <w:tr w:rsidR="00FF174F" w:rsidTr="001763F7">
        <w:tc>
          <w:tcPr>
            <w:tcW w:w="4621" w:type="dxa"/>
          </w:tcPr>
          <w:p w:rsidR="00FF174F" w:rsidRDefault="00FF174F" w:rsidP="001763F7">
            <w:pPr>
              <w:spacing w:line="480" w:lineRule="auto"/>
              <w:rPr>
                <w:rFonts w:cs="Arial"/>
                <w:szCs w:val="20"/>
              </w:rPr>
            </w:pPr>
            <w:r>
              <w:rPr>
                <w:rFonts w:cs="Arial"/>
                <w:szCs w:val="20"/>
              </w:rPr>
              <w:t>Were you previously aware of PO screening?</w:t>
            </w:r>
          </w:p>
        </w:tc>
        <w:tc>
          <w:tcPr>
            <w:tcW w:w="4985" w:type="dxa"/>
          </w:tcPr>
          <w:p w:rsidR="00FF174F" w:rsidRDefault="00FF174F" w:rsidP="001763F7">
            <w:pPr>
              <w:spacing w:line="480" w:lineRule="auto"/>
              <w:rPr>
                <w:rFonts w:cs="Arial"/>
                <w:szCs w:val="20"/>
              </w:rPr>
            </w:pPr>
            <w:r>
              <w:rPr>
                <w:rFonts w:cs="Arial"/>
                <w:szCs w:val="20"/>
              </w:rPr>
              <w:t>82%</w:t>
            </w:r>
          </w:p>
        </w:tc>
      </w:tr>
      <w:tr w:rsidR="00FF174F" w:rsidTr="001763F7">
        <w:tc>
          <w:tcPr>
            <w:tcW w:w="4621" w:type="dxa"/>
          </w:tcPr>
          <w:p w:rsidR="00FF174F" w:rsidRDefault="00FF174F" w:rsidP="001763F7">
            <w:pPr>
              <w:spacing w:line="480" w:lineRule="auto"/>
              <w:rPr>
                <w:rFonts w:cs="Arial"/>
                <w:szCs w:val="20"/>
              </w:rPr>
            </w:pPr>
            <w:r>
              <w:rPr>
                <w:rFonts w:cs="Arial"/>
                <w:szCs w:val="20"/>
              </w:rPr>
              <w:t>Did you receive adequate training?</w:t>
            </w:r>
          </w:p>
        </w:tc>
        <w:tc>
          <w:tcPr>
            <w:tcW w:w="4985" w:type="dxa"/>
          </w:tcPr>
          <w:p w:rsidR="00FF174F" w:rsidRDefault="00FF174F" w:rsidP="001763F7">
            <w:pPr>
              <w:spacing w:line="480" w:lineRule="auto"/>
              <w:rPr>
                <w:rFonts w:cs="Arial"/>
                <w:szCs w:val="20"/>
              </w:rPr>
            </w:pPr>
            <w:r>
              <w:rPr>
                <w:rFonts w:cs="Arial"/>
                <w:szCs w:val="20"/>
              </w:rPr>
              <w:t>91%</w:t>
            </w:r>
          </w:p>
        </w:tc>
      </w:tr>
      <w:tr w:rsidR="00FF174F" w:rsidTr="001763F7">
        <w:tc>
          <w:tcPr>
            <w:tcW w:w="4621" w:type="dxa"/>
          </w:tcPr>
          <w:p w:rsidR="00FF174F" w:rsidRDefault="00FF174F" w:rsidP="001763F7">
            <w:pPr>
              <w:spacing w:line="480" w:lineRule="auto"/>
              <w:rPr>
                <w:rFonts w:cs="Arial"/>
                <w:szCs w:val="20"/>
              </w:rPr>
            </w:pPr>
            <w:r>
              <w:rPr>
                <w:rFonts w:cs="Arial"/>
                <w:szCs w:val="20"/>
              </w:rPr>
              <w:t>Is pulse oximetry screening a useful test?</w:t>
            </w:r>
          </w:p>
        </w:tc>
        <w:tc>
          <w:tcPr>
            <w:tcW w:w="4985" w:type="dxa"/>
          </w:tcPr>
          <w:p w:rsidR="00FF174F" w:rsidRDefault="00FF174F" w:rsidP="001763F7">
            <w:pPr>
              <w:spacing w:line="480" w:lineRule="auto"/>
              <w:rPr>
                <w:rFonts w:cs="Arial"/>
                <w:szCs w:val="20"/>
              </w:rPr>
            </w:pPr>
            <w:r>
              <w:rPr>
                <w:rFonts w:cs="Arial"/>
                <w:szCs w:val="20"/>
              </w:rPr>
              <w:t>100%</w:t>
            </w:r>
          </w:p>
        </w:tc>
      </w:tr>
      <w:tr w:rsidR="00FF174F" w:rsidTr="001763F7">
        <w:tc>
          <w:tcPr>
            <w:tcW w:w="4621" w:type="dxa"/>
          </w:tcPr>
          <w:p w:rsidR="00FF174F" w:rsidRDefault="00FF174F" w:rsidP="001763F7">
            <w:pPr>
              <w:spacing w:line="480" w:lineRule="auto"/>
              <w:rPr>
                <w:rFonts w:cs="Arial"/>
                <w:szCs w:val="20"/>
              </w:rPr>
            </w:pPr>
            <w:r>
              <w:rPr>
                <w:rFonts w:cs="Arial"/>
                <w:szCs w:val="20"/>
              </w:rPr>
              <w:t xml:space="preserve">Was home implementation of PO </w:t>
            </w:r>
            <w:proofErr w:type="gramStart"/>
            <w:r>
              <w:rPr>
                <w:rFonts w:cs="Arial"/>
                <w:szCs w:val="20"/>
              </w:rPr>
              <w:t>screening  straightforward</w:t>
            </w:r>
            <w:proofErr w:type="gramEnd"/>
            <w:r>
              <w:rPr>
                <w:rFonts w:cs="Arial"/>
                <w:szCs w:val="20"/>
              </w:rPr>
              <w:t>?</w:t>
            </w:r>
          </w:p>
        </w:tc>
        <w:tc>
          <w:tcPr>
            <w:tcW w:w="4985" w:type="dxa"/>
          </w:tcPr>
          <w:p w:rsidR="00FF174F" w:rsidRDefault="00FF174F" w:rsidP="001763F7">
            <w:pPr>
              <w:spacing w:line="480" w:lineRule="auto"/>
              <w:rPr>
                <w:rFonts w:cs="Arial"/>
                <w:szCs w:val="20"/>
              </w:rPr>
            </w:pPr>
            <w:r>
              <w:rPr>
                <w:rFonts w:cs="Arial"/>
                <w:szCs w:val="20"/>
              </w:rPr>
              <w:t>91%</w:t>
            </w:r>
          </w:p>
        </w:tc>
      </w:tr>
      <w:tr w:rsidR="00FF174F" w:rsidTr="001763F7">
        <w:tc>
          <w:tcPr>
            <w:tcW w:w="4621" w:type="dxa"/>
          </w:tcPr>
          <w:p w:rsidR="00FF174F" w:rsidRDefault="00FF174F" w:rsidP="001763F7">
            <w:pPr>
              <w:spacing w:line="480" w:lineRule="auto"/>
              <w:rPr>
                <w:rFonts w:cs="Arial"/>
                <w:szCs w:val="20"/>
              </w:rPr>
            </w:pPr>
            <w:r>
              <w:rPr>
                <w:rFonts w:cs="Arial"/>
                <w:szCs w:val="20"/>
              </w:rPr>
              <w:t>Carrying out the screen has no impact on working pattern?</w:t>
            </w:r>
          </w:p>
        </w:tc>
        <w:tc>
          <w:tcPr>
            <w:tcW w:w="4985" w:type="dxa"/>
          </w:tcPr>
          <w:p w:rsidR="00FF174F" w:rsidRDefault="00FF174F" w:rsidP="001763F7">
            <w:pPr>
              <w:spacing w:line="480" w:lineRule="auto"/>
              <w:rPr>
                <w:rFonts w:cs="Arial"/>
                <w:szCs w:val="20"/>
              </w:rPr>
            </w:pPr>
            <w:r>
              <w:rPr>
                <w:rFonts w:cs="Arial"/>
                <w:szCs w:val="20"/>
              </w:rPr>
              <w:t>91%</w:t>
            </w:r>
          </w:p>
        </w:tc>
      </w:tr>
      <w:tr w:rsidR="00FF174F" w:rsidTr="001763F7">
        <w:tc>
          <w:tcPr>
            <w:tcW w:w="4621" w:type="dxa"/>
          </w:tcPr>
          <w:p w:rsidR="00FF174F" w:rsidRDefault="00FF174F" w:rsidP="001763F7">
            <w:pPr>
              <w:spacing w:line="480" w:lineRule="auto"/>
              <w:rPr>
                <w:rFonts w:cs="Arial"/>
                <w:szCs w:val="20"/>
              </w:rPr>
            </w:pPr>
            <w:r>
              <w:rPr>
                <w:rFonts w:cs="Arial"/>
                <w:szCs w:val="20"/>
              </w:rPr>
              <w:t>Is the equipment provided appropriate?</w:t>
            </w:r>
          </w:p>
        </w:tc>
        <w:tc>
          <w:tcPr>
            <w:tcW w:w="4985" w:type="dxa"/>
          </w:tcPr>
          <w:p w:rsidR="00FF174F" w:rsidRDefault="00FF174F" w:rsidP="001763F7">
            <w:pPr>
              <w:spacing w:line="480" w:lineRule="auto"/>
              <w:rPr>
                <w:rFonts w:cs="Arial"/>
                <w:szCs w:val="20"/>
              </w:rPr>
            </w:pPr>
            <w:r>
              <w:rPr>
                <w:rFonts w:cs="Arial"/>
                <w:szCs w:val="20"/>
              </w:rPr>
              <w:t>100%</w:t>
            </w:r>
          </w:p>
        </w:tc>
      </w:tr>
      <w:tr w:rsidR="00FF174F" w:rsidTr="001763F7">
        <w:tc>
          <w:tcPr>
            <w:tcW w:w="4621" w:type="dxa"/>
          </w:tcPr>
          <w:p w:rsidR="00FF174F" w:rsidRDefault="00FF174F" w:rsidP="001763F7">
            <w:pPr>
              <w:spacing w:line="480" w:lineRule="auto"/>
              <w:rPr>
                <w:rFonts w:cs="Arial"/>
                <w:szCs w:val="20"/>
              </w:rPr>
            </w:pPr>
            <w:r>
              <w:rPr>
                <w:rFonts w:cs="Arial"/>
                <w:szCs w:val="20"/>
              </w:rPr>
              <w:lastRenderedPageBreak/>
              <w:t>Is the current referral pathway appropriate?</w:t>
            </w:r>
          </w:p>
        </w:tc>
        <w:tc>
          <w:tcPr>
            <w:tcW w:w="4985" w:type="dxa"/>
          </w:tcPr>
          <w:p w:rsidR="00FF174F" w:rsidRDefault="00FF174F" w:rsidP="001763F7">
            <w:pPr>
              <w:spacing w:line="480" w:lineRule="auto"/>
              <w:rPr>
                <w:rFonts w:cs="Arial"/>
                <w:szCs w:val="20"/>
              </w:rPr>
            </w:pPr>
            <w:r>
              <w:rPr>
                <w:rFonts w:cs="Arial"/>
                <w:szCs w:val="20"/>
              </w:rPr>
              <w:t>73%</w:t>
            </w:r>
          </w:p>
        </w:tc>
      </w:tr>
    </w:tbl>
    <w:p w:rsidR="00FF174F" w:rsidRPr="00AA7DB0" w:rsidRDefault="00FF174F" w:rsidP="00FF174F">
      <w:pPr>
        <w:spacing w:after="0" w:line="480" w:lineRule="auto"/>
        <w:textAlignment w:val="baseline"/>
        <w:rPr>
          <w:rFonts w:cstheme="minorHAnsi"/>
        </w:rPr>
      </w:pPr>
    </w:p>
    <w:p w:rsidR="00106D27" w:rsidRPr="00AA7DB0" w:rsidRDefault="00106D27" w:rsidP="00106D27">
      <w:pPr>
        <w:spacing w:after="0" w:line="480" w:lineRule="auto"/>
        <w:textAlignment w:val="baseline"/>
        <w:rPr>
          <w:rFonts w:cstheme="minorHAnsi"/>
        </w:rPr>
      </w:pPr>
    </w:p>
    <w:sectPr w:rsidR="00106D27" w:rsidRPr="00AA7DB0" w:rsidSect="007733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D8" w:rsidRDefault="005B1DD8" w:rsidP="00BE64D0">
      <w:pPr>
        <w:spacing w:after="0" w:line="240" w:lineRule="auto"/>
      </w:pPr>
      <w:r>
        <w:separator/>
      </w:r>
    </w:p>
  </w:endnote>
  <w:endnote w:type="continuationSeparator" w:id="0">
    <w:p w:rsidR="005B1DD8" w:rsidRDefault="005B1DD8" w:rsidP="00BE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HelveticaNeueLTPro-Roman">
    <w:altName w:val="MS Gothic"/>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D8" w:rsidRDefault="005B1DD8" w:rsidP="00BE64D0">
      <w:pPr>
        <w:spacing w:after="0" w:line="240" w:lineRule="auto"/>
      </w:pPr>
      <w:r>
        <w:separator/>
      </w:r>
    </w:p>
  </w:footnote>
  <w:footnote w:type="continuationSeparator" w:id="0">
    <w:p w:rsidR="005B1DD8" w:rsidRDefault="005B1DD8" w:rsidP="00BE6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62C"/>
    <w:multiLevelType w:val="hybridMultilevel"/>
    <w:tmpl w:val="6CEC1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E4EA8"/>
    <w:multiLevelType w:val="hybridMultilevel"/>
    <w:tmpl w:val="A08A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5B6668"/>
    <w:multiLevelType w:val="multilevel"/>
    <w:tmpl w:val="32FC5B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806CE"/>
    <w:multiLevelType w:val="hybridMultilevel"/>
    <w:tmpl w:val="A08A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6E200E"/>
    <w:multiLevelType w:val="hybridMultilevel"/>
    <w:tmpl w:val="D3D8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2851FB"/>
    <w:multiLevelType w:val="multilevel"/>
    <w:tmpl w:val="9DCA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D1C4C"/>
    <w:multiLevelType w:val="multilevel"/>
    <w:tmpl w:val="A18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D4485"/>
    <w:multiLevelType w:val="multilevel"/>
    <w:tmpl w:val="A612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A64964"/>
    <w:multiLevelType w:val="hybridMultilevel"/>
    <w:tmpl w:val="64581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1A7DB8"/>
    <w:multiLevelType w:val="multilevel"/>
    <w:tmpl w:val="90C6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07DC9"/>
    <w:multiLevelType w:val="hybridMultilevel"/>
    <w:tmpl w:val="64581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A03C16"/>
    <w:multiLevelType w:val="hybridMultilevel"/>
    <w:tmpl w:val="9354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7B746B"/>
    <w:multiLevelType w:val="multilevel"/>
    <w:tmpl w:val="11485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5"/>
  </w:num>
  <w:num w:numId="5">
    <w:abstractNumId w:val="2"/>
  </w:num>
  <w:num w:numId="6">
    <w:abstractNumId w:val="10"/>
  </w:num>
  <w:num w:numId="7">
    <w:abstractNumId w:val="8"/>
  </w:num>
  <w:num w:numId="8">
    <w:abstractNumId w:val="0"/>
  </w:num>
  <w:num w:numId="9">
    <w:abstractNumId w:val="11"/>
  </w:num>
  <w:num w:numId="10">
    <w:abstractNumId w:val="9"/>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72"/>
    <w:rsid w:val="0001430E"/>
    <w:rsid w:val="000164C1"/>
    <w:rsid w:val="000212AF"/>
    <w:rsid w:val="00042493"/>
    <w:rsid w:val="000A2C18"/>
    <w:rsid w:val="000D4A3E"/>
    <w:rsid w:val="00106BC1"/>
    <w:rsid w:val="00106D27"/>
    <w:rsid w:val="001209B3"/>
    <w:rsid w:val="00120E60"/>
    <w:rsid w:val="001342FC"/>
    <w:rsid w:val="0015047E"/>
    <w:rsid w:val="0018491B"/>
    <w:rsid w:val="001966BA"/>
    <w:rsid w:val="001C587E"/>
    <w:rsid w:val="001C5CF4"/>
    <w:rsid w:val="001F4FBB"/>
    <w:rsid w:val="002157B6"/>
    <w:rsid w:val="00216BA7"/>
    <w:rsid w:val="002B5587"/>
    <w:rsid w:val="002B601B"/>
    <w:rsid w:val="002E6D7B"/>
    <w:rsid w:val="002F309F"/>
    <w:rsid w:val="003375BA"/>
    <w:rsid w:val="003A5580"/>
    <w:rsid w:val="003C5124"/>
    <w:rsid w:val="003F10A5"/>
    <w:rsid w:val="003F51D1"/>
    <w:rsid w:val="003F585C"/>
    <w:rsid w:val="003F6146"/>
    <w:rsid w:val="00401862"/>
    <w:rsid w:val="00411E30"/>
    <w:rsid w:val="00415120"/>
    <w:rsid w:val="00426A77"/>
    <w:rsid w:val="00435CFC"/>
    <w:rsid w:val="00472685"/>
    <w:rsid w:val="00472D6F"/>
    <w:rsid w:val="00477DE7"/>
    <w:rsid w:val="00491AF0"/>
    <w:rsid w:val="004C23FE"/>
    <w:rsid w:val="004E6BAF"/>
    <w:rsid w:val="0050059F"/>
    <w:rsid w:val="00510D6D"/>
    <w:rsid w:val="00514D66"/>
    <w:rsid w:val="00563925"/>
    <w:rsid w:val="005751CA"/>
    <w:rsid w:val="00580CBE"/>
    <w:rsid w:val="00585372"/>
    <w:rsid w:val="00594452"/>
    <w:rsid w:val="005B1DD8"/>
    <w:rsid w:val="005B4B13"/>
    <w:rsid w:val="005C2DE6"/>
    <w:rsid w:val="005D1498"/>
    <w:rsid w:val="005E08C5"/>
    <w:rsid w:val="00616714"/>
    <w:rsid w:val="00665783"/>
    <w:rsid w:val="00667A8B"/>
    <w:rsid w:val="006D4FD7"/>
    <w:rsid w:val="00702299"/>
    <w:rsid w:val="007157D8"/>
    <w:rsid w:val="00726E65"/>
    <w:rsid w:val="00762098"/>
    <w:rsid w:val="0077147C"/>
    <w:rsid w:val="00773336"/>
    <w:rsid w:val="007A4F52"/>
    <w:rsid w:val="007B31F8"/>
    <w:rsid w:val="007C32BE"/>
    <w:rsid w:val="007D71CF"/>
    <w:rsid w:val="00800CDA"/>
    <w:rsid w:val="0080166B"/>
    <w:rsid w:val="00811DBB"/>
    <w:rsid w:val="008473C5"/>
    <w:rsid w:val="0085708D"/>
    <w:rsid w:val="00876D92"/>
    <w:rsid w:val="008B0379"/>
    <w:rsid w:val="008B6710"/>
    <w:rsid w:val="008D11C1"/>
    <w:rsid w:val="00904B41"/>
    <w:rsid w:val="00904C6C"/>
    <w:rsid w:val="00912C6D"/>
    <w:rsid w:val="00923816"/>
    <w:rsid w:val="00937E65"/>
    <w:rsid w:val="009462F7"/>
    <w:rsid w:val="00957008"/>
    <w:rsid w:val="00963122"/>
    <w:rsid w:val="0097191F"/>
    <w:rsid w:val="009756BA"/>
    <w:rsid w:val="00976360"/>
    <w:rsid w:val="0098172E"/>
    <w:rsid w:val="00985AFB"/>
    <w:rsid w:val="009C5E43"/>
    <w:rsid w:val="009E7C67"/>
    <w:rsid w:val="009F13F6"/>
    <w:rsid w:val="009F7219"/>
    <w:rsid w:val="00A47947"/>
    <w:rsid w:val="00A76AD1"/>
    <w:rsid w:val="00AA621F"/>
    <w:rsid w:val="00AA7DB0"/>
    <w:rsid w:val="00AB6543"/>
    <w:rsid w:val="00AC2134"/>
    <w:rsid w:val="00AE508D"/>
    <w:rsid w:val="00AF516B"/>
    <w:rsid w:val="00B60660"/>
    <w:rsid w:val="00B614A8"/>
    <w:rsid w:val="00B95947"/>
    <w:rsid w:val="00BA077E"/>
    <w:rsid w:val="00BA74E2"/>
    <w:rsid w:val="00BC2715"/>
    <w:rsid w:val="00BE2ED9"/>
    <w:rsid w:val="00BE36A4"/>
    <w:rsid w:val="00BE64D0"/>
    <w:rsid w:val="00C41767"/>
    <w:rsid w:val="00C56ECC"/>
    <w:rsid w:val="00C60B66"/>
    <w:rsid w:val="00C9229A"/>
    <w:rsid w:val="00C93823"/>
    <w:rsid w:val="00CE6EBE"/>
    <w:rsid w:val="00D05CD6"/>
    <w:rsid w:val="00D06B23"/>
    <w:rsid w:val="00D57E73"/>
    <w:rsid w:val="00DC58B3"/>
    <w:rsid w:val="00DF3892"/>
    <w:rsid w:val="00E04D3C"/>
    <w:rsid w:val="00E15B48"/>
    <w:rsid w:val="00E3194E"/>
    <w:rsid w:val="00E36FC7"/>
    <w:rsid w:val="00E6063E"/>
    <w:rsid w:val="00EB6AA8"/>
    <w:rsid w:val="00EE1A3B"/>
    <w:rsid w:val="00EE3EA5"/>
    <w:rsid w:val="00F04026"/>
    <w:rsid w:val="00F3073B"/>
    <w:rsid w:val="00F37DD1"/>
    <w:rsid w:val="00F566AE"/>
    <w:rsid w:val="00F656D2"/>
    <w:rsid w:val="00F67386"/>
    <w:rsid w:val="00F90971"/>
    <w:rsid w:val="00FB4720"/>
    <w:rsid w:val="00FD472A"/>
    <w:rsid w:val="00FE1D72"/>
    <w:rsid w:val="00FF17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14D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14D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751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E"/>
    <w:rPr>
      <w:rFonts w:ascii="Tahoma" w:hAnsi="Tahoma" w:cs="Tahoma"/>
      <w:sz w:val="16"/>
      <w:szCs w:val="16"/>
    </w:rPr>
  </w:style>
  <w:style w:type="paragraph" w:styleId="NormalWeb">
    <w:name w:val="Normal (Web)"/>
    <w:basedOn w:val="Normal"/>
    <w:uiPriority w:val="99"/>
    <w:semiHidden/>
    <w:unhideWhenUsed/>
    <w:rsid w:val="006D4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4D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14D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14D6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14D66"/>
    <w:rPr>
      <w:color w:val="0000FF"/>
      <w:u w:val="single"/>
    </w:rPr>
  </w:style>
  <w:style w:type="character" w:customStyle="1" w:styleId="apple-converted-space">
    <w:name w:val="apple-converted-space"/>
    <w:basedOn w:val="DefaultParagraphFont"/>
    <w:rsid w:val="00514D66"/>
  </w:style>
  <w:style w:type="character" w:styleId="Strong">
    <w:name w:val="Strong"/>
    <w:basedOn w:val="DefaultParagraphFont"/>
    <w:uiPriority w:val="22"/>
    <w:qFormat/>
    <w:rsid w:val="00514D66"/>
    <w:rPr>
      <w:b/>
      <w:bCs/>
    </w:rPr>
  </w:style>
  <w:style w:type="paragraph" w:styleId="ListParagraph">
    <w:name w:val="List Paragraph"/>
    <w:basedOn w:val="Normal"/>
    <w:uiPriority w:val="34"/>
    <w:qFormat/>
    <w:rsid w:val="00514D66"/>
    <w:pPr>
      <w:ind w:left="720"/>
      <w:contextualSpacing/>
    </w:pPr>
  </w:style>
  <w:style w:type="character" w:styleId="CommentReference">
    <w:name w:val="annotation reference"/>
    <w:basedOn w:val="DefaultParagraphFont"/>
    <w:uiPriority w:val="99"/>
    <w:semiHidden/>
    <w:unhideWhenUsed/>
    <w:rsid w:val="00510D6D"/>
    <w:rPr>
      <w:sz w:val="16"/>
      <w:szCs w:val="16"/>
    </w:rPr>
  </w:style>
  <w:style w:type="paragraph" w:styleId="CommentText">
    <w:name w:val="annotation text"/>
    <w:basedOn w:val="Normal"/>
    <w:link w:val="CommentTextChar"/>
    <w:uiPriority w:val="99"/>
    <w:semiHidden/>
    <w:unhideWhenUsed/>
    <w:rsid w:val="00510D6D"/>
    <w:pPr>
      <w:spacing w:line="240" w:lineRule="auto"/>
    </w:pPr>
    <w:rPr>
      <w:sz w:val="20"/>
      <w:szCs w:val="20"/>
    </w:rPr>
  </w:style>
  <w:style w:type="character" w:customStyle="1" w:styleId="CommentTextChar">
    <w:name w:val="Comment Text Char"/>
    <w:basedOn w:val="DefaultParagraphFont"/>
    <w:link w:val="CommentText"/>
    <w:uiPriority w:val="99"/>
    <w:semiHidden/>
    <w:rsid w:val="00510D6D"/>
    <w:rPr>
      <w:sz w:val="20"/>
      <w:szCs w:val="20"/>
    </w:rPr>
  </w:style>
  <w:style w:type="paragraph" w:styleId="CommentSubject">
    <w:name w:val="annotation subject"/>
    <w:basedOn w:val="CommentText"/>
    <w:next w:val="CommentText"/>
    <w:link w:val="CommentSubjectChar"/>
    <w:uiPriority w:val="99"/>
    <w:semiHidden/>
    <w:unhideWhenUsed/>
    <w:rsid w:val="00510D6D"/>
    <w:rPr>
      <w:b/>
      <w:bCs/>
    </w:rPr>
  </w:style>
  <w:style w:type="character" w:customStyle="1" w:styleId="CommentSubjectChar">
    <w:name w:val="Comment Subject Char"/>
    <w:basedOn w:val="CommentTextChar"/>
    <w:link w:val="CommentSubject"/>
    <w:uiPriority w:val="99"/>
    <w:semiHidden/>
    <w:rsid w:val="00510D6D"/>
    <w:rPr>
      <w:b/>
      <w:bCs/>
      <w:sz w:val="20"/>
      <w:szCs w:val="20"/>
    </w:rPr>
  </w:style>
  <w:style w:type="table" w:styleId="TableGrid">
    <w:name w:val="Table Grid"/>
    <w:basedOn w:val="TableNormal"/>
    <w:uiPriority w:val="59"/>
    <w:rsid w:val="00426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751C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E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4D0"/>
  </w:style>
  <w:style w:type="paragraph" w:styleId="Footer">
    <w:name w:val="footer"/>
    <w:basedOn w:val="Normal"/>
    <w:link w:val="FooterChar"/>
    <w:uiPriority w:val="99"/>
    <w:unhideWhenUsed/>
    <w:rsid w:val="00BE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4D0"/>
  </w:style>
  <w:style w:type="character" w:styleId="HTMLTypewriter">
    <w:name w:val="HTML Typewriter"/>
    <w:uiPriority w:val="99"/>
    <w:semiHidden/>
    <w:rsid w:val="00411E30"/>
    <w:rPr>
      <w:rFonts w:ascii="Courier New" w:eastAsia="Calibri" w:hAnsi="Courier New" w:cs="Courier New" w:hint="default"/>
      <w:sz w:val="20"/>
      <w:szCs w:val="20"/>
    </w:rPr>
  </w:style>
  <w:style w:type="paragraph" w:styleId="PlainText">
    <w:name w:val="Plain Text"/>
    <w:basedOn w:val="Normal"/>
    <w:link w:val="PlainTextChar"/>
    <w:uiPriority w:val="99"/>
    <w:rsid w:val="00580CB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80CBE"/>
    <w:rPr>
      <w:rFonts w:ascii="Courier New" w:eastAsia="Times New Roman" w:hAnsi="Courier New" w:cs="Times New Roman"/>
      <w:sz w:val="20"/>
      <w:szCs w:val="20"/>
    </w:rPr>
  </w:style>
  <w:style w:type="character" w:customStyle="1" w:styleId="pagecontents1">
    <w:name w:val="pagecontents1"/>
    <w:rsid w:val="005B1DD8"/>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14D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14D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751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E"/>
    <w:rPr>
      <w:rFonts w:ascii="Tahoma" w:hAnsi="Tahoma" w:cs="Tahoma"/>
      <w:sz w:val="16"/>
      <w:szCs w:val="16"/>
    </w:rPr>
  </w:style>
  <w:style w:type="paragraph" w:styleId="NormalWeb">
    <w:name w:val="Normal (Web)"/>
    <w:basedOn w:val="Normal"/>
    <w:uiPriority w:val="99"/>
    <w:semiHidden/>
    <w:unhideWhenUsed/>
    <w:rsid w:val="006D4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4D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14D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14D6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14D66"/>
    <w:rPr>
      <w:color w:val="0000FF"/>
      <w:u w:val="single"/>
    </w:rPr>
  </w:style>
  <w:style w:type="character" w:customStyle="1" w:styleId="apple-converted-space">
    <w:name w:val="apple-converted-space"/>
    <w:basedOn w:val="DefaultParagraphFont"/>
    <w:rsid w:val="00514D66"/>
  </w:style>
  <w:style w:type="character" w:styleId="Strong">
    <w:name w:val="Strong"/>
    <w:basedOn w:val="DefaultParagraphFont"/>
    <w:uiPriority w:val="22"/>
    <w:qFormat/>
    <w:rsid w:val="00514D66"/>
    <w:rPr>
      <w:b/>
      <w:bCs/>
    </w:rPr>
  </w:style>
  <w:style w:type="paragraph" w:styleId="ListParagraph">
    <w:name w:val="List Paragraph"/>
    <w:basedOn w:val="Normal"/>
    <w:uiPriority w:val="34"/>
    <w:qFormat/>
    <w:rsid w:val="00514D66"/>
    <w:pPr>
      <w:ind w:left="720"/>
      <w:contextualSpacing/>
    </w:pPr>
  </w:style>
  <w:style w:type="character" w:styleId="CommentReference">
    <w:name w:val="annotation reference"/>
    <w:basedOn w:val="DefaultParagraphFont"/>
    <w:uiPriority w:val="99"/>
    <w:semiHidden/>
    <w:unhideWhenUsed/>
    <w:rsid w:val="00510D6D"/>
    <w:rPr>
      <w:sz w:val="16"/>
      <w:szCs w:val="16"/>
    </w:rPr>
  </w:style>
  <w:style w:type="paragraph" w:styleId="CommentText">
    <w:name w:val="annotation text"/>
    <w:basedOn w:val="Normal"/>
    <w:link w:val="CommentTextChar"/>
    <w:uiPriority w:val="99"/>
    <w:semiHidden/>
    <w:unhideWhenUsed/>
    <w:rsid w:val="00510D6D"/>
    <w:pPr>
      <w:spacing w:line="240" w:lineRule="auto"/>
    </w:pPr>
    <w:rPr>
      <w:sz w:val="20"/>
      <w:szCs w:val="20"/>
    </w:rPr>
  </w:style>
  <w:style w:type="character" w:customStyle="1" w:styleId="CommentTextChar">
    <w:name w:val="Comment Text Char"/>
    <w:basedOn w:val="DefaultParagraphFont"/>
    <w:link w:val="CommentText"/>
    <w:uiPriority w:val="99"/>
    <w:semiHidden/>
    <w:rsid w:val="00510D6D"/>
    <w:rPr>
      <w:sz w:val="20"/>
      <w:szCs w:val="20"/>
    </w:rPr>
  </w:style>
  <w:style w:type="paragraph" w:styleId="CommentSubject">
    <w:name w:val="annotation subject"/>
    <w:basedOn w:val="CommentText"/>
    <w:next w:val="CommentText"/>
    <w:link w:val="CommentSubjectChar"/>
    <w:uiPriority w:val="99"/>
    <w:semiHidden/>
    <w:unhideWhenUsed/>
    <w:rsid w:val="00510D6D"/>
    <w:rPr>
      <w:b/>
      <w:bCs/>
    </w:rPr>
  </w:style>
  <w:style w:type="character" w:customStyle="1" w:styleId="CommentSubjectChar">
    <w:name w:val="Comment Subject Char"/>
    <w:basedOn w:val="CommentTextChar"/>
    <w:link w:val="CommentSubject"/>
    <w:uiPriority w:val="99"/>
    <w:semiHidden/>
    <w:rsid w:val="00510D6D"/>
    <w:rPr>
      <w:b/>
      <w:bCs/>
      <w:sz w:val="20"/>
      <w:szCs w:val="20"/>
    </w:rPr>
  </w:style>
  <w:style w:type="table" w:styleId="TableGrid">
    <w:name w:val="Table Grid"/>
    <w:basedOn w:val="TableNormal"/>
    <w:uiPriority w:val="59"/>
    <w:rsid w:val="00426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751C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E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4D0"/>
  </w:style>
  <w:style w:type="paragraph" w:styleId="Footer">
    <w:name w:val="footer"/>
    <w:basedOn w:val="Normal"/>
    <w:link w:val="FooterChar"/>
    <w:uiPriority w:val="99"/>
    <w:unhideWhenUsed/>
    <w:rsid w:val="00BE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4D0"/>
  </w:style>
  <w:style w:type="character" w:styleId="HTMLTypewriter">
    <w:name w:val="HTML Typewriter"/>
    <w:uiPriority w:val="99"/>
    <w:semiHidden/>
    <w:rsid w:val="00411E30"/>
    <w:rPr>
      <w:rFonts w:ascii="Courier New" w:eastAsia="Calibri" w:hAnsi="Courier New" w:cs="Courier New" w:hint="default"/>
      <w:sz w:val="20"/>
      <w:szCs w:val="20"/>
    </w:rPr>
  </w:style>
  <w:style w:type="paragraph" w:styleId="PlainText">
    <w:name w:val="Plain Text"/>
    <w:basedOn w:val="Normal"/>
    <w:link w:val="PlainTextChar"/>
    <w:uiPriority w:val="99"/>
    <w:rsid w:val="00580CB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80CBE"/>
    <w:rPr>
      <w:rFonts w:ascii="Courier New" w:eastAsia="Times New Roman" w:hAnsi="Courier New" w:cs="Times New Roman"/>
      <w:sz w:val="20"/>
      <w:szCs w:val="20"/>
    </w:rPr>
  </w:style>
  <w:style w:type="character" w:customStyle="1" w:styleId="pagecontents1">
    <w:name w:val="pagecontents1"/>
    <w:rsid w:val="005B1DD8"/>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3470">
      <w:bodyDiv w:val="1"/>
      <w:marLeft w:val="0"/>
      <w:marRight w:val="0"/>
      <w:marTop w:val="0"/>
      <w:marBottom w:val="0"/>
      <w:divBdr>
        <w:top w:val="none" w:sz="0" w:space="0" w:color="auto"/>
        <w:left w:val="none" w:sz="0" w:space="0" w:color="auto"/>
        <w:bottom w:val="none" w:sz="0" w:space="0" w:color="auto"/>
        <w:right w:val="none" w:sz="0" w:space="0" w:color="auto"/>
      </w:divBdr>
    </w:div>
    <w:div w:id="91244951">
      <w:bodyDiv w:val="1"/>
      <w:marLeft w:val="0"/>
      <w:marRight w:val="0"/>
      <w:marTop w:val="0"/>
      <w:marBottom w:val="0"/>
      <w:divBdr>
        <w:top w:val="none" w:sz="0" w:space="0" w:color="auto"/>
        <w:left w:val="none" w:sz="0" w:space="0" w:color="auto"/>
        <w:bottom w:val="none" w:sz="0" w:space="0" w:color="auto"/>
        <w:right w:val="none" w:sz="0" w:space="0" w:color="auto"/>
      </w:divBdr>
    </w:div>
    <w:div w:id="710153250">
      <w:bodyDiv w:val="1"/>
      <w:marLeft w:val="0"/>
      <w:marRight w:val="0"/>
      <w:marTop w:val="0"/>
      <w:marBottom w:val="0"/>
      <w:divBdr>
        <w:top w:val="none" w:sz="0" w:space="0" w:color="auto"/>
        <w:left w:val="none" w:sz="0" w:space="0" w:color="auto"/>
        <w:bottom w:val="none" w:sz="0" w:space="0" w:color="auto"/>
        <w:right w:val="none" w:sz="0" w:space="0" w:color="auto"/>
      </w:divBdr>
    </w:div>
    <w:div w:id="979922995">
      <w:marLeft w:val="0"/>
      <w:marRight w:val="0"/>
      <w:marTop w:val="0"/>
      <w:marBottom w:val="0"/>
      <w:divBdr>
        <w:top w:val="none" w:sz="0" w:space="0" w:color="auto"/>
        <w:left w:val="none" w:sz="0" w:space="0" w:color="auto"/>
        <w:bottom w:val="none" w:sz="0" w:space="0" w:color="auto"/>
        <w:right w:val="none" w:sz="0" w:space="0" w:color="auto"/>
      </w:divBdr>
    </w:div>
    <w:div w:id="1414938716">
      <w:bodyDiv w:val="1"/>
      <w:marLeft w:val="0"/>
      <w:marRight w:val="0"/>
      <w:marTop w:val="0"/>
      <w:marBottom w:val="0"/>
      <w:divBdr>
        <w:top w:val="none" w:sz="0" w:space="0" w:color="auto"/>
        <w:left w:val="none" w:sz="0" w:space="0" w:color="auto"/>
        <w:bottom w:val="none" w:sz="0" w:space="0" w:color="auto"/>
        <w:right w:val="none" w:sz="0" w:space="0" w:color="auto"/>
      </w:divBdr>
      <w:divsChild>
        <w:div w:id="1160002637">
          <w:marLeft w:val="0"/>
          <w:marRight w:val="0"/>
          <w:marTop w:val="0"/>
          <w:marBottom w:val="0"/>
          <w:divBdr>
            <w:top w:val="none" w:sz="0" w:space="0" w:color="auto"/>
            <w:left w:val="none" w:sz="0" w:space="0" w:color="auto"/>
            <w:bottom w:val="none" w:sz="0" w:space="0" w:color="auto"/>
            <w:right w:val="none" w:sz="0" w:space="0" w:color="auto"/>
          </w:divBdr>
        </w:div>
        <w:div w:id="1854100784">
          <w:marLeft w:val="0"/>
          <w:marRight w:val="0"/>
          <w:marTop w:val="0"/>
          <w:marBottom w:val="0"/>
          <w:divBdr>
            <w:top w:val="none" w:sz="0" w:space="0" w:color="auto"/>
            <w:left w:val="none" w:sz="0" w:space="0" w:color="auto"/>
            <w:bottom w:val="none" w:sz="0" w:space="0" w:color="auto"/>
            <w:right w:val="none" w:sz="0" w:space="0" w:color="auto"/>
          </w:divBdr>
        </w:div>
        <w:div w:id="681782578">
          <w:marLeft w:val="0"/>
          <w:marRight w:val="0"/>
          <w:marTop w:val="0"/>
          <w:marBottom w:val="0"/>
          <w:divBdr>
            <w:top w:val="none" w:sz="0" w:space="0" w:color="auto"/>
            <w:left w:val="none" w:sz="0" w:space="0" w:color="auto"/>
            <w:bottom w:val="none" w:sz="0" w:space="0" w:color="auto"/>
            <w:right w:val="none" w:sz="0" w:space="0" w:color="auto"/>
          </w:divBdr>
        </w:div>
        <w:div w:id="1592810020">
          <w:marLeft w:val="0"/>
          <w:marRight w:val="0"/>
          <w:marTop w:val="0"/>
          <w:marBottom w:val="0"/>
          <w:divBdr>
            <w:top w:val="none" w:sz="0" w:space="0" w:color="auto"/>
            <w:left w:val="none" w:sz="0" w:space="0" w:color="auto"/>
            <w:bottom w:val="none" w:sz="0" w:space="0" w:color="auto"/>
            <w:right w:val="none" w:sz="0" w:space="0" w:color="auto"/>
          </w:divBdr>
        </w:div>
        <w:div w:id="921068741">
          <w:marLeft w:val="0"/>
          <w:marRight w:val="0"/>
          <w:marTop w:val="0"/>
          <w:marBottom w:val="0"/>
          <w:divBdr>
            <w:top w:val="none" w:sz="0" w:space="0" w:color="auto"/>
            <w:left w:val="none" w:sz="0" w:space="0" w:color="auto"/>
            <w:bottom w:val="none" w:sz="0" w:space="0" w:color="auto"/>
            <w:right w:val="none" w:sz="0" w:space="0" w:color="auto"/>
          </w:divBdr>
        </w:div>
        <w:div w:id="1844278636">
          <w:marLeft w:val="0"/>
          <w:marRight w:val="0"/>
          <w:marTop w:val="0"/>
          <w:marBottom w:val="0"/>
          <w:divBdr>
            <w:top w:val="none" w:sz="0" w:space="0" w:color="auto"/>
            <w:left w:val="none" w:sz="0" w:space="0" w:color="auto"/>
            <w:bottom w:val="none" w:sz="0" w:space="0" w:color="auto"/>
            <w:right w:val="none" w:sz="0" w:space="0" w:color="auto"/>
          </w:divBdr>
        </w:div>
      </w:divsChild>
    </w:div>
    <w:div w:id="1717318965">
      <w:bodyDiv w:val="1"/>
      <w:marLeft w:val="0"/>
      <w:marRight w:val="0"/>
      <w:marTop w:val="0"/>
      <w:marBottom w:val="0"/>
      <w:divBdr>
        <w:top w:val="none" w:sz="0" w:space="0" w:color="auto"/>
        <w:left w:val="none" w:sz="0" w:space="0" w:color="auto"/>
        <w:bottom w:val="none" w:sz="0" w:space="0" w:color="auto"/>
        <w:right w:val="none" w:sz="0" w:space="0" w:color="auto"/>
      </w:divBdr>
    </w:div>
    <w:div w:id="1747679927">
      <w:bodyDiv w:val="1"/>
      <w:marLeft w:val="0"/>
      <w:marRight w:val="0"/>
      <w:marTop w:val="0"/>
      <w:marBottom w:val="0"/>
      <w:divBdr>
        <w:top w:val="none" w:sz="0" w:space="0" w:color="auto"/>
        <w:left w:val="none" w:sz="0" w:space="0" w:color="auto"/>
        <w:bottom w:val="none" w:sz="0" w:space="0" w:color="auto"/>
        <w:right w:val="none" w:sz="0" w:space="0" w:color="auto"/>
      </w:divBdr>
      <w:divsChild>
        <w:div w:id="1727989877">
          <w:marLeft w:val="0"/>
          <w:marRight w:val="0"/>
          <w:marTop w:val="0"/>
          <w:marBottom w:val="0"/>
          <w:divBdr>
            <w:top w:val="none" w:sz="0" w:space="0" w:color="auto"/>
            <w:left w:val="none" w:sz="0" w:space="0" w:color="auto"/>
            <w:bottom w:val="none" w:sz="0" w:space="0" w:color="auto"/>
            <w:right w:val="none" w:sz="0" w:space="0" w:color="auto"/>
          </w:divBdr>
          <w:divsChild>
            <w:div w:id="117914380">
              <w:marLeft w:val="0"/>
              <w:marRight w:val="0"/>
              <w:marTop w:val="0"/>
              <w:marBottom w:val="0"/>
              <w:divBdr>
                <w:top w:val="none" w:sz="0" w:space="0" w:color="auto"/>
                <w:left w:val="none" w:sz="0" w:space="0" w:color="auto"/>
                <w:bottom w:val="none" w:sz="0" w:space="0" w:color="auto"/>
                <w:right w:val="none" w:sz="0" w:space="0" w:color="auto"/>
              </w:divBdr>
              <w:divsChild>
                <w:div w:id="1184247710">
                  <w:marLeft w:val="0"/>
                  <w:marRight w:val="0"/>
                  <w:marTop w:val="0"/>
                  <w:marBottom w:val="0"/>
                  <w:divBdr>
                    <w:top w:val="none" w:sz="0" w:space="0" w:color="auto"/>
                    <w:left w:val="none" w:sz="0" w:space="0" w:color="auto"/>
                    <w:bottom w:val="none" w:sz="0" w:space="0" w:color="auto"/>
                    <w:right w:val="none" w:sz="0" w:space="0" w:color="auto"/>
                  </w:divBdr>
                </w:div>
                <w:div w:id="1381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8679">
      <w:bodyDiv w:val="1"/>
      <w:marLeft w:val="0"/>
      <w:marRight w:val="0"/>
      <w:marTop w:val="0"/>
      <w:marBottom w:val="0"/>
      <w:divBdr>
        <w:top w:val="none" w:sz="0" w:space="0" w:color="auto"/>
        <w:left w:val="none" w:sz="0" w:space="0" w:color="auto"/>
        <w:bottom w:val="none" w:sz="0" w:space="0" w:color="auto"/>
        <w:right w:val="none" w:sz="0" w:space="0" w:color="auto"/>
      </w:divBdr>
    </w:div>
    <w:div w:id="2143158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k.ewer@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A2D0-4B30-4D3C-AC40-3E68DDE0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Cawsey</dc:creator>
  <cp:lastModifiedBy>Andy Ewer</cp:lastModifiedBy>
  <cp:revision>3</cp:revision>
  <dcterms:created xsi:type="dcterms:W3CDTF">2015-12-21T11:45:00Z</dcterms:created>
  <dcterms:modified xsi:type="dcterms:W3CDTF">2015-12-21T12:13:00Z</dcterms:modified>
</cp:coreProperties>
</file>