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3" w:rsidRDefault="00990E83" w:rsidP="00AB0FF2">
      <w:pPr>
        <w:spacing w:line="240" w:lineRule="auto"/>
        <w:jc w:val="center"/>
        <w:rPr>
          <w:rFonts w:ascii="Times New Roman" w:hAnsi="Times New Roman" w:cs="Times New Roman"/>
          <w:b/>
          <w:sz w:val="24"/>
          <w:szCs w:val="24"/>
        </w:rPr>
      </w:pPr>
    </w:p>
    <w:p w:rsidR="00AB0FF2" w:rsidRDefault="004D1EB5" w:rsidP="00AB0FF2">
      <w:pPr>
        <w:spacing w:line="240" w:lineRule="auto"/>
        <w:jc w:val="center"/>
        <w:rPr>
          <w:rFonts w:ascii="Times New Roman" w:hAnsi="Times New Roman" w:cs="Times New Roman"/>
          <w:b/>
          <w:sz w:val="24"/>
          <w:szCs w:val="24"/>
          <w:u w:val="single"/>
        </w:rPr>
      </w:pPr>
      <w:r w:rsidRPr="00AB0FF2">
        <w:rPr>
          <w:rFonts w:ascii="Times New Roman" w:hAnsi="Times New Roman" w:cs="Times New Roman"/>
          <w:b/>
          <w:sz w:val="24"/>
          <w:szCs w:val="24"/>
        </w:rPr>
        <w:t xml:space="preserve">Cardiovascular, Muscular and Perceptual </w:t>
      </w:r>
      <w:r w:rsidR="00181F16" w:rsidRPr="00AB0FF2">
        <w:rPr>
          <w:rFonts w:ascii="Times New Roman" w:hAnsi="Times New Roman" w:cs="Times New Roman"/>
          <w:b/>
          <w:sz w:val="24"/>
          <w:szCs w:val="24"/>
        </w:rPr>
        <w:t xml:space="preserve">Contributions to Physical Fatigue </w:t>
      </w:r>
      <w:r w:rsidR="00AB0FF2" w:rsidRPr="00AB0FF2">
        <w:rPr>
          <w:rFonts w:ascii="Times New Roman" w:hAnsi="Times New Roman" w:cs="Times New Roman"/>
          <w:b/>
          <w:sz w:val="24"/>
          <w:szCs w:val="24"/>
        </w:rPr>
        <w:br/>
      </w:r>
      <w:r w:rsidR="00181F16" w:rsidRPr="00AB0FF2">
        <w:rPr>
          <w:rFonts w:ascii="Times New Roman" w:hAnsi="Times New Roman" w:cs="Times New Roman"/>
          <w:b/>
          <w:sz w:val="24"/>
          <w:szCs w:val="24"/>
        </w:rPr>
        <w:t xml:space="preserve">in </w:t>
      </w:r>
      <w:r w:rsidR="00195CA2" w:rsidRPr="00AB0FF2">
        <w:rPr>
          <w:rFonts w:ascii="Times New Roman" w:hAnsi="Times New Roman" w:cs="Times New Roman"/>
          <w:b/>
          <w:sz w:val="24"/>
          <w:szCs w:val="24"/>
        </w:rPr>
        <w:t>Prevalent Kidney Transplant Recipients</w:t>
      </w:r>
    </w:p>
    <w:p w:rsidR="00AB0FF2" w:rsidRDefault="00AB0FF2" w:rsidP="00AB0FF2">
      <w:pPr>
        <w:spacing w:line="240" w:lineRule="auto"/>
        <w:jc w:val="center"/>
        <w:rPr>
          <w:rFonts w:ascii="Times New Roman" w:hAnsi="Times New Roman" w:cs="Times New Roman"/>
          <w:b/>
          <w:sz w:val="24"/>
          <w:szCs w:val="24"/>
          <w:u w:val="single"/>
        </w:rPr>
      </w:pPr>
    </w:p>
    <w:p w:rsidR="00990E83" w:rsidRDefault="00990E83" w:rsidP="00AB0FF2">
      <w:pPr>
        <w:spacing w:line="240" w:lineRule="auto"/>
        <w:jc w:val="center"/>
        <w:rPr>
          <w:rFonts w:ascii="Times New Roman" w:hAnsi="Times New Roman" w:cs="Times New Roman"/>
          <w:b/>
          <w:sz w:val="24"/>
          <w:szCs w:val="24"/>
          <w:u w:val="single"/>
        </w:rPr>
      </w:pPr>
    </w:p>
    <w:p w:rsidR="00AB0FF2" w:rsidRDefault="005A4323" w:rsidP="00AB0FF2">
      <w:pPr>
        <w:spacing w:line="240" w:lineRule="auto"/>
        <w:jc w:val="center"/>
        <w:rPr>
          <w:rFonts w:ascii="Times New Roman" w:hAnsi="Times New Roman" w:cs="Times New Roman"/>
          <w:b/>
          <w:sz w:val="24"/>
          <w:szCs w:val="24"/>
          <w:u w:val="single"/>
        </w:rPr>
      </w:pPr>
      <w:r w:rsidRPr="006C44C5">
        <w:rPr>
          <w:rFonts w:ascii="Times New Roman" w:hAnsi="Times New Roman" w:cs="Times New Roman"/>
          <w:sz w:val="24"/>
          <w:szCs w:val="24"/>
        </w:rPr>
        <w:t>Winnie Chan</w:t>
      </w:r>
      <w:r w:rsidRPr="006C44C5">
        <w:rPr>
          <w:rFonts w:ascii="Times New Roman" w:hAnsi="Times New Roman" w:cs="Times New Roman"/>
          <w:sz w:val="24"/>
          <w:szCs w:val="24"/>
          <w:vertAlign w:val="superscript"/>
        </w:rPr>
        <w:t>1,2,3</w:t>
      </w:r>
      <w:r w:rsidRPr="006C44C5">
        <w:rPr>
          <w:rFonts w:ascii="Times New Roman" w:hAnsi="Times New Roman" w:cs="Times New Roman"/>
          <w:sz w:val="24"/>
          <w:szCs w:val="24"/>
        </w:rPr>
        <w:t>, David Jones</w:t>
      </w:r>
      <w:r w:rsidRPr="006C44C5">
        <w:rPr>
          <w:rFonts w:ascii="Times New Roman" w:hAnsi="Times New Roman" w:cs="Times New Roman"/>
          <w:sz w:val="24"/>
          <w:szCs w:val="24"/>
          <w:vertAlign w:val="superscript"/>
        </w:rPr>
        <w:t>4</w:t>
      </w:r>
      <w:r w:rsidRPr="006C44C5">
        <w:rPr>
          <w:rFonts w:ascii="Times New Roman" w:hAnsi="Times New Roman" w:cs="Times New Roman"/>
          <w:sz w:val="24"/>
          <w:szCs w:val="24"/>
        </w:rPr>
        <w:t>, Jos A Bosch</w:t>
      </w:r>
      <w:r w:rsidR="002F64C8" w:rsidRPr="006C44C5">
        <w:rPr>
          <w:rFonts w:ascii="Times New Roman" w:hAnsi="Times New Roman" w:cs="Times New Roman"/>
          <w:sz w:val="24"/>
          <w:szCs w:val="24"/>
          <w:vertAlign w:val="superscript"/>
        </w:rPr>
        <w:t>2,5</w:t>
      </w:r>
      <w:r w:rsidRPr="006C44C5">
        <w:rPr>
          <w:rFonts w:ascii="Times New Roman" w:hAnsi="Times New Roman" w:cs="Times New Roman"/>
          <w:sz w:val="24"/>
          <w:szCs w:val="24"/>
        </w:rPr>
        <w:t xml:space="preserve">, </w:t>
      </w:r>
      <w:r w:rsidR="00DB6D5D" w:rsidRPr="006C44C5">
        <w:rPr>
          <w:rFonts w:ascii="Times New Roman" w:hAnsi="Times New Roman" w:cs="Times New Roman"/>
          <w:sz w:val="24"/>
          <w:szCs w:val="24"/>
        </w:rPr>
        <w:t>Jamie McPhee</w:t>
      </w:r>
      <w:r w:rsidR="00DB6D5D" w:rsidRPr="006C44C5">
        <w:rPr>
          <w:rFonts w:ascii="Times New Roman" w:hAnsi="Times New Roman" w:cs="Times New Roman"/>
          <w:sz w:val="24"/>
          <w:szCs w:val="24"/>
          <w:vertAlign w:val="superscript"/>
        </w:rPr>
        <w:t>4</w:t>
      </w:r>
      <w:r w:rsidR="00DB6D5D" w:rsidRPr="006C44C5">
        <w:rPr>
          <w:rFonts w:ascii="Times New Roman" w:hAnsi="Times New Roman" w:cs="Times New Roman"/>
          <w:sz w:val="24"/>
          <w:szCs w:val="24"/>
        </w:rPr>
        <w:t xml:space="preserve">, </w:t>
      </w:r>
      <w:r w:rsidR="00AF411D" w:rsidRPr="006C44C5">
        <w:rPr>
          <w:rFonts w:ascii="Times New Roman" w:hAnsi="Times New Roman" w:cs="Times New Roman"/>
          <w:sz w:val="24"/>
          <w:szCs w:val="24"/>
        </w:rPr>
        <w:t>Nicola Crabtree</w:t>
      </w:r>
      <w:r w:rsidR="002F64C8" w:rsidRPr="006C44C5">
        <w:rPr>
          <w:rFonts w:ascii="Times New Roman" w:hAnsi="Times New Roman" w:cs="Times New Roman"/>
          <w:sz w:val="24"/>
          <w:szCs w:val="24"/>
          <w:vertAlign w:val="superscript"/>
        </w:rPr>
        <w:t>6</w:t>
      </w:r>
      <w:r w:rsidR="00AF411D" w:rsidRPr="006C44C5">
        <w:rPr>
          <w:rFonts w:ascii="Times New Roman" w:hAnsi="Times New Roman" w:cs="Times New Roman"/>
          <w:sz w:val="24"/>
          <w:szCs w:val="24"/>
        </w:rPr>
        <w:t xml:space="preserve">, </w:t>
      </w:r>
      <w:r w:rsidR="0028540A">
        <w:rPr>
          <w:rFonts w:ascii="Times New Roman" w:hAnsi="Times New Roman" w:cs="Times New Roman"/>
          <w:sz w:val="24"/>
          <w:szCs w:val="24"/>
        </w:rPr>
        <w:br/>
      </w:r>
      <w:r w:rsidRPr="006C44C5">
        <w:rPr>
          <w:rFonts w:ascii="Times New Roman" w:hAnsi="Times New Roman" w:cs="Times New Roman"/>
          <w:sz w:val="24"/>
          <w:szCs w:val="24"/>
        </w:rPr>
        <w:t>Philip G McTernan</w:t>
      </w:r>
      <w:r w:rsidR="002F64C8" w:rsidRPr="006C44C5">
        <w:rPr>
          <w:rFonts w:ascii="Times New Roman" w:hAnsi="Times New Roman" w:cs="Times New Roman"/>
          <w:sz w:val="24"/>
          <w:szCs w:val="24"/>
          <w:vertAlign w:val="superscript"/>
        </w:rPr>
        <w:t>7</w:t>
      </w:r>
      <w:r w:rsidRPr="006C44C5">
        <w:rPr>
          <w:rFonts w:ascii="Times New Roman" w:hAnsi="Times New Roman" w:cs="Times New Roman"/>
          <w:sz w:val="24"/>
          <w:szCs w:val="24"/>
        </w:rPr>
        <w:t xml:space="preserve">, </w:t>
      </w:r>
      <w:proofErr w:type="spellStart"/>
      <w:r w:rsidRPr="006C44C5">
        <w:rPr>
          <w:rFonts w:ascii="Times New Roman" w:hAnsi="Times New Roman" w:cs="Times New Roman"/>
          <w:sz w:val="24"/>
          <w:szCs w:val="24"/>
        </w:rPr>
        <w:t>Okdeep</w:t>
      </w:r>
      <w:proofErr w:type="spellEnd"/>
      <w:r w:rsidRPr="006C44C5">
        <w:rPr>
          <w:rFonts w:ascii="Times New Roman" w:hAnsi="Times New Roman" w:cs="Times New Roman"/>
          <w:sz w:val="24"/>
          <w:szCs w:val="24"/>
        </w:rPr>
        <w:t xml:space="preserve"> Kaur</w:t>
      </w:r>
      <w:r w:rsidRPr="006C44C5">
        <w:rPr>
          <w:rFonts w:ascii="Times New Roman" w:hAnsi="Times New Roman" w:cs="Times New Roman"/>
          <w:sz w:val="24"/>
          <w:szCs w:val="24"/>
          <w:vertAlign w:val="superscript"/>
        </w:rPr>
        <w:t>1</w:t>
      </w:r>
      <w:r w:rsidRPr="006C44C5">
        <w:rPr>
          <w:rFonts w:ascii="Times New Roman" w:hAnsi="Times New Roman" w:cs="Times New Roman"/>
          <w:sz w:val="24"/>
          <w:szCs w:val="24"/>
        </w:rPr>
        <w:t xml:space="preserve">, </w:t>
      </w:r>
      <w:r w:rsidR="00623D96" w:rsidRPr="006C44C5">
        <w:rPr>
          <w:rFonts w:ascii="Times New Roman" w:hAnsi="Times New Roman" w:cs="Times New Roman"/>
          <w:sz w:val="24"/>
          <w:szCs w:val="24"/>
        </w:rPr>
        <w:t>Nicholas Inston</w:t>
      </w:r>
      <w:r w:rsidR="00623D96" w:rsidRPr="006C44C5">
        <w:rPr>
          <w:rFonts w:ascii="Times New Roman" w:hAnsi="Times New Roman" w:cs="Times New Roman"/>
          <w:sz w:val="24"/>
          <w:szCs w:val="24"/>
          <w:vertAlign w:val="superscript"/>
        </w:rPr>
        <w:t>1</w:t>
      </w:r>
      <w:r w:rsidR="00623D96" w:rsidRPr="006C44C5">
        <w:rPr>
          <w:rFonts w:ascii="Times New Roman" w:hAnsi="Times New Roman" w:cs="Times New Roman"/>
          <w:sz w:val="24"/>
          <w:szCs w:val="24"/>
        </w:rPr>
        <w:t>, Sue Moore</w:t>
      </w:r>
      <w:r w:rsidR="00623D96" w:rsidRPr="006C44C5">
        <w:rPr>
          <w:rFonts w:ascii="Times New Roman" w:hAnsi="Times New Roman" w:cs="Times New Roman"/>
          <w:sz w:val="24"/>
          <w:szCs w:val="24"/>
          <w:vertAlign w:val="superscript"/>
        </w:rPr>
        <w:t>1</w:t>
      </w:r>
      <w:r w:rsidR="0028540A">
        <w:rPr>
          <w:rFonts w:ascii="Times New Roman" w:hAnsi="Times New Roman" w:cs="Times New Roman"/>
          <w:sz w:val="24"/>
          <w:szCs w:val="24"/>
        </w:rPr>
        <w:t xml:space="preserve">, </w:t>
      </w:r>
      <w:r w:rsidR="00AB0FF2">
        <w:rPr>
          <w:rFonts w:ascii="Times New Roman" w:hAnsi="Times New Roman" w:cs="Times New Roman"/>
          <w:sz w:val="24"/>
          <w:szCs w:val="24"/>
        </w:rPr>
        <w:br/>
      </w:r>
      <w:r w:rsidR="00623D96" w:rsidRPr="006C44C5">
        <w:rPr>
          <w:rFonts w:ascii="Times New Roman" w:hAnsi="Times New Roman" w:cs="Times New Roman"/>
          <w:sz w:val="24"/>
          <w:szCs w:val="24"/>
        </w:rPr>
        <w:t>Andrew McClean</w:t>
      </w:r>
      <w:r w:rsidR="00623D96" w:rsidRPr="006C44C5">
        <w:rPr>
          <w:rFonts w:ascii="Times New Roman" w:hAnsi="Times New Roman" w:cs="Times New Roman"/>
          <w:sz w:val="24"/>
          <w:szCs w:val="24"/>
          <w:vertAlign w:val="superscript"/>
        </w:rPr>
        <w:t>1</w:t>
      </w:r>
      <w:r w:rsidR="00623D96" w:rsidRPr="006C44C5">
        <w:rPr>
          <w:rFonts w:ascii="Times New Roman" w:hAnsi="Times New Roman" w:cs="Times New Roman"/>
          <w:sz w:val="24"/>
          <w:szCs w:val="24"/>
        </w:rPr>
        <w:t>, Lorraine Harper</w:t>
      </w:r>
      <w:r w:rsidR="00623D96" w:rsidRPr="006C44C5">
        <w:rPr>
          <w:rFonts w:ascii="Times New Roman" w:hAnsi="Times New Roman" w:cs="Times New Roman"/>
          <w:sz w:val="24"/>
          <w:szCs w:val="24"/>
          <w:vertAlign w:val="superscript"/>
        </w:rPr>
        <w:t>1</w:t>
      </w:r>
      <w:r w:rsidR="00623D96" w:rsidRPr="006C44C5">
        <w:rPr>
          <w:rFonts w:ascii="Times New Roman" w:hAnsi="Times New Roman" w:cs="Times New Roman"/>
          <w:sz w:val="24"/>
          <w:szCs w:val="24"/>
        </w:rPr>
        <w:t xml:space="preserve">, </w:t>
      </w:r>
      <w:r w:rsidRPr="006C44C5">
        <w:rPr>
          <w:rFonts w:ascii="Times New Roman" w:hAnsi="Times New Roman" w:cs="Times New Roman"/>
          <w:sz w:val="24"/>
          <w:szCs w:val="24"/>
        </w:rPr>
        <w:t>Anna C Phillips</w:t>
      </w:r>
      <w:r w:rsidRPr="006C44C5">
        <w:rPr>
          <w:rFonts w:ascii="Times New Roman" w:hAnsi="Times New Roman" w:cs="Times New Roman"/>
          <w:sz w:val="24"/>
          <w:szCs w:val="24"/>
          <w:vertAlign w:val="superscript"/>
        </w:rPr>
        <w:t>2</w:t>
      </w:r>
      <w:r w:rsidRPr="006C44C5">
        <w:rPr>
          <w:rFonts w:ascii="Times New Roman" w:hAnsi="Times New Roman" w:cs="Times New Roman"/>
          <w:sz w:val="24"/>
          <w:szCs w:val="24"/>
        </w:rPr>
        <w:t>, Richard Borrows</w:t>
      </w:r>
      <w:r w:rsidRPr="006C44C5">
        <w:rPr>
          <w:rFonts w:ascii="Times New Roman" w:hAnsi="Times New Roman" w:cs="Times New Roman"/>
          <w:sz w:val="24"/>
          <w:szCs w:val="24"/>
          <w:vertAlign w:val="superscript"/>
        </w:rPr>
        <w:t>1</w:t>
      </w:r>
      <w:proofErr w:type="gramStart"/>
      <w:r w:rsidRPr="006C44C5">
        <w:rPr>
          <w:rFonts w:ascii="Times New Roman" w:hAnsi="Times New Roman" w:cs="Times New Roman"/>
          <w:sz w:val="24"/>
          <w:szCs w:val="24"/>
          <w:vertAlign w:val="superscript"/>
        </w:rPr>
        <w:t>,</w:t>
      </w:r>
      <w:r w:rsidR="002F64C8" w:rsidRPr="006C44C5">
        <w:rPr>
          <w:rFonts w:ascii="Times New Roman" w:hAnsi="Times New Roman" w:cs="Times New Roman"/>
          <w:sz w:val="24"/>
          <w:szCs w:val="24"/>
          <w:vertAlign w:val="superscript"/>
        </w:rPr>
        <w:t>8</w:t>
      </w:r>
      <w:proofErr w:type="gramEnd"/>
    </w:p>
    <w:p w:rsidR="00AB0FF2" w:rsidRDefault="00AB0FF2" w:rsidP="00AB0FF2">
      <w:pPr>
        <w:spacing w:line="240" w:lineRule="auto"/>
        <w:jc w:val="center"/>
        <w:rPr>
          <w:rFonts w:ascii="Times New Roman" w:hAnsi="Times New Roman" w:cs="Times New Roman"/>
          <w:b/>
          <w:sz w:val="24"/>
          <w:szCs w:val="24"/>
          <w:u w:val="single"/>
        </w:rPr>
      </w:pPr>
    </w:p>
    <w:p w:rsidR="00990E83" w:rsidRDefault="00990E83" w:rsidP="00AB0FF2">
      <w:pPr>
        <w:spacing w:line="240" w:lineRule="auto"/>
        <w:jc w:val="center"/>
        <w:rPr>
          <w:rFonts w:ascii="Times New Roman" w:hAnsi="Times New Roman" w:cs="Times New Roman"/>
          <w:b/>
          <w:sz w:val="24"/>
          <w:szCs w:val="24"/>
          <w:u w:val="single"/>
        </w:rPr>
      </w:pPr>
    </w:p>
    <w:p w:rsidR="00990E83" w:rsidRDefault="005A4323" w:rsidP="00990E83">
      <w:pPr>
        <w:spacing w:line="240" w:lineRule="auto"/>
        <w:jc w:val="center"/>
        <w:rPr>
          <w:rFonts w:ascii="Times New Roman" w:hAnsi="Times New Roman" w:cs="Times New Roman"/>
          <w:b/>
          <w:sz w:val="24"/>
          <w:szCs w:val="24"/>
          <w:u w:val="single"/>
        </w:rPr>
      </w:pPr>
      <w:r w:rsidRPr="006C44C5">
        <w:rPr>
          <w:rFonts w:ascii="Times New Roman" w:hAnsi="Times New Roman" w:cs="Times New Roman"/>
          <w:sz w:val="24"/>
          <w:szCs w:val="24"/>
          <w:vertAlign w:val="superscript"/>
        </w:rPr>
        <w:t>1</w:t>
      </w:r>
      <w:r w:rsidR="0028540A" w:rsidRPr="009000B1">
        <w:rPr>
          <w:rFonts w:ascii="Times New Roman" w:hAnsi="Times New Roman" w:cs="Times New Roman"/>
          <w:sz w:val="24"/>
          <w:szCs w:val="24"/>
        </w:rPr>
        <w:t xml:space="preserve">Department of Nephrology &amp; Kidney Transplantation, Area 5, Level 7, Queen Elizabeth Hospital Birmingham, </w:t>
      </w:r>
      <w:proofErr w:type="spellStart"/>
      <w:r w:rsidR="0028540A" w:rsidRPr="009000B1">
        <w:rPr>
          <w:rFonts w:ascii="Times New Roman" w:hAnsi="Times New Roman" w:cs="Times New Roman"/>
          <w:sz w:val="24"/>
          <w:szCs w:val="24"/>
        </w:rPr>
        <w:t>Mindelsohn</w:t>
      </w:r>
      <w:proofErr w:type="spellEnd"/>
      <w:r w:rsidR="0028540A" w:rsidRPr="009000B1">
        <w:rPr>
          <w:rFonts w:ascii="Times New Roman" w:hAnsi="Times New Roman" w:cs="Times New Roman"/>
          <w:sz w:val="24"/>
          <w:szCs w:val="24"/>
        </w:rPr>
        <w:t xml:space="preserve"> Way, Edgbaston, Birmingham B15 2WB, U</w:t>
      </w:r>
      <w:r w:rsidR="00AB0FF2">
        <w:rPr>
          <w:rFonts w:ascii="Times New Roman" w:hAnsi="Times New Roman" w:cs="Times New Roman"/>
          <w:sz w:val="24"/>
          <w:szCs w:val="24"/>
        </w:rPr>
        <w:t>K.</w:t>
      </w:r>
    </w:p>
    <w:p w:rsidR="00990E83" w:rsidRDefault="005A4323" w:rsidP="00990E83">
      <w:pPr>
        <w:spacing w:line="240" w:lineRule="auto"/>
        <w:jc w:val="center"/>
        <w:rPr>
          <w:rFonts w:ascii="Times New Roman" w:hAnsi="Times New Roman" w:cs="Times New Roman"/>
          <w:b/>
          <w:sz w:val="24"/>
          <w:szCs w:val="24"/>
          <w:u w:val="single"/>
        </w:rPr>
      </w:pPr>
      <w:proofErr w:type="gramStart"/>
      <w:r w:rsidRPr="006C44C5">
        <w:rPr>
          <w:rFonts w:ascii="Times New Roman" w:hAnsi="Times New Roman" w:cs="Times New Roman"/>
          <w:sz w:val="24"/>
          <w:szCs w:val="24"/>
          <w:vertAlign w:val="superscript"/>
        </w:rPr>
        <w:t>2</w:t>
      </w:r>
      <w:r w:rsidR="0028540A" w:rsidRPr="009000B1">
        <w:rPr>
          <w:rFonts w:ascii="Times New Roman" w:hAnsi="Times New Roman" w:cs="Times New Roman"/>
          <w:sz w:val="24"/>
          <w:szCs w:val="24"/>
        </w:rPr>
        <w:t xml:space="preserve">School of Sport, Exercise and </w:t>
      </w:r>
      <w:r w:rsidR="0028540A">
        <w:rPr>
          <w:rFonts w:ascii="Times New Roman" w:hAnsi="Times New Roman" w:cs="Times New Roman"/>
          <w:sz w:val="24"/>
          <w:szCs w:val="24"/>
        </w:rPr>
        <w:t xml:space="preserve">Rehabilitation Sciences, </w:t>
      </w:r>
      <w:r w:rsidR="0028540A" w:rsidRPr="009000B1">
        <w:rPr>
          <w:rFonts w:ascii="Times New Roman" w:hAnsi="Times New Roman" w:cs="Times New Roman"/>
          <w:sz w:val="24"/>
          <w:szCs w:val="24"/>
        </w:rPr>
        <w:t>University of Birmingham, Edgbaston, Birmingham B15 2TT, UK</w:t>
      </w:r>
      <w:r w:rsidR="00AB0FF2">
        <w:rPr>
          <w:rFonts w:ascii="Times New Roman" w:hAnsi="Times New Roman" w:cs="Times New Roman"/>
          <w:sz w:val="24"/>
          <w:szCs w:val="24"/>
        </w:rPr>
        <w:t>.</w:t>
      </w:r>
      <w:proofErr w:type="gramEnd"/>
    </w:p>
    <w:p w:rsidR="00990E83" w:rsidRDefault="005A4323" w:rsidP="00990E83">
      <w:pPr>
        <w:spacing w:line="240" w:lineRule="auto"/>
        <w:jc w:val="center"/>
        <w:rPr>
          <w:rFonts w:ascii="Times New Roman" w:hAnsi="Times New Roman" w:cs="Times New Roman"/>
          <w:b/>
          <w:sz w:val="24"/>
          <w:szCs w:val="24"/>
          <w:u w:val="single"/>
        </w:rPr>
      </w:pPr>
      <w:r w:rsidRPr="006C44C5">
        <w:rPr>
          <w:rFonts w:ascii="Times New Roman" w:hAnsi="Times New Roman" w:cs="Times New Roman"/>
          <w:sz w:val="24"/>
          <w:szCs w:val="24"/>
          <w:vertAlign w:val="superscript"/>
        </w:rPr>
        <w:t>3</w:t>
      </w:r>
      <w:r w:rsidR="0028540A" w:rsidRPr="009000B1">
        <w:rPr>
          <w:rFonts w:ascii="Times New Roman" w:hAnsi="Times New Roman" w:cs="Times New Roman"/>
          <w:sz w:val="24"/>
          <w:szCs w:val="24"/>
        </w:rPr>
        <w:t>Department of Nutrition &amp; Dietetics, Therapy Services South Suite, 1</w:t>
      </w:r>
      <w:r w:rsidR="0028540A" w:rsidRPr="009000B1">
        <w:rPr>
          <w:rFonts w:ascii="Times New Roman" w:hAnsi="Times New Roman" w:cs="Times New Roman"/>
          <w:sz w:val="24"/>
          <w:szCs w:val="24"/>
          <w:vertAlign w:val="superscript"/>
        </w:rPr>
        <w:t>st</w:t>
      </w:r>
      <w:r w:rsidR="0028540A" w:rsidRPr="009000B1">
        <w:rPr>
          <w:rFonts w:ascii="Times New Roman" w:hAnsi="Times New Roman" w:cs="Times New Roman"/>
          <w:sz w:val="24"/>
          <w:szCs w:val="24"/>
        </w:rPr>
        <w:t xml:space="preserve"> Floor, Queen Elizabeth Hospital Birmingham, </w:t>
      </w:r>
      <w:proofErr w:type="spellStart"/>
      <w:r w:rsidR="0028540A" w:rsidRPr="009000B1">
        <w:rPr>
          <w:rFonts w:ascii="Times New Roman" w:hAnsi="Times New Roman" w:cs="Times New Roman"/>
          <w:sz w:val="24"/>
          <w:szCs w:val="24"/>
        </w:rPr>
        <w:t>Mindelsohn</w:t>
      </w:r>
      <w:proofErr w:type="spellEnd"/>
      <w:r w:rsidR="0028540A" w:rsidRPr="009000B1">
        <w:rPr>
          <w:rFonts w:ascii="Times New Roman" w:hAnsi="Times New Roman" w:cs="Times New Roman"/>
          <w:sz w:val="24"/>
          <w:szCs w:val="24"/>
        </w:rPr>
        <w:t xml:space="preserve"> Way, Edgbaston, Birmingham B15 2WB, UK</w:t>
      </w:r>
      <w:r w:rsidR="00AB0FF2">
        <w:rPr>
          <w:rFonts w:ascii="Times New Roman" w:hAnsi="Times New Roman" w:cs="Times New Roman"/>
          <w:sz w:val="24"/>
          <w:szCs w:val="24"/>
        </w:rPr>
        <w:t>.</w:t>
      </w:r>
    </w:p>
    <w:p w:rsidR="00990E83" w:rsidRDefault="005A4323" w:rsidP="00990E83">
      <w:pPr>
        <w:spacing w:line="240" w:lineRule="auto"/>
        <w:jc w:val="center"/>
        <w:rPr>
          <w:rFonts w:ascii="Times New Roman" w:hAnsi="Times New Roman" w:cs="Times New Roman"/>
          <w:b/>
          <w:sz w:val="24"/>
          <w:szCs w:val="24"/>
          <w:u w:val="single"/>
        </w:rPr>
      </w:pPr>
      <w:proofErr w:type="gramStart"/>
      <w:r w:rsidRPr="006C44C5">
        <w:rPr>
          <w:rFonts w:ascii="Times New Roman" w:hAnsi="Times New Roman" w:cs="Times New Roman"/>
          <w:sz w:val="24"/>
          <w:szCs w:val="24"/>
          <w:vertAlign w:val="superscript"/>
        </w:rPr>
        <w:t>4</w:t>
      </w:r>
      <w:r w:rsidR="0028540A">
        <w:rPr>
          <w:rFonts w:ascii="Times New Roman" w:hAnsi="Times New Roman" w:cs="Times New Roman"/>
          <w:sz w:val="24"/>
          <w:szCs w:val="24"/>
        </w:rPr>
        <w:t xml:space="preserve">School of Healthcare Science, </w:t>
      </w:r>
      <w:r w:rsidR="0028540A" w:rsidRPr="009000B1">
        <w:rPr>
          <w:rFonts w:ascii="Times New Roman" w:hAnsi="Times New Roman" w:cs="Times New Roman"/>
          <w:sz w:val="24"/>
          <w:szCs w:val="24"/>
        </w:rPr>
        <w:t>Manchester Metropolitan University, John Dalton Building, Chester Street, Manchester M1 5GD, UK</w:t>
      </w:r>
      <w:r w:rsidR="00AB0FF2">
        <w:rPr>
          <w:rFonts w:ascii="Times New Roman" w:hAnsi="Times New Roman" w:cs="Times New Roman"/>
          <w:sz w:val="24"/>
          <w:szCs w:val="24"/>
        </w:rPr>
        <w:t>.</w:t>
      </w:r>
      <w:proofErr w:type="gramEnd"/>
    </w:p>
    <w:p w:rsidR="00990E83" w:rsidRDefault="002F64C8" w:rsidP="00990E83">
      <w:pPr>
        <w:spacing w:line="240" w:lineRule="auto"/>
        <w:jc w:val="center"/>
        <w:rPr>
          <w:rFonts w:ascii="Times New Roman" w:hAnsi="Times New Roman" w:cs="Times New Roman"/>
          <w:b/>
          <w:sz w:val="24"/>
          <w:szCs w:val="24"/>
          <w:u w:val="single"/>
        </w:rPr>
      </w:pPr>
      <w:r w:rsidRPr="006C44C5">
        <w:rPr>
          <w:rFonts w:ascii="Times New Roman" w:hAnsi="Times New Roman" w:cs="Times New Roman"/>
          <w:sz w:val="24"/>
          <w:szCs w:val="24"/>
          <w:vertAlign w:val="superscript"/>
        </w:rPr>
        <w:t>5</w:t>
      </w:r>
      <w:r w:rsidR="0028540A" w:rsidRPr="00950B6D">
        <w:rPr>
          <w:rFonts w:ascii="Times New Roman" w:eastAsia="Times New Roman" w:hAnsi="Times New Roman" w:cs="Times New Roman"/>
          <w:color w:val="231F20"/>
          <w:sz w:val="24"/>
          <w:szCs w:val="24"/>
          <w:lang w:eastAsia="en-GB"/>
        </w:rPr>
        <w:t xml:space="preserve">Faculteit der </w:t>
      </w:r>
      <w:proofErr w:type="spellStart"/>
      <w:r w:rsidR="0028540A" w:rsidRPr="00950B6D">
        <w:rPr>
          <w:rFonts w:ascii="Times New Roman" w:eastAsia="Times New Roman" w:hAnsi="Times New Roman" w:cs="Times New Roman"/>
          <w:color w:val="231F20"/>
          <w:sz w:val="24"/>
          <w:szCs w:val="24"/>
          <w:lang w:eastAsia="en-GB"/>
        </w:rPr>
        <w:t>Maatsc</w:t>
      </w:r>
      <w:r w:rsidR="0028540A">
        <w:rPr>
          <w:rFonts w:ascii="Times New Roman" w:eastAsia="Times New Roman" w:hAnsi="Times New Roman" w:cs="Times New Roman"/>
          <w:color w:val="231F20"/>
          <w:sz w:val="24"/>
          <w:szCs w:val="24"/>
          <w:lang w:eastAsia="en-GB"/>
        </w:rPr>
        <w:t>happij</w:t>
      </w:r>
      <w:proofErr w:type="spellEnd"/>
      <w:r w:rsidR="0028540A">
        <w:rPr>
          <w:rFonts w:ascii="Times New Roman" w:eastAsia="Times New Roman" w:hAnsi="Times New Roman" w:cs="Times New Roman"/>
          <w:color w:val="231F20"/>
          <w:sz w:val="24"/>
          <w:szCs w:val="24"/>
          <w:lang w:eastAsia="en-GB"/>
        </w:rPr>
        <w:t xml:space="preserve">- </w:t>
      </w:r>
      <w:proofErr w:type="spellStart"/>
      <w:r w:rsidR="0028540A" w:rsidRPr="00475D14">
        <w:rPr>
          <w:rFonts w:ascii="Times New Roman" w:eastAsia="Times New Roman" w:hAnsi="Times New Roman" w:cs="Times New Roman"/>
          <w:color w:val="231F20"/>
          <w:sz w:val="24"/>
          <w:szCs w:val="24"/>
          <w:lang w:eastAsia="en-GB"/>
        </w:rPr>
        <w:t>en</w:t>
      </w:r>
      <w:proofErr w:type="spellEnd"/>
      <w:r w:rsidR="0028540A" w:rsidRPr="00475D14">
        <w:rPr>
          <w:rFonts w:ascii="Times New Roman" w:eastAsia="Times New Roman" w:hAnsi="Times New Roman" w:cs="Times New Roman"/>
          <w:color w:val="231F20"/>
          <w:sz w:val="24"/>
          <w:szCs w:val="24"/>
          <w:lang w:eastAsia="en-GB"/>
        </w:rPr>
        <w:t xml:space="preserve"> </w:t>
      </w:r>
      <w:proofErr w:type="spellStart"/>
      <w:r w:rsidR="0028540A" w:rsidRPr="00475D14">
        <w:rPr>
          <w:rFonts w:ascii="Times New Roman" w:eastAsia="Times New Roman" w:hAnsi="Times New Roman" w:cs="Times New Roman"/>
          <w:color w:val="231F20"/>
          <w:sz w:val="24"/>
          <w:szCs w:val="24"/>
          <w:lang w:eastAsia="en-GB"/>
        </w:rPr>
        <w:t>Gedragswetenschappen</w:t>
      </w:r>
      <w:proofErr w:type="spellEnd"/>
      <w:r w:rsidR="0028540A" w:rsidRPr="00475D14">
        <w:rPr>
          <w:rFonts w:ascii="Times New Roman" w:eastAsia="Times New Roman" w:hAnsi="Times New Roman" w:cs="Times New Roman"/>
          <w:color w:val="231F20"/>
          <w:sz w:val="24"/>
          <w:szCs w:val="24"/>
          <w:lang w:eastAsia="en-GB"/>
        </w:rPr>
        <w:t xml:space="preserve">, </w:t>
      </w:r>
      <w:proofErr w:type="spellStart"/>
      <w:r w:rsidR="0028540A" w:rsidRPr="00950B6D">
        <w:rPr>
          <w:rFonts w:ascii="Times New Roman" w:eastAsia="Times New Roman" w:hAnsi="Times New Roman" w:cs="Times New Roman"/>
          <w:color w:val="231F20"/>
          <w:sz w:val="24"/>
          <w:szCs w:val="24"/>
          <w:lang w:eastAsia="en-GB"/>
        </w:rPr>
        <w:t>Programmagroep</w:t>
      </w:r>
      <w:proofErr w:type="spellEnd"/>
      <w:r w:rsidR="0028540A" w:rsidRPr="00950B6D">
        <w:rPr>
          <w:rFonts w:ascii="Times New Roman" w:eastAsia="Times New Roman" w:hAnsi="Times New Roman" w:cs="Times New Roman"/>
          <w:color w:val="231F20"/>
          <w:sz w:val="24"/>
          <w:szCs w:val="24"/>
          <w:lang w:eastAsia="en-GB"/>
        </w:rPr>
        <w:t>: Clinical Psychology</w:t>
      </w:r>
      <w:r w:rsidR="0028540A" w:rsidRPr="00475D14">
        <w:rPr>
          <w:rFonts w:ascii="Times New Roman" w:hAnsi="Times New Roman" w:cs="Times New Roman"/>
          <w:sz w:val="24"/>
          <w:szCs w:val="24"/>
        </w:rPr>
        <w:t xml:space="preserve">, </w:t>
      </w:r>
      <w:proofErr w:type="spellStart"/>
      <w:r w:rsidR="0028540A">
        <w:rPr>
          <w:rFonts w:ascii="Times New Roman" w:eastAsia="Times New Roman" w:hAnsi="Times New Roman" w:cs="Times New Roman"/>
          <w:color w:val="231F20"/>
          <w:sz w:val="24"/>
          <w:szCs w:val="24"/>
          <w:lang w:eastAsia="en-GB"/>
        </w:rPr>
        <w:t>Kamernummer</w:t>
      </w:r>
      <w:proofErr w:type="spellEnd"/>
      <w:r w:rsidR="0028540A">
        <w:rPr>
          <w:rFonts w:ascii="Times New Roman" w:eastAsia="Times New Roman" w:hAnsi="Times New Roman" w:cs="Times New Roman"/>
          <w:color w:val="231F20"/>
          <w:sz w:val="24"/>
          <w:szCs w:val="24"/>
          <w:lang w:eastAsia="en-GB"/>
        </w:rPr>
        <w:t xml:space="preserve">: </w:t>
      </w:r>
      <w:r w:rsidR="0028540A" w:rsidRPr="00950B6D">
        <w:rPr>
          <w:rFonts w:ascii="Times New Roman" w:eastAsia="Times New Roman" w:hAnsi="Times New Roman" w:cs="Times New Roman"/>
          <w:color w:val="231F20"/>
          <w:sz w:val="24"/>
          <w:szCs w:val="24"/>
          <w:lang w:eastAsia="en-GB"/>
        </w:rPr>
        <w:t>5.12</w:t>
      </w:r>
      <w:r w:rsidR="0028540A" w:rsidRPr="00475D14">
        <w:rPr>
          <w:rFonts w:ascii="Times New Roman" w:eastAsia="Times New Roman" w:hAnsi="Times New Roman" w:cs="Times New Roman"/>
          <w:color w:val="231F20"/>
          <w:sz w:val="24"/>
          <w:szCs w:val="24"/>
          <w:lang w:eastAsia="en-GB"/>
        </w:rPr>
        <w:t xml:space="preserve">, </w:t>
      </w:r>
      <w:proofErr w:type="spellStart"/>
      <w:r w:rsidR="0028540A">
        <w:rPr>
          <w:rFonts w:ascii="Times New Roman" w:eastAsia="Times New Roman" w:hAnsi="Times New Roman" w:cs="Times New Roman"/>
          <w:color w:val="231F20"/>
          <w:sz w:val="24"/>
          <w:szCs w:val="24"/>
          <w:lang w:eastAsia="en-GB"/>
        </w:rPr>
        <w:t>Weesperplein</w:t>
      </w:r>
      <w:proofErr w:type="spellEnd"/>
      <w:r w:rsidR="0028540A">
        <w:rPr>
          <w:rFonts w:ascii="Times New Roman" w:eastAsia="Times New Roman" w:hAnsi="Times New Roman" w:cs="Times New Roman"/>
          <w:color w:val="231F20"/>
          <w:sz w:val="24"/>
          <w:szCs w:val="24"/>
          <w:lang w:eastAsia="en-GB"/>
        </w:rPr>
        <w:t xml:space="preserve"> 4, 1018 XA, </w:t>
      </w:r>
      <w:r w:rsidR="0028540A" w:rsidRPr="00475D14">
        <w:rPr>
          <w:rFonts w:ascii="Times New Roman" w:eastAsia="Times New Roman" w:hAnsi="Times New Roman" w:cs="Times New Roman"/>
          <w:color w:val="231F20"/>
          <w:sz w:val="24"/>
          <w:szCs w:val="24"/>
          <w:lang w:eastAsia="en-GB"/>
        </w:rPr>
        <w:t xml:space="preserve">Amsterdam, </w:t>
      </w:r>
      <w:proofErr w:type="gramStart"/>
      <w:r w:rsidR="0028540A" w:rsidRPr="00475D14">
        <w:rPr>
          <w:rFonts w:ascii="Times New Roman" w:eastAsia="Times New Roman" w:hAnsi="Times New Roman" w:cs="Times New Roman"/>
          <w:color w:val="231F20"/>
          <w:sz w:val="24"/>
          <w:szCs w:val="24"/>
          <w:lang w:eastAsia="en-GB"/>
        </w:rPr>
        <w:t>Nederland</w:t>
      </w:r>
      <w:proofErr w:type="gramEnd"/>
      <w:r w:rsidR="0028540A" w:rsidRPr="00475D14">
        <w:rPr>
          <w:rFonts w:ascii="Times New Roman" w:eastAsia="Times New Roman" w:hAnsi="Times New Roman" w:cs="Times New Roman"/>
          <w:color w:val="231F20"/>
          <w:sz w:val="24"/>
          <w:szCs w:val="24"/>
          <w:lang w:eastAsia="en-GB"/>
        </w:rPr>
        <w:t>.</w:t>
      </w:r>
    </w:p>
    <w:p w:rsidR="00990E83" w:rsidRDefault="002F64C8" w:rsidP="00990E83">
      <w:pPr>
        <w:spacing w:line="240" w:lineRule="auto"/>
        <w:jc w:val="center"/>
        <w:rPr>
          <w:rFonts w:ascii="Times New Roman" w:hAnsi="Times New Roman" w:cs="Times New Roman"/>
          <w:b/>
          <w:sz w:val="24"/>
          <w:szCs w:val="24"/>
          <w:u w:val="single"/>
        </w:rPr>
      </w:pPr>
      <w:r w:rsidRPr="006C44C5">
        <w:rPr>
          <w:rFonts w:ascii="Times New Roman" w:hAnsi="Times New Roman" w:cs="Times New Roman"/>
          <w:sz w:val="24"/>
          <w:szCs w:val="24"/>
          <w:vertAlign w:val="superscript"/>
        </w:rPr>
        <w:t>6</w:t>
      </w:r>
      <w:r w:rsidR="00AF411D" w:rsidRPr="006C44C5">
        <w:rPr>
          <w:rFonts w:ascii="Times New Roman" w:hAnsi="Times New Roman" w:cs="Times New Roman"/>
          <w:sz w:val="24"/>
          <w:szCs w:val="24"/>
        </w:rPr>
        <w:t xml:space="preserve">Department of Nuclear Medicine, </w:t>
      </w:r>
      <w:r w:rsidR="0028540A">
        <w:rPr>
          <w:rFonts w:ascii="Times New Roman" w:hAnsi="Times New Roman" w:cs="Times New Roman"/>
          <w:sz w:val="24"/>
          <w:szCs w:val="24"/>
        </w:rPr>
        <w:t>Ground Floor</w:t>
      </w:r>
      <w:r w:rsidR="0028540A" w:rsidRPr="009000B1">
        <w:rPr>
          <w:rFonts w:ascii="Times New Roman" w:hAnsi="Times New Roman" w:cs="Times New Roman"/>
          <w:sz w:val="24"/>
          <w:szCs w:val="24"/>
        </w:rPr>
        <w:t xml:space="preserve">, Queen Elizabeth Hospital Birmingham, </w:t>
      </w:r>
      <w:proofErr w:type="spellStart"/>
      <w:r w:rsidR="0028540A" w:rsidRPr="009000B1">
        <w:rPr>
          <w:rFonts w:ascii="Times New Roman" w:hAnsi="Times New Roman" w:cs="Times New Roman"/>
          <w:sz w:val="24"/>
          <w:szCs w:val="24"/>
        </w:rPr>
        <w:t>Mindelsohn</w:t>
      </w:r>
      <w:proofErr w:type="spellEnd"/>
      <w:r w:rsidR="0028540A" w:rsidRPr="009000B1">
        <w:rPr>
          <w:rFonts w:ascii="Times New Roman" w:hAnsi="Times New Roman" w:cs="Times New Roman"/>
          <w:sz w:val="24"/>
          <w:szCs w:val="24"/>
        </w:rPr>
        <w:t xml:space="preserve"> Way, Edgbaston, Birmingham B15 2WB, UK</w:t>
      </w:r>
      <w:r w:rsidR="00AB0FF2">
        <w:rPr>
          <w:rFonts w:ascii="Times New Roman" w:hAnsi="Times New Roman" w:cs="Times New Roman"/>
          <w:sz w:val="24"/>
          <w:szCs w:val="24"/>
        </w:rPr>
        <w:t>.</w:t>
      </w:r>
    </w:p>
    <w:p w:rsidR="00990E83" w:rsidRDefault="002F64C8" w:rsidP="00990E83">
      <w:pPr>
        <w:spacing w:line="240" w:lineRule="auto"/>
        <w:jc w:val="center"/>
        <w:rPr>
          <w:rFonts w:ascii="Times New Roman" w:hAnsi="Times New Roman" w:cs="Times New Roman"/>
          <w:b/>
          <w:sz w:val="24"/>
          <w:szCs w:val="24"/>
          <w:u w:val="single"/>
        </w:rPr>
      </w:pPr>
      <w:proofErr w:type="gramStart"/>
      <w:r w:rsidRPr="006C44C5">
        <w:rPr>
          <w:rFonts w:ascii="Times New Roman" w:hAnsi="Times New Roman" w:cs="Times New Roman"/>
          <w:sz w:val="24"/>
          <w:szCs w:val="24"/>
          <w:vertAlign w:val="superscript"/>
        </w:rPr>
        <w:t>7</w:t>
      </w:r>
      <w:r w:rsidR="0028540A" w:rsidRPr="009000B1">
        <w:rPr>
          <w:rFonts w:ascii="Times New Roman" w:hAnsi="Times New Roman" w:cs="Times New Roman"/>
          <w:sz w:val="24"/>
          <w:szCs w:val="24"/>
        </w:rPr>
        <w:t>Division of Metabolic and Vascular Health, Clinical Sciences Research Institute, Warwick Medical School, University of Warwick, Coventry CV2 2DX, UK</w:t>
      </w:r>
      <w:r w:rsidR="0028540A">
        <w:rPr>
          <w:rFonts w:ascii="Times New Roman" w:hAnsi="Times New Roman" w:cs="Times New Roman"/>
          <w:sz w:val="24"/>
          <w:szCs w:val="24"/>
        </w:rPr>
        <w:t>.</w:t>
      </w:r>
      <w:proofErr w:type="gramEnd"/>
    </w:p>
    <w:p w:rsidR="00990E83" w:rsidRDefault="002F64C8" w:rsidP="00990E83">
      <w:pPr>
        <w:spacing w:line="240" w:lineRule="auto"/>
        <w:jc w:val="center"/>
        <w:rPr>
          <w:rFonts w:ascii="Times New Roman" w:hAnsi="Times New Roman" w:cs="Times New Roman"/>
          <w:b/>
          <w:sz w:val="24"/>
          <w:szCs w:val="24"/>
          <w:u w:val="single"/>
        </w:rPr>
      </w:pPr>
      <w:proofErr w:type="gramStart"/>
      <w:r w:rsidRPr="006C44C5">
        <w:rPr>
          <w:rFonts w:ascii="Times New Roman" w:hAnsi="Times New Roman" w:cs="Times New Roman"/>
          <w:sz w:val="24"/>
          <w:szCs w:val="24"/>
          <w:vertAlign w:val="superscript"/>
        </w:rPr>
        <w:t>8</w:t>
      </w:r>
      <w:r w:rsidR="0028540A" w:rsidRPr="009000B1">
        <w:rPr>
          <w:rFonts w:ascii="Times New Roman" w:hAnsi="Times New Roman" w:cs="Times New Roman"/>
          <w:sz w:val="24"/>
          <w:szCs w:val="24"/>
        </w:rPr>
        <w:t>University of Birmingham, Birmingham B15 2WB, UK</w:t>
      </w:r>
      <w:r w:rsidR="0028540A">
        <w:rPr>
          <w:rFonts w:ascii="Times New Roman" w:hAnsi="Times New Roman" w:cs="Times New Roman"/>
          <w:sz w:val="24"/>
          <w:szCs w:val="24"/>
        </w:rPr>
        <w:t>.</w:t>
      </w:r>
      <w:proofErr w:type="gramEnd"/>
    </w:p>
    <w:p w:rsidR="00990E83" w:rsidRDefault="00990E83" w:rsidP="00990E83">
      <w:pPr>
        <w:spacing w:line="240" w:lineRule="auto"/>
        <w:jc w:val="center"/>
        <w:rPr>
          <w:rFonts w:ascii="Times New Roman" w:hAnsi="Times New Roman" w:cs="Times New Roman"/>
          <w:b/>
          <w:sz w:val="24"/>
          <w:szCs w:val="24"/>
          <w:u w:val="single"/>
        </w:rPr>
      </w:pPr>
    </w:p>
    <w:p w:rsidR="00990E83" w:rsidRDefault="00990E83" w:rsidP="00990E83">
      <w:pPr>
        <w:spacing w:line="240" w:lineRule="auto"/>
        <w:jc w:val="center"/>
        <w:rPr>
          <w:rFonts w:ascii="Times New Roman" w:hAnsi="Times New Roman" w:cs="Times New Roman"/>
          <w:b/>
          <w:sz w:val="24"/>
          <w:szCs w:val="24"/>
          <w:u w:val="single"/>
        </w:rPr>
      </w:pPr>
    </w:p>
    <w:p w:rsidR="0028540A" w:rsidRPr="00990E83" w:rsidRDefault="0028540A" w:rsidP="00990E83">
      <w:pPr>
        <w:spacing w:line="240" w:lineRule="auto"/>
        <w:jc w:val="center"/>
        <w:rPr>
          <w:rFonts w:ascii="Times New Roman" w:hAnsi="Times New Roman" w:cs="Times New Roman"/>
          <w:b/>
          <w:sz w:val="24"/>
          <w:szCs w:val="24"/>
        </w:rPr>
      </w:pPr>
      <w:proofErr w:type="gramStart"/>
      <w:r w:rsidRPr="00AB0FF2">
        <w:rPr>
          <w:rFonts w:ascii="Times New Roman" w:hAnsi="Times New Roman" w:cs="Times New Roman"/>
          <w:b/>
          <w:sz w:val="24"/>
          <w:szCs w:val="24"/>
        </w:rPr>
        <w:t>Corresponding Author</w:t>
      </w:r>
      <w:r w:rsidR="00990E83">
        <w:rPr>
          <w:rFonts w:ascii="Times New Roman" w:hAnsi="Times New Roman" w:cs="Times New Roman"/>
          <w:b/>
          <w:sz w:val="24"/>
          <w:szCs w:val="24"/>
        </w:rPr>
        <w:br/>
      </w:r>
      <w:r w:rsidR="00990E83">
        <w:rPr>
          <w:rFonts w:ascii="Times New Roman" w:hAnsi="Times New Roman" w:cs="Times New Roman"/>
          <w:b/>
          <w:sz w:val="24"/>
          <w:szCs w:val="24"/>
        </w:rPr>
        <w:br/>
      </w:r>
      <w:r w:rsidR="004930AA">
        <w:rPr>
          <w:rFonts w:ascii="Times New Roman" w:hAnsi="Times New Roman" w:cs="Times New Roman"/>
          <w:sz w:val="24"/>
          <w:szCs w:val="24"/>
        </w:rPr>
        <w:t>Dr Richard Borrows</w:t>
      </w:r>
      <w:r>
        <w:rPr>
          <w:rFonts w:ascii="Times New Roman" w:hAnsi="Times New Roman" w:cs="Times New Roman"/>
          <w:sz w:val="24"/>
          <w:szCs w:val="24"/>
        </w:rPr>
        <w:br/>
        <w:t xml:space="preserve">Department of Nephrology &amp; Kidney Transplantation, Area 5, Level 7, Queen Elizabeth Hospital Birmingham, </w:t>
      </w:r>
      <w:proofErr w:type="spellStart"/>
      <w:r>
        <w:rPr>
          <w:rFonts w:ascii="Times New Roman" w:hAnsi="Times New Roman" w:cs="Times New Roman"/>
          <w:sz w:val="24"/>
          <w:szCs w:val="24"/>
        </w:rPr>
        <w:t>Mindelsohn</w:t>
      </w:r>
      <w:proofErr w:type="spellEnd"/>
      <w:r>
        <w:rPr>
          <w:rFonts w:ascii="Times New Roman" w:hAnsi="Times New Roman" w:cs="Times New Roman"/>
          <w:sz w:val="24"/>
          <w:szCs w:val="24"/>
        </w:rPr>
        <w:t xml:space="preserve"> Way, Edg</w:t>
      </w:r>
      <w:r w:rsidR="00990E83">
        <w:rPr>
          <w:rFonts w:ascii="Times New Roman" w:hAnsi="Times New Roman" w:cs="Times New Roman"/>
          <w:sz w:val="24"/>
          <w:szCs w:val="24"/>
        </w:rPr>
        <w:t>baston, Birmingham B15 2WB, UK.</w:t>
      </w:r>
      <w:proofErr w:type="gramEnd"/>
      <w:r w:rsidR="00990E83">
        <w:rPr>
          <w:rFonts w:ascii="Times New Roman" w:hAnsi="Times New Roman" w:cs="Times New Roman"/>
          <w:sz w:val="24"/>
          <w:szCs w:val="24"/>
        </w:rPr>
        <w:br/>
      </w:r>
      <w:r>
        <w:rPr>
          <w:rFonts w:ascii="Times New Roman" w:hAnsi="Times New Roman" w:cs="Times New Roman"/>
          <w:sz w:val="24"/>
          <w:szCs w:val="24"/>
        </w:rPr>
        <w:t>Tel:  +44 (0) 121 371 6099</w:t>
      </w:r>
      <w:r>
        <w:rPr>
          <w:rFonts w:ascii="Times New Roman" w:hAnsi="Times New Roman" w:cs="Times New Roman"/>
          <w:sz w:val="24"/>
          <w:szCs w:val="24"/>
        </w:rPr>
        <w:br/>
        <w:t>Fax:  +44 (0) 121 371 5858</w:t>
      </w:r>
      <w:r>
        <w:rPr>
          <w:rFonts w:ascii="Times New Roman" w:hAnsi="Times New Roman" w:cs="Times New Roman"/>
          <w:sz w:val="24"/>
          <w:szCs w:val="24"/>
        </w:rPr>
        <w:br/>
        <w:t xml:space="preserve">Email:  </w:t>
      </w:r>
      <w:hyperlink r:id="rId9" w:history="1">
        <w:r w:rsidRPr="00D234DB">
          <w:rPr>
            <w:rStyle w:val="Hyperlink"/>
            <w:rFonts w:ascii="Times New Roman" w:hAnsi="Times New Roman" w:cs="Times New Roman"/>
            <w:sz w:val="24"/>
            <w:szCs w:val="24"/>
          </w:rPr>
          <w:t>Richard.Borrows@uhb.nhs.uk</w:t>
        </w:r>
      </w:hyperlink>
    </w:p>
    <w:p w:rsidR="00990E83" w:rsidRDefault="00990E83" w:rsidP="00990E83">
      <w:pPr>
        <w:spacing w:line="240" w:lineRule="auto"/>
        <w:rPr>
          <w:rFonts w:asciiTheme="majorBidi" w:hAnsiTheme="majorBidi" w:cstheme="majorBidi"/>
          <w:b/>
          <w:bCs/>
          <w:sz w:val="24"/>
          <w:szCs w:val="24"/>
          <w:u w:val="single"/>
        </w:rPr>
      </w:pPr>
    </w:p>
    <w:p w:rsidR="00990E83" w:rsidRDefault="0028540A" w:rsidP="00990E83">
      <w:pPr>
        <w:spacing w:line="240" w:lineRule="auto"/>
        <w:jc w:val="center"/>
        <w:rPr>
          <w:rFonts w:asciiTheme="majorBidi" w:hAnsiTheme="majorBidi" w:cstheme="majorBidi"/>
          <w:bCs/>
          <w:sz w:val="24"/>
          <w:szCs w:val="24"/>
        </w:rPr>
      </w:pPr>
      <w:r w:rsidRPr="00990E83">
        <w:rPr>
          <w:rFonts w:asciiTheme="majorBidi" w:hAnsiTheme="majorBidi" w:cstheme="majorBidi"/>
          <w:b/>
          <w:bCs/>
          <w:sz w:val="24"/>
          <w:szCs w:val="24"/>
        </w:rPr>
        <w:lastRenderedPageBreak/>
        <w:t>Word Count</w:t>
      </w:r>
      <w:r w:rsidR="00990E83">
        <w:rPr>
          <w:rFonts w:asciiTheme="majorBidi" w:hAnsiTheme="majorBidi" w:cstheme="majorBidi"/>
          <w:b/>
          <w:bCs/>
          <w:sz w:val="24"/>
          <w:szCs w:val="24"/>
        </w:rPr>
        <w:br/>
      </w:r>
      <w:r w:rsidR="0009373B">
        <w:rPr>
          <w:rFonts w:asciiTheme="majorBidi" w:hAnsiTheme="majorBidi" w:cstheme="majorBidi"/>
          <w:bCs/>
          <w:sz w:val="24"/>
          <w:szCs w:val="24"/>
        </w:rPr>
        <w:br/>
      </w:r>
      <w:r>
        <w:rPr>
          <w:rFonts w:asciiTheme="majorBidi" w:hAnsiTheme="majorBidi" w:cstheme="majorBidi"/>
          <w:bCs/>
          <w:sz w:val="24"/>
          <w:szCs w:val="24"/>
        </w:rPr>
        <w:t xml:space="preserve">Abstract = </w:t>
      </w:r>
      <w:r w:rsidR="00F807F6">
        <w:rPr>
          <w:rFonts w:asciiTheme="majorBidi" w:hAnsiTheme="majorBidi" w:cstheme="majorBidi"/>
          <w:bCs/>
          <w:sz w:val="24"/>
          <w:szCs w:val="24"/>
        </w:rPr>
        <w:t>200</w:t>
      </w:r>
      <w:r>
        <w:rPr>
          <w:rFonts w:asciiTheme="majorBidi" w:hAnsiTheme="majorBidi" w:cstheme="majorBidi"/>
          <w:bCs/>
          <w:sz w:val="24"/>
          <w:szCs w:val="24"/>
        </w:rPr>
        <w:br/>
        <w:t>Main Text =</w:t>
      </w:r>
      <w:r w:rsidR="00B11507">
        <w:rPr>
          <w:rFonts w:asciiTheme="majorBidi" w:hAnsiTheme="majorBidi" w:cstheme="majorBidi"/>
          <w:bCs/>
          <w:sz w:val="24"/>
          <w:szCs w:val="24"/>
        </w:rPr>
        <w:t xml:space="preserve"> 3997</w:t>
      </w:r>
      <w:r w:rsidR="00F67CE1">
        <w:rPr>
          <w:rFonts w:asciiTheme="majorBidi" w:hAnsiTheme="majorBidi" w:cstheme="majorBidi"/>
          <w:bCs/>
          <w:sz w:val="24"/>
          <w:szCs w:val="24"/>
        </w:rPr>
        <w:br/>
      </w:r>
    </w:p>
    <w:p w:rsidR="00990E83" w:rsidRDefault="00990E83" w:rsidP="00990E83">
      <w:pPr>
        <w:spacing w:line="240" w:lineRule="auto"/>
        <w:jc w:val="center"/>
        <w:rPr>
          <w:rFonts w:asciiTheme="majorBidi" w:hAnsiTheme="majorBidi" w:cstheme="majorBidi"/>
          <w:bCs/>
          <w:sz w:val="24"/>
          <w:szCs w:val="24"/>
        </w:rPr>
      </w:pPr>
    </w:p>
    <w:p w:rsidR="00990E83" w:rsidRDefault="0028540A" w:rsidP="00990E83">
      <w:pPr>
        <w:spacing w:line="240" w:lineRule="auto"/>
        <w:jc w:val="center"/>
        <w:rPr>
          <w:rFonts w:asciiTheme="majorBidi" w:hAnsiTheme="majorBidi" w:cstheme="majorBidi"/>
          <w:bCs/>
          <w:sz w:val="24"/>
          <w:szCs w:val="24"/>
        </w:rPr>
      </w:pPr>
      <w:r w:rsidRPr="00990E83">
        <w:rPr>
          <w:rFonts w:asciiTheme="majorBidi" w:hAnsiTheme="majorBidi" w:cstheme="majorBidi"/>
          <w:b/>
          <w:bCs/>
          <w:sz w:val="24"/>
          <w:szCs w:val="24"/>
        </w:rPr>
        <w:t>Running Title</w:t>
      </w:r>
      <w:r w:rsidR="00990E83">
        <w:rPr>
          <w:rFonts w:asciiTheme="majorBidi" w:hAnsiTheme="majorBidi" w:cstheme="majorBidi"/>
          <w:b/>
          <w:bCs/>
          <w:sz w:val="24"/>
          <w:szCs w:val="24"/>
        </w:rPr>
        <w:br/>
      </w:r>
      <w:r w:rsidR="00990E83">
        <w:rPr>
          <w:rFonts w:asciiTheme="majorBidi" w:hAnsiTheme="majorBidi" w:cstheme="majorBidi"/>
          <w:bCs/>
          <w:sz w:val="24"/>
          <w:szCs w:val="24"/>
        </w:rPr>
        <w:br/>
      </w:r>
      <w:r w:rsidR="0009373B">
        <w:rPr>
          <w:rFonts w:asciiTheme="majorBidi" w:hAnsiTheme="majorBidi" w:cstheme="majorBidi"/>
          <w:bCs/>
          <w:sz w:val="24"/>
          <w:szCs w:val="24"/>
        </w:rPr>
        <w:t>Physical Fatigue</w:t>
      </w:r>
      <w:r w:rsidR="001D7F08">
        <w:rPr>
          <w:rFonts w:asciiTheme="majorBidi" w:hAnsiTheme="majorBidi" w:cstheme="majorBidi"/>
          <w:bCs/>
          <w:sz w:val="24"/>
          <w:szCs w:val="24"/>
        </w:rPr>
        <w:t xml:space="preserve"> in Kidney Transplant Recipients</w:t>
      </w:r>
    </w:p>
    <w:p w:rsidR="00990E83" w:rsidRDefault="00990E83" w:rsidP="00990E83">
      <w:pPr>
        <w:spacing w:line="240" w:lineRule="auto"/>
        <w:jc w:val="center"/>
        <w:rPr>
          <w:rFonts w:asciiTheme="majorBidi" w:hAnsiTheme="majorBidi" w:cstheme="majorBidi"/>
          <w:bCs/>
          <w:sz w:val="24"/>
          <w:szCs w:val="24"/>
        </w:rPr>
      </w:pPr>
    </w:p>
    <w:p w:rsidR="00990E83" w:rsidRDefault="0028540A" w:rsidP="00990E83">
      <w:pPr>
        <w:spacing w:line="240" w:lineRule="auto"/>
        <w:jc w:val="center"/>
        <w:rPr>
          <w:rFonts w:asciiTheme="majorBidi" w:hAnsiTheme="majorBidi" w:cstheme="majorBidi"/>
          <w:bCs/>
          <w:sz w:val="24"/>
          <w:szCs w:val="24"/>
        </w:rPr>
      </w:pPr>
      <w:r w:rsidRPr="00990E83">
        <w:rPr>
          <w:rFonts w:asciiTheme="majorBidi" w:hAnsiTheme="majorBidi" w:cstheme="majorBidi"/>
          <w:b/>
          <w:bCs/>
          <w:sz w:val="24"/>
          <w:szCs w:val="24"/>
        </w:rPr>
        <w:t>Funding</w:t>
      </w:r>
      <w:r w:rsidR="00990E83">
        <w:rPr>
          <w:rFonts w:asciiTheme="majorBidi" w:hAnsiTheme="majorBidi" w:cstheme="majorBidi"/>
          <w:b/>
          <w:bCs/>
          <w:sz w:val="24"/>
          <w:szCs w:val="24"/>
        </w:rPr>
        <w:br/>
      </w:r>
      <w:r w:rsidR="004930AA">
        <w:rPr>
          <w:rFonts w:asciiTheme="majorBidi" w:hAnsiTheme="majorBidi" w:cstheme="majorBidi"/>
          <w:bCs/>
          <w:sz w:val="24"/>
          <w:szCs w:val="24"/>
        </w:rPr>
        <w:br/>
      </w:r>
      <w:r>
        <w:rPr>
          <w:rFonts w:asciiTheme="majorBidi" w:hAnsiTheme="majorBidi" w:cstheme="majorBidi"/>
          <w:bCs/>
          <w:sz w:val="24"/>
          <w:szCs w:val="24"/>
        </w:rPr>
        <w:t>Winnie Chan received a research grant from the British Renal Society, and was awarded a PhD research training fellowship from the West Midland</w:t>
      </w:r>
      <w:r w:rsidR="004930AA">
        <w:rPr>
          <w:rFonts w:asciiTheme="majorBidi" w:hAnsiTheme="majorBidi" w:cstheme="majorBidi"/>
          <w:bCs/>
          <w:sz w:val="24"/>
          <w:szCs w:val="24"/>
        </w:rPr>
        <w:t>s Strategic Health Authority.</w:t>
      </w:r>
      <w:r w:rsidR="004930AA">
        <w:rPr>
          <w:rFonts w:asciiTheme="majorBidi" w:hAnsiTheme="majorBidi" w:cstheme="majorBidi"/>
          <w:bCs/>
          <w:sz w:val="24"/>
          <w:szCs w:val="24"/>
        </w:rPr>
        <w:br/>
      </w:r>
      <w:r w:rsidR="004930AA">
        <w:rPr>
          <w:rFonts w:asciiTheme="majorBidi" w:hAnsiTheme="majorBidi" w:cstheme="majorBidi"/>
          <w:bCs/>
          <w:sz w:val="24"/>
          <w:szCs w:val="24"/>
        </w:rPr>
        <w:br/>
      </w:r>
      <w:r w:rsidR="004930AA">
        <w:rPr>
          <w:rFonts w:asciiTheme="majorBidi" w:hAnsiTheme="majorBidi" w:cstheme="majorBidi"/>
          <w:bCs/>
          <w:sz w:val="24"/>
          <w:szCs w:val="24"/>
        </w:rPr>
        <w:br/>
      </w:r>
      <w:r w:rsidRPr="00990E83">
        <w:rPr>
          <w:rFonts w:asciiTheme="majorBidi" w:hAnsiTheme="majorBidi" w:cstheme="majorBidi"/>
          <w:b/>
          <w:bCs/>
          <w:sz w:val="24"/>
          <w:szCs w:val="24"/>
        </w:rPr>
        <w:t>Disclosure</w:t>
      </w:r>
      <w:r w:rsidR="00990E83">
        <w:rPr>
          <w:rFonts w:asciiTheme="majorBidi" w:hAnsiTheme="majorBidi" w:cstheme="majorBidi"/>
          <w:b/>
          <w:bCs/>
          <w:sz w:val="24"/>
          <w:szCs w:val="24"/>
        </w:rPr>
        <w:br/>
      </w:r>
      <w:r w:rsidR="00990E83">
        <w:rPr>
          <w:rFonts w:asciiTheme="majorBidi" w:hAnsiTheme="majorBidi" w:cstheme="majorBidi"/>
          <w:bCs/>
          <w:sz w:val="24"/>
          <w:szCs w:val="24"/>
        </w:rPr>
        <w:br/>
      </w:r>
      <w:proofErr w:type="gramStart"/>
      <w:r>
        <w:rPr>
          <w:rFonts w:asciiTheme="majorBidi" w:hAnsiTheme="majorBidi" w:cstheme="majorBidi"/>
          <w:bCs/>
          <w:sz w:val="24"/>
          <w:szCs w:val="24"/>
        </w:rPr>
        <w:t>The</w:t>
      </w:r>
      <w:proofErr w:type="gramEnd"/>
      <w:r>
        <w:rPr>
          <w:rFonts w:asciiTheme="majorBidi" w:hAnsiTheme="majorBidi" w:cstheme="majorBidi"/>
          <w:bCs/>
          <w:sz w:val="24"/>
          <w:szCs w:val="24"/>
        </w:rPr>
        <w:t xml:space="preserve"> authors declare no conflicts of interest.</w:t>
      </w:r>
    </w:p>
    <w:p w:rsidR="00FA414B" w:rsidRPr="00FA414B" w:rsidRDefault="00CF34F6" w:rsidP="007C024A">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r>
      <w:r w:rsidR="00FA414B" w:rsidRPr="00FA414B">
        <w:rPr>
          <w:rFonts w:ascii="Times New Roman" w:hAnsi="Times New Roman" w:cs="Times New Roman"/>
          <w:b/>
          <w:sz w:val="24"/>
          <w:szCs w:val="24"/>
        </w:rPr>
        <w:t>Keywords</w:t>
      </w:r>
      <w:r w:rsidR="00FA414B">
        <w:rPr>
          <w:rFonts w:ascii="Times New Roman" w:hAnsi="Times New Roman" w:cs="Times New Roman"/>
          <w:b/>
          <w:sz w:val="24"/>
          <w:szCs w:val="24"/>
        </w:rPr>
        <w:br/>
      </w:r>
      <w:r w:rsidR="00FA414B">
        <w:rPr>
          <w:rFonts w:ascii="Times New Roman" w:hAnsi="Times New Roman" w:cs="Times New Roman"/>
          <w:sz w:val="24"/>
          <w:szCs w:val="24"/>
        </w:rPr>
        <w:t>Cardiovascular; Fatigue; Kidney; Muscular; Perception</w:t>
      </w:r>
      <w:r w:rsidR="00E36F1A">
        <w:rPr>
          <w:rFonts w:ascii="Times New Roman" w:hAnsi="Times New Roman" w:cs="Times New Roman"/>
          <w:sz w:val="24"/>
          <w:szCs w:val="24"/>
        </w:rPr>
        <w:t>;</w:t>
      </w:r>
      <w:r w:rsidR="00FA414B">
        <w:rPr>
          <w:rFonts w:ascii="Times New Roman" w:hAnsi="Times New Roman" w:cs="Times New Roman"/>
          <w:sz w:val="24"/>
          <w:szCs w:val="24"/>
        </w:rPr>
        <w:t xml:space="preserve"> Transplant</w:t>
      </w:r>
    </w:p>
    <w:p w:rsidR="00CF34F6" w:rsidRDefault="00FA414B" w:rsidP="00990E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r>
    </w:p>
    <w:p w:rsidR="007C024A" w:rsidRDefault="007C024A" w:rsidP="00990E83">
      <w:pPr>
        <w:spacing w:line="240" w:lineRule="auto"/>
        <w:jc w:val="center"/>
        <w:rPr>
          <w:rFonts w:ascii="Times New Roman" w:hAnsi="Times New Roman" w:cs="Times New Roman"/>
          <w:b/>
          <w:sz w:val="24"/>
          <w:szCs w:val="24"/>
        </w:rPr>
      </w:pPr>
    </w:p>
    <w:p w:rsidR="00D37DEF" w:rsidRDefault="00CF34F6" w:rsidP="00990E83">
      <w:pPr>
        <w:spacing w:line="240" w:lineRule="auto"/>
        <w:jc w:val="center"/>
        <w:rPr>
          <w:rFonts w:ascii="Times New Roman" w:hAnsi="Times New Roman" w:cs="Times New Roman"/>
          <w:sz w:val="24"/>
          <w:szCs w:val="24"/>
        </w:rPr>
      </w:pPr>
      <w:r>
        <w:rPr>
          <w:rFonts w:ascii="Times New Roman" w:hAnsi="Times New Roman" w:cs="Times New Roman"/>
          <w:b/>
          <w:sz w:val="24"/>
          <w:szCs w:val="24"/>
        </w:rPr>
        <w:t>Author Contributions</w:t>
      </w:r>
      <w:r w:rsidR="00990E83">
        <w:rPr>
          <w:rFonts w:ascii="Times New Roman" w:hAnsi="Times New Roman" w:cs="Times New Roman"/>
          <w:b/>
          <w:sz w:val="24"/>
          <w:szCs w:val="24"/>
        </w:rPr>
        <w:br/>
      </w:r>
      <w:r w:rsidR="00990E83">
        <w:rPr>
          <w:rFonts w:asciiTheme="majorBidi" w:hAnsiTheme="majorBidi" w:cstheme="majorBidi"/>
          <w:bCs/>
          <w:sz w:val="24"/>
          <w:szCs w:val="24"/>
        </w:rPr>
        <w:br/>
      </w:r>
      <w:r w:rsidR="000316C9" w:rsidRPr="00DA21AB">
        <w:rPr>
          <w:rFonts w:ascii="Times New Roman" w:hAnsi="Times New Roman" w:cs="Times New Roman"/>
          <w:sz w:val="24"/>
          <w:szCs w:val="24"/>
        </w:rPr>
        <w:t xml:space="preserve">Winnie Chan, David Jones, Jos </w:t>
      </w:r>
      <w:proofErr w:type="gramStart"/>
      <w:r w:rsidR="000316C9" w:rsidRPr="00DA21AB">
        <w:rPr>
          <w:rFonts w:ascii="Times New Roman" w:hAnsi="Times New Roman" w:cs="Times New Roman"/>
          <w:sz w:val="24"/>
          <w:szCs w:val="24"/>
        </w:rPr>
        <w:t>A</w:t>
      </w:r>
      <w:proofErr w:type="gramEnd"/>
      <w:r w:rsidR="000316C9" w:rsidRPr="00DA21AB">
        <w:rPr>
          <w:rFonts w:ascii="Times New Roman" w:hAnsi="Times New Roman" w:cs="Times New Roman"/>
          <w:sz w:val="24"/>
          <w:szCs w:val="24"/>
        </w:rPr>
        <w:t xml:space="preserve"> Bosch, </w:t>
      </w:r>
      <w:r w:rsidR="000316C9">
        <w:rPr>
          <w:rFonts w:ascii="Times New Roman" w:hAnsi="Times New Roman" w:cs="Times New Roman"/>
          <w:sz w:val="24"/>
          <w:szCs w:val="24"/>
        </w:rPr>
        <w:t>and</w:t>
      </w:r>
      <w:r w:rsidR="000316C9" w:rsidRPr="00DA21AB">
        <w:rPr>
          <w:rFonts w:ascii="Times New Roman" w:hAnsi="Times New Roman" w:cs="Times New Roman"/>
          <w:sz w:val="24"/>
          <w:szCs w:val="24"/>
        </w:rPr>
        <w:t xml:space="preserve"> Richard Borrows</w:t>
      </w:r>
      <w:r w:rsidR="000316C9">
        <w:rPr>
          <w:rFonts w:ascii="Times New Roman" w:hAnsi="Times New Roman" w:cs="Times New Roman"/>
          <w:sz w:val="24"/>
          <w:szCs w:val="24"/>
        </w:rPr>
        <w:t xml:space="preserve"> </w:t>
      </w:r>
      <w:r>
        <w:rPr>
          <w:rFonts w:ascii="Times New Roman" w:hAnsi="Times New Roman" w:cs="Times New Roman"/>
          <w:sz w:val="24"/>
          <w:szCs w:val="24"/>
        </w:rPr>
        <w:t>designed the research.</w:t>
      </w:r>
      <w:r w:rsidR="00990E83">
        <w:rPr>
          <w:rFonts w:ascii="Times New Roman" w:hAnsi="Times New Roman" w:cs="Times New Roman"/>
          <w:sz w:val="24"/>
          <w:szCs w:val="24"/>
        </w:rPr>
        <w:br/>
      </w:r>
      <w:r w:rsidR="00990E83">
        <w:rPr>
          <w:rFonts w:ascii="Times New Roman" w:hAnsi="Times New Roman" w:cs="Times New Roman"/>
          <w:sz w:val="24"/>
          <w:szCs w:val="24"/>
        </w:rPr>
        <w:br/>
      </w:r>
      <w:r w:rsidR="000316C9" w:rsidRPr="00DA21AB">
        <w:rPr>
          <w:rFonts w:ascii="Times New Roman" w:hAnsi="Times New Roman" w:cs="Times New Roman"/>
          <w:sz w:val="24"/>
          <w:szCs w:val="24"/>
        </w:rPr>
        <w:t>Winnie Chan, Dav</w:t>
      </w:r>
      <w:r w:rsidR="00990E83">
        <w:rPr>
          <w:rFonts w:ascii="Times New Roman" w:hAnsi="Times New Roman" w:cs="Times New Roman"/>
          <w:sz w:val="24"/>
          <w:szCs w:val="24"/>
        </w:rPr>
        <w:t xml:space="preserve">id Jones, Jos </w:t>
      </w:r>
      <w:proofErr w:type="gramStart"/>
      <w:r w:rsidR="00990E83">
        <w:rPr>
          <w:rFonts w:ascii="Times New Roman" w:hAnsi="Times New Roman" w:cs="Times New Roman"/>
          <w:sz w:val="24"/>
          <w:szCs w:val="24"/>
        </w:rPr>
        <w:t>A</w:t>
      </w:r>
      <w:proofErr w:type="gramEnd"/>
      <w:r w:rsidR="00990E83">
        <w:rPr>
          <w:rFonts w:ascii="Times New Roman" w:hAnsi="Times New Roman" w:cs="Times New Roman"/>
          <w:sz w:val="24"/>
          <w:szCs w:val="24"/>
        </w:rPr>
        <w:t xml:space="preserve"> Bosch, Philip G </w:t>
      </w:r>
      <w:proofErr w:type="spellStart"/>
      <w:r w:rsidR="000316C9" w:rsidRPr="00DA21AB">
        <w:rPr>
          <w:rFonts w:ascii="Times New Roman" w:hAnsi="Times New Roman" w:cs="Times New Roman"/>
          <w:sz w:val="24"/>
          <w:szCs w:val="24"/>
        </w:rPr>
        <w:t>McTernan</w:t>
      </w:r>
      <w:proofErr w:type="spellEnd"/>
      <w:r w:rsidR="000316C9" w:rsidRPr="00DA21AB">
        <w:rPr>
          <w:rFonts w:ascii="Times New Roman" w:hAnsi="Times New Roman" w:cs="Times New Roman"/>
          <w:sz w:val="24"/>
          <w:szCs w:val="24"/>
        </w:rPr>
        <w:t xml:space="preserve">, </w:t>
      </w:r>
      <w:r w:rsidR="00990E83">
        <w:rPr>
          <w:rFonts w:ascii="Times New Roman" w:hAnsi="Times New Roman" w:cs="Times New Roman"/>
          <w:sz w:val="24"/>
          <w:szCs w:val="24"/>
        </w:rPr>
        <w:t xml:space="preserve">Anna C Phillips, and </w:t>
      </w:r>
      <w:r w:rsidR="00257035">
        <w:rPr>
          <w:rFonts w:ascii="Times New Roman" w:hAnsi="Times New Roman" w:cs="Times New Roman"/>
          <w:sz w:val="24"/>
          <w:szCs w:val="24"/>
        </w:rPr>
        <w:br/>
        <w:t xml:space="preserve">Richard </w:t>
      </w:r>
      <w:r w:rsidR="000316C9" w:rsidRPr="00DA21AB">
        <w:rPr>
          <w:rFonts w:ascii="Times New Roman" w:hAnsi="Times New Roman" w:cs="Times New Roman"/>
          <w:sz w:val="24"/>
          <w:szCs w:val="24"/>
        </w:rPr>
        <w:t>Borrows</w:t>
      </w:r>
      <w:r>
        <w:rPr>
          <w:rFonts w:ascii="Times New Roman" w:hAnsi="Times New Roman" w:cs="Times New Roman"/>
          <w:sz w:val="24"/>
          <w:szCs w:val="24"/>
        </w:rPr>
        <w:t xml:space="preserve"> wrote the manuscript</w:t>
      </w:r>
      <w:r w:rsidR="00990E83">
        <w:rPr>
          <w:rFonts w:ascii="Times New Roman" w:hAnsi="Times New Roman" w:cs="Times New Roman"/>
          <w:sz w:val="24"/>
          <w:szCs w:val="24"/>
        </w:rPr>
        <w:t>.</w:t>
      </w:r>
      <w:r w:rsidR="00990E83">
        <w:rPr>
          <w:rFonts w:ascii="Times New Roman" w:hAnsi="Times New Roman" w:cs="Times New Roman"/>
          <w:sz w:val="24"/>
          <w:szCs w:val="24"/>
        </w:rPr>
        <w:br/>
      </w:r>
      <w:r w:rsidR="00990E83">
        <w:rPr>
          <w:rFonts w:ascii="Times New Roman" w:hAnsi="Times New Roman" w:cs="Times New Roman"/>
          <w:sz w:val="24"/>
          <w:szCs w:val="24"/>
        </w:rPr>
        <w:br/>
      </w:r>
      <w:r w:rsidR="000316C9" w:rsidRPr="00DA21AB">
        <w:rPr>
          <w:rFonts w:ascii="Times New Roman" w:hAnsi="Times New Roman" w:cs="Times New Roman"/>
          <w:sz w:val="24"/>
          <w:szCs w:val="24"/>
        </w:rPr>
        <w:t>Winni</w:t>
      </w:r>
      <w:r w:rsidR="000316C9">
        <w:rPr>
          <w:rFonts w:ascii="Times New Roman" w:hAnsi="Times New Roman" w:cs="Times New Roman"/>
          <w:sz w:val="24"/>
          <w:szCs w:val="24"/>
        </w:rPr>
        <w:t>e Chan</w:t>
      </w:r>
      <w:r w:rsidR="000316C9" w:rsidRPr="00DA21AB">
        <w:rPr>
          <w:rFonts w:ascii="Times New Roman" w:hAnsi="Times New Roman" w:cs="Times New Roman"/>
          <w:sz w:val="24"/>
          <w:szCs w:val="24"/>
        </w:rPr>
        <w:t>, Jamie McPhee, Nico</w:t>
      </w:r>
      <w:r w:rsidR="000316C9">
        <w:rPr>
          <w:rFonts w:ascii="Times New Roman" w:hAnsi="Times New Roman" w:cs="Times New Roman"/>
          <w:sz w:val="24"/>
          <w:szCs w:val="24"/>
        </w:rPr>
        <w:t xml:space="preserve">la Crabtree, </w:t>
      </w:r>
      <w:proofErr w:type="spellStart"/>
      <w:r w:rsidR="000316C9" w:rsidRPr="00DA21AB">
        <w:rPr>
          <w:rFonts w:ascii="Times New Roman" w:hAnsi="Times New Roman" w:cs="Times New Roman"/>
          <w:sz w:val="24"/>
          <w:szCs w:val="24"/>
        </w:rPr>
        <w:t>Okdeep</w:t>
      </w:r>
      <w:proofErr w:type="spellEnd"/>
      <w:r w:rsidR="000316C9" w:rsidRPr="00DA21AB">
        <w:rPr>
          <w:rFonts w:ascii="Times New Roman" w:hAnsi="Times New Roman" w:cs="Times New Roman"/>
          <w:sz w:val="24"/>
          <w:szCs w:val="24"/>
        </w:rPr>
        <w:t xml:space="preserve"> Kaur, Nicholas </w:t>
      </w:r>
      <w:proofErr w:type="spellStart"/>
      <w:r w:rsidR="000316C9" w:rsidRPr="00DA21AB">
        <w:rPr>
          <w:rFonts w:ascii="Times New Roman" w:hAnsi="Times New Roman" w:cs="Times New Roman"/>
          <w:sz w:val="24"/>
          <w:szCs w:val="24"/>
        </w:rPr>
        <w:t>Inston</w:t>
      </w:r>
      <w:proofErr w:type="spellEnd"/>
      <w:r w:rsidR="000316C9" w:rsidRPr="00DA21AB">
        <w:rPr>
          <w:rFonts w:ascii="Times New Roman" w:hAnsi="Times New Roman" w:cs="Times New Roman"/>
          <w:sz w:val="24"/>
          <w:szCs w:val="24"/>
        </w:rPr>
        <w:t xml:space="preserve">, </w:t>
      </w:r>
      <w:r w:rsidR="0009373B">
        <w:rPr>
          <w:rFonts w:ascii="Times New Roman" w:hAnsi="Times New Roman" w:cs="Times New Roman"/>
          <w:sz w:val="24"/>
          <w:szCs w:val="24"/>
        </w:rPr>
        <w:br/>
      </w:r>
      <w:r w:rsidR="000316C9" w:rsidRPr="00DA21AB">
        <w:rPr>
          <w:rFonts w:ascii="Times New Roman" w:hAnsi="Times New Roman" w:cs="Times New Roman"/>
          <w:sz w:val="24"/>
          <w:szCs w:val="24"/>
        </w:rPr>
        <w:t xml:space="preserve">Sue Moore, Andrew </w:t>
      </w:r>
      <w:proofErr w:type="spellStart"/>
      <w:r w:rsidR="000316C9" w:rsidRPr="00DA21AB">
        <w:rPr>
          <w:rFonts w:ascii="Times New Roman" w:hAnsi="Times New Roman" w:cs="Times New Roman"/>
          <w:sz w:val="24"/>
          <w:szCs w:val="24"/>
        </w:rPr>
        <w:t>McClean</w:t>
      </w:r>
      <w:proofErr w:type="spellEnd"/>
      <w:r w:rsidR="000316C9" w:rsidRPr="00DA21AB">
        <w:rPr>
          <w:rFonts w:ascii="Times New Roman" w:hAnsi="Times New Roman" w:cs="Times New Roman"/>
          <w:sz w:val="24"/>
          <w:szCs w:val="24"/>
        </w:rPr>
        <w:t xml:space="preserve">, </w:t>
      </w:r>
      <w:r w:rsidR="000316C9">
        <w:rPr>
          <w:rFonts w:ascii="Times New Roman" w:hAnsi="Times New Roman" w:cs="Times New Roman"/>
          <w:sz w:val="24"/>
          <w:szCs w:val="24"/>
        </w:rPr>
        <w:t>Lorraine Harper</w:t>
      </w:r>
      <w:r w:rsidR="000316C9" w:rsidRPr="00DA21AB">
        <w:rPr>
          <w:rFonts w:ascii="Times New Roman" w:hAnsi="Times New Roman" w:cs="Times New Roman"/>
          <w:sz w:val="24"/>
          <w:szCs w:val="24"/>
        </w:rPr>
        <w:t xml:space="preserve">, </w:t>
      </w:r>
      <w:r w:rsidR="000316C9">
        <w:rPr>
          <w:rFonts w:ascii="Times New Roman" w:hAnsi="Times New Roman" w:cs="Times New Roman"/>
          <w:sz w:val="24"/>
          <w:szCs w:val="24"/>
        </w:rPr>
        <w:t xml:space="preserve">and </w:t>
      </w:r>
      <w:r w:rsidR="000316C9" w:rsidRPr="00DA21AB">
        <w:rPr>
          <w:rFonts w:ascii="Times New Roman" w:hAnsi="Times New Roman" w:cs="Times New Roman"/>
          <w:sz w:val="24"/>
          <w:szCs w:val="24"/>
        </w:rPr>
        <w:t>Richard Borrows</w:t>
      </w:r>
      <w:r w:rsidR="00990E83">
        <w:rPr>
          <w:rFonts w:ascii="Times New Roman" w:hAnsi="Times New Roman" w:cs="Times New Roman"/>
          <w:sz w:val="24"/>
          <w:szCs w:val="24"/>
        </w:rPr>
        <w:t xml:space="preserve"> </w:t>
      </w:r>
      <w:r w:rsidR="00257035">
        <w:rPr>
          <w:rFonts w:ascii="Times New Roman" w:hAnsi="Times New Roman" w:cs="Times New Roman"/>
          <w:sz w:val="24"/>
          <w:szCs w:val="24"/>
        </w:rPr>
        <w:br/>
      </w:r>
      <w:r>
        <w:rPr>
          <w:rFonts w:ascii="Times New Roman" w:hAnsi="Times New Roman" w:cs="Times New Roman"/>
          <w:sz w:val="24"/>
          <w:szCs w:val="24"/>
        </w:rPr>
        <w:t>conducted the research</w:t>
      </w:r>
      <w:r w:rsidR="00990E83">
        <w:rPr>
          <w:rFonts w:ascii="Times New Roman" w:hAnsi="Times New Roman" w:cs="Times New Roman"/>
          <w:sz w:val="24"/>
          <w:szCs w:val="24"/>
        </w:rPr>
        <w:t>.</w:t>
      </w:r>
      <w:r w:rsidR="00990E83">
        <w:rPr>
          <w:rFonts w:ascii="Times New Roman" w:hAnsi="Times New Roman" w:cs="Times New Roman"/>
          <w:sz w:val="24"/>
          <w:szCs w:val="24"/>
        </w:rPr>
        <w:br/>
      </w:r>
      <w:r w:rsidR="00990E83">
        <w:rPr>
          <w:rFonts w:ascii="Times New Roman" w:hAnsi="Times New Roman" w:cs="Times New Roman"/>
          <w:sz w:val="24"/>
          <w:szCs w:val="24"/>
        </w:rPr>
        <w:br/>
      </w:r>
      <w:r w:rsidR="000316C9" w:rsidRPr="00DA21AB">
        <w:rPr>
          <w:rFonts w:ascii="Times New Roman" w:hAnsi="Times New Roman" w:cs="Times New Roman"/>
          <w:sz w:val="24"/>
          <w:szCs w:val="24"/>
        </w:rPr>
        <w:t xml:space="preserve">Winnie Chan, David Jones, Jos </w:t>
      </w:r>
      <w:proofErr w:type="gramStart"/>
      <w:r w:rsidR="000316C9" w:rsidRPr="00DA21AB">
        <w:rPr>
          <w:rFonts w:ascii="Times New Roman" w:hAnsi="Times New Roman" w:cs="Times New Roman"/>
          <w:sz w:val="24"/>
          <w:szCs w:val="24"/>
        </w:rPr>
        <w:t>A</w:t>
      </w:r>
      <w:proofErr w:type="gramEnd"/>
      <w:r w:rsidR="000316C9" w:rsidRPr="00DA21AB">
        <w:rPr>
          <w:rFonts w:ascii="Times New Roman" w:hAnsi="Times New Roman" w:cs="Times New Roman"/>
          <w:sz w:val="24"/>
          <w:szCs w:val="24"/>
        </w:rPr>
        <w:t xml:space="preserve"> Bosch, Anna C Phillips, </w:t>
      </w:r>
      <w:r w:rsidR="000316C9">
        <w:rPr>
          <w:rFonts w:ascii="Times New Roman" w:hAnsi="Times New Roman" w:cs="Times New Roman"/>
          <w:sz w:val="24"/>
          <w:szCs w:val="24"/>
        </w:rPr>
        <w:t xml:space="preserve">and </w:t>
      </w:r>
      <w:r w:rsidR="0009373B">
        <w:rPr>
          <w:rFonts w:ascii="Times New Roman" w:hAnsi="Times New Roman" w:cs="Times New Roman"/>
          <w:sz w:val="24"/>
          <w:szCs w:val="24"/>
        </w:rPr>
        <w:br/>
      </w:r>
      <w:r w:rsidR="000316C9" w:rsidRPr="00DA21AB">
        <w:rPr>
          <w:rFonts w:ascii="Times New Roman" w:hAnsi="Times New Roman" w:cs="Times New Roman"/>
          <w:sz w:val="24"/>
          <w:szCs w:val="24"/>
        </w:rPr>
        <w:t>Richard Borrows</w:t>
      </w:r>
      <w:r>
        <w:rPr>
          <w:rFonts w:ascii="Times New Roman" w:hAnsi="Times New Roman" w:cs="Times New Roman"/>
          <w:sz w:val="24"/>
          <w:szCs w:val="24"/>
        </w:rPr>
        <w:t xml:space="preserve"> analysed the data and performed the statistical analysis</w:t>
      </w:r>
      <w:r w:rsidR="000316C9">
        <w:rPr>
          <w:rFonts w:ascii="Times New Roman" w:hAnsi="Times New Roman" w:cs="Times New Roman"/>
          <w:sz w:val="24"/>
          <w:szCs w:val="24"/>
        </w:rPr>
        <w:t>.</w:t>
      </w:r>
    </w:p>
    <w:p w:rsidR="00CF34F6" w:rsidRPr="00990E83" w:rsidRDefault="00CF34F6" w:rsidP="00990E83">
      <w:pPr>
        <w:spacing w:line="240" w:lineRule="auto"/>
        <w:jc w:val="center"/>
        <w:rPr>
          <w:rFonts w:ascii="Times New Roman" w:hAnsi="Times New Roman" w:cs="Times New Roman"/>
          <w:sz w:val="24"/>
          <w:szCs w:val="24"/>
        </w:rPr>
      </w:pPr>
      <w:r>
        <w:rPr>
          <w:rFonts w:ascii="Times New Roman" w:hAnsi="Times New Roman" w:cs="Times New Roman"/>
          <w:sz w:val="24"/>
          <w:szCs w:val="24"/>
        </w:rPr>
        <w:t>Winnie Chan and Richard Borrows had primary responsibility for the final content.</w:t>
      </w:r>
    </w:p>
    <w:p w:rsidR="00027371" w:rsidRDefault="00027371" w:rsidP="00A62410">
      <w:pPr>
        <w:spacing w:line="480" w:lineRule="auto"/>
        <w:rPr>
          <w:rFonts w:ascii="Times New Roman" w:hAnsi="Times New Roman" w:cs="Times New Roman"/>
          <w:b/>
          <w:sz w:val="24"/>
          <w:szCs w:val="24"/>
          <w:u w:val="single"/>
        </w:rPr>
      </w:pPr>
    </w:p>
    <w:p w:rsidR="00477AFA" w:rsidRPr="001712F9" w:rsidRDefault="005F07FF" w:rsidP="00A62410">
      <w:pPr>
        <w:spacing w:line="480" w:lineRule="auto"/>
        <w:rPr>
          <w:rFonts w:ascii="Times New Roman" w:hAnsi="Times New Roman" w:cs="Times New Roman"/>
          <w:b/>
          <w:sz w:val="24"/>
          <w:szCs w:val="24"/>
          <w:u w:val="single"/>
        </w:rPr>
      </w:pPr>
      <w:r w:rsidRPr="006C44C5">
        <w:rPr>
          <w:rFonts w:ascii="Times New Roman" w:hAnsi="Times New Roman" w:cs="Times New Roman"/>
          <w:b/>
          <w:sz w:val="24"/>
          <w:szCs w:val="24"/>
          <w:u w:val="single"/>
        </w:rPr>
        <w:t>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49"/>
      </w:tblGrid>
      <w:tr w:rsidR="005F06F0" w:rsidRPr="006C44C5" w:rsidTr="00D743D7">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BM</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Body Mass</w:t>
            </w:r>
          </w:p>
          <w:p w:rsidR="005F06F0" w:rsidRPr="006C44C5" w:rsidRDefault="005F06F0" w:rsidP="00822521">
            <w:pPr>
              <w:rPr>
                <w:rFonts w:ascii="Times New Roman" w:hAnsi="Times New Roman" w:cs="Times New Roman"/>
                <w:sz w:val="24"/>
                <w:szCs w:val="24"/>
              </w:rPr>
            </w:pPr>
          </w:p>
        </w:tc>
      </w:tr>
      <w:tr w:rsidR="001B2FD2" w:rsidRPr="006C44C5" w:rsidTr="00D743D7">
        <w:tc>
          <w:tcPr>
            <w:tcW w:w="1668" w:type="dxa"/>
          </w:tcPr>
          <w:p w:rsidR="001B2FD2" w:rsidRDefault="001B2FD2" w:rsidP="00822521">
            <w:pPr>
              <w:rPr>
                <w:rFonts w:ascii="Times New Roman" w:hAnsi="Times New Roman" w:cs="Times New Roman"/>
                <w:sz w:val="24"/>
                <w:szCs w:val="24"/>
              </w:rPr>
            </w:pPr>
            <w:r>
              <w:rPr>
                <w:rFonts w:ascii="Times New Roman" w:hAnsi="Times New Roman" w:cs="Times New Roman"/>
                <w:sz w:val="24"/>
                <w:szCs w:val="24"/>
              </w:rPr>
              <w:t>CBT</w:t>
            </w:r>
          </w:p>
          <w:p w:rsidR="001B2FD2" w:rsidRPr="006C44C5" w:rsidRDefault="001B2FD2" w:rsidP="00822521">
            <w:pPr>
              <w:rPr>
                <w:rFonts w:ascii="Times New Roman" w:hAnsi="Times New Roman" w:cs="Times New Roman"/>
                <w:sz w:val="24"/>
                <w:szCs w:val="24"/>
              </w:rPr>
            </w:pPr>
          </w:p>
        </w:tc>
        <w:tc>
          <w:tcPr>
            <w:tcW w:w="7149" w:type="dxa"/>
          </w:tcPr>
          <w:p w:rsidR="001B2FD2" w:rsidRPr="006C44C5" w:rsidRDefault="00D743D7" w:rsidP="00822521">
            <w:pPr>
              <w:rPr>
                <w:rFonts w:ascii="Times New Roman" w:hAnsi="Times New Roman" w:cs="Times New Roman"/>
                <w:sz w:val="24"/>
                <w:szCs w:val="24"/>
              </w:rPr>
            </w:pPr>
            <w:r>
              <w:rPr>
                <w:rFonts w:ascii="Times New Roman" w:hAnsi="Times New Roman" w:cs="Times New Roman"/>
                <w:sz w:val="24"/>
                <w:szCs w:val="24"/>
              </w:rPr>
              <w:t>Cognitive Behavioural Therapy</w:t>
            </w:r>
          </w:p>
        </w:tc>
      </w:tr>
      <w:tr w:rsidR="001B2FD2" w:rsidRPr="006C44C5" w:rsidTr="00D743D7">
        <w:tc>
          <w:tcPr>
            <w:tcW w:w="1668" w:type="dxa"/>
          </w:tcPr>
          <w:p w:rsidR="001B2FD2" w:rsidRDefault="001B2FD2" w:rsidP="00822521">
            <w:pPr>
              <w:rPr>
                <w:rFonts w:ascii="Times New Roman" w:hAnsi="Times New Roman" w:cs="Times New Roman"/>
                <w:sz w:val="24"/>
                <w:szCs w:val="24"/>
              </w:rPr>
            </w:pPr>
            <w:r>
              <w:rPr>
                <w:rFonts w:ascii="Times New Roman" w:hAnsi="Times New Roman" w:cs="Times New Roman"/>
                <w:sz w:val="24"/>
                <w:szCs w:val="24"/>
              </w:rPr>
              <w:t>CFS</w:t>
            </w:r>
          </w:p>
          <w:p w:rsidR="001B2FD2" w:rsidRDefault="001B2FD2" w:rsidP="00822521">
            <w:pPr>
              <w:rPr>
                <w:rFonts w:ascii="Times New Roman" w:hAnsi="Times New Roman" w:cs="Times New Roman"/>
                <w:sz w:val="24"/>
                <w:szCs w:val="24"/>
              </w:rPr>
            </w:pPr>
          </w:p>
        </w:tc>
        <w:tc>
          <w:tcPr>
            <w:tcW w:w="7149" w:type="dxa"/>
          </w:tcPr>
          <w:p w:rsidR="001B2FD2" w:rsidRPr="006C44C5" w:rsidRDefault="00D743D7" w:rsidP="00822521">
            <w:pPr>
              <w:rPr>
                <w:rFonts w:ascii="Times New Roman" w:hAnsi="Times New Roman" w:cs="Times New Roman"/>
                <w:sz w:val="24"/>
                <w:szCs w:val="24"/>
              </w:rPr>
            </w:pPr>
            <w:r>
              <w:rPr>
                <w:rFonts w:ascii="Times New Roman" w:hAnsi="Times New Roman" w:cs="Times New Roman"/>
                <w:sz w:val="24"/>
                <w:szCs w:val="24"/>
              </w:rPr>
              <w:t>Chronic Fatigue Syndrome</w:t>
            </w:r>
          </w:p>
        </w:tc>
      </w:tr>
      <w:tr w:rsidR="005F06F0" w:rsidRPr="006C44C5" w:rsidTr="00D743D7">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CI</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Confidence Interval</w:t>
            </w:r>
          </w:p>
          <w:p w:rsidR="005F06F0" w:rsidRPr="006C44C5" w:rsidRDefault="005F06F0" w:rsidP="00822521">
            <w:pPr>
              <w:rPr>
                <w:rFonts w:ascii="Times New Roman" w:hAnsi="Times New Roman" w:cs="Times New Roman"/>
                <w:sz w:val="24"/>
                <w:szCs w:val="24"/>
              </w:rPr>
            </w:pPr>
          </w:p>
        </w:tc>
      </w:tr>
      <w:tr w:rsidR="005F06F0" w:rsidRPr="006C44C5" w:rsidTr="00D743D7">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CMJ</w:t>
            </w:r>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Counter Movement Jump</w:t>
            </w:r>
          </w:p>
        </w:tc>
      </w:tr>
      <w:tr w:rsidR="005F06F0" w:rsidRPr="006C44C5" w:rsidTr="00D743D7">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DEXA</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Dual-Energy X-Ray Absorptiometry</w:t>
            </w:r>
          </w:p>
          <w:p w:rsidR="005F06F0" w:rsidRPr="006C44C5" w:rsidRDefault="005F06F0" w:rsidP="00822521">
            <w:pPr>
              <w:rPr>
                <w:rFonts w:ascii="Times New Roman" w:hAnsi="Times New Roman" w:cs="Times New Roman"/>
                <w:sz w:val="24"/>
                <w:szCs w:val="24"/>
              </w:rPr>
            </w:pPr>
          </w:p>
        </w:tc>
      </w:tr>
      <w:tr w:rsidR="005F06F0" w:rsidRPr="006C44C5" w:rsidTr="00D743D7">
        <w:tc>
          <w:tcPr>
            <w:tcW w:w="1668" w:type="dxa"/>
          </w:tcPr>
          <w:p w:rsidR="005F06F0" w:rsidRPr="006C44C5" w:rsidRDefault="005F06F0" w:rsidP="00822521">
            <w:pPr>
              <w:rPr>
                <w:rFonts w:ascii="Times New Roman" w:hAnsi="Times New Roman" w:cs="Times New Roman"/>
                <w:sz w:val="24"/>
                <w:szCs w:val="24"/>
              </w:rPr>
            </w:pPr>
            <w:proofErr w:type="spellStart"/>
            <w:r w:rsidRPr="006C44C5">
              <w:rPr>
                <w:rFonts w:ascii="Times New Roman" w:hAnsi="Times New Roman" w:cs="Times New Roman"/>
                <w:sz w:val="24"/>
                <w:szCs w:val="24"/>
              </w:rPr>
              <w:t>eGFR</w:t>
            </w:r>
            <w:proofErr w:type="spellEnd"/>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Estimated Glomerular Filtration Rate</w:t>
            </w:r>
          </w:p>
          <w:p w:rsidR="005F06F0" w:rsidRPr="006C44C5" w:rsidRDefault="005F06F0" w:rsidP="00822521">
            <w:pPr>
              <w:rPr>
                <w:rFonts w:ascii="Times New Roman" w:hAnsi="Times New Roman" w:cs="Times New Roman"/>
                <w:sz w:val="24"/>
                <w:szCs w:val="24"/>
              </w:rPr>
            </w:pPr>
          </w:p>
        </w:tc>
      </w:tr>
      <w:tr w:rsidR="005F06F0" w:rsidRPr="006C44C5" w:rsidTr="00D7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FM</w:t>
            </w:r>
          </w:p>
        </w:tc>
        <w:tc>
          <w:tcPr>
            <w:tcW w:w="7149" w:type="dxa"/>
            <w:tcBorders>
              <w:top w:val="nil"/>
              <w:left w:val="nil"/>
              <w:bottom w:val="nil"/>
              <w:right w:val="nil"/>
            </w:tcBorders>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Fat Mass</w:t>
            </w:r>
          </w:p>
          <w:p w:rsidR="005F06F0" w:rsidRPr="006C44C5" w:rsidRDefault="005F06F0" w:rsidP="00822521">
            <w:pPr>
              <w:rPr>
                <w:rFonts w:ascii="Times New Roman" w:hAnsi="Times New Roman" w:cs="Times New Roman"/>
                <w:sz w:val="24"/>
                <w:szCs w:val="24"/>
              </w:rPr>
            </w:pPr>
          </w:p>
        </w:tc>
      </w:tr>
      <w:tr w:rsidR="005F06F0" w:rsidRPr="006C44C5" w:rsidTr="00D743D7">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HADS</w:t>
            </w:r>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Hospital Anxiety and Depression Scale</w:t>
            </w: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HR</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Heart Rate</w:t>
            </w:r>
          </w:p>
          <w:p w:rsidR="005F06F0" w:rsidRPr="006C44C5" w:rsidRDefault="005F06F0" w:rsidP="00822521">
            <w:pPr>
              <w:rPr>
                <w:rFonts w:ascii="Times New Roman" w:hAnsi="Times New Roman" w:cs="Times New Roman"/>
                <w:sz w:val="24"/>
                <w:szCs w:val="24"/>
              </w:rPr>
            </w:pP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proofErr w:type="spellStart"/>
            <w:r w:rsidRPr="006C44C5">
              <w:rPr>
                <w:rFonts w:ascii="Times New Roman" w:hAnsi="Times New Roman" w:cs="Times New Roman"/>
                <w:sz w:val="24"/>
                <w:szCs w:val="24"/>
              </w:rPr>
              <w:t>hsCRP</w:t>
            </w:r>
            <w:proofErr w:type="spellEnd"/>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High-Sensitivity C-Reactive Protein</w:t>
            </w: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proofErr w:type="spellStart"/>
            <w:r w:rsidRPr="006C44C5">
              <w:rPr>
                <w:rFonts w:ascii="Times New Roman" w:hAnsi="Times New Roman" w:cs="Times New Roman"/>
                <w:sz w:val="24"/>
                <w:szCs w:val="24"/>
              </w:rPr>
              <w:t>Hb</w:t>
            </w:r>
            <w:proofErr w:type="spellEnd"/>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Haemoglobin</w:t>
            </w: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Ht</w:t>
            </w:r>
            <w:r w:rsidRPr="006C44C5">
              <w:rPr>
                <w:rFonts w:ascii="Times New Roman" w:hAnsi="Times New Roman" w:cs="Times New Roman"/>
                <w:sz w:val="24"/>
                <w:szCs w:val="24"/>
                <w:vertAlign w:val="superscript"/>
              </w:rPr>
              <w:t>2</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Height Squared</w:t>
            </w:r>
          </w:p>
          <w:p w:rsidR="005F06F0" w:rsidRPr="006C44C5" w:rsidRDefault="005F06F0" w:rsidP="00822521">
            <w:pPr>
              <w:rPr>
                <w:rFonts w:ascii="Times New Roman" w:hAnsi="Times New Roman" w:cs="Times New Roman"/>
                <w:sz w:val="24"/>
                <w:szCs w:val="24"/>
              </w:rPr>
            </w:pP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ICED</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Index of Co-Existing Disease</w:t>
            </w:r>
          </w:p>
          <w:p w:rsidR="005F06F0" w:rsidRPr="006C44C5" w:rsidRDefault="005F06F0" w:rsidP="00822521">
            <w:pPr>
              <w:rPr>
                <w:rFonts w:ascii="Times New Roman" w:hAnsi="Times New Roman" w:cs="Times New Roman"/>
                <w:sz w:val="24"/>
                <w:szCs w:val="24"/>
              </w:rPr>
            </w:pP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IQR</w:t>
            </w:r>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tabs>
                <w:tab w:val="left" w:pos="1485"/>
              </w:tabs>
              <w:rPr>
                <w:rFonts w:ascii="Times New Roman" w:hAnsi="Times New Roman" w:cs="Times New Roman"/>
                <w:sz w:val="24"/>
                <w:szCs w:val="24"/>
              </w:rPr>
            </w:pPr>
            <w:r w:rsidRPr="006C44C5">
              <w:rPr>
                <w:rFonts w:ascii="Times New Roman" w:hAnsi="Times New Roman" w:cs="Times New Roman"/>
                <w:sz w:val="24"/>
                <w:szCs w:val="24"/>
              </w:rPr>
              <w:t>Interquartile Range</w:t>
            </w:r>
          </w:p>
        </w:tc>
      </w:tr>
      <w:tr w:rsidR="006C44C5" w:rsidRPr="006C44C5" w:rsidTr="00FC0AC9">
        <w:tc>
          <w:tcPr>
            <w:tcW w:w="1668" w:type="dxa"/>
          </w:tcPr>
          <w:p w:rsidR="00FC0AC9" w:rsidRPr="006C44C5" w:rsidRDefault="00FC0AC9" w:rsidP="00956D56">
            <w:pPr>
              <w:rPr>
                <w:rFonts w:ascii="Times New Roman" w:hAnsi="Times New Roman" w:cs="Times New Roman"/>
                <w:sz w:val="24"/>
                <w:szCs w:val="24"/>
              </w:rPr>
            </w:pPr>
            <w:r w:rsidRPr="006C44C5">
              <w:rPr>
                <w:rFonts w:ascii="Times New Roman" w:hAnsi="Times New Roman" w:cs="Times New Roman"/>
                <w:sz w:val="24"/>
                <w:szCs w:val="24"/>
              </w:rPr>
              <w:t>KTRs</w:t>
            </w:r>
          </w:p>
          <w:p w:rsidR="00FC0AC9" w:rsidRPr="006C44C5" w:rsidRDefault="00FC0AC9" w:rsidP="00956D56">
            <w:pPr>
              <w:rPr>
                <w:rFonts w:ascii="Times New Roman" w:hAnsi="Times New Roman" w:cs="Times New Roman"/>
                <w:sz w:val="24"/>
                <w:szCs w:val="24"/>
              </w:rPr>
            </w:pPr>
          </w:p>
        </w:tc>
        <w:tc>
          <w:tcPr>
            <w:tcW w:w="7149" w:type="dxa"/>
          </w:tcPr>
          <w:p w:rsidR="00FC0AC9" w:rsidRPr="006C44C5" w:rsidRDefault="00FC0AC9" w:rsidP="00956D56">
            <w:pPr>
              <w:rPr>
                <w:rFonts w:ascii="Times New Roman" w:hAnsi="Times New Roman" w:cs="Times New Roman"/>
                <w:sz w:val="24"/>
                <w:szCs w:val="24"/>
              </w:rPr>
            </w:pPr>
            <w:r w:rsidRPr="006C44C5">
              <w:rPr>
                <w:rFonts w:ascii="Times New Roman" w:hAnsi="Times New Roman" w:cs="Times New Roman"/>
                <w:sz w:val="24"/>
                <w:szCs w:val="24"/>
              </w:rPr>
              <w:t>Kidney Transplant Recipients</w:t>
            </w: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LLTM</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Lower Limb Lean Tissue Mass</w:t>
            </w:r>
          </w:p>
          <w:p w:rsidR="005F06F0" w:rsidRPr="006C44C5" w:rsidRDefault="005F06F0" w:rsidP="00822521">
            <w:pPr>
              <w:rPr>
                <w:rFonts w:ascii="Times New Roman" w:hAnsi="Times New Roman" w:cs="Times New Roman"/>
                <w:sz w:val="24"/>
                <w:szCs w:val="24"/>
              </w:rPr>
            </w:pP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LTM</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Lean Tissue Mass</w:t>
            </w:r>
          </w:p>
          <w:p w:rsidR="005F06F0" w:rsidRPr="006C44C5" w:rsidRDefault="005F06F0" w:rsidP="00822521">
            <w:pPr>
              <w:rPr>
                <w:rFonts w:ascii="Times New Roman" w:hAnsi="Times New Roman" w:cs="Times New Roman"/>
                <w:sz w:val="24"/>
                <w:szCs w:val="24"/>
              </w:rPr>
            </w:pPr>
          </w:p>
        </w:tc>
      </w:tr>
      <w:tr w:rsidR="005F06F0" w:rsidRPr="006C44C5" w:rsidTr="00822521">
        <w:tc>
          <w:tcPr>
            <w:tcW w:w="1668" w:type="dxa"/>
          </w:tcPr>
          <w:p w:rsidR="005F06F0" w:rsidRPr="006C44C5" w:rsidRDefault="005F06F0" w:rsidP="00822521">
            <w:pPr>
              <w:tabs>
                <w:tab w:val="left" w:pos="1380"/>
              </w:tabs>
              <w:rPr>
                <w:rFonts w:ascii="Times New Roman" w:hAnsi="Times New Roman" w:cs="Times New Roman"/>
                <w:sz w:val="24"/>
                <w:szCs w:val="24"/>
              </w:rPr>
            </w:pPr>
            <w:r w:rsidRPr="006C44C5">
              <w:rPr>
                <w:rFonts w:ascii="Times New Roman" w:hAnsi="Times New Roman" w:cs="Times New Roman"/>
                <w:sz w:val="24"/>
                <w:szCs w:val="24"/>
              </w:rPr>
              <w:t>MFI-20</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Multi-Dimensional Fatigue Inventory-20</w:t>
            </w:r>
          </w:p>
          <w:p w:rsidR="005F06F0" w:rsidRPr="006C44C5" w:rsidRDefault="005F06F0" w:rsidP="00822521">
            <w:pPr>
              <w:rPr>
                <w:rFonts w:ascii="Times New Roman" w:hAnsi="Times New Roman" w:cs="Times New Roman"/>
                <w:sz w:val="24"/>
                <w:szCs w:val="24"/>
              </w:rPr>
            </w:pP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NODAT</w:t>
            </w:r>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New-Onset Diabetes After Transplantation</w:t>
            </w: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O</w:t>
            </w:r>
            <w:r w:rsidRPr="006C44C5">
              <w:rPr>
                <w:rFonts w:ascii="Times New Roman" w:hAnsi="Times New Roman" w:cs="Times New Roman"/>
                <w:sz w:val="24"/>
                <w:szCs w:val="24"/>
                <w:vertAlign w:val="subscript"/>
              </w:rPr>
              <w:t>2</w:t>
            </w:r>
            <w:r w:rsidRPr="006C44C5">
              <w:rPr>
                <w:rFonts w:ascii="Times New Roman" w:hAnsi="Times New Roman" w:cs="Times New Roman"/>
                <w:sz w:val="24"/>
                <w:szCs w:val="24"/>
              </w:rPr>
              <w:t xml:space="preserve"> pulse</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Oxygen Pulse</w:t>
            </w:r>
          </w:p>
          <w:p w:rsidR="005F06F0" w:rsidRPr="006C44C5" w:rsidRDefault="005F06F0" w:rsidP="00822521">
            <w:pPr>
              <w:rPr>
                <w:rFonts w:ascii="Times New Roman" w:hAnsi="Times New Roman" w:cs="Times New Roman"/>
                <w:sz w:val="24"/>
                <w:szCs w:val="24"/>
              </w:rPr>
            </w:pP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Pre-DM</w:t>
            </w:r>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Presence of Diabetes Pre-Transplantation</w:t>
            </w: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lastRenderedPageBreak/>
              <w:t>PSQI</w:t>
            </w:r>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Pittsburgh Sleep Quality Index</w:t>
            </w:r>
          </w:p>
        </w:tc>
      </w:tr>
      <w:tr w:rsidR="006C44C5" w:rsidRPr="006C44C5" w:rsidTr="00FC0AC9">
        <w:tc>
          <w:tcPr>
            <w:tcW w:w="1668" w:type="dxa"/>
          </w:tcPr>
          <w:p w:rsidR="00FC0AC9" w:rsidRPr="006C44C5" w:rsidRDefault="00FC0AC9" w:rsidP="00956D56">
            <w:pPr>
              <w:rPr>
                <w:rFonts w:ascii="Times New Roman" w:hAnsi="Times New Roman" w:cs="Times New Roman"/>
                <w:sz w:val="24"/>
                <w:szCs w:val="24"/>
              </w:rPr>
            </w:pPr>
            <w:proofErr w:type="spellStart"/>
            <w:r w:rsidRPr="006C44C5">
              <w:rPr>
                <w:rFonts w:ascii="Times New Roman" w:hAnsi="Times New Roman" w:cs="Times New Roman"/>
                <w:sz w:val="24"/>
                <w:szCs w:val="24"/>
              </w:rPr>
              <w:t>QoL</w:t>
            </w:r>
            <w:proofErr w:type="spellEnd"/>
          </w:p>
          <w:p w:rsidR="00FC0AC9" w:rsidRPr="006C44C5" w:rsidRDefault="00FC0AC9" w:rsidP="00956D56">
            <w:pPr>
              <w:rPr>
                <w:rFonts w:ascii="Times New Roman" w:hAnsi="Times New Roman" w:cs="Times New Roman"/>
                <w:sz w:val="24"/>
                <w:szCs w:val="24"/>
              </w:rPr>
            </w:pPr>
          </w:p>
        </w:tc>
        <w:tc>
          <w:tcPr>
            <w:tcW w:w="7149" w:type="dxa"/>
          </w:tcPr>
          <w:p w:rsidR="00FC0AC9" w:rsidRPr="006C44C5" w:rsidRDefault="00FC0AC9" w:rsidP="00956D56">
            <w:pPr>
              <w:rPr>
                <w:rFonts w:ascii="Times New Roman" w:hAnsi="Times New Roman" w:cs="Times New Roman"/>
                <w:sz w:val="24"/>
                <w:szCs w:val="24"/>
              </w:rPr>
            </w:pPr>
            <w:r w:rsidRPr="006C44C5">
              <w:rPr>
                <w:rFonts w:ascii="Times New Roman" w:hAnsi="Times New Roman" w:cs="Times New Roman"/>
                <w:sz w:val="24"/>
                <w:szCs w:val="24"/>
              </w:rPr>
              <w:t>Quality of Life</w:t>
            </w:r>
          </w:p>
        </w:tc>
      </w:tr>
      <w:tr w:rsidR="005F06F0" w:rsidRPr="006C44C5" w:rsidTr="00822521">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RPE</w:t>
            </w:r>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Rating of Perceived Exertion</w:t>
            </w:r>
          </w:p>
        </w:tc>
      </w:tr>
      <w:tr w:rsidR="005F06F0" w:rsidRPr="006C44C5" w:rsidTr="00D743D7">
        <w:tc>
          <w:tcPr>
            <w:tcW w:w="1668" w:type="dxa"/>
          </w:tcPr>
          <w:p w:rsidR="005F06F0" w:rsidRPr="006C44C5" w:rsidRDefault="005F06F0" w:rsidP="00822521">
            <w:pPr>
              <w:rPr>
                <w:rFonts w:ascii="Times New Roman" w:hAnsi="Times New Roman" w:cs="Times New Roman"/>
                <w:sz w:val="24"/>
                <w:szCs w:val="24"/>
              </w:rPr>
            </w:pPr>
            <w:proofErr w:type="spellStart"/>
            <w:r w:rsidRPr="006C44C5">
              <w:rPr>
                <w:rFonts w:ascii="Times New Roman" w:hAnsi="Times New Roman" w:cs="Times New Roman"/>
                <w:sz w:val="24"/>
                <w:szCs w:val="24"/>
              </w:rPr>
              <w:t>RPE</w:t>
            </w:r>
            <w:r w:rsidRPr="006C44C5">
              <w:rPr>
                <w:rFonts w:ascii="Times New Roman" w:hAnsi="Times New Roman" w:cs="Times New Roman"/>
                <w:i/>
                <w:sz w:val="24"/>
                <w:szCs w:val="24"/>
                <w:vertAlign w:val="subscript"/>
              </w:rPr>
              <w:t>index</w:t>
            </w:r>
            <w:proofErr w:type="spellEnd"/>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Rating of Perceived Exertion Index</w:t>
            </w:r>
          </w:p>
        </w:tc>
      </w:tr>
      <w:tr w:rsidR="005F06F0" w:rsidRPr="006C44C5" w:rsidTr="00D743D7">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SD</w:t>
            </w:r>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Standard Deviation</w:t>
            </w:r>
          </w:p>
        </w:tc>
      </w:tr>
      <w:tr w:rsidR="005F06F0" w:rsidRPr="006C44C5" w:rsidTr="00D743D7">
        <w:tc>
          <w:tcPr>
            <w:tcW w:w="1668"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SF-36</w:t>
            </w: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Medical Outcomes Study Short-Form 36</w:t>
            </w:r>
          </w:p>
          <w:p w:rsidR="005F06F0" w:rsidRPr="006C44C5" w:rsidRDefault="005F06F0" w:rsidP="00822521">
            <w:pPr>
              <w:rPr>
                <w:rFonts w:ascii="Times New Roman" w:hAnsi="Times New Roman" w:cs="Times New Roman"/>
                <w:sz w:val="24"/>
                <w:szCs w:val="24"/>
              </w:rPr>
            </w:pPr>
          </w:p>
        </w:tc>
      </w:tr>
      <w:tr w:rsidR="00D743D7" w:rsidRPr="006C44C5" w:rsidTr="00D743D7">
        <w:tc>
          <w:tcPr>
            <w:tcW w:w="1668" w:type="dxa"/>
          </w:tcPr>
          <w:p w:rsidR="00D743D7" w:rsidRPr="00D743D7" w:rsidRDefault="00D743D7" w:rsidP="00822521">
            <w:pPr>
              <w:rPr>
                <w:rFonts w:ascii="Times New Roman" w:hAnsi="Times New Roman" w:cs="Times New Roman"/>
                <w:sz w:val="24"/>
                <w:szCs w:val="24"/>
              </w:rPr>
            </w:pPr>
            <w:r w:rsidRPr="00D743D7">
              <w:rPr>
                <w:rFonts w:ascii="Times New Roman" w:hAnsi="Times New Roman" w:cs="Times New Roman"/>
                <w:sz w:val="24"/>
                <w:szCs w:val="24"/>
              </w:rPr>
              <w:t>SSRI</w:t>
            </w:r>
          </w:p>
          <w:p w:rsidR="00D743D7" w:rsidRPr="00D743D7" w:rsidRDefault="00D743D7" w:rsidP="00822521">
            <w:pPr>
              <w:rPr>
                <w:rFonts w:ascii="Times New Roman" w:hAnsi="Times New Roman" w:cs="Times New Roman"/>
                <w:sz w:val="24"/>
                <w:szCs w:val="24"/>
              </w:rPr>
            </w:pPr>
          </w:p>
        </w:tc>
        <w:tc>
          <w:tcPr>
            <w:tcW w:w="7149" w:type="dxa"/>
          </w:tcPr>
          <w:p w:rsidR="00D743D7" w:rsidRPr="006C44C5" w:rsidRDefault="00D743D7" w:rsidP="00822521">
            <w:pPr>
              <w:rPr>
                <w:rFonts w:ascii="Times New Roman" w:hAnsi="Times New Roman" w:cs="Times New Roman"/>
                <w:sz w:val="24"/>
                <w:szCs w:val="24"/>
              </w:rPr>
            </w:pPr>
            <w:r w:rsidRPr="00D743D7">
              <w:rPr>
                <w:rFonts w:asciiTheme="majorBidi" w:hAnsiTheme="majorBidi" w:cstheme="majorBidi"/>
                <w:sz w:val="24"/>
                <w:szCs w:val="24"/>
              </w:rPr>
              <w:t>Selective Serotonin Reuptake Inhibitors</w:t>
            </w:r>
          </w:p>
        </w:tc>
      </w:tr>
      <w:tr w:rsidR="005F06F0" w:rsidRPr="006C44C5" w:rsidTr="00D743D7">
        <w:tc>
          <w:tcPr>
            <w:tcW w:w="1668" w:type="dxa"/>
          </w:tcPr>
          <w:p w:rsidR="005F06F0" w:rsidRPr="006C44C5" w:rsidRDefault="005F06F0" w:rsidP="00822521">
            <w:pPr>
              <w:rPr>
                <w:rFonts w:ascii="Times New Roman" w:hAnsi="Times New Roman" w:cs="Times New Roman"/>
                <w:sz w:val="24"/>
                <w:szCs w:val="24"/>
                <w:vertAlign w:val="subscript"/>
              </w:rPr>
            </w:pPr>
            <w:r w:rsidRPr="006C44C5">
              <w:rPr>
                <w:rFonts w:ascii="Times New Roman" w:hAnsi="Times New Roman" w:cs="Times New Roman"/>
                <w:sz w:val="24"/>
                <w:szCs w:val="24"/>
              </w:rPr>
              <w:t>VO</w:t>
            </w:r>
            <w:r w:rsidRPr="006C44C5">
              <w:rPr>
                <w:rFonts w:ascii="Times New Roman" w:hAnsi="Times New Roman" w:cs="Times New Roman"/>
                <w:sz w:val="24"/>
                <w:szCs w:val="24"/>
                <w:vertAlign w:val="subscript"/>
              </w:rPr>
              <w:t>2</w:t>
            </w:r>
          </w:p>
          <w:p w:rsidR="005F06F0" w:rsidRPr="006C44C5" w:rsidRDefault="005F06F0" w:rsidP="00822521">
            <w:pPr>
              <w:rPr>
                <w:rFonts w:ascii="Times New Roman" w:hAnsi="Times New Roman" w:cs="Times New Roman"/>
                <w:sz w:val="24"/>
                <w:szCs w:val="24"/>
              </w:rPr>
            </w:pPr>
          </w:p>
        </w:tc>
        <w:tc>
          <w:tcPr>
            <w:tcW w:w="7149" w:type="dxa"/>
          </w:tcPr>
          <w:p w:rsidR="005F06F0" w:rsidRPr="006C44C5" w:rsidRDefault="005F06F0" w:rsidP="00822521">
            <w:pPr>
              <w:rPr>
                <w:rFonts w:ascii="Times New Roman" w:hAnsi="Times New Roman" w:cs="Times New Roman"/>
                <w:sz w:val="24"/>
                <w:szCs w:val="24"/>
              </w:rPr>
            </w:pPr>
            <w:r w:rsidRPr="006C44C5">
              <w:rPr>
                <w:rFonts w:ascii="Times New Roman" w:hAnsi="Times New Roman" w:cs="Times New Roman"/>
                <w:sz w:val="24"/>
                <w:szCs w:val="24"/>
              </w:rPr>
              <w:t>Oxygen Consumption</w:t>
            </w:r>
          </w:p>
        </w:tc>
      </w:tr>
      <w:tr w:rsidR="006C44C5" w:rsidRPr="006C44C5" w:rsidTr="00D743D7">
        <w:tc>
          <w:tcPr>
            <w:tcW w:w="1668" w:type="dxa"/>
          </w:tcPr>
          <w:p w:rsidR="007660A8" w:rsidRPr="006C44C5" w:rsidRDefault="007660A8" w:rsidP="00F53ABA">
            <w:pPr>
              <w:rPr>
                <w:rFonts w:ascii="Times New Roman" w:hAnsi="Times New Roman" w:cs="Times New Roman"/>
                <w:sz w:val="24"/>
                <w:szCs w:val="24"/>
              </w:rPr>
            </w:pPr>
            <w:r w:rsidRPr="006C44C5">
              <w:rPr>
                <w:rFonts w:ascii="Times New Roman" w:hAnsi="Times New Roman" w:cs="Times New Roman"/>
                <w:sz w:val="24"/>
                <w:szCs w:val="24"/>
              </w:rPr>
              <w:t>VO</w:t>
            </w:r>
            <w:r w:rsidRPr="006C44C5">
              <w:rPr>
                <w:rFonts w:ascii="Times New Roman" w:hAnsi="Times New Roman" w:cs="Times New Roman"/>
                <w:sz w:val="24"/>
                <w:szCs w:val="24"/>
                <w:vertAlign w:val="subscript"/>
              </w:rPr>
              <w:t>2</w:t>
            </w:r>
            <w:r w:rsidRPr="006C44C5">
              <w:rPr>
                <w:rFonts w:ascii="Times New Roman" w:hAnsi="Times New Roman" w:cs="Times New Roman"/>
                <w:sz w:val="24"/>
                <w:szCs w:val="24"/>
              </w:rPr>
              <w:t>max</w:t>
            </w:r>
          </w:p>
        </w:tc>
        <w:tc>
          <w:tcPr>
            <w:tcW w:w="7149" w:type="dxa"/>
          </w:tcPr>
          <w:p w:rsidR="007660A8" w:rsidRPr="006C44C5" w:rsidRDefault="007660A8" w:rsidP="00F53ABA">
            <w:pPr>
              <w:rPr>
                <w:rFonts w:ascii="Times New Roman" w:hAnsi="Times New Roman" w:cs="Times New Roman"/>
                <w:sz w:val="24"/>
                <w:szCs w:val="24"/>
              </w:rPr>
            </w:pPr>
            <w:r w:rsidRPr="006C44C5">
              <w:rPr>
                <w:rFonts w:ascii="Times New Roman" w:hAnsi="Times New Roman" w:cs="Times New Roman"/>
                <w:sz w:val="24"/>
                <w:szCs w:val="24"/>
              </w:rPr>
              <w:t>Maximal Oxygen Consumption</w:t>
            </w:r>
          </w:p>
          <w:p w:rsidR="007660A8" w:rsidRPr="006C44C5" w:rsidRDefault="007660A8" w:rsidP="00F53ABA">
            <w:pPr>
              <w:rPr>
                <w:rFonts w:ascii="Times New Roman" w:hAnsi="Times New Roman" w:cs="Times New Roman"/>
                <w:sz w:val="24"/>
                <w:szCs w:val="24"/>
              </w:rPr>
            </w:pPr>
          </w:p>
        </w:tc>
      </w:tr>
      <w:tr w:rsidR="00407CEE" w:rsidRPr="006C44C5" w:rsidTr="00B9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tcPr>
          <w:p w:rsidR="00407CEE" w:rsidRPr="006C44C5" w:rsidRDefault="00407CEE" w:rsidP="00B91914">
            <w:pPr>
              <w:rPr>
                <w:rFonts w:ascii="Times New Roman" w:hAnsi="Times New Roman" w:cs="Times New Roman"/>
                <w:sz w:val="24"/>
                <w:szCs w:val="24"/>
              </w:rPr>
            </w:pPr>
            <w:r w:rsidRPr="006C44C5">
              <w:rPr>
                <w:rFonts w:ascii="Times New Roman" w:hAnsi="Times New Roman" w:cs="Times New Roman"/>
                <w:sz w:val="24"/>
                <w:szCs w:val="24"/>
              </w:rPr>
              <w:t>W</w:t>
            </w:r>
          </w:p>
        </w:tc>
        <w:tc>
          <w:tcPr>
            <w:tcW w:w="7149" w:type="dxa"/>
            <w:tcBorders>
              <w:top w:val="nil"/>
              <w:left w:val="nil"/>
              <w:bottom w:val="nil"/>
              <w:right w:val="nil"/>
            </w:tcBorders>
          </w:tcPr>
          <w:p w:rsidR="00407CEE" w:rsidRPr="006C44C5" w:rsidRDefault="00407CEE" w:rsidP="00B91914">
            <w:pPr>
              <w:rPr>
                <w:rFonts w:ascii="Times New Roman" w:hAnsi="Times New Roman" w:cs="Times New Roman"/>
                <w:sz w:val="24"/>
                <w:szCs w:val="24"/>
              </w:rPr>
            </w:pPr>
            <w:r w:rsidRPr="006C44C5">
              <w:rPr>
                <w:rFonts w:ascii="Times New Roman" w:hAnsi="Times New Roman" w:cs="Times New Roman"/>
                <w:sz w:val="24"/>
                <w:szCs w:val="24"/>
              </w:rPr>
              <w:t>Watts</w:t>
            </w:r>
          </w:p>
          <w:p w:rsidR="00407CEE" w:rsidRPr="006C44C5" w:rsidRDefault="00407CEE" w:rsidP="00B91914">
            <w:pPr>
              <w:rPr>
                <w:rFonts w:ascii="Times New Roman" w:hAnsi="Times New Roman" w:cs="Times New Roman"/>
                <w:sz w:val="24"/>
                <w:szCs w:val="24"/>
              </w:rPr>
            </w:pPr>
          </w:p>
        </w:tc>
      </w:tr>
    </w:tbl>
    <w:p w:rsidR="005F07FF" w:rsidRPr="006C44C5" w:rsidRDefault="005F07FF" w:rsidP="00A62410">
      <w:pPr>
        <w:spacing w:line="480" w:lineRule="auto"/>
        <w:rPr>
          <w:rFonts w:ascii="Times New Roman" w:hAnsi="Times New Roman" w:cs="Times New Roman"/>
          <w:b/>
          <w:sz w:val="24"/>
          <w:szCs w:val="24"/>
          <w:u w:val="single"/>
        </w:rPr>
      </w:pPr>
    </w:p>
    <w:p w:rsidR="009E7976" w:rsidRPr="006C44C5" w:rsidRDefault="009E7976" w:rsidP="00A62410">
      <w:pPr>
        <w:spacing w:line="480" w:lineRule="auto"/>
        <w:rPr>
          <w:rFonts w:ascii="Times New Roman" w:hAnsi="Times New Roman" w:cs="Times New Roman"/>
          <w:b/>
          <w:sz w:val="24"/>
          <w:szCs w:val="24"/>
          <w:u w:val="single"/>
        </w:rPr>
      </w:pPr>
    </w:p>
    <w:p w:rsidR="001348CD" w:rsidRPr="006C44C5" w:rsidRDefault="001348CD" w:rsidP="00A62410">
      <w:pPr>
        <w:spacing w:line="480" w:lineRule="auto"/>
        <w:rPr>
          <w:rFonts w:ascii="Times New Roman" w:hAnsi="Times New Roman" w:cs="Times New Roman"/>
          <w:b/>
          <w:sz w:val="24"/>
          <w:szCs w:val="24"/>
          <w:u w:val="single"/>
        </w:rPr>
      </w:pPr>
    </w:p>
    <w:p w:rsidR="001712F9" w:rsidRDefault="001712F9" w:rsidP="00A62410">
      <w:pPr>
        <w:spacing w:line="480" w:lineRule="auto"/>
        <w:rPr>
          <w:rFonts w:ascii="Times New Roman" w:hAnsi="Times New Roman" w:cs="Times New Roman"/>
          <w:b/>
          <w:sz w:val="24"/>
          <w:szCs w:val="24"/>
          <w:u w:val="single"/>
        </w:rPr>
      </w:pPr>
    </w:p>
    <w:p w:rsidR="001712F9" w:rsidRDefault="001712F9" w:rsidP="00A62410">
      <w:pPr>
        <w:spacing w:line="480" w:lineRule="auto"/>
        <w:rPr>
          <w:rFonts w:ascii="Times New Roman" w:hAnsi="Times New Roman" w:cs="Times New Roman"/>
          <w:b/>
          <w:sz w:val="24"/>
          <w:szCs w:val="24"/>
          <w:u w:val="single"/>
        </w:rPr>
      </w:pPr>
    </w:p>
    <w:p w:rsidR="001712F9" w:rsidRDefault="001712F9" w:rsidP="00A62410">
      <w:pPr>
        <w:spacing w:line="480" w:lineRule="auto"/>
        <w:rPr>
          <w:rFonts w:ascii="Times New Roman" w:hAnsi="Times New Roman" w:cs="Times New Roman"/>
          <w:b/>
          <w:sz w:val="24"/>
          <w:szCs w:val="24"/>
          <w:u w:val="single"/>
        </w:rPr>
      </w:pPr>
    </w:p>
    <w:p w:rsidR="001712F9" w:rsidRDefault="001712F9" w:rsidP="00A62410">
      <w:pPr>
        <w:spacing w:line="480" w:lineRule="auto"/>
        <w:rPr>
          <w:rFonts w:ascii="Times New Roman" w:hAnsi="Times New Roman" w:cs="Times New Roman"/>
          <w:b/>
          <w:sz w:val="24"/>
          <w:szCs w:val="24"/>
          <w:u w:val="single"/>
        </w:rPr>
      </w:pPr>
    </w:p>
    <w:p w:rsidR="001712F9" w:rsidRDefault="001712F9" w:rsidP="00A62410">
      <w:pPr>
        <w:spacing w:line="480" w:lineRule="auto"/>
        <w:rPr>
          <w:rFonts w:ascii="Times New Roman" w:hAnsi="Times New Roman" w:cs="Times New Roman"/>
          <w:b/>
          <w:sz w:val="24"/>
          <w:szCs w:val="24"/>
          <w:u w:val="single"/>
        </w:rPr>
      </w:pPr>
    </w:p>
    <w:p w:rsidR="001712F9" w:rsidRDefault="001712F9" w:rsidP="00A62410">
      <w:pPr>
        <w:spacing w:line="480" w:lineRule="auto"/>
        <w:rPr>
          <w:rFonts w:ascii="Times New Roman" w:hAnsi="Times New Roman" w:cs="Times New Roman"/>
          <w:b/>
          <w:sz w:val="24"/>
          <w:szCs w:val="24"/>
          <w:u w:val="single"/>
        </w:rPr>
      </w:pPr>
    </w:p>
    <w:p w:rsidR="001712F9" w:rsidRDefault="001712F9" w:rsidP="00A62410">
      <w:pPr>
        <w:spacing w:line="480" w:lineRule="auto"/>
        <w:rPr>
          <w:rFonts w:ascii="Times New Roman" w:hAnsi="Times New Roman" w:cs="Times New Roman"/>
          <w:b/>
          <w:sz w:val="24"/>
          <w:szCs w:val="24"/>
          <w:u w:val="single"/>
        </w:rPr>
      </w:pPr>
    </w:p>
    <w:p w:rsidR="001712F9" w:rsidRDefault="001712F9" w:rsidP="00A62410">
      <w:pPr>
        <w:spacing w:line="480" w:lineRule="auto"/>
        <w:rPr>
          <w:rFonts w:ascii="Times New Roman" w:hAnsi="Times New Roman" w:cs="Times New Roman"/>
          <w:b/>
          <w:sz w:val="24"/>
          <w:szCs w:val="24"/>
          <w:u w:val="single"/>
        </w:rPr>
      </w:pPr>
    </w:p>
    <w:p w:rsidR="00D743D7" w:rsidRDefault="00D743D7" w:rsidP="00A62410">
      <w:pPr>
        <w:spacing w:line="480" w:lineRule="auto"/>
        <w:rPr>
          <w:rFonts w:ascii="Times New Roman" w:hAnsi="Times New Roman" w:cs="Times New Roman"/>
          <w:b/>
          <w:sz w:val="24"/>
          <w:szCs w:val="24"/>
          <w:u w:val="single"/>
        </w:rPr>
      </w:pPr>
    </w:p>
    <w:p w:rsidR="00A62410" w:rsidRPr="006C44C5" w:rsidRDefault="00A62410" w:rsidP="00A62410">
      <w:pPr>
        <w:spacing w:line="480" w:lineRule="auto"/>
        <w:rPr>
          <w:rFonts w:ascii="Times New Roman" w:hAnsi="Times New Roman" w:cs="Times New Roman"/>
          <w:b/>
          <w:sz w:val="24"/>
          <w:szCs w:val="24"/>
          <w:u w:val="single"/>
        </w:rPr>
      </w:pPr>
      <w:r w:rsidRPr="006C44C5">
        <w:rPr>
          <w:rFonts w:ascii="Times New Roman" w:hAnsi="Times New Roman" w:cs="Times New Roman"/>
          <w:b/>
          <w:sz w:val="24"/>
          <w:szCs w:val="24"/>
          <w:u w:val="single"/>
        </w:rPr>
        <w:t>Abstract</w:t>
      </w:r>
    </w:p>
    <w:p w:rsidR="002D03E1" w:rsidRPr="006C44C5" w:rsidRDefault="002D03E1" w:rsidP="00994089">
      <w:pPr>
        <w:spacing w:line="480" w:lineRule="auto"/>
        <w:rPr>
          <w:rFonts w:ascii="Times New Roman" w:hAnsi="Times New Roman" w:cs="Times New Roman"/>
          <w:b/>
          <w:sz w:val="24"/>
          <w:szCs w:val="24"/>
        </w:rPr>
      </w:pPr>
    </w:p>
    <w:p w:rsidR="001712F9" w:rsidRDefault="00F42DB4" w:rsidP="005442CF">
      <w:pPr>
        <w:spacing w:line="480" w:lineRule="auto"/>
        <w:rPr>
          <w:rFonts w:ascii="Times New Roman" w:hAnsi="Times New Roman" w:cs="Times New Roman"/>
          <w:sz w:val="24"/>
          <w:szCs w:val="24"/>
        </w:rPr>
      </w:pPr>
      <w:r>
        <w:rPr>
          <w:rFonts w:ascii="Times New Roman" w:hAnsi="Times New Roman" w:cs="Times New Roman"/>
          <w:b/>
          <w:sz w:val="24"/>
          <w:szCs w:val="24"/>
        </w:rPr>
        <w:t>Background</w:t>
      </w:r>
      <w:r w:rsidR="001712F9" w:rsidRPr="001712F9">
        <w:rPr>
          <w:rFonts w:ascii="Times New Roman" w:hAnsi="Times New Roman" w:cs="Times New Roman"/>
          <w:b/>
          <w:sz w:val="24"/>
          <w:szCs w:val="24"/>
        </w:rPr>
        <w:t>:</w:t>
      </w:r>
      <w:r w:rsidR="001712F9">
        <w:rPr>
          <w:rFonts w:ascii="Times New Roman" w:hAnsi="Times New Roman" w:cs="Times New Roman"/>
          <w:sz w:val="24"/>
          <w:szCs w:val="24"/>
        </w:rPr>
        <w:t xml:space="preserve">  </w:t>
      </w:r>
      <w:r w:rsidR="004D1EB5" w:rsidRPr="006C44C5">
        <w:rPr>
          <w:rFonts w:ascii="Times New Roman" w:hAnsi="Times New Roman" w:cs="Times New Roman"/>
          <w:sz w:val="24"/>
          <w:szCs w:val="24"/>
        </w:rPr>
        <w:t xml:space="preserve">Physical fatigue </w:t>
      </w:r>
      <w:r w:rsidR="004A2976">
        <w:rPr>
          <w:rFonts w:ascii="Times New Roman" w:hAnsi="Times New Roman" w:cs="Times New Roman"/>
          <w:sz w:val="24"/>
          <w:szCs w:val="24"/>
        </w:rPr>
        <w:t xml:space="preserve">is </w:t>
      </w:r>
      <w:r w:rsidR="00254222" w:rsidRPr="006C44C5">
        <w:rPr>
          <w:rFonts w:ascii="Times New Roman" w:hAnsi="Times New Roman" w:cs="Times New Roman"/>
          <w:sz w:val="24"/>
          <w:szCs w:val="24"/>
        </w:rPr>
        <w:t>debilitating</w:t>
      </w:r>
      <w:r w:rsidR="004A2976">
        <w:rPr>
          <w:rFonts w:ascii="Times New Roman" w:hAnsi="Times New Roman" w:cs="Times New Roman"/>
          <w:sz w:val="24"/>
          <w:szCs w:val="24"/>
        </w:rPr>
        <w:t xml:space="preserve"> and common among</w:t>
      </w:r>
      <w:r w:rsidR="00E7215E" w:rsidRPr="006C44C5">
        <w:rPr>
          <w:rFonts w:ascii="Times New Roman" w:hAnsi="Times New Roman" w:cs="Times New Roman"/>
          <w:sz w:val="24"/>
          <w:szCs w:val="24"/>
        </w:rPr>
        <w:t xml:space="preserve"> </w:t>
      </w:r>
      <w:r w:rsidR="00254222" w:rsidRPr="006C44C5">
        <w:rPr>
          <w:rFonts w:ascii="Times New Roman" w:hAnsi="Times New Roman" w:cs="Times New Roman"/>
          <w:sz w:val="24"/>
          <w:szCs w:val="24"/>
        </w:rPr>
        <w:t>kidney transplant reci</w:t>
      </w:r>
      <w:r w:rsidR="00475E56" w:rsidRPr="006C44C5">
        <w:rPr>
          <w:rFonts w:ascii="Times New Roman" w:hAnsi="Times New Roman" w:cs="Times New Roman"/>
          <w:sz w:val="24"/>
          <w:szCs w:val="24"/>
        </w:rPr>
        <w:t xml:space="preserve">pients (KTRs).  This study </w:t>
      </w:r>
      <w:r w:rsidR="005442CF" w:rsidRPr="006C44C5">
        <w:rPr>
          <w:rFonts w:ascii="Times New Roman" w:hAnsi="Times New Roman" w:cs="Times New Roman"/>
          <w:sz w:val="24"/>
          <w:szCs w:val="24"/>
        </w:rPr>
        <w:t>investigate</w:t>
      </w:r>
      <w:r w:rsidR="00060C8A" w:rsidRPr="006C44C5">
        <w:rPr>
          <w:rFonts w:ascii="Times New Roman" w:hAnsi="Times New Roman" w:cs="Times New Roman"/>
          <w:sz w:val="24"/>
          <w:szCs w:val="24"/>
        </w:rPr>
        <w:t>d</w:t>
      </w:r>
      <w:r w:rsidR="005442CF" w:rsidRPr="006C44C5">
        <w:rPr>
          <w:rFonts w:ascii="Times New Roman" w:hAnsi="Times New Roman" w:cs="Times New Roman"/>
          <w:sz w:val="24"/>
          <w:szCs w:val="24"/>
        </w:rPr>
        <w:t xml:space="preserve"> the </w:t>
      </w:r>
      <w:r w:rsidR="0063733D">
        <w:rPr>
          <w:rFonts w:ascii="Times New Roman" w:hAnsi="Times New Roman" w:cs="Times New Roman"/>
          <w:sz w:val="24"/>
          <w:szCs w:val="24"/>
        </w:rPr>
        <w:t xml:space="preserve">mechanistic </w:t>
      </w:r>
      <w:r w:rsidR="005442CF" w:rsidRPr="006C44C5">
        <w:rPr>
          <w:rFonts w:ascii="Times New Roman" w:hAnsi="Times New Roman" w:cs="Times New Roman"/>
          <w:sz w:val="24"/>
          <w:szCs w:val="24"/>
        </w:rPr>
        <w:t xml:space="preserve">aetiology of </w:t>
      </w:r>
      <w:r w:rsidR="004A29CB" w:rsidRPr="006C44C5">
        <w:rPr>
          <w:rFonts w:ascii="Times New Roman" w:hAnsi="Times New Roman" w:cs="Times New Roman"/>
          <w:sz w:val="24"/>
          <w:szCs w:val="24"/>
        </w:rPr>
        <w:t>physical fatigue</w:t>
      </w:r>
      <w:r w:rsidR="001E4FA1" w:rsidRPr="006C44C5">
        <w:rPr>
          <w:rFonts w:ascii="Times New Roman" w:hAnsi="Times New Roman" w:cs="Times New Roman"/>
          <w:sz w:val="24"/>
          <w:szCs w:val="24"/>
        </w:rPr>
        <w:t xml:space="preserve"> in </w:t>
      </w:r>
      <w:r w:rsidR="00254222" w:rsidRPr="006C44C5">
        <w:rPr>
          <w:rFonts w:ascii="Times New Roman" w:hAnsi="Times New Roman" w:cs="Times New Roman"/>
          <w:sz w:val="24"/>
          <w:szCs w:val="24"/>
        </w:rPr>
        <w:t>this setting</w:t>
      </w:r>
      <w:r w:rsidR="005442CF" w:rsidRPr="006C44C5">
        <w:rPr>
          <w:rFonts w:ascii="Times New Roman" w:hAnsi="Times New Roman" w:cs="Times New Roman"/>
          <w:sz w:val="24"/>
          <w:szCs w:val="24"/>
        </w:rPr>
        <w:t xml:space="preserve"> through examinations of </w:t>
      </w:r>
      <w:r w:rsidR="00285B44" w:rsidRPr="006C44C5">
        <w:rPr>
          <w:rFonts w:ascii="Times New Roman" w:hAnsi="Times New Roman" w:cs="Times New Roman"/>
          <w:sz w:val="24"/>
          <w:szCs w:val="24"/>
        </w:rPr>
        <w:t>muscle mass</w:t>
      </w:r>
      <w:r w:rsidR="008A4135" w:rsidRPr="006C44C5">
        <w:rPr>
          <w:rFonts w:ascii="Times New Roman" w:hAnsi="Times New Roman" w:cs="Times New Roman"/>
          <w:sz w:val="24"/>
          <w:szCs w:val="24"/>
        </w:rPr>
        <w:t xml:space="preserve">, muscular and </w:t>
      </w:r>
      <w:r w:rsidR="00027371">
        <w:rPr>
          <w:rFonts w:ascii="Times New Roman" w:hAnsi="Times New Roman" w:cs="Times New Roman"/>
          <w:sz w:val="24"/>
          <w:szCs w:val="24"/>
        </w:rPr>
        <w:t>cardiovascular function</w:t>
      </w:r>
      <w:r w:rsidR="001E4FA1" w:rsidRPr="006C44C5">
        <w:rPr>
          <w:rFonts w:ascii="Times New Roman" w:hAnsi="Times New Roman" w:cs="Times New Roman"/>
          <w:sz w:val="24"/>
          <w:szCs w:val="24"/>
        </w:rPr>
        <w:t>, and per</w:t>
      </w:r>
      <w:r w:rsidR="008A4135" w:rsidRPr="006C44C5">
        <w:rPr>
          <w:rFonts w:ascii="Times New Roman" w:hAnsi="Times New Roman" w:cs="Times New Roman"/>
          <w:sz w:val="24"/>
          <w:szCs w:val="24"/>
        </w:rPr>
        <w:t>ceived exertion</w:t>
      </w:r>
      <w:r w:rsidR="005442CF" w:rsidRPr="006C44C5">
        <w:rPr>
          <w:rFonts w:ascii="Times New Roman" w:hAnsi="Times New Roman" w:cs="Times New Roman"/>
          <w:sz w:val="24"/>
          <w:szCs w:val="24"/>
        </w:rPr>
        <w:t xml:space="preserve">.  </w:t>
      </w:r>
      <w:r w:rsidR="00254222" w:rsidRPr="006C44C5">
        <w:rPr>
          <w:rFonts w:ascii="Times New Roman" w:hAnsi="Times New Roman" w:cs="Times New Roman"/>
          <w:sz w:val="24"/>
          <w:szCs w:val="24"/>
        </w:rPr>
        <w:t>The</w:t>
      </w:r>
      <w:r w:rsidR="000D0B15">
        <w:rPr>
          <w:rFonts w:ascii="Times New Roman" w:hAnsi="Times New Roman" w:cs="Times New Roman"/>
          <w:sz w:val="24"/>
          <w:szCs w:val="24"/>
        </w:rPr>
        <w:t xml:space="preserve"> </w:t>
      </w:r>
      <w:proofErr w:type="gramStart"/>
      <w:r w:rsidR="000D0B15">
        <w:rPr>
          <w:rFonts w:ascii="Times New Roman" w:hAnsi="Times New Roman" w:cs="Times New Roman"/>
          <w:sz w:val="24"/>
          <w:szCs w:val="24"/>
        </w:rPr>
        <w:t xml:space="preserve">incidence </w:t>
      </w:r>
      <w:r w:rsidR="004A29CB" w:rsidRPr="006C44C5">
        <w:rPr>
          <w:rFonts w:ascii="Times New Roman" w:hAnsi="Times New Roman" w:cs="Times New Roman"/>
          <w:sz w:val="24"/>
          <w:szCs w:val="24"/>
        </w:rPr>
        <w:t>of physical fatigue</w:t>
      </w:r>
      <w:r w:rsidR="005E5D46" w:rsidRPr="006C44C5">
        <w:rPr>
          <w:rFonts w:ascii="Times New Roman" w:hAnsi="Times New Roman" w:cs="Times New Roman"/>
          <w:sz w:val="24"/>
          <w:szCs w:val="24"/>
        </w:rPr>
        <w:t xml:space="preserve">, its </w:t>
      </w:r>
      <w:r w:rsidR="005442CF" w:rsidRPr="006C44C5">
        <w:rPr>
          <w:rFonts w:ascii="Times New Roman" w:hAnsi="Times New Roman" w:cs="Times New Roman"/>
          <w:sz w:val="24"/>
          <w:szCs w:val="24"/>
        </w:rPr>
        <w:t>association with quality of life (</w:t>
      </w:r>
      <w:proofErr w:type="spellStart"/>
      <w:r w:rsidR="005442CF" w:rsidRPr="006C44C5">
        <w:rPr>
          <w:rFonts w:ascii="Times New Roman" w:hAnsi="Times New Roman" w:cs="Times New Roman"/>
          <w:sz w:val="24"/>
          <w:szCs w:val="24"/>
        </w:rPr>
        <w:t>QoL</w:t>
      </w:r>
      <w:proofErr w:type="spellEnd"/>
      <w:r w:rsidR="005442CF" w:rsidRPr="006C44C5">
        <w:rPr>
          <w:rFonts w:ascii="Times New Roman" w:hAnsi="Times New Roman" w:cs="Times New Roman"/>
          <w:sz w:val="24"/>
          <w:szCs w:val="24"/>
        </w:rPr>
        <w:t>)</w:t>
      </w:r>
      <w:r w:rsidR="005E5D46" w:rsidRPr="006C44C5">
        <w:rPr>
          <w:rFonts w:ascii="Times New Roman" w:hAnsi="Times New Roman" w:cs="Times New Roman"/>
          <w:sz w:val="24"/>
          <w:szCs w:val="24"/>
        </w:rPr>
        <w:t>, and the predictors of perceived exertion, were</w:t>
      </w:r>
      <w:proofErr w:type="gramEnd"/>
      <w:r w:rsidR="005E5D46" w:rsidRPr="006C44C5">
        <w:rPr>
          <w:rFonts w:ascii="Times New Roman" w:hAnsi="Times New Roman" w:cs="Times New Roman"/>
          <w:sz w:val="24"/>
          <w:szCs w:val="24"/>
        </w:rPr>
        <w:t xml:space="preserve"> evaluated.  </w:t>
      </w:r>
    </w:p>
    <w:p w:rsidR="0063733D" w:rsidRDefault="007C7CB1" w:rsidP="005442CF">
      <w:pPr>
        <w:spacing w:line="480" w:lineRule="auto"/>
        <w:rPr>
          <w:rFonts w:ascii="Times New Roman" w:hAnsi="Times New Roman" w:cs="Times New Roman"/>
          <w:sz w:val="24"/>
          <w:szCs w:val="24"/>
        </w:rPr>
      </w:pPr>
      <w:r>
        <w:rPr>
          <w:rFonts w:ascii="Times New Roman" w:hAnsi="Times New Roman" w:cs="Times New Roman"/>
          <w:b/>
          <w:sz w:val="24"/>
          <w:szCs w:val="24"/>
        </w:rPr>
        <w:t>Methods</w:t>
      </w:r>
      <w:r w:rsidR="001712F9" w:rsidRPr="001712F9">
        <w:rPr>
          <w:rFonts w:ascii="Times New Roman" w:hAnsi="Times New Roman" w:cs="Times New Roman"/>
          <w:b/>
          <w:sz w:val="24"/>
          <w:szCs w:val="24"/>
        </w:rPr>
        <w:t>:</w:t>
      </w:r>
      <w:r w:rsidR="001712F9">
        <w:rPr>
          <w:rFonts w:ascii="Times New Roman" w:hAnsi="Times New Roman" w:cs="Times New Roman"/>
          <w:sz w:val="24"/>
          <w:szCs w:val="24"/>
        </w:rPr>
        <w:t xml:space="preserve">  </w:t>
      </w:r>
      <w:r w:rsidR="005442CF" w:rsidRPr="006C44C5">
        <w:rPr>
          <w:rFonts w:ascii="Times New Roman" w:hAnsi="Times New Roman" w:cs="Times New Roman"/>
          <w:sz w:val="24"/>
          <w:szCs w:val="24"/>
        </w:rPr>
        <w:t xml:space="preserve">This </w:t>
      </w:r>
      <w:r w:rsidR="00F36381">
        <w:rPr>
          <w:rFonts w:ascii="Times New Roman" w:hAnsi="Times New Roman" w:cs="Times New Roman"/>
          <w:sz w:val="24"/>
          <w:szCs w:val="24"/>
        </w:rPr>
        <w:t xml:space="preserve">single-centre </w:t>
      </w:r>
      <w:r w:rsidR="004A2976">
        <w:rPr>
          <w:rFonts w:ascii="Times New Roman" w:hAnsi="Times New Roman" w:cs="Times New Roman"/>
          <w:sz w:val="24"/>
          <w:szCs w:val="24"/>
        </w:rPr>
        <w:t xml:space="preserve">observational </w:t>
      </w:r>
      <w:r w:rsidR="0063733D">
        <w:rPr>
          <w:rFonts w:ascii="Times New Roman" w:hAnsi="Times New Roman" w:cs="Times New Roman"/>
          <w:sz w:val="24"/>
          <w:szCs w:val="24"/>
        </w:rPr>
        <w:t>cross-s</w:t>
      </w:r>
      <w:r w:rsidR="00F36381">
        <w:rPr>
          <w:rFonts w:ascii="Times New Roman" w:hAnsi="Times New Roman" w:cs="Times New Roman"/>
          <w:sz w:val="24"/>
          <w:szCs w:val="24"/>
        </w:rPr>
        <w:t xml:space="preserve">ectional study </w:t>
      </w:r>
      <w:r w:rsidR="0063733D">
        <w:rPr>
          <w:rFonts w:ascii="Times New Roman" w:hAnsi="Times New Roman" w:cs="Times New Roman"/>
          <w:sz w:val="24"/>
          <w:szCs w:val="24"/>
        </w:rPr>
        <w:t>enrolled</w:t>
      </w:r>
      <w:r w:rsidR="00F36381">
        <w:rPr>
          <w:rFonts w:ascii="Times New Roman" w:hAnsi="Times New Roman" w:cs="Times New Roman"/>
          <w:sz w:val="24"/>
          <w:szCs w:val="24"/>
        </w:rPr>
        <w:t xml:space="preserve"> 55 KTRs.  </w:t>
      </w:r>
      <w:r w:rsidR="005442CF" w:rsidRPr="006C44C5">
        <w:rPr>
          <w:rFonts w:ascii="Times New Roman" w:hAnsi="Times New Roman" w:cs="Times New Roman"/>
          <w:sz w:val="24"/>
          <w:szCs w:val="24"/>
        </w:rPr>
        <w:t xml:space="preserve">Muscle mass was quantified using dual-energy x-ray absorptiometry.  Muscular function was assessed by jumping </w:t>
      </w:r>
      <w:proofErr w:type="spellStart"/>
      <w:r w:rsidR="005442CF" w:rsidRPr="006C44C5">
        <w:rPr>
          <w:rFonts w:ascii="Times New Roman" w:hAnsi="Times New Roman" w:cs="Times New Roman"/>
          <w:sz w:val="24"/>
          <w:szCs w:val="24"/>
        </w:rPr>
        <w:t>mechanography</w:t>
      </w:r>
      <w:proofErr w:type="spellEnd"/>
      <w:r w:rsidR="005442CF" w:rsidRPr="006C44C5">
        <w:rPr>
          <w:rFonts w:ascii="Times New Roman" w:hAnsi="Times New Roman" w:cs="Times New Roman"/>
          <w:sz w:val="24"/>
          <w:szCs w:val="24"/>
        </w:rPr>
        <w:t xml:space="preserve">.  </w:t>
      </w:r>
      <w:r w:rsidR="008A4135" w:rsidRPr="006C44C5">
        <w:rPr>
          <w:rFonts w:ascii="Times New Roman" w:hAnsi="Times New Roman" w:cs="Times New Roman"/>
          <w:sz w:val="24"/>
          <w:szCs w:val="24"/>
        </w:rPr>
        <w:t>Cardiovascular</w:t>
      </w:r>
      <w:r w:rsidR="005442CF" w:rsidRPr="006C44C5">
        <w:rPr>
          <w:rFonts w:ascii="Times New Roman" w:hAnsi="Times New Roman" w:cs="Times New Roman"/>
          <w:sz w:val="24"/>
          <w:szCs w:val="24"/>
        </w:rPr>
        <w:t xml:space="preserve"> function </w:t>
      </w:r>
      <w:r w:rsidR="001E4FA1" w:rsidRPr="006C44C5">
        <w:rPr>
          <w:rFonts w:ascii="Times New Roman" w:hAnsi="Times New Roman" w:cs="Times New Roman"/>
          <w:sz w:val="24"/>
          <w:szCs w:val="24"/>
        </w:rPr>
        <w:t xml:space="preserve">(maximal oxygen consumption and </w:t>
      </w:r>
      <w:r w:rsidR="005442CF" w:rsidRPr="006C44C5">
        <w:rPr>
          <w:rFonts w:ascii="Times New Roman" w:hAnsi="Times New Roman" w:cs="Times New Roman"/>
          <w:sz w:val="24"/>
          <w:szCs w:val="24"/>
        </w:rPr>
        <w:t>oxygen pulse) was estimated during submaximal exercise test</w:t>
      </w:r>
      <w:r w:rsidR="00060C8A" w:rsidRPr="006C44C5">
        <w:rPr>
          <w:rFonts w:ascii="Times New Roman" w:hAnsi="Times New Roman" w:cs="Times New Roman"/>
          <w:sz w:val="24"/>
          <w:szCs w:val="24"/>
        </w:rPr>
        <w:t>ing</w:t>
      </w:r>
      <w:r w:rsidR="005442CF" w:rsidRPr="006C44C5">
        <w:rPr>
          <w:rFonts w:ascii="Times New Roman" w:hAnsi="Times New Roman" w:cs="Times New Roman"/>
          <w:sz w:val="24"/>
          <w:szCs w:val="24"/>
        </w:rPr>
        <w:t xml:space="preserve">, </w:t>
      </w:r>
      <w:r w:rsidR="00F35956" w:rsidRPr="006C44C5">
        <w:rPr>
          <w:rFonts w:ascii="Times New Roman" w:hAnsi="Times New Roman" w:cs="Times New Roman"/>
          <w:sz w:val="24"/>
          <w:szCs w:val="24"/>
        </w:rPr>
        <w:t>with perceived exertion determined</w:t>
      </w:r>
      <w:r w:rsidR="005442CF" w:rsidRPr="006C44C5">
        <w:rPr>
          <w:rFonts w:ascii="Times New Roman" w:hAnsi="Times New Roman" w:cs="Times New Roman"/>
          <w:sz w:val="24"/>
          <w:szCs w:val="24"/>
        </w:rPr>
        <w:t xml:space="preserve"> using age</w:t>
      </w:r>
      <w:r w:rsidR="007B0B43" w:rsidRPr="006C44C5">
        <w:rPr>
          <w:rFonts w:ascii="Times New Roman" w:hAnsi="Times New Roman" w:cs="Times New Roman"/>
          <w:sz w:val="24"/>
          <w:szCs w:val="24"/>
        </w:rPr>
        <w:t xml:space="preserve">-adjusted </w:t>
      </w:r>
      <w:r>
        <w:rPr>
          <w:rFonts w:ascii="Times New Roman" w:hAnsi="Times New Roman" w:cs="Times New Roman"/>
          <w:sz w:val="24"/>
          <w:szCs w:val="24"/>
        </w:rPr>
        <w:t xml:space="preserve">Borg scale-ratings.  </w:t>
      </w:r>
      <w:r w:rsidRPr="006C44C5">
        <w:rPr>
          <w:rFonts w:ascii="Times New Roman" w:hAnsi="Times New Roman" w:cs="Times New Roman"/>
          <w:sz w:val="24"/>
          <w:szCs w:val="24"/>
        </w:rPr>
        <w:t>Physical fatigue was m</w:t>
      </w:r>
      <w:r w:rsidR="000D0B15">
        <w:rPr>
          <w:rFonts w:ascii="Times New Roman" w:hAnsi="Times New Roman" w:cs="Times New Roman"/>
          <w:sz w:val="24"/>
          <w:szCs w:val="24"/>
        </w:rPr>
        <w:t xml:space="preserve">easured using Multi-Dimensional </w:t>
      </w:r>
      <w:r w:rsidRPr="006C44C5">
        <w:rPr>
          <w:rFonts w:ascii="Times New Roman" w:hAnsi="Times New Roman" w:cs="Times New Roman"/>
          <w:sz w:val="24"/>
          <w:szCs w:val="24"/>
        </w:rPr>
        <w:t xml:space="preserve">Fatigue Inventory-20.  </w:t>
      </w:r>
      <w:proofErr w:type="spellStart"/>
      <w:r w:rsidRPr="006C44C5">
        <w:rPr>
          <w:rFonts w:ascii="Times New Roman" w:hAnsi="Times New Roman" w:cs="Times New Roman"/>
          <w:sz w:val="24"/>
          <w:szCs w:val="24"/>
        </w:rPr>
        <w:t>QoL</w:t>
      </w:r>
      <w:proofErr w:type="spellEnd"/>
      <w:r w:rsidRPr="006C44C5">
        <w:rPr>
          <w:rFonts w:ascii="Times New Roman" w:hAnsi="Times New Roman" w:cs="Times New Roman"/>
          <w:sz w:val="24"/>
          <w:szCs w:val="24"/>
        </w:rPr>
        <w:t xml:space="preserve"> was assessed using </w:t>
      </w:r>
      <w:r>
        <w:rPr>
          <w:rFonts w:ascii="Times New Roman" w:hAnsi="Times New Roman" w:cs="Times New Roman"/>
          <w:sz w:val="24"/>
          <w:szCs w:val="24"/>
        </w:rPr>
        <w:t xml:space="preserve">Medical Outcomes Study </w:t>
      </w:r>
      <w:r w:rsidRPr="006C44C5">
        <w:rPr>
          <w:rFonts w:ascii="Times New Roman" w:hAnsi="Times New Roman" w:cs="Times New Roman"/>
          <w:sz w:val="24"/>
          <w:szCs w:val="24"/>
        </w:rPr>
        <w:t>Short Form-36.</w:t>
      </w:r>
      <w:r>
        <w:rPr>
          <w:rFonts w:ascii="Times New Roman" w:hAnsi="Times New Roman" w:cs="Times New Roman"/>
          <w:sz w:val="24"/>
          <w:szCs w:val="24"/>
        </w:rPr>
        <w:t xml:space="preserve">  </w:t>
      </w:r>
      <w:r w:rsidR="00060C8A" w:rsidRPr="006C44C5">
        <w:rPr>
          <w:rFonts w:ascii="Times New Roman" w:hAnsi="Times New Roman" w:cs="Times New Roman"/>
          <w:sz w:val="24"/>
          <w:szCs w:val="24"/>
        </w:rPr>
        <w:t>D</w:t>
      </w:r>
      <w:r w:rsidR="005442CF" w:rsidRPr="006C44C5">
        <w:rPr>
          <w:rFonts w:ascii="Times New Roman" w:hAnsi="Times New Roman" w:cs="Times New Roman"/>
          <w:sz w:val="24"/>
          <w:szCs w:val="24"/>
        </w:rPr>
        <w:t>emographic, clinical, nutritional, psychosocial and behavioural predictors of perceived exertion were assessed.</w:t>
      </w:r>
      <w:r w:rsidR="007B0B43" w:rsidRPr="006C44C5">
        <w:rPr>
          <w:rFonts w:ascii="Times New Roman" w:hAnsi="Times New Roman" w:cs="Times New Roman"/>
          <w:sz w:val="24"/>
          <w:szCs w:val="24"/>
        </w:rPr>
        <w:t xml:space="preserve">  </w:t>
      </w:r>
    </w:p>
    <w:p w:rsidR="007C7CB1" w:rsidRDefault="0063733D" w:rsidP="005442CF">
      <w:pPr>
        <w:spacing w:line="480" w:lineRule="auto"/>
        <w:rPr>
          <w:rFonts w:ascii="Times New Roman" w:hAnsi="Times New Roman" w:cs="Times New Roman"/>
          <w:sz w:val="24"/>
          <w:szCs w:val="24"/>
        </w:rPr>
      </w:pPr>
      <w:r w:rsidRPr="0063733D">
        <w:rPr>
          <w:rFonts w:ascii="Times New Roman" w:hAnsi="Times New Roman" w:cs="Times New Roman"/>
          <w:b/>
          <w:sz w:val="24"/>
          <w:szCs w:val="24"/>
        </w:rPr>
        <w:t>Results:</w:t>
      </w:r>
      <w:r>
        <w:rPr>
          <w:rFonts w:ascii="Times New Roman" w:hAnsi="Times New Roman" w:cs="Times New Roman"/>
          <w:sz w:val="24"/>
          <w:szCs w:val="24"/>
        </w:rPr>
        <w:t xml:space="preserve">  </w:t>
      </w:r>
      <w:r w:rsidR="00254222" w:rsidRPr="006C44C5">
        <w:rPr>
          <w:rFonts w:ascii="Times New Roman" w:hAnsi="Times New Roman" w:cs="Times New Roman"/>
          <w:sz w:val="24"/>
          <w:szCs w:val="24"/>
        </w:rPr>
        <w:t>Of clinical importance, i</w:t>
      </w:r>
      <w:r w:rsidR="00CB0F64" w:rsidRPr="006C44C5">
        <w:rPr>
          <w:rFonts w:ascii="Times New Roman" w:hAnsi="Times New Roman" w:cs="Times New Roman"/>
          <w:sz w:val="24"/>
          <w:szCs w:val="24"/>
        </w:rPr>
        <w:t xml:space="preserve">ncreased perceived exertion was the </w:t>
      </w:r>
      <w:r w:rsidR="004A29CB" w:rsidRPr="006C44C5">
        <w:rPr>
          <w:rFonts w:ascii="Times New Roman" w:hAnsi="Times New Roman" w:cs="Times New Roman"/>
          <w:sz w:val="24"/>
          <w:szCs w:val="24"/>
        </w:rPr>
        <w:t>only independent predictor of physical fatigue</w:t>
      </w:r>
      <w:r w:rsidR="00CB0F64" w:rsidRPr="006C44C5">
        <w:rPr>
          <w:rFonts w:ascii="Times New Roman" w:hAnsi="Times New Roman" w:cs="Times New Roman"/>
          <w:sz w:val="24"/>
          <w:szCs w:val="24"/>
        </w:rPr>
        <w:t xml:space="preserve"> (</w:t>
      </w:r>
      <w:r w:rsidR="00CB0F64" w:rsidRPr="006C44C5">
        <w:rPr>
          <w:rFonts w:ascii="Times New Roman" w:hAnsi="Times New Roman" w:cs="Times New Roman"/>
          <w:i/>
          <w:sz w:val="24"/>
          <w:szCs w:val="24"/>
        </w:rPr>
        <w:t>p</w:t>
      </w:r>
      <w:r w:rsidR="007B0B43" w:rsidRPr="006C44C5">
        <w:rPr>
          <w:rFonts w:ascii="Times New Roman" w:hAnsi="Times New Roman" w:cs="Times New Roman"/>
          <w:sz w:val="24"/>
          <w:szCs w:val="24"/>
        </w:rPr>
        <w:t>=0.001)</w:t>
      </w:r>
      <w:r w:rsidR="00F374C1" w:rsidRPr="006C44C5">
        <w:rPr>
          <w:rFonts w:ascii="Times New Roman" w:hAnsi="Times New Roman" w:cs="Times New Roman"/>
          <w:sz w:val="24"/>
          <w:szCs w:val="24"/>
        </w:rPr>
        <w:t>, with no association found</w:t>
      </w:r>
      <w:r w:rsidR="00060C8A" w:rsidRPr="006C44C5">
        <w:rPr>
          <w:rFonts w:ascii="Times New Roman" w:hAnsi="Times New Roman" w:cs="Times New Roman"/>
          <w:sz w:val="24"/>
          <w:szCs w:val="24"/>
        </w:rPr>
        <w:t xml:space="preserve"> between physical fatigue </w:t>
      </w:r>
      <w:r w:rsidR="00F374C1" w:rsidRPr="006C44C5">
        <w:rPr>
          <w:rFonts w:ascii="Times New Roman" w:hAnsi="Times New Roman" w:cs="Times New Roman"/>
          <w:sz w:val="24"/>
          <w:szCs w:val="24"/>
        </w:rPr>
        <w:t xml:space="preserve">and </w:t>
      </w:r>
      <w:r w:rsidR="00060C8A" w:rsidRPr="006C44C5">
        <w:rPr>
          <w:rFonts w:ascii="Times New Roman" w:hAnsi="Times New Roman" w:cs="Times New Roman"/>
          <w:sz w:val="24"/>
          <w:szCs w:val="24"/>
        </w:rPr>
        <w:t>muscular or cardiovascular parameters</w:t>
      </w:r>
      <w:r w:rsidR="00F374C1" w:rsidRPr="006C44C5">
        <w:rPr>
          <w:rFonts w:ascii="Times New Roman" w:hAnsi="Times New Roman" w:cs="Times New Roman"/>
          <w:sz w:val="24"/>
          <w:szCs w:val="24"/>
        </w:rPr>
        <w:t xml:space="preserve">.  </w:t>
      </w:r>
      <w:r w:rsidR="007B0B43" w:rsidRPr="006C44C5">
        <w:rPr>
          <w:rFonts w:ascii="Times New Roman" w:hAnsi="Times New Roman" w:cs="Times New Roman"/>
          <w:sz w:val="24"/>
          <w:szCs w:val="24"/>
        </w:rPr>
        <w:t xml:space="preserve">Physical </w:t>
      </w:r>
      <w:r w:rsidR="007C7CB1">
        <w:rPr>
          <w:rFonts w:ascii="Times New Roman" w:hAnsi="Times New Roman" w:cs="Times New Roman"/>
          <w:sz w:val="24"/>
          <w:szCs w:val="24"/>
        </w:rPr>
        <w:t xml:space="preserve">fatigue occurred in 22% </w:t>
      </w:r>
      <w:r w:rsidR="00C3178C">
        <w:rPr>
          <w:rFonts w:ascii="Times New Roman" w:hAnsi="Times New Roman" w:cs="Times New Roman"/>
          <w:sz w:val="24"/>
          <w:szCs w:val="24"/>
        </w:rPr>
        <w:t xml:space="preserve">of KTRs, and </w:t>
      </w:r>
      <w:r w:rsidR="007C7CB1">
        <w:rPr>
          <w:rFonts w:ascii="Times New Roman" w:hAnsi="Times New Roman" w:cs="Times New Roman"/>
          <w:sz w:val="24"/>
          <w:szCs w:val="24"/>
        </w:rPr>
        <w:t>negativ</w:t>
      </w:r>
      <w:r w:rsidR="007B0B43" w:rsidRPr="006C44C5">
        <w:rPr>
          <w:rFonts w:ascii="Times New Roman" w:hAnsi="Times New Roman" w:cs="Times New Roman"/>
          <w:sz w:val="24"/>
          <w:szCs w:val="24"/>
        </w:rPr>
        <w:t xml:space="preserve">ely impacted </w:t>
      </w:r>
      <w:r w:rsidR="00C3178C">
        <w:rPr>
          <w:rFonts w:ascii="Times New Roman" w:hAnsi="Times New Roman" w:cs="Times New Roman"/>
          <w:sz w:val="24"/>
          <w:szCs w:val="24"/>
        </w:rPr>
        <w:t xml:space="preserve">on </w:t>
      </w:r>
      <w:proofErr w:type="spellStart"/>
      <w:r w:rsidR="007B0B43" w:rsidRPr="006C44C5">
        <w:rPr>
          <w:rFonts w:ascii="Times New Roman" w:hAnsi="Times New Roman" w:cs="Times New Roman"/>
          <w:sz w:val="24"/>
          <w:szCs w:val="24"/>
        </w:rPr>
        <w:t>QoL</w:t>
      </w:r>
      <w:proofErr w:type="spellEnd"/>
      <w:r w:rsidR="007B0B43" w:rsidRPr="006C44C5">
        <w:rPr>
          <w:rFonts w:ascii="Times New Roman" w:hAnsi="Times New Roman" w:cs="Times New Roman"/>
          <w:sz w:val="24"/>
          <w:szCs w:val="24"/>
        </w:rPr>
        <w:t xml:space="preserve"> (</w:t>
      </w:r>
      <w:r w:rsidR="007B0B43" w:rsidRPr="006C44C5">
        <w:rPr>
          <w:rFonts w:ascii="Times New Roman" w:hAnsi="Times New Roman" w:cs="Times New Roman"/>
          <w:i/>
          <w:sz w:val="24"/>
          <w:szCs w:val="24"/>
        </w:rPr>
        <w:t>p</w:t>
      </w:r>
      <w:r w:rsidR="00F374C1" w:rsidRPr="006C44C5">
        <w:rPr>
          <w:rFonts w:ascii="Times New Roman" w:hAnsi="Times New Roman" w:cs="Times New Roman"/>
          <w:sz w:val="24"/>
          <w:szCs w:val="24"/>
        </w:rPr>
        <w:t xml:space="preserve">&lt;0.001).  </w:t>
      </w:r>
      <w:r w:rsidR="00254222" w:rsidRPr="006C44C5">
        <w:rPr>
          <w:rFonts w:ascii="Times New Roman" w:hAnsi="Times New Roman" w:cs="Times New Roman"/>
          <w:sz w:val="24"/>
          <w:szCs w:val="24"/>
        </w:rPr>
        <w:t>P</w:t>
      </w:r>
      <w:r w:rsidR="005442CF" w:rsidRPr="006C44C5">
        <w:rPr>
          <w:rFonts w:ascii="Times New Roman" w:hAnsi="Times New Roman" w:cs="Times New Roman"/>
          <w:sz w:val="24"/>
          <w:szCs w:val="24"/>
        </w:rPr>
        <w:t>redict</w:t>
      </w:r>
      <w:r w:rsidR="00853433">
        <w:rPr>
          <w:rFonts w:ascii="Times New Roman" w:hAnsi="Times New Roman" w:cs="Times New Roman"/>
          <w:sz w:val="24"/>
          <w:szCs w:val="24"/>
        </w:rPr>
        <w:t>ors of heightened perception</w:t>
      </w:r>
      <w:r w:rsidR="005442CF" w:rsidRPr="006C44C5">
        <w:rPr>
          <w:rFonts w:ascii="Times New Roman" w:hAnsi="Times New Roman" w:cs="Times New Roman"/>
          <w:sz w:val="24"/>
          <w:szCs w:val="24"/>
        </w:rPr>
        <w:t xml:space="preserve"> </w:t>
      </w:r>
      <w:r w:rsidR="00254222" w:rsidRPr="006C44C5">
        <w:rPr>
          <w:rFonts w:ascii="Times New Roman" w:hAnsi="Times New Roman" w:cs="Times New Roman"/>
          <w:sz w:val="24"/>
          <w:szCs w:val="24"/>
        </w:rPr>
        <w:t>included</w:t>
      </w:r>
      <w:r w:rsidR="00060C8A" w:rsidRPr="006C44C5">
        <w:rPr>
          <w:rFonts w:ascii="Times New Roman" w:hAnsi="Times New Roman" w:cs="Times New Roman"/>
          <w:sz w:val="24"/>
          <w:szCs w:val="24"/>
        </w:rPr>
        <w:t xml:space="preserve"> </w:t>
      </w:r>
      <w:r w:rsidR="00F374C1" w:rsidRPr="006C44C5">
        <w:rPr>
          <w:rFonts w:ascii="Times New Roman" w:hAnsi="Times New Roman" w:cs="Times New Roman"/>
          <w:sz w:val="24"/>
          <w:szCs w:val="24"/>
        </w:rPr>
        <w:t xml:space="preserve">anxiety </w:t>
      </w:r>
      <w:r w:rsidR="00853433">
        <w:rPr>
          <w:rFonts w:ascii="Times New Roman" w:hAnsi="Times New Roman" w:cs="Times New Roman"/>
          <w:sz w:val="24"/>
          <w:szCs w:val="24"/>
        </w:rPr>
        <w:t>(</w:t>
      </w:r>
      <w:r w:rsidR="00853433" w:rsidRPr="00853433">
        <w:rPr>
          <w:rFonts w:ascii="Times New Roman" w:hAnsi="Times New Roman" w:cs="Times New Roman"/>
          <w:i/>
          <w:sz w:val="24"/>
          <w:szCs w:val="24"/>
        </w:rPr>
        <w:t>p</w:t>
      </w:r>
      <w:r w:rsidR="00853433">
        <w:rPr>
          <w:rFonts w:ascii="Times New Roman" w:hAnsi="Times New Roman" w:cs="Times New Roman"/>
          <w:sz w:val="24"/>
          <w:szCs w:val="24"/>
        </w:rPr>
        <w:t xml:space="preserve">&lt;0.05) </w:t>
      </w:r>
      <w:r w:rsidR="00F374C1" w:rsidRPr="006C44C5">
        <w:rPr>
          <w:rFonts w:ascii="Times New Roman" w:hAnsi="Times New Roman" w:cs="Times New Roman"/>
          <w:sz w:val="24"/>
          <w:szCs w:val="24"/>
        </w:rPr>
        <w:t xml:space="preserve">and mental fatigue </w:t>
      </w:r>
      <w:r w:rsidR="005442CF" w:rsidRPr="006C44C5">
        <w:rPr>
          <w:rFonts w:ascii="Times New Roman" w:hAnsi="Times New Roman" w:cs="Times New Roman"/>
          <w:sz w:val="24"/>
          <w:szCs w:val="24"/>
        </w:rPr>
        <w:t>(</w:t>
      </w:r>
      <w:r w:rsidR="005442CF" w:rsidRPr="006C44C5">
        <w:rPr>
          <w:rFonts w:ascii="Times New Roman" w:hAnsi="Times New Roman" w:cs="Times New Roman"/>
          <w:i/>
          <w:sz w:val="24"/>
          <w:szCs w:val="24"/>
        </w:rPr>
        <w:t>p</w:t>
      </w:r>
      <w:r w:rsidR="00853433">
        <w:rPr>
          <w:rFonts w:ascii="Times New Roman" w:hAnsi="Times New Roman" w:cs="Times New Roman"/>
          <w:sz w:val="24"/>
          <w:szCs w:val="24"/>
        </w:rPr>
        <w:t>&lt;0.05</w:t>
      </w:r>
      <w:r w:rsidR="005442CF" w:rsidRPr="006C44C5">
        <w:rPr>
          <w:rFonts w:ascii="Times New Roman" w:hAnsi="Times New Roman" w:cs="Times New Roman"/>
          <w:sz w:val="24"/>
          <w:szCs w:val="24"/>
        </w:rPr>
        <w:t>).</w:t>
      </w:r>
    </w:p>
    <w:p w:rsidR="007C7CB1" w:rsidRDefault="00ED01EA" w:rsidP="001712F9">
      <w:pPr>
        <w:spacing w:line="480" w:lineRule="auto"/>
        <w:rPr>
          <w:rFonts w:ascii="Times New Roman" w:hAnsi="Times New Roman" w:cs="Times New Roman"/>
          <w:sz w:val="24"/>
          <w:szCs w:val="24"/>
        </w:rPr>
      </w:pPr>
      <w:r>
        <w:rPr>
          <w:rFonts w:ascii="Times New Roman" w:hAnsi="Times New Roman" w:cs="Times New Roman"/>
          <w:b/>
          <w:sz w:val="24"/>
          <w:szCs w:val="24"/>
        </w:rPr>
        <w:t>Conclusion</w:t>
      </w:r>
      <w:r w:rsidR="0063733D" w:rsidRPr="0063733D">
        <w:rPr>
          <w:rFonts w:ascii="Times New Roman" w:hAnsi="Times New Roman" w:cs="Times New Roman"/>
          <w:b/>
          <w:sz w:val="24"/>
          <w:szCs w:val="24"/>
        </w:rPr>
        <w:t>:</w:t>
      </w:r>
      <w:r w:rsidR="004A2976">
        <w:rPr>
          <w:rFonts w:ascii="Times New Roman" w:hAnsi="Times New Roman" w:cs="Times New Roman"/>
          <w:sz w:val="24"/>
          <w:szCs w:val="24"/>
        </w:rPr>
        <w:t xml:space="preserve">  Perception</w:t>
      </w:r>
      <w:r w:rsidR="00587381">
        <w:rPr>
          <w:rFonts w:ascii="Times New Roman" w:hAnsi="Times New Roman" w:cs="Times New Roman"/>
          <w:sz w:val="24"/>
          <w:szCs w:val="24"/>
        </w:rPr>
        <w:t xml:space="preserve"> is</w:t>
      </w:r>
      <w:r w:rsidR="00060C8A" w:rsidRPr="006C44C5">
        <w:rPr>
          <w:rFonts w:ascii="Times New Roman" w:hAnsi="Times New Roman" w:cs="Times New Roman"/>
          <w:sz w:val="24"/>
          <w:szCs w:val="24"/>
        </w:rPr>
        <w:t xml:space="preserve"> a key determinant of p</w:t>
      </w:r>
      <w:r w:rsidR="004A29CB" w:rsidRPr="006C44C5">
        <w:rPr>
          <w:rFonts w:ascii="Times New Roman" w:hAnsi="Times New Roman" w:cs="Times New Roman"/>
          <w:sz w:val="24"/>
          <w:szCs w:val="24"/>
        </w:rPr>
        <w:t>hysical fatigue</w:t>
      </w:r>
      <w:r w:rsidR="005442CF" w:rsidRPr="006C44C5">
        <w:rPr>
          <w:rFonts w:ascii="Times New Roman" w:hAnsi="Times New Roman" w:cs="Times New Roman"/>
          <w:sz w:val="24"/>
          <w:szCs w:val="24"/>
        </w:rPr>
        <w:t xml:space="preserve"> in KTRs</w:t>
      </w:r>
      <w:r w:rsidR="00F374C1" w:rsidRPr="006C44C5">
        <w:rPr>
          <w:rFonts w:ascii="Times New Roman" w:hAnsi="Times New Roman" w:cs="Times New Roman"/>
          <w:sz w:val="24"/>
          <w:szCs w:val="24"/>
        </w:rPr>
        <w:t xml:space="preserve">, paving </w:t>
      </w:r>
      <w:r w:rsidR="005442CF" w:rsidRPr="006C44C5">
        <w:rPr>
          <w:rFonts w:ascii="Times New Roman" w:hAnsi="Times New Roman" w:cs="Times New Roman"/>
          <w:sz w:val="24"/>
          <w:szCs w:val="24"/>
        </w:rPr>
        <w:t>th</w:t>
      </w:r>
      <w:r w:rsidR="007C7CB1">
        <w:rPr>
          <w:rFonts w:ascii="Times New Roman" w:hAnsi="Times New Roman" w:cs="Times New Roman"/>
          <w:sz w:val="24"/>
          <w:szCs w:val="24"/>
        </w:rPr>
        <w:t>e way for future interventions.</w:t>
      </w:r>
    </w:p>
    <w:p w:rsidR="00C3178C" w:rsidRDefault="00C3178C" w:rsidP="00C50E6D">
      <w:pPr>
        <w:spacing w:line="480" w:lineRule="auto"/>
        <w:rPr>
          <w:rFonts w:ascii="Times New Roman" w:hAnsi="Times New Roman" w:cs="Times New Roman"/>
          <w:b/>
          <w:sz w:val="24"/>
          <w:szCs w:val="24"/>
          <w:u w:val="single"/>
        </w:rPr>
      </w:pPr>
    </w:p>
    <w:p w:rsidR="00225837" w:rsidRPr="00D2504D" w:rsidRDefault="00FA748B" w:rsidP="00C50E6D">
      <w:pPr>
        <w:spacing w:line="480" w:lineRule="auto"/>
        <w:rPr>
          <w:rFonts w:ascii="Times New Roman" w:hAnsi="Times New Roman" w:cs="Times New Roman"/>
          <w:sz w:val="24"/>
          <w:szCs w:val="24"/>
        </w:rPr>
      </w:pPr>
      <w:r w:rsidRPr="00D2504D">
        <w:rPr>
          <w:rFonts w:ascii="Times New Roman" w:hAnsi="Times New Roman" w:cs="Times New Roman"/>
          <w:b/>
          <w:sz w:val="24"/>
          <w:szCs w:val="24"/>
          <w:u w:val="single"/>
        </w:rPr>
        <w:t>Introduction</w:t>
      </w:r>
    </w:p>
    <w:p w:rsidR="007D7E83" w:rsidRPr="00D2504D" w:rsidRDefault="007D7E83" w:rsidP="001B1DC9">
      <w:pPr>
        <w:pStyle w:val="Header"/>
        <w:spacing w:line="480" w:lineRule="auto"/>
        <w:rPr>
          <w:rFonts w:ascii="Times New Roman" w:hAnsi="Times New Roman" w:cs="Times New Roman"/>
          <w:b/>
          <w:sz w:val="24"/>
          <w:szCs w:val="24"/>
          <w:u w:val="single"/>
        </w:rPr>
      </w:pPr>
    </w:p>
    <w:p w:rsidR="002B2F99" w:rsidRPr="00D2504D" w:rsidRDefault="0038343E" w:rsidP="00DD1D60">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Fatigue is </w:t>
      </w:r>
      <w:r w:rsidR="001A6610" w:rsidRPr="00D2504D">
        <w:rPr>
          <w:rFonts w:ascii="Times New Roman" w:hAnsi="Times New Roman" w:cs="Times New Roman"/>
          <w:sz w:val="24"/>
          <w:szCs w:val="24"/>
        </w:rPr>
        <w:t>the</w:t>
      </w:r>
      <w:r w:rsidR="00DB6D5D" w:rsidRPr="00D2504D">
        <w:rPr>
          <w:rFonts w:ascii="Times New Roman" w:hAnsi="Times New Roman" w:cs="Times New Roman"/>
          <w:sz w:val="24"/>
          <w:szCs w:val="24"/>
        </w:rPr>
        <w:t xml:space="preserve"> </w:t>
      </w:r>
      <w:r w:rsidR="004D30A7" w:rsidRPr="00D2504D">
        <w:rPr>
          <w:rFonts w:ascii="Times New Roman" w:hAnsi="Times New Roman" w:cs="Times New Roman"/>
          <w:sz w:val="24"/>
          <w:szCs w:val="24"/>
        </w:rPr>
        <w:t xml:space="preserve">subjective </w:t>
      </w:r>
      <w:r w:rsidR="004D1282" w:rsidRPr="00D2504D">
        <w:rPr>
          <w:rFonts w:ascii="Times New Roman" w:hAnsi="Times New Roman" w:cs="Times New Roman"/>
          <w:sz w:val="24"/>
          <w:szCs w:val="24"/>
        </w:rPr>
        <w:t>sensation</w:t>
      </w:r>
      <w:r w:rsidR="001A6610" w:rsidRPr="00D2504D">
        <w:rPr>
          <w:rFonts w:ascii="Times New Roman" w:hAnsi="Times New Roman" w:cs="Times New Roman"/>
          <w:sz w:val="24"/>
          <w:szCs w:val="24"/>
        </w:rPr>
        <w:t xml:space="preserve"> of </w:t>
      </w:r>
      <w:r w:rsidR="00531543" w:rsidRPr="00D2504D">
        <w:rPr>
          <w:rFonts w:ascii="Times New Roman" w:hAnsi="Times New Roman" w:cs="Times New Roman"/>
          <w:sz w:val="24"/>
          <w:szCs w:val="24"/>
        </w:rPr>
        <w:t xml:space="preserve">profound and persistent </w:t>
      </w:r>
      <w:r w:rsidR="004D1282" w:rsidRPr="00D2504D">
        <w:rPr>
          <w:rFonts w:ascii="Times New Roman" w:hAnsi="Times New Roman" w:cs="Times New Roman"/>
          <w:sz w:val="24"/>
          <w:szCs w:val="24"/>
        </w:rPr>
        <w:t>tiredness</w:t>
      </w:r>
      <w:r w:rsidR="00872D06" w:rsidRPr="00D2504D">
        <w:rPr>
          <w:rFonts w:ascii="Times New Roman" w:hAnsi="Times New Roman" w:cs="Times New Roman"/>
          <w:sz w:val="24"/>
          <w:szCs w:val="24"/>
        </w:rPr>
        <w:t>, weakness</w:t>
      </w:r>
      <w:r w:rsidR="00531543" w:rsidRPr="00D2504D">
        <w:rPr>
          <w:rFonts w:ascii="Times New Roman" w:hAnsi="Times New Roman" w:cs="Times New Roman"/>
          <w:sz w:val="24"/>
          <w:szCs w:val="24"/>
        </w:rPr>
        <w:t xml:space="preserve">, </w:t>
      </w:r>
      <w:r w:rsidR="00872D06" w:rsidRPr="00D2504D">
        <w:rPr>
          <w:rFonts w:ascii="Times New Roman" w:hAnsi="Times New Roman" w:cs="Times New Roman"/>
          <w:sz w:val="24"/>
          <w:szCs w:val="24"/>
        </w:rPr>
        <w:t>and</w:t>
      </w:r>
      <w:r w:rsidR="006502A8" w:rsidRPr="00D2504D">
        <w:rPr>
          <w:rFonts w:ascii="Times New Roman" w:hAnsi="Times New Roman" w:cs="Times New Roman"/>
          <w:sz w:val="24"/>
          <w:szCs w:val="24"/>
        </w:rPr>
        <w:t xml:space="preserve"> lack of </w:t>
      </w:r>
      <w:r w:rsidR="0022310D" w:rsidRPr="00D2504D">
        <w:rPr>
          <w:rFonts w:ascii="Times New Roman" w:hAnsi="Times New Roman" w:cs="Times New Roman"/>
          <w:sz w:val="24"/>
          <w:szCs w:val="24"/>
        </w:rPr>
        <w:t>energy</w:t>
      </w:r>
      <w:r w:rsidR="00294DF2" w:rsidRPr="00D2504D">
        <w:rPr>
          <w:rFonts w:ascii="Times New Roman" w:hAnsi="Times New Roman" w:cs="Times New Roman"/>
          <w:sz w:val="24"/>
          <w:szCs w:val="24"/>
        </w:rPr>
        <w:t xml:space="preserve"> </w:t>
      </w:r>
      <w:r w:rsidR="00EC3FE6" w:rsidRPr="00D2504D">
        <w:rPr>
          <w:rFonts w:ascii="Times New Roman" w:hAnsi="Times New Roman" w:cs="Times New Roman"/>
          <w:sz w:val="24"/>
          <w:szCs w:val="24"/>
        </w:rPr>
        <w:fldChar w:fldCharType="begin">
          <w:fldData xml:space="preserve">PEVuZE5vdGU+PENpdGU+PEF1dGhvcj5NYWNkb25hbGQ8L0F1dGhvcj48WWVhcj4yMDEyPC9ZZWFy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=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PEVuZE5vdGU+PENpdGU+PEF1dGhvcj5NYWNkb25hbGQ8L0F1dGhvcj48WWVhcj4yMDEyPC9ZZWFy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=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EC3FE6" w:rsidRPr="00D2504D">
        <w:rPr>
          <w:rFonts w:ascii="Times New Roman" w:hAnsi="Times New Roman" w:cs="Times New Roman"/>
          <w:sz w:val="24"/>
          <w:szCs w:val="24"/>
        </w:rPr>
      </w:r>
      <w:r w:rsidR="00EC3FE6"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 w:tooltip="Macdonald, 2012 #4" w:history="1">
        <w:r w:rsidR="00D4063A" w:rsidRPr="00D2504D">
          <w:rPr>
            <w:rFonts w:ascii="Times New Roman" w:hAnsi="Times New Roman" w:cs="Times New Roman"/>
            <w:noProof/>
            <w:sz w:val="24"/>
            <w:szCs w:val="24"/>
          </w:rPr>
          <w:t>1</w:t>
        </w:r>
      </w:hyperlink>
      <w:r w:rsidR="00346DCE" w:rsidRPr="00D2504D">
        <w:rPr>
          <w:rFonts w:ascii="Times New Roman" w:hAnsi="Times New Roman" w:cs="Times New Roman"/>
          <w:noProof/>
          <w:sz w:val="24"/>
          <w:szCs w:val="24"/>
        </w:rPr>
        <w:t xml:space="preserve">, </w:t>
      </w:r>
      <w:hyperlink w:anchor="_ENREF_2" w:tooltip="Jhamb, 2008 #5" w:history="1">
        <w:r w:rsidR="00D4063A" w:rsidRPr="00D2504D">
          <w:rPr>
            <w:rFonts w:ascii="Times New Roman" w:hAnsi="Times New Roman" w:cs="Times New Roman"/>
            <w:noProof/>
            <w:sz w:val="24"/>
            <w:szCs w:val="24"/>
          </w:rPr>
          <w:t>2</w:t>
        </w:r>
      </w:hyperlink>
      <w:r w:rsidR="00346DCE" w:rsidRPr="00D2504D">
        <w:rPr>
          <w:rFonts w:ascii="Times New Roman" w:hAnsi="Times New Roman" w:cs="Times New Roman"/>
          <w:noProof/>
          <w:sz w:val="24"/>
          <w:szCs w:val="24"/>
        </w:rPr>
        <w:t>)</w:t>
      </w:r>
      <w:r w:rsidR="00EC3FE6" w:rsidRPr="00D2504D">
        <w:rPr>
          <w:rFonts w:ascii="Times New Roman" w:hAnsi="Times New Roman" w:cs="Times New Roman"/>
          <w:sz w:val="24"/>
          <w:szCs w:val="24"/>
        </w:rPr>
        <w:fldChar w:fldCharType="end"/>
      </w:r>
      <w:hyperlink w:anchor="_ENREF_1" w:tooltip="Jhamb, 2008 #5" w:history="1"/>
      <w:r w:rsidR="0022310D" w:rsidRPr="00D2504D">
        <w:rPr>
          <w:rFonts w:ascii="Times New Roman" w:hAnsi="Times New Roman" w:cs="Times New Roman"/>
          <w:sz w:val="24"/>
          <w:szCs w:val="24"/>
        </w:rPr>
        <w:t xml:space="preserve">.  It </w:t>
      </w:r>
      <w:r w:rsidR="00B0030C" w:rsidRPr="00D2504D">
        <w:rPr>
          <w:rFonts w:ascii="Times New Roman" w:hAnsi="Times New Roman" w:cs="Times New Roman"/>
          <w:sz w:val="24"/>
          <w:szCs w:val="24"/>
        </w:rPr>
        <w:t xml:space="preserve">is a </w:t>
      </w:r>
      <w:r w:rsidR="00285B44" w:rsidRPr="00D2504D">
        <w:rPr>
          <w:rFonts w:ascii="Times New Roman" w:hAnsi="Times New Roman" w:cs="Times New Roman"/>
          <w:sz w:val="24"/>
          <w:szCs w:val="24"/>
        </w:rPr>
        <w:t xml:space="preserve">complex and </w:t>
      </w:r>
      <w:r w:rsidR="00BD54B0" w:rsidRPr="00D2504D">
        <w:rPr>
          <w:rFonts w:ascii="Times New Roman" w:hAnsi="Times New Roman" w:cs="Times New Roman"/>
          <w:sz w:val="24"/>
          <w:szCs w:val="24"/>
        </w:rPr>
        <w:t xml:space="preserve">multi-dimensional phenomenon </w:t>
      </w:r>
      <w:r w:rsidR="00872D06" w:rsidRPr="00D2504D">
        <w:rPr>
          <w:rFonts w:ascii="Times New Roman" w:hAnsi="Times New Roman" w:cs="Times New Roman"/>
          <w:sz w:val="24"/>
          <w:szCs w:val="24"/>
        </w:rPr>
        <w:t xml:space="preserve">involving </w:t>
      </w:r>
      <w:r w:rsidR="0022310D" w:rsidRPr="00D2504D">
        <w:rPr>
          <w:rFonts w:ascii="Times New Roman" w:hAnsi="Times New Roman" w:cs="Times New Roman"/>
          <w:sz w:val="24"/>
          <w:szCs w:val="24"/>
        </w:rPr>
        <w:t>physical, cognitive</w:t>
      </w:r>
      <w:r w:rsidR="001A6610" w:rsidRPr="00D2504D">
        <w:rPr>
          <w:rFonts w:ascii="Times New Roman" w:hAnsi="Times New Roman" w:cs="Times New Roman"/>
          <w:sz w:val="24"/>
          <w:szCs w:val="24"/>
        </w:rPr>
        <w:t xml:space="preserve">, </w:t>
      </w:r>
      <w:r w:rsidR="00B0030C" w:rsidRPr="00D2504D">
        <w:rPr>
          <w:rFonts w:ascii="Times New Roman" w:hAnsi="Times New Roman" w:cs="Times New Roman"/>
          <w:sz w:val="24"/>
          <w:szCs w:val="24"/>
        </w:rPr>
        <w:t xml:space="preserve">and </w:t>
      </w:r>
      <w:r w:rsidR="0022310D" w:rsidRPr="00D2504D">
        <w:rPr>
          <w:rFonts w:ascii="Times New Roman" w:hAnsi="Times New Roman" w:cs="Times New Roman"/>
          <w:sz w:val="24"/>
          <w:szCs w:val="24"/>
        </w:rPr>
        <w:t>emotional</w:t>
      </w:r>
      <w:r w:rsidR="004D1282" w:rsidRPr="00D2504D">
        <w:rPr>
          <w:rFonts w:ascii="Times New Roman" w:hAnsi="Times New Roman" w:cs="Times New Roman"/>
          <w:sz w:val="24"/>
          <w:szCs w:val="24"/>
        </w:rPr>
        <w:t xml:space="preserve"> </w:t>
      </w:r>
      <w:r w:rsidR="0022310D" w:rsidRPr="00D2504D">
        <w:rPr>
          <w:rFonts w:ascii="Times New Roman" w:hAnsi="Times New Roman" w:cs="Times New Roman"/>
          <w:sz w:val="24"/>
          <w:szCs w:val="24"/>
        </w:rPr>
        <w:t>components</w:t>
      </w:r>
      <w:r w:rsidR="001A6610" w:rsidRPr="00D2504D">
        <w:rPr>
          <w:rFonts w:ascii="Times New Roman" w:hAnsi="Times New Roman" w:cs="Times New Roman"/>
          <w:sz w:val="24"/>
          <w:szCs w:val="24"/>
        </w:rPr>
        <w:t xml:space="preserve"> that interfere with individuals’ abilities</w:t>
      </w:r>
      <w:r w:rsidR="00BB5F78" w:rsidRPr="00D2504D">
        <w:rPr>
          <w:rFonts w:ascii="Times New Roman" w:hAnsi="Times New Roman" w:cs="Times New Roman"/>
          <w:sz w:val="24"/>
          <w:szCs w:val="24"/>
        </w:rPr>
        <w:t xml:space="preserve"> to function normal</w:t>
      </w:r>
      <w:r w:rsidR="001A6610" w:rsidRPr="00D2504D">
        <w:rPr>
          <w:rFonts w:ascii="Times New Roman" w:hAnsi="Times New Roman" w:cs="Times New Roman"/>
          <w:sz w:val="24"/>
          <w:szCs w:val="24"/>
        </w:rPr>
        <w:t>ly</w:t>
      </w:r>
      <w:r w:rsidR="00294DF2" w:rsidRPr="00D2504D">
        <w:rPr>
          <w:rFonts w:ascii="Times New Roman" w:hAnsi="Times New Roman" w:cs="Times New Roman"/>
          <w:sz w:val="24"/>
          <w:szCs w:val="24"/>
        </w:rPr>
        <w:t xml:space="preserve"> </w:t>
      </w:r>
      <w:r w:rsidR="00ED44F0" w:rsidRPr="00D2504D">
        <w:rPr>
          <w:rFonts w:ascii="Times New Roman" w:hAnsi="Times New Roman" w:cs="Times New Roman"/>
          <w:sz w:val="24"/>
          <w:szCs w:val="24"/>
        </w:rPr>
        <w:fldChar w:fldCharType="begin">
          <w:fldData xml:space="preserve">PEVuZE5vdGU+PENpdGU+PEF1dGhvcj5KaGFtYjwvQXV0aG9yPjxZZWFyPjIwMDg8L1llYXI+PFJl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PEVuZE5vdGU+PENpdGU+PEF1dGhvcj5KaGFtYjwvQXV0aG9yPjxZZWFyPjIwMDg8L1llYXI+PFJl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ED44F0" w:rsidRPr="00D2504D">
        <w:rPr>
          <w:rFonts w:ascii="Times New Roman" w:hAnsi="Times New Roman" w:cs="Times New Roman"/>
          <w:sz w:val="24"/>
          <w:szCs w:val="24"/>
        </w:rPr>
      </w:r>
      <w:r w:rsidR="00ED44F0"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2" w:tooltip="Jhamb, 2008 #5" w:history="1">
        <w:r w:rsidR="00D4063A" w:rsidRPr="00D2504D">
          <w:rPr>
            <w:rFonts w:ascii="Times New Roman" w:hAnsi="Times New Roman" w:cs="Times New Roman"/>
            <w:noProof/>
            <w:sz w:val="24"/>
            <w:szCs w:val="24"/>
          </w:rPr>
          <w:t>2</w:t>
        </w:r>
      </w:hyperlink>
      <w:r w:rsidR="00346DCE" w:rsidRPr="00D2504D">
        <w:rPr>
          <w:rFonts w:ascii="Times New Roman" w:hAnsi="Times New Roman" w:cs="Times New Roman"/>
          <w:noProof/>
          <w:sz w:val="24"/>
          <w:szCs w:val="24"/>
        </w:rPr>
        <w:t xml:space="preserve">, </w:t>
      </w:r>
      <w:hyperlink w:anchor="_ENREF_3" w:tooltip="Goedendorp, 2013 #3" w:history="1">
        <w:r w:rsidR="00D4063A" w:rsidRPr="00D2504D">
          <w:rPr>
            <w:rFonts w:ascii="Times New Roman" w:hAnsi="Times New Roman" w:cs="Times New Roman"/>
            <w:noProof/>
            <w:sz w:val="24"/>
            <w:szCs w:val="24"/>
          </w:rPr>
          <w:t>3</w:t>
        </w:r>
      </w:hyperlink>
      <w:r w:rsidR="00346DCE" w:rsidRPr="00D2504D">
        <w:rPr>
          <w:rFonts w:ascii="Times New Roman" w:hAnsi="Times New Roman" w:cs="Times New Roman"/>
          <w:noProof/>
          <w:sz w:val="24"/>
          <w:szCs w:val="24"/>
        </w:rPr>
        <w:t>)</w:t>
      </w:r>
      <w:r w:rsidR="00ED44F0" w:rsidRPr="00D2504D">
        <w:rPr>
          <w:rFonts w:ascii="Times New Roman" w:hAnsi="Times New Roman" w:cs="Times New Roman"/>
          <w:sz w:val="24"/>
          <w:szCs w:val="24"/>
        </w:rPr>
        <w:fldChar w:fldCharType="end"/>
      </w:r>
      <w:r w:rsidR="00285B44" w:rsidRPr="00D2504D">
        <w:rPr>
          <w:rFonts w:ascii="Times New Roman" w:hAnsi="Times New Roman" w:cs="Times New Roman"/>
          <w:sz w:val="24"/>
          <w:szCs w:val="24"/>
        </w:rPr>
        <w:t xml:space="preserve">.  </w:t>
      </w:r>
      <w:r w:rsidR="00BB5F78" w:rsidRPr="00D2504D">
        <w:rPr>
          <w:rFonts w:ascii="Times New Roman" w:hAnsi="Times New Roman" w:cs="Times New Roman"/>
          <w:sz w:val="24"/>
          <w:szCs w:val="24"/>
        </w:rPr>
        <w:t xml:space="preserve">Fatigue </w:t>
      </w:r>
      <w:r w:rsidR="00624BE9" w:rsidRPr="00D2504D">
        <w:rPr>
          <w:rFonts w:ascii="Times New Roman" w:hAnsi="Times New Roman" w:cs="Times New Roman"/>
          <w:sz w:val="24"/>
          <w:szCs w:val="24"/>
        </w:rPr>
        <w:t xml:space="preserve">is </w:t>
      </w:r>
      <w:r w:rsidR="00BB5F78" w:rsidRPr="00D2504D">
        <w:rPr>
          <w:rFonts w:ascii="Times New Roman" w:hAnsi="Times New Roman" w:cs="Times New Roman"/>
          <w:sz w:val="24"/>
          <w:szCs w:val="24"/>
        </w:rPr>
        <w:t>a prevalent patient-reported outcome among kidney trans</w:t>
      </w:r>
      <w:r w:rsidR="002B2F99" w:rsidRPr="00D2504D">
        <w:rPr>
          <w:rFonts w:ascii="Times New Roman" w:hAnsi="Times New Roman" w:cs="Times New Roman"/>
          <w:sz w:val="24"/>
          <w:szCs w:val="24"/>
        </w:rPr>
        <w:t>plant recipients (KTRs), occurring</w:t>
      </w:r>
      <w:r w:rsidR="00BB5F78" w:rsidRPr="00D2504D">
        <w:rPr>
          <w:rFonts w:ascii="Times New Roman" w:hAnsi="Times New Roman" w:cs="Times New Roman"/>
          <w:sz w:val="24"/>
          <w:szCs w:val="24"/>
        </w:rPr>
        <w:t xml:space="preserve"> </w:t>
      </w:r>
      <w:r w:rsidR="00A87568" w:rsidRPr="00D2504D">
        <w:rPr>
          <w:rFonts w:ascii="Times New Roman" w:hAnsi="Times New Roman" w:cs="Times New Roman"/>
          <w:sz w:val="24"/>
          <w:szCs w:val="24"/>
        </w:rPr>
        <w:t>in up to 59% of these patients</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fldData xml:space="preserve">PEVuZE5vdGU+PENpdGU+PEF1dGhvcj5DaGFuPC9BdXRob3I+PFllYXI+MjAxMzwvWWVhcj48UmVj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PEVuZE5vdGU+PENpdGU+PEF1dGhvcj5DaGFuPC9BdXRob3I+PFllYXI+MjAxMzwvWWVhcj48UmVj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7F3888" w:rsidRPr="00D2504D">
        <w:rPr>
          <w:rFonts w:ascii="Times New Roman" w:hAnsi="Times New Roman" w:cs="Times New Roman"/>
          <w:sz w:val="24"/>
          <w:szCs w:val="24"/>
        </w:rPr>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 w:tooltip="Goedendorp, 2013 #3" w:history="1">
        <w:r w:rsidR="00D4063A" w:rsidRPr="00D2504D">
          <w:rPr>
            <w:rFonts w:ascii="Times New Roman" w:hAnsi="Times New Roman" w:cs="Times New Roman"/>
            <w:noProof/>
            <w:sz w:val="24"/>
            <w:szCs w:val="24"/>
          </w:rPr>
          <w:t>3-5</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A87568" w:rsidRPr="00D2504D">
        <w:rPr>
          <w:rFonts w:ascii="Times New Roman" w:hAnsi="Times New Roman" w:cs="Times New Roman"/>
          <w:sz w:val="24"/>
          <w:szCs w:val="24"/>
        </w:rPr>
        <w:t xml:space="preserve"> </w:t>
      </w:r>
      <w:r w:rsidR="00BB5F78" w:rsidRPr="00D2504D">
        <w:rPr>
          <w:rFonts w:ascii="Times New Roman" w:hAnsi="Times New Roman" w:cs="Times New Roman"/>
          <w:sz w:val="24"/>
          <w:szCs w:val="24"/>
        </w:rPr>
        <w:t xml:space="preserve">and substantially impacting </w:t>
      </w:r>
      <w:r w:rsidR="001A6610" w:rsidRPr="00D2504D">
        <w:rPr>
          <w:rFonts w:ascii="Times New Roman" w:hAnsi="Times New Roman" w:cs="Times New Roman"/>
          <w:sz w:val="24"/>
          <w:szCs w:val="24"/>
        </w:rPr>
        <w:t>upon</w:t>
      </w:r>
      <w:r w:rsidR="00BB5F78" w:rsidRPr="00D2504D">
        <w:rPr>
          <w:rFonts w:ascii="Times New Roman" w:hAnsi="Times New Roman" w:cs="Times New Roman"/>
          <w:sz w:val="24"/>
          <w:szCs w:val="24"/>
        </w:rPr>
        <w:t xml:space="preserve"> quality of life</w:t>
      </w:r>
      <w:r w:rsidR="00225837" w:rsidRPr="00D2504D">
        <w:rPr>
          <w:rFonts w:ascii="Times New Roman" w:hAnsi="Times New Roman" w:cs="Times New Roman"/>
          <w:sz w:val="24"/>
          <w:szCs w:val="24"/>
        </w:rPr>
        <w:t xml:space="preserve"> (</w:t>
      </w:r>
      <w:proofErr w:type="spellStart"/>
      <w:r w:rsidR="00225837" w:rsidRPr="00D2504D">
        <w:rPr>
          <w:rFonts w:ascii="Times New Roman" w:hAnsi="Times New Roman" w:cs="Times New Roman"/>
          <w:sz w:val="24"/>
          <w:szCs w:val="24"/>
        </w:rPr>
        <w:t>QoL</w:t>
      </w:r>
      <w:proofErr w:type="spellEnd"/>
      <w:r w:rsidR="00225837" w:rsidRPr="00D2504D">
        <w:rPr>
          <w:rFonts w:ascii="Times New Roman" w:hAnsi="Times New Roman" w:cs="Times New Roman"/>
          <w:sz w:val="24"/>
          <w:szCs w:val="24"/>
        </w:rPr>
        <w:t>)</w:t>
      </w:r>
      <w:r w:rsidR="00294DF2" w:rsidRPr="00D2504D">
        <w:rPr>
          <w:rFonts w:ascii="Times New Roman" w:hAnsi="Times New Roman" w:cs="Times New Roman"/>
          <w:sz w:val="24"/>
          <w:szCs w:val="24"/>
        </w:rPr>
        <w:t xml:space="preserve"> </w:t>
      </w:r>
      <w:r w:rsidR="00EC3FE6" w:rsidRPr="00D2504D">
        <w:rPr>
          <w:rFonts w:ascii="Times New Roman" w:hAnsi="Times New Roman" w:cs="Times New Roman"/>
          <w:sz w:val="24"/>
          <w:szCs w:val="24"/>
        </w:rPr>
        <w:fldChar w:fldCharType="begin">
          <w:fldData xml:space="preserve">PEVuZE5vdGU+PENpdGU+PEF1dGhvcj5DaGFuPC9BdXRob3I+PFllYXI+MjAxMzwvWWVhcj48UmVj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PEVuZE5vdGU+PENpdGU+PEF1dGhvcj5DaGFuPC9BdXRob3I+PFllYXI+MjAxMzwvWWVhcj48UmVj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EC3FE6" w:rsidRPr="00D2504D">
        <w:rPr>
          <w:rFonts w:ascii="Times New Roman" w:hAnsi="Times New Roman" w:cs="Times New Roman"/>
          <w:sz w:val="24"/>
          <w:szCs w:val="24"/>
        </w:rPr>
      </w:r>
      <w:r w:rsidR="00EC3FE6"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 w:tooltip="Chan, 2013 #1" w:history="1">
        <w:r w:rsidR="00D4063A" w:rsidRPr="00D2504D">
          <w:rPr>
            <w:rFonts w:ascii="Times New Roman" w:hAnsi="Times New Roman" w:cs="Times New Roman"/>
            <w:noProof/>
            <w:sz w:val="24"/>
            <w:szCs w:val="24"/>
          </w:rPr>
          <w:t>4</w:t>
        </w:r>
      </w:hyperlink>
      <w:r w:rsidR="00346DCE" w:rsidRPr="00D2504D">
        <w:rPr>
          <w:rFonts w:ascii="Times New Roman" w:hAnsi="Times New Roman" w:cs="Times New Roman"/>
          <w:noProof/>
          <w:sz w:val="24"/>
          <w:szCs w:val="24"/>
        </w:rPr>
        <w:t xml:space="preserve">, </w:t>
      </w:r>
      <w:hyperlink w:anchor="_ENREF_5" w:tooltip="Rodrigue, 2011 #2" w:history="1">
        <w:r w:rsidR="00D4063A" w:rsidRPr="00D2504D">
          <w:rPr>
            <w:rFonts w:ascii="Times New Roman" w:hAnsi="Times New Roman" w:cs="Times New Roman"/>
            <w:noProof/>
            <w:sz w:val="24"/>
            <w:szCs w:val="24"/>
          </w:rPr>
          <w:t>5</w:t>
        </w:r>
      </w:hyperlink>
      <w:r w:rsidR="00346DCE" w:rsidRPr="00D2504D">
        <w:rPr>
          <w:rFonts w:ascii="Times New Roman" w:hAnsi="Times New Roman" w:cs="Times New Roman"/>
          <w:noProof/>
          <w:sz w:val="24"/>
          <w:szCs w:val="24"/>
        </w:rPr>
        <w:t>)</w:t>
      </w:r>
      <w:r w:rsidR="00EC3FE6" w:rsidRPr="00D2504D">
        <w:rPr>
          <w:rFonts w:ascii="Times New Roman" w:hAnsi="Times New Roman" w:cs="Times New Roman"/>
          <w:sz w:val="24"/>
          <w:szCs w:val="24"/>
        </w:rPr>
        <w:fldChar w:fldCharType="end"/>
      </w:r>
      <w:r w:rsidR="00431379" w:rsidRPr="00D2504D">
        <w:rPr>
          <w:rFonts w:ascii="Times New Roman" w:hAnsi="Times New Roman" w:cs="Times New Roman"/>
          <w:sz w:val="24"/>
          <w:szCs w:val="24"/>
        </w:rPr>
        <w:t>.  Yet it</w:t>
      </w:r>
      <w:r w:rsidR="00285B44" w:rsidRPr="00D2504D">
        <w:rPr>
          <w:rFonts w:ascii="Times New Roman" w:hAnsi="Times New Roman" w:cs="Times New Roman"/>
          <w:sz w:val="24"/>
          <w:szCs w:val="24"/>
        </w:rPr>
        <w:t xml:space="preserve"> is </w:t>
      </w:r>
      <w:r w:rsidR="00373FA8" w:rsidRPr="00D2504D">
        <w:rPr>
          <w:rFonts w:ascii="Times New Roman" w:hAnsi="Times New Roman" w:cs="Times New Roman"/>
          <w:sz w:val="24"/>
          <w:szCs w:val="24"/>
        </w:rPr>
        <w:t xml:space="preserve">often </w:t>
      </w:r>
      <w:r w:rsidR="00C86C64" w:rsidRPr="00D2504D">
        <w:rPr>
          <w:rFonts w:ascii="Times New Roman" w:hAnsi="Times New Roman" w:cs="Times New Roman"/>
          <w:sz w:val="24"/>
          <w:szCs w:val="24"/>
        </w:rPr>
        <w:t xml:space="preserve">medically </w:t>
      </w:r>
      <w:r w:rsidR="00373FA8" w:rsidRPr="00D2504D">
        <w:rPr>
          <w:rFonts w:ascii="Times New Roman" w:hAnsi="Times New Roman" w:cs="Times New Roman"/>
          <w:sz w:val="24"/>
          <w:szCs w:val="24"/>
        </w:rPr>
        <w:t xml:space="preserve">unexplained, </w:t>
      </w:r>
      <w:r w:rsidR="00285B44" w:rsidRPr="00D2504D">
        <w:rPr>
          <w:rFonts w:ascii="Times New Roman" w:hAnsi="Times New Roman" w:cs="Times New Roman"/>
          <w:sz w:val="24"/>
          <w:szCs w:val="24"/>
        </w:rPr>
        <w:t xml:space="preserve">clinically </w:t>
      </w:r>
      <w:r w:rsidR="00BB5F78" w:rsidRPr="00D2504D">
        <w:rPr>
          <w:rFonts w:ascii="Times New Roman" w:hAnsi="Times New Roman" w:cs="Times New Roman"/>
          <w:sz w:val="24"/>
          <w:szCs w:val="24"/>
        </w:rPr>
        <w:t>under-recognised</w:t>
      </w:r>
      <w:r w:rsidR="00373FA8" w:rsidRPr="00D2504D">
        <w:rPr>
          <w:rFonts w:ascii="Times New Roman" w:hAnsi="Times New Roman" w:cs="Times New Roman"/>
          <w:sz w:val="24"/>
          <w:szCs w:val="24"/>
        </w:rPr>
        <w:t xml:space="preserve">, and </w:t>
      </w:r>
      <w:r w:rsidR="00C86C64" w:rsidRPr="00D2504D">
        <w:rPr>
          <w:rFonts w:ascii="Times New Roman" w:hAnsi="Times New Roman" w:cs="Times New Roman"/>
          <w:sz w:val="24"/>
          <w:szCs w:val="24"/>
        </w:rPr>
        <w:t>usually</w:t>
      </w:r>
      <w:r w:rsidR="00BB5F78" w:rsidRPr="00D2504D">
        <w:rPr>
          <w:rFonts w:ascii="Times New Roman" w:hAnsi="Times New Roman" w:cs="Times New Roman"/>
          <w:sz w:val="24"/>
          <w:szCs w:val="24"/>
        </w:rPr>
        <w:t xml:space="preserve"> untreated</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&lt;EndNote&gt;&lt;Cite&gt;&lt;Author&gt;Chan&lt;/Author&gt;&lt;Year&gt;2013&lt;/Year&gt;&lt;RecNum&gt;1&lt;/RecNum&gt;&lt;DisplayText&gt;(4)&lt;/DisplayText&gt;&lt;record&gt;&lt;rec-number&gt;1&lt;/rec-number&gt;&lt;foreign-keys&gt;&lt;key app="EN" db-id="afxrfefx0w5x0ueetdnptrtmv9waasdw200v" timestamp="1378049102"&gt;1&lt;/key&gt;&lt;/foreign-keys&gt;&lt;ref-type name="Journal Article"&gt;17&lt;/ref-type&gt;&lt;contributors&gt;&lt;authors&gt;&lt;author&gt;Chan, W.&lt;/author&gt;&lt;author&gt;Bosch, J.A.&lt;/author&gt;&lt;author&gt;Jones, D.&lt;/author&gt;&lt;author&gt;Kaur, O.&lt;/author&gt;&lt;author&gt;Inston, N.&lt;/author&gt;&lt;author&gt;Moore, S.&lt;/author&gt;&lt;author&gt;McClean, A.&lt;/author&gt;&lt;author&gt;McTernan, P.G.&lt;/author&gt;&lt;author&gt;Harper, L.&lt;/author&gt;&lt;author&gt;Phillips, A.C.&lt;/author&gt;&lt;author&gt;Borrows, R.&lt;/author&gt;&lt;/authors&gt;&lt;/contributors&gt;&lt;titles&gt;&lt;title&gt;Predictors and Consequences of Fatigue in Prevalent Kidney Transplant Recipients&lt;/title&gt;&lt;secondary-title&gt;Transplantation&lt;/secondary-title&gt;&lt;/titles&gt;&lt;periodical&gt;&lt;full-title&gt;Transplantation&lt;/full-title&gt;&lt;/periodical&gt;&lt;pages&gt;987-94&lt;/pages&gt;&lt;volume&gt;96(11)&lt;/volume&gt;&lt;dates&gt;&lt;year&gt;2013&lt;/year&gt;&lt;/dates&gt;&lt;isbn&gt;1534-6080 (Electronic)&amp;#xD;0041-1337 (Linking)&lt;/isbn&gt;&lt;work-type&gt;Journal article&lt;/work-type&gt;&lt;urls&gt;&lt;/urls&gt;&lt;/record&gt;&lt;/Cite&gt;&lt;/EndNote&gt;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 w:tooltip="Chan, 2013 #1" w:history="1">
        <w:r w:rsidR="00D4063A" w:rsidRPr="00D2504D">
          <w:rPr>
            <w:rFonts w:ascii="Times New Roman" w:hAnsi="Times New Roman" w:cs="Times New Roman"/>
            <w:noProof/>
            <w:sz w:val="24"/>
            <w:szCs w:val="24"/>
          </w:rPr>
          <w:t>4</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BB5F78" w:rsidRPr="00D2504D">
        <w:rPr>
          <w:rFonts w:ascii="Times New Roman" w:hAnsi="Times New Roman" w:cs="Times New Roman"/>
          <w:sz w:val="24"/>
          <w:szCs w:val="24"/>
        </w:rPr>
        <w:t xml:space="preserve">.  </w:t>
      </w:r>
    </w:p>
    <w:p w:rsidR="00BB5F78" w:rsidRPr="00D2504D" w:rsidRDefault="00CF73E7" w:rsidP="00DD1D60">
      <w:pPr>
        <w:pStyle w:val="Header"/>
        <w:spacing w:line="480" w:lineRule="auto"/>
        <w:rPr>
          <w:rFonts w:ascii="Times New Roman" w:hAnsi="Times New Roman" w:cs="Times New Roman"/>
          <w:b/>
          <w:sz w:val="24"/>
          <w:szCs w:val="24"/>
        </w:rPr>
      </w:pPr>
      <w:hyperlink w:anchor="_ENREF_5" w:tooltip="Goedendorp, 2013 #3" w:history="1"/>
    </w:p>
    <w:p w:rsidR="00CA700C" w:rsidRPr="00D2504D" w:rsidRDefault="00C86C64" w:rsidP="00DD1D60">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One of the most frequently</w:t>
      </w:r>
      <w:r w:rsidR="00373FA8" w:rsidRPr="00D2504D">
        <w:rPr>
          <w:rFonts w:ascii="Times New Roman" w:hAnsi="Times New Roman" w:cs="Times New Roman"/>
          <w:sz w:val="24"/>
          <w:szCs w:val="24"/>
        </w:rPr>
        <w:t xml:space="preserve"> used instruments for fatigue assessment, namely Multi-Dimensional Fatigue Inventory</w:t>
      </w:r>
      <w:r w:rsidR="00DA168D">
        <w:rPr>
          <w:rFonts w:ascii="Times New Roman" w:hAnsi="Times New Roman" w:cs="Times New Roman"/>
          <w:sz w:val="24"/>
          <w:szCs w:val="24"/>
        </w:rPr>
        <w:t>-20</w:t>
      </w:r>
      <w:r w:rsidR="00373FA8" w:rsidRPr="00D2504D">
        <w:rPr>
          <w:rFonts w:ascii="Times New Roman" w:hAnsi="Times New Roman" w:cs="Times New Roman"/>
          <w:sz w:val="24"/>
          <w:szCs w:val="24"/>
        </w:rPr>
        <w:t xml:space="preserve"> (MFI-20),</w:t>
      </w:r>
      <w:r w:rsidR="0074665B" w:rsidRPr="00D2504D">
        <w:rPr>
          <w:rFonts w:ascii="Times New Roman" w:hAnsi="Times New Roman" w:cs="Times New Roman"/>
          <w:sz w:val="24"/>
          <w:szCs w:val="24"/>
        </w:rPr>
        <w:t xml:space="preserve"> </w:t>
      </w:r>
      <w:r w:rsidR="006D1068" w:rsidRPr="00D2504D">
        <w:rPr>
          <w:rFonts w:ascii="Times New Roman" w:hAnsi="Times New Roman" w:cs="Times New Roman"/>
          <w:sz w:val="24"/>
          <w:szCs w:val="24"/>
        </w:rPr>
        <w:t xml:space="preserve">measures physical, behavioural, emotional and cognitive components contributing to the overall assessment of fatigue.  </w:t>
      </w:r>
      <w:r w:rsidR="00696367" w:rsidRPr="00D2504D">
        <w:rPr>
          <w:rFonts w:ascii="Times New Roman" w:hAnsi="Times New Roman" w:cs="Times New Roman"/>
          <w:sz w:val="24"/>
          <w:szCs w:val="24"/>
        </w:rPr>
        <w:t>Although</w:t>
      </w:r>
      <w:r w:rsidR="0074665B" w:rsidRPr="00D2504D">
        <w:rPr>
          <w:rFonts w:ascii="Times New Roman" w:hAnsi="Times New Roman" w:cs="Times New Roman"/>
          <w:sz w:val="24"/>
          <w:szCs w:val="24"/>
        </w:rPr>
        <w:t xml:space="preserve"> KTRs displayed high scores in all </w:t>
      </w:r>
      <w:r w:rsidR="00BF7465" w:rsidRPr="00D2504D">
        <w:rPr>
          <w:rFonts w:ascii="Times New Roman" w:hAnsi="Times New Roman" w:cs="Times New Roman"/>
          <w:sz w:val="24"/>
          <w:szCs w:val="24"/>
        </w:rPr>
        <w:t>aspects of fatigue</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&lt;EndNote&gt;&lt;Cite&gt;&lt;Author&gt;Chan&lt;/Author&gt;&lt;Year&gt;2013&lt;/Year&gt;&lt;RecNum&gt;1&lt;/RecNum&gt;&lt;DisplayText&gt;(4)&lt;/DisplayText&gt;&lt;record&gt;&lt;rec-number&gt;1&lt;/rec-number&gt;&lt;foreign-keys&gt;&lt;key app="EN" db-id="afxrfefx0w5x0ueetdnptrtmv9waasdw200v" timestamp="1378049102"&gt;1&lt;/key&gt;&lt;/foreign-keys&gt;&lt;ref-type name="Journal Article"&gt;17&lt;/ref-type&gt;&lt;contributors&gt;&lt;authors&gt;&lt;author&gt;Chan, W.&lt;/author&gt;&lt;author&gt;Bosch, J.A.&lt;/author&gt;&lt;author&gt;Jones, D.&lt;/author&gt;&lt;author&gt;Kaur, O.&lt;/author&gt;&lt;author&gt;Inston, N.&lt;/author&gt;&lt;author&gt;Moore, S.&lt;/author&gt;&lt;author&gt;McClean, A.&lt;/author&gt;&lt;author&gt;McTernan, P.G.&lt;/author&gt;&lt;author&gt;Harper, L.&lt;/author&gt;&lt;author&gt;Phillips, A.C.&lt;/author&gt;&lt;author&gt;Borrows, R.&lt;/author&gt;&lt;/authors&gt;&lt;/contributors&gt;&lt;titles&gt;&lt;title&gt;Predictors and Consequences of Fatigue in Prevalent Kidney Transplant Recipients&lt;/title&gt;&lt;secondary-title&gt;Transplantation&lt;/secondary-title&gt;&lt;/titles&gt;&lt;periodical&gt;&lt;full-title&gt;Transplantation&lt;/full-title&gt;&lt;/periodical&gt;&lt;pages&gt;987-94&lt;/pages&gt;&lt;volume&gt;96(11)&lt;/volume&gt;&lt;dates&gt;&lt;year&gt;2013&lt;/year&gt;&lt;/dates&gt;&lt;isbn&gt;1534-6080 (Electronic)&amp;#xD;0041-1337 (Linking)&lt;/isbn&gt;&lt;work-type&gt;Journal article&lt;/work-type&gt;&lt;urls&gt;&lt;/urls&gt;&lt;/record&gt;&lt;/Cite&gt;&lt;/EndNote&gt;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 w:tooltip="Chan, 2013 #1" w:history="1">
        <w:r w:rsidR="00D4063A" w:rsidRPr="00D2504D">
          <w:rPr>
            <w:rFonts w:ascii="Times New Roman" w:hAnsi="Times New Roman" w:cs="Times New Roman"/>
            <w:noProof/>
            <w:sz w:val="24"/>
            <w:szCs w:val="24"/>
          </w:rPr>
          <w:t>4</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74665B" w:rsidRPr="00D2504D">
        <w:rPr>
          <w:rFonts w:ascii="Times New Roman" w:hAnsi="Times New Roman" w:cs="Times New Roman"/>
          <w:sz w:val="24"/>
          <w:szCs w:val="24"/>
        </w:rPr>
        <w:t>, physical fatigue</w:t>
      </w:r>
      <w:r w:rsidR="00D95192" w:rsidRPr="00D2504D">
        <w:rPr>
          <w:rFonts w:ascii="Times New Roman" w:hAnsi="Times New Roman" w:cs="Times New Roman"/>
          <w:sz w:val="24"/>
          <w:szCs w:val="24"/>
        </w:rPr>
        <w:t xml:space="preserve">, </w:t>
      </w:r>
      <w:r w:rsidR="0074665B" w:rsidRPr="00D2504D">
        <w:rPr>
          <w:rFonts w:ascii="Times New Roman" w:hAnsi="Times New Roman" w:cs="Times New Roman"/>
          <w:sz w:val="24"/>
          <w:szCs w:val="24"/>
        </w:rPr>
        <w:t>found in 38% of KTRs</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&lt;EndNote&gt;&lt;Cite&gt;&lt;Author&gt;Chan&lt;/Author&gt;&lt;Year&gt;2013&lt;/Year&gt;&lt;RecNum&gt;1&lt;/RecNum&gt;&lt;DisplayText&gt;(4)&lt;/DisplayText&gt;&lt;record&gt;&lt;rec-number&gt;1&lt;/rec-number&gt;&lt;foreign-keys&gt;&lt;key app="EN" db-id="afxrfefx0w5x0ueetdnptrtmv9waasdw200v" timestamp="1378049102"&gt;1&lt;/key&gt;&lt;/foreign-keys&gt;&lt;ref-type name="Journal Article"&gt;17&lt;/ref-type&gt;&lt;contributors&gt;&lt;authors&gt;&lt;author&gt;Chan, W.&lt;/author&gt;&lt;author&gt;Bosch, J.A.&lt;/author&gt;&lt;author&gt;Jones, D.&lt;/author&gt;&lt;author&gt;Kaur, O.&lt;/author&gt;&lt;author&gt;Inston, N.&lt;/author&gt;&lt;author&gt;Moore, S.&lt;/author&gt;&lt;author&gt;McClean, A.&lt;/author&gt;&lt;author&gt;McTernan, P.G.&lt;/author&gt;&lt;author&gt;Harper, L.&lt;/author&gt;&lt;author&gt;Phillips, A.C.&lt;/author&gt;&lt;author&gt;Borrows, R.&lt;/author&gt;&lt;/authors&gt;&lt;/contributors&gt;&lt;titles&gt;&lt;title&gt;Predictors and Consequences of Fatigue in Prevalent Kidney Transplant Recipients&lt;/title&gt;&lt;secondary-title&gt;Transplantation&lt;/secondary-title&gt;&lt;/titles&gt;&lt;periodical&gt;&lt;full-title&gt;Transplantation&lt;/full-title&gt;&lt;/periodical&gt;&lt;pages&gt;987-94&lt;/pages&gt;&lt;volume&gt;96(11)&lt;/volume&gt;&lt;dates&gt;&lt;year&gt;2013&lt;/year&gt;&lt;/dates&gt;&lt;isbn&gt;1534-6080 (Electronic)&amp;#xD;0041-1337 (Linking)&lt;/isbn&gt;&lt;work-type&gt;Journal article&lt;/work-type&gt;&lt;urls&gt;&lt;/urls&gt;&lt;/record&gt;&lt;/Cite&gt;&lt;/EndNote&gt;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 w:tooltip="Chan, 2013 #1" w:history="1">
        <w:r w:rsidR="00D4063A" w:rsidRPr="00D2504D">
          <w:rPr>
            <w:rFonts w:ascii="Times New Roman" w:hAnsi="Times New Roman" w:cs="Times New Roman"/>
            <w:noProof/>
            <w:sz w:val="24"/>
            <w:szCs w:val="24"/>
          </w:rPr>
          <w:t>4</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D95192" w:rsidRPr="00D2504D">
        <w:rPr>
          <w:rFonts w:ascii="Times New Roman" w:hAnsi="Times New Roman" w:cs="Times New Roman"/>
          <w:sz w:val="24"/>
          <w:szCs w:val="24"/>
        </w:rPr>
        <w:t>, represents</w:t>
      </w:r>
      <w:r w:rsidR="0074665B" w:rsidRPr="00D2504D">
        <w:rPr>
          <w:rFonts w:ascii="Times New Roman" w:hAnsi="Times New Roman" w:cs="Times New Roman"/>
          <w:sz w:val="24"/>
          <w:szCs w:val="24"/>
        </w:rPr>
        <w:t xml:space="preserve"> the dominant </w:t>
      </w:r>
      <w:r w:rsidR="00D95192" w:rsidRPr="00D2504D">
        <w:rPr>
          <w:rFonts w:ascii="Times New Roman" w:hAnsi="Times New Roman" w:cs="Times New Roman"/>
          <w:sz w:val="24"/>
          <w:szCs w:val="24"/>
        </w:rPr>
        <w:t>component outweighing behavioural, emotional, and cognitive aspects</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&lt;EndNote&gt;&lt;Cite&gt;&lt;Author&gt;Chan&lt;/Author&gt;&lt;Year&gt;2013&lt;/Year&gt;&lt;RecNum&gt;1&lt;/RecNum&gt;&lt;DisplayText&gt;(4)&lt;/DisplayText&gt;&lt;record&gt;&lt;rec-number&gt;1&lt;/rec-number&gt;&lt;foreign-keys&gt;&lt;key app="EN" db-id="afxrfefx0w5x0ueetdnptrtmv9waasdw200v" timestamp="1378049102"&gt;1&lt;/key&gt;&lt;/foreign-keys&gt;&lt;ref-type name="Journal Article"&gt;17&lt;/ref-type&gt;&lt;contributors&gt;&lt;authors&gt;&lt;author&gt;Chan, W.&lt;/author&gt;&lt;author&gt;Bosch, J.A.&lt;/author&gt;&lt;author&gt;Jones, D.&lt;/author&gt;&lt;author&gt;Kaur, O.&lt;/author&gt;&lt;author&gt;Inston, N.&lt;/author&gt;&lt;author&gt;Moore, S.&lt;/author&gt;&lt;author&gt;McClean, A.&lt;/author&gt;&lt;author&gt;McTernan, P.G.&lt;/author&gt;&lt;author&gt;Harper, L.&lt;/author&gt;&lt;author&gt;Phillips, A.C.&lt;/author&gt;&lt;author&gt;Borrows, R.&lt;/author&gt;&lt;/authors&gt;&lt;/contributors&gt;&lt;titles&gt;&lt;title&gt;Predictors and Consequences of Fatigue in Prevalent Kidney Transplant Recipients&lt;/title&gt;&lt;secondary-title&gt;Transplantation&lt;/secondary-title&gt;&lt;/titles&gt;&lt;periodical&gt;&lt;full-title&gt;Transplantation&lt;/full-title&gt;&lt;/periodical&gt;&lt;pages&gt;987-94&lt;/pages&gt;&lt;volume&gt;96(11)&lt;/volume&gt;&lt;dates&gt;&lt;year&gt;2013&lt;/year&gt;&lt;/dates&gt;&lt;isbn&gt;1534-6080 (Electronic)&amp;#xD;0041-1337 (Linking)&lt;/isbn&gt;&lt;work-type&gt;Journal article&lt;/work-type&gt;&lt;urls&gt;&lt;/urls&gt;&lt;/record&gt;&lt;/Cite&gt;&lt;/EndNote&gt;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 w:tooltip="Chan, 2013 #1" w:history="1">
        <w:r w:rsidR="00D4063A" w:rsidRPr="00D2504D">
          <w:rPr>
            <w:rFonts w:ascii="Times New Roman" w:hAnsi="Times New Roman" w:cs="Times New Roman"/>
            <w:noProof/>
            <w:sz w:val="24"/>
            <w:szCs w:val="24"/>
          </w:rPr>
          <w:t>4</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D95192" w:rsidRPr="00D2504D">
        <w:rPr>
          <w:rFonts w:ascii="Times New Roman" w:hAnsi="Times New Roman" w:cs="Times New Roman"/>
          <w:sz w:val="24"/>
          <w:szCs w:val="24"/>
        </w:rPr>
        <w:t xml:space="preserve">, and </w:t>
      </w:r>
      <w:r w:rsidR="00BF7465" w:rsidRPr="00D2504D">
        <w:rPr>
          <w:rFonts w:ascii="Times New Roman" w:hAnsi="Times New Roman" w:cs="Times New Roman"/>
          <w:sz w:val="24"/>
          <w:szCs w:val="24"/>
        </w:rPr>
        <w:t>impacts on all domain</w:t>
      </w:r>
      <w:r w:rsidR="00915F69" w:rsidRPr="00D2504D">
        <w:rPr>
          <w:rFonts w:ascii="Times New Roman" w:hAnsi="Times New Roman" w:cs="Times New Roman"/>
          <w:sz w:val="24"/>
          <w:szCs w:val="24"/>
        </w:rPr>
        <w:t xml:space="preserve">s of </w:t>
      </w:r>
      <w:proofErr w:type="spellStart"/>
      <w:r w:rsidR="00915F69" w:rsidRPr="00D2504D">
        <w:rPr>
          <w:rFonts w:ascii="Times New Roman" w:hAnsi="Times New Roman" w:cs="Times New Roman"/>
          <w:sz w:val="24"/>
          <w:szCs w:val="24"/>
        </w:rPr>
        <w:t>QoL</w:t>
      </w:r>
      <w:proofErr w:type="spellEnd"/>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&lt;EndNote&gt;&lt;Cite&gt;&lt;Author&gt;Chan&lt;/Author&gt;&lt;Year&gt;2013&lt;/Year&gt;&lt;RecNum&gt;1&lt;/RecNum&gt;&lt;DisplayText&gt;(4)&lt;/DisplayText&gt;&lt;record&gt;&lt;rec-number&gt;1&lt;/rec-number&gt;&lt;foreign-keys&gt;&lt;key app="EN" db-id="afxrfefx0w5x0ueetdnptrtmv9waasdw200v" timestamp="1378049102"&gt;1&lt;/key&gt;&lt;/foreign-keys&gt;&lt;ref-type name="Journal Article"&gt;17&lt;/ref-type&gt;&lt;contributors&gt;&lt;authors&gt;&lt;author&gt;Chan, W.&lt;/author&gt;&lt;author&gt;Bosch, J.A.&lt;/author&gt;&lt;author&gt;Jones, D.&lt;/author&gt;&lt;author&gt;Kaur, O.&lt;/author&gt;&lt;author&gt;Inston, N.&lt;/author&gt;&lt;author&gt;Moore, S.&lt;/author&gt;&lt;author&gt;McClean, A.&lt;/author&gt;&lt;author&gt;McTernan, P.G.&lt;/author&gt;&lt;author&gt;Harper, L.&lt;/author&gt;&lt;author&gt;Phillips, A.C.&lt;/author&gt;&lt;author&gt;Borrows, R.&lt;/author&gt;&lt;/authors&gt;&lt;/contributors&gt;&lt;titles&gt;&lt;title&gt;Predictors and Consequences of Fatigue in Prevalent Kidney Transplant Recipients&lt;/title&gt;&lt;secondary-title&gt;Transplantation&lt;/secondary-title&gt;&lt;/titles&gt;&lt;periodical&gt;&lt;full-title&gt;Transplantation&lt;/full-title&gt;&lt;/periodical&gt;&lt;pages&gt;987-94&lt;/pages&gt;&lt;volume&gt;96(11)&lt;/volume&gt;&lt;dates&gt;&lt;year&gt;2013&lt;/year&gt;&lt;/dates&gt;&lt;isbn&gt;1534-6080 (Electronic)&amp;#xD;0041-1337 (Linking)&lt;/isbn&gt;&lt;work-type&gt;Journal article&lt;/work-type&gt;&lt;urls&gt;&lt;/urls&gt;&lt;/record&gt;&lt;/Cite&gt;&lt;/EndNote&gt;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 w:tooltip="Chan, 2013 #1" w:history="1">
        <w:r w:rsidR="00D4063A" w:rsidRPr="00D2504D">
          <w:rPr>
            <w:rFonts w:ascii="Times New Roman" w:hAnsi="Times New Roman" w:cs="Times New Roman"/>
            <w:noProof/>
            <w:sz w:val="24"/>
            <w:szCs w:val="24"/>
          </w:rPr>
          <w:t>4</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915F69" w:rsidRPr="00D2504D">
        <w:rPr>
          <w:rFonts w:ascii="Times New Roman" w:hAnsi="Times New Roman" w:cs="Times New Roman"/>
          <w:sz w:val="24"/>
          <w:szCs w:val="24"/>
        </w:rPr>
        <w:t>.</w:t>
      </w:r>
      <w:r w:rsidR="005442CF" w:rsidRPr="00D2504D">
        <w:rPr>
          <w:rFonts w:ascii="Times New Roman" w:hAnsi="Times New Roman" w:cs="Times New Roman"/>
          <w:sz w:val="24"/>
          <w:szCs w:val="24"/>
        </w:rPr>
        <w:t xml:space="preserve">  </w:t>
      </w:r>
    </w:p>
    <w:p w:rsidR="00CA700C" w:rsidRPr="00D2504D" w:rsidRDefault="00CA700C" w:rsidP="001B1DC9">
      <w:pPr>
        <w:pStyle w:val="Header"/>
        <w:spacing w:line="480" w:lineRule="auto"/>
        <w:rPr>
          <w:rFonts w:ascii="Times New Roman" w:hAnsi="Times New Roman" w:cs="Times New Roman"/>
          <w:sz w:val="24"/>
          <w:szCs w:val="24"/>
        </w:rPr>
      </w:pPr>
    </w:p>
    <w:p w:rsidR="00BC0983" w:rsidRPr="00D2504D" w:rsidRDefault="0021204B" w:rsidP="001B1DC9">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Conceptually, </w:t>
      </w:r>
      <w:r w:rsidR="00CD3921" w:rsidRPr="00D2504D">
        <w:rPr>
          <w:rFonts w:ascii="Times New Roman" w:hAnsi="Times New Roman" w:cs="Times New Roman"/>
          <w:sz w:val="24"/>
          <w:szCs w:val="24"/>
        </w:rPr>
        <w:t xml:space="preserve">physical fatigue has traditionally been </w:t>
      </w:r>
      <w:r w:rsidRPr="00D2504D">
        <w:rPr>
          <w:rFonts w:ascii="Times New Roman" w:hAnsi="Times New Roman" w:cs="Times New Roman"/>
          <w:sz w:val="24"/>
          <w:szCs w:val="24"/>
        </w:rPr>
        <w:t>considered as a consequence o</w:t>
      </w:r>
      <w:r w:rsidR="00CD3921" w:rsidRPr="00D2504D">
        <w:rPr>
          <w:rFonts w:ascii="Times New Roman" w:hAnsi="Times New Roman" w:cs="Times New Roman"/>
          <w:sz w:val="24"/>
          <w:szCs w:val="24"/>
        </w:rPr>
        <w:t xml:space="preserve">f strenuous physical activity.  Accordingly, excessive physical fatigue may be ascribed to either </w:t>
      </w:r>
      <w:r w:rsidR="001A6610" w:rsidRPr="00D2504D">
        <w:rPr>
          <w:rFonts w:ascii="Times New Roman" w:hAnsi="Times New Roman" w:cs="Times New Roman"/>
          <w:sz w:val="24"/>
          <w:szCs w:val="24"/>
        </w:rPr>
        <w:t>“</w:t>
      </w:r>
      <w:r w:rsidR="00407D40" w:rsidRPr="00D2504D">
        <w:rPr>
          <w:rFonts w:ascii="Times New Roman" w:hAnsi="Times New Roman" w:cs="Times New Roman"/>
          <w:sz w:val="24"/>
          <w:szCs w:val="24"/>
        </w:rPr>
        <w:t>cardiovascular</w:t>
      </w:r>
      <w:r w:rsidR="001A6610" w:rsidRPr="00D2504D">
        <w:rPr>
          <w:rFonts w:ascii="Times New Roman" w:hAnsi="Times New Roman" w:cs="Times New Roman"/>
          <w:sz w:val="24"/>
          <w:szCs w:val="24"/>
        </w:rPr>
        <w:t>”</w:t>
      </w:r>
      <w:r w:rsidR="006502A8" w:rsidRPr="00D2504D">
        <w:rPr>
          <w:rFonts w:ascii="Times New Roman" w:hAnsi="Times New Roman" w:cs="Times New Roman"/>
          <w:sz w:val="24"/>
          <w:szCs w:val="24"/>
        </w:rPr>
        <w:t xml:space="preserve">, “muscular”, </w:t>
      </w:r>
      <w:r w:rsidR="00027371" w:rsidRPr="00D2504D">
        <w:rPr>
          <w:rFonts w:ascii="Times New Roman" w:hAnsi="Times New Roman" w:cs="Times New Roman"/>
          <w:sz w:val="24"/>
          <w:szCs w:val="24"/>
        </w:rPr>
        <w:t>or “perceptual”</w:t>
      </w:r>
      <w:r w:rsidR="000C428E" w:rsidRPr="00D2504D">
        <w:rPr>
          <w:rFonts w:ascii="Times New Roman" w:hAnsi="Times New Roman" w:cs="Times New Roman"/>
          <w:sz w:val="24"/>
          <w:szCs w:val="24"/>
        </w:rPr>
        <w:t xml:space="preserve"> </w:t>
      </w:r>
      <w:r w:rsidR="00027371" w:rsidRPr="00D2504D">
        <w:rPr>
          <w:rFonts w:ascii="Times New Roman" w:hAnsi="Times New Roman" w:cs="Times New Roman"/>
          <w:sz w:val="24"/>
          <w:szCs w:val="24"/>
        </w:rPr>
        <w:t>aetiologies</w:t>
      </w:r>
      <w:r w:rsidR="00574DF3" w:rsidRPr="00D2504D">
        <w:rPr>
          <w:rFonts w:ascii="Times New Roman" w:hAnsi="Times New Roman" w:cs="Times New Roman"/>
          <w:sz w:val="24"/>
          <w:szCs w:val="24"/>
        </w:rPr>
        <w:t>.  The cardiovascular model refers to insufficient cardiovascular oxygen or nutrient delivery to the muscular system, limiting oxidative phosphorylation and glycolysis, both essential mechanisms for muscle contraction</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&lt;EndNote&gt;&lt;Cite&gt;&lt;Author&gt;Davis&lt;/Author&gt;&lt;Year&gt;2010&lt;/Year&gt;&lt;RecNum&gt;12&lt;/RecNum&gt;&lt;DisplayText&gt;(6)&lt;/DisplayText&gt;&lt;record&gt;&lt;rec-number&gt;12&lt;/rec-number&gt;&lt;foreign-keys&gt;&lt;key app="EN" db-id="afxrfefx0w5x0ueetdnptrtmv9waasdw200v" timestamp="1378683746"&gt;12&lt;/key&gt;&lt;/foreign-keys&gt;&lt;ref-type name="Journal Article"&gt;17&lt;/ref-type&gt;&lt;contributors&gt;&lt;authors&gt;&lt;author&gt;Davis, M.P.&lt;/author&gt;&lt;author&gt;Walsh, D.&lt;/author&gt;&lt;/authors&gt;&lt;/contributors&gt;&lt;titles&gt;&lt;title&gt;Mechanisms of fatigue&lt;/title&gt;&lt;secondary-title&gt;J Support Oncol&lt;/secondary-title&gt;&lt;/titles&gt;&lt;periodical&gt;&lt;full-title&gt;J Support Oncol&lt;/full-title&gt;&lt;/periodical&gt;&lt;pages&gt;164-74&lt;/pages&gt;&lt;volume&gt;8&lt;/volume&gt;&lt;number&gt;4&lt;/number&gt;&lt;dates&gt;&lt;year&gt;2010&lt;/year&gt;&lt;/dates&gt;&lt;urls&gt;&lt;/urls&gt;&lt;/record&gt;&lt;/Cite&gt;&lt;/EndNote&gt;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6" w:tooltip="Davis, 2010 #12" w:history="1">
        <w:r w:rsidR="00D4063A" w:rsidRPr="00D2504D">
          <w:rPr>
            <w:rFonts w:ascii="Times New Roman" w:hAnsi="Times New Roman" w:cs="Times New Roman"/>
            <w:noProof/>
            <w:sz w:val="24"/>
            <w:szCs w:val="24"/>
          </w:rPr>
          <w:t>6</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090336" w:rsidRPr="00D2504D">
        <w:rPr>
          <w:rFonts w:ascii="Times New Roman" w:hAnsi="Times New Roman" w:cs="Times New Roman"/>
          <w:sz w:val="24"/>
          <w:szCs w:val="24"/>
        </w:rPr>
        <w:t>.  Corresponding</w:t>
      </w:r>
      <w:r w:rsidR="008A4258" w:rsidRPr="00D2504D">
        <w:rPr>
          <w:rFonts w:ascii="Times New Roman" w:hAnsi="Times New Roman" w:cs="Times New Roman"/>
          <w:sz w:val="24"/>
          <w:szCs w:val="24"/>
        </w:rPr>
        <w:t xml:space="preserve">ly, </w:t>
      </w:r>
      <w:r w:rsidR="00881858" w:rsidRPr="00D2504D">
        <w:rPr>
          <w:rFonts w:ascii="Times New Roman" w:hAnsi="Times New Roman" w:cs="Times New Roman"/>
          <w:sz w:val="24"/>
          <w:szCs w:val="24"/>
        </w:rPr>
        <w:t>“</w:t>
      </w:r>
      <w:r w:rsidR="000A1B45" w:rsidRPr="00D2504D">
        <w:rPr>
          <w:rFonts w:ascii="Times New Roman" w:hAnsi="Times New Roman" w:cs="Times New Roman"/>
          <w:sz w:val="24"/>
          <w:szCs w:val="24"/>
        </w:rPr>
        <w:t>cardiovascular</w:t>
      </w:r>
      <w:r w:rsidR="00881858" w:rsidRPr="00D2504D">
        <w:rPr>
          <w:rFonts w:ascii="Times New Roman" w:hAnsi="Times New Roman" w:cs="Times New Roman"/>
          <w:sz w:val="24"/>
          <w:szCs w:val="24"/>
        </w:rPr>
        <w:t>” fatigue</w:t>
      </w:r>
      <w:r w:rsidR="000A1B45" w:rsidRPr="00D2504D">
        <w:rPr>
          <w:rFonts w:ascii="Times New Roman" w:hAnsi="Times New Roman" w:cs="Times New Roman"/>
          <w:sz w:val="24"/>
          <w:szCs w:val="24"/>
        </w:rPr>
        <w:t xml:space="preserve"> results in </w:t>
      </w:r>
      <w:r w:rsidR="00B673CA" w:rsidRPr="00D2504D">
        <w:rPr>
          <w:rFonts w:ascii="Times New Roman" w:hAnsi="Times New Roman" w:cs="Times New Roman"/>
          <w:sz w:val="24"/>
          <w:szCs w:val="24"/>
        </w:rPr>
        <w:t xml:space="preserve">decreased ability of </w:t>
      </w:r>
      <w:r w:rsidR="00B673CA" w:rsidRPr="00D2504D">
        <w:rPr>
          <w:rFonts w:ascii="Times New Roman" w:hAnsi="Times New Roman" w:cs="Times New Roman"/>
          <w:sz w:val="24"/>
          <w:szCs w:val="24"/>
        </w:rPr>
        <w:lastRenderedPageBreak/>
        <w:t>mu</w:t>
      </w:r>
      <w:r w:rsidR="000A1B45" w:rsidRPr="00D2504D">
        <w:rPr>
          <w:rFonts w:ascii="Times New Roman" w:hAnsi="Times New Roman" w:cs="Times New Roman"/>
          <w:sz w:val="24"/>
          <w:szCs w:val="24"/>
        </w:rPr>
        <w:t>scle to</w:t>
      </w:r>
      <w:r w:rsidR="00B673CA" w:rsidRPr="00D2504D">
        <w:rPr>
          <w:rFonts w:ascii="Times New Roman" w:hAnsi="Times New Roman" w:cs="Times New Roman"/>
          <w:sz w:val="24"/>
          <w:szCs w:val="24"/>
        </w:rPr>
        <w:t xml:space="preserve"> </w:t>
      </w:r>
      <w:r w:rsidR="000A1B45" w:rsidRPr="00D2504D">
        <w:rPr>
          <w:rFonts w:ascii="Times New Roman" w:hAnsi="Times New Roman" w:cs="Times New Roman"/>
          <w:sz w:val="24"/>
          <w:szCs w:val="24"/>
        </w:rPr>
        <w:t xml:space="preserve">generate and maintain force, </w:t>
      </w:r>
      <w:r w:rsidR="00B673CA" w:rsidRPr="00D2504D">
        <w:rPr>
          <w:rFonts w:ascii="Times New Roman" w:hAnsi="Times New Roman" w:cs="Times New Roman"/>
          <w:sz w:val="24"/>
          <w:szCs w:val="24"/>
        </w:rPr>
        <w:t xml:space="preserve">contributing </w:t>
      </w:r>
      <w:r w:rsidR="005B055C" w:rsidRPr="00D2504D">
        <w:rPr>
          <w:rFonts w:ascii="Times New Roman" w:hAnsi="Times New Roman" w:cs="Times New Roman"/>
          <w:sz w:val="24"/>
          <w:szCs w:val="24"/>
        </w:rPr>
        <w:t>to physical fatigue</w:t>
      </w:r>
      <w:r w:rsidR="00574DF3" w:rsidRPr="00D2504D">
        <w:rPr>
          <w:rFonts w:ascii="Times New Roman" w:hAnsi="Times New Roman" w:cs="Times New Roman"/>
          <w:sz w:val="24"/>
          <w:szCs w:val="24"/>
        </w:rPr>
        <w:t xml:space="preserve">.  The </w:t>
      </w:r>
      <w:r w:rsidR="00881858" w:rsidRPr="00D2504D">
        <w:rPr>
          <w:rFonts w:ascii="Times New Roman" w:hAnsi="Times New Roman" w:cs="Times New Roman"/>
          <w:sz w:val="24"/>
          <w:szCs w:val="24"/>
        </w:rPr>
        <w:t>“</w:t>
      </w:r>
      <w:r w:rsidR="00574DF3" w:rsidRPr="00D2504D">
        <w:rPr>
          <w:rFonts w:ascii="Times New Roman" w:hAnsi="Times New Roman" w:cs="Times New Roman"/>
          <w:sz w:val="24"/>
          <w:szCs w:val="24"/>
        </w:rPr>
        <w:t>muscu</w:t>
      </w:r>
      <w:r w:rsidR="00B81DD5" w:rsidRPr="00D2504D">
        <w:rPr>
          <w:rFonts w:ascii="Times New Roman" w:hAnsi="Times New Roman" w:cs="Times New Roman"/>
          <w:sz w:val="24"/>
          <w:szCs w:val="24"/>
        </w:rPr>
        <w:t>lar</w:t>
      </w:r>
      <w:r w:rsidR="00881858" w:rsidRPr="00D2504D">
        <w:rPr>
          <w:rFonts w:ascii="Times New Roman" w:hAnsi="Times New Roman" w:cs="Times New Roman"/>
          <w:sz w:val="24"/>
          <w:szCs w:val="24"/>
        </w:rPr>
        <w:t>”</w:t>
      </w:r>
      <w:r w:rsidR="00B81DD5" w:rsidRPr="00D2504D">
        <w:rPr>
          <w:rFonts w:ascii="Times New Roman" w:hAnsi="Times New Roman" w:cs="Times New Roman"/>
          <w:sz w:val="24"/>
          <w:szCs w:val="24"/>
        </w:rPr>
        <w:t xml:space="preserve"> model denotes insuffic</w:t>
      </w:r>
      <w:r w:rsidR="00056BA3" w:rsidRPr="00D2504D">
        <w:rPr>
          <w:rFonts w:ascii="Times New Roman" w:hAnsi="Times New Roman" w:cs="Times New Roman"/>
          <w:sz w:val="24"/>
          <w:szCs w:val="24"/>
        </w:rPr>
        <w:t>ient muscle mass or reduced</w:t>
      </w:r>
      <w:r w:rsidR="00B81DD5" w:rsidRPr="00D2504D">
        <w:rPr>
          <w:rFonts w:ascii="Times New Roman" w:hAnsi="Times New Roman" w:cs="Times New Roman"/>
          <w:sz w:val="24"/>
          <w:szCs w:val="24"/>
        </w:rPr>
        <w:t xml:space="preserve"> musc</w:t>
      </w:r>
      <w:r w:rsidR="00056BA3" w:rsidRPr="00D2504D">
        <w:rPr>
          <w:rFonts w:ascii="Times New Roman" w:hAnsi="Times New Roman" w:cs="Times New Roman"/>
          <w:sz w:val="24"/>
          <w:szCs w:val="24"/>
        </w:rPr>
        <w:t xml:space="preserve">ular </w:t>
      </w:r>
      <w:r w:rsidR="00574DF3" w:rsidRPr="00D2504D">
        <w:rPr>
          <w:rFonts w:ascii="Times New Roman" w:hAnsi="Times New Roman" w:cs="Times New Roman"/>
          <w:sz w:val="24"/>
          <w:szCs w:val="24"/>
        </w:rPr>
        <w:t>function,</w:t>
      </w:r>
      <w:r w:rsidR="005B055C" w:rsidRPr="00D2504D">
        <w:rPr>
          <w:rFonts w:ascii="Times New Roman" w:hAnsi="Times New Roman" w:cs="Times New Roman"/>
          <w:sz w:val="24"/>
          <w:szCs w:val="24"/>
        </w:rPr>
        <w:t xml:space="preserve"> leading to failure of muscle force generation</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fldData xml:space="preserve">PEVuZE5vdGU+PENpdGU+PEF1dGhvcj5EYXZpczwvQXV0aG9yPjxZZWFyPjIwMTA8L1llYXI+PFJl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PEVuZE5vdGU+PENpdGU+PEF1dGhvcj5EYXZpczwvQXV0aG9yPjxZZWFyPjIwMTA8L1llYXI+PFJl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7F3888" w:rsidRPr="00D2504D">
        <w:rPr>
          <w:rFonts w:ascii="Times New Roman" w:hAnsi="Times New Roman" w:cs="Times New Roman"/>
          <w:sz w:val="24"/>
          <w:szCs w:val="24"/>
        </w:rPr>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6" w:tooltip="Davis, 2010 #12" w:history="1">
        <w:r w:rsidR="00D4063A" w:rsidRPr="00D2504D">
          <w:rPr>
            <w:rFonts w:ascii="Times New Roman" w:hAnsi="Times New Roman" w:cs="Times New Roman"/>
            <w:noProof/>
            <w:sz w:val="24"/>
            <w:szCs w:val="24"/>
          </w:rPr>
          <w:t>6-8</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8959C0" w:rsidRPr="00D2504D">
        <w:rPr>
          <w:rFonts w:ascii="Times New Roman" w:hAnsi="Times New Roman" w:cs="Times New Roman"/>
          <w:sz w:val="24"/>
          <w:szCs w:val="24"/>
        </w:rPr>
        <w:t>, and/or inability to maintain force or power output</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&lt;EndNote&gt;&lt;Cite&gt;&lt;Author&gt;Wust&lt;/Author&gt;&lt;Year&gt;2007&lt;/Year&gt;&lt;RecNum&gt;108&lt;/RecNum&gt;&lt;DisplayText&gt;(9)&lt;/DisplayText&gt;&lt;record&gt;&lt;rec-number&gt;108&lt;/rec-number&gt;&lt;foreign-keys&gt;&lt;key app="EN" db-id="afxrfefx0w5x0ueetdnptrtmv9waasdw200v" timestamp="1403698964"&gt;108&lt;/key&gt;&lt;/foreign-keys&gt;&lt;ref-type name="Journal Article"&gt;17&lt;/ref-type&gt;&lt;contributors&gt;&lt;authors&gt;&lt;author&gt;Wust, R. C.&lt;/author&gt;&lt;author&gt;Degens, H.&lt;/author&gt;&lt;/authors&gt;&lt;/contributors&gt;&lt;titles&gt;&lt;title&gt;Factors contributing to muscle wasting and dysfunction in COPD patients&lt;/title&gt;&lt;secondary-title&gt;Int J Chron Obstruct Pulmon Dis&lt;/secondary-title&gt;&lt;/titles&gt;&lt;periodical&gt;&lt;full-title&gt;Int J Chron Obstruct Pulmon Dis&lt;/full-title&gt;&lt;/periodical&gt;&lt;pages&gt;289-300&lt;/pages&gt;&lt;volume&gt;2&lt;/volume&gt;&lt;number&gt;3&lt;/number&gt;&lt;dates&gt;&lt;year&gt;2007&lt;/year&gt;&lt;/dates&gt;&lt;isbn&gt;1176-9106 (Print)&amp;#xD;1176-9106 (Linking)&lt;/isbn&gt;&lt;urls&gt;&lt;/urls&gt;&lt;/record&gt;&lt;/Cite&gt;&lt;/EndNote&gt;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9" w:tooltip="Wust, 2007 #108" w:history="1">
        <w:r w:rsidR="00D4063A" w:rsidRPr="00D2504D">
          <w:rPr>
            <w:rFonts w:ascii="Times New Roman" w:hAnsi="Times New Roman" w:cs="Times New Roman"/>
            <w:noProof/>
            <w:sz w:val="24"/>
            <w:szCs w:val="24"/>
          </w:rPr>
          <w:t>9</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8A4258" w:rsidRPr="00D2504D">
        <w:rPr>
          <w:rFonts w:ascii="Times New Roman" w:hAnsi="Times New Roman" w:cs="Times New Roman"/>
          <w:sz w:val="24"/>
          <w:szCs w:val="24"/>
        </w:rPr>
        <w:t>, resulting in physical fatigue</w:t>
      </w:r>
      <w:r w:rsidR="00B81DD5" w:rsidRPr="00D2504D">
        <w:rPr>
          <w:rFonts w:ascii="Times New Roman" w:hAnsi="Times New Roman" w:cs="Times New Roman"/>
          <w:sz w:val="24"/>
          <w:szCs w:val="24"/>
        </w:rPr>
        <w:t>.</w:t>
      </w:r>
      <w:r w:rsidR="00900D92" w:rsidRPr="00D2504D">
        <w:rPr>
          <w:rFonts w:ascii="Times New Roman" w:hAnsi="Times New Roman" w:cs="Times New Roman"/>
          <w:sz w:val="24"/>
          <w:szCs w:val="24"/>
        </w:rPr>
        <w:t xml:space="preserve">  The </w:t>
      </w:r>
      <w:r w:rsidR="00881858" w:rsidRPr="00D2504D">
        <w:rPr>
          <w:rFonts w:ascii="Times New Roman" w:hAnsi="Times New Roman" w:cs="Times New Roman"/>
          <w:sz w:val="24"/>
          <w:szCs w:val="24"/>
        </w:rPr>
        <w:t>“</w:t>
      </w:r>
      <w:r w:rsidR="00900D92" w:rsidRPr="00D2504D">
        <w:rPr>
          <w:rFonts w:ascii="Times New Roman" w:hAnsi="Times New Roman" w:cs="Times New Roman"/>
          <w:sz w:val="24"/>
          <w:szCs w:val="24"/>
        </w:rPr>
        <w:t>perceptual</w:t>
      </w:r>
      <w:r w:rsidR="00881858" w:rsidRPr="00D2504D">
        <w:rPr>
          <w:rFonts w:ascii="Times New Roman" w:hAnsi="Times New Roman" w:cs="Times New Roman"/>
          <w:sz w:val="24"/>
          <w:szCs w:val="24"/>
        </w:rPr>
        <w:t>”</w:t>
      </w:r>
      <w:r w:rsidR="00ED1E7C" w:rsidRPr="00D2504D">
        <w:rPr>
          <w:rFonts w:ascii="Times New Roman" w:hAnsi="Times New Roman" w:cs="Times New Roman"/>
          <w:sz w:val="24"/>
          <w:szCs w:val="24"/>
        </w:rPr>
        <w:t xml:space="preserve"> theory</w:t>
      </w:r>
      <w:r w:rsidR="00900D92" w:rsidRPr="00D2504D">
        <w:rPr>
          <w:rFonts w:ascii="Times New Roman" w:hAnsi="Times New Roman" w:cs="Times New Roman"/>
          <w:sz w:val="24"/>
          <w:szCs w:val="24"/>
        </w:rPr>
        <w:t xml:space="preserve"> </w:t>
      </w:r>
      <w:r w:rsidR="001A6610" w:rsidRPr="00D2504D">
        <w:rPr>
          <w:rFonts w:ascii="Times New Roman" w:hAnsi="Times New Roman" w:cs="Times New Roman"/>
          <w:sz w:val="24"/>
          <w:szCs w:val="24"/>
        </w:rPr>
        <w:t xml:space="preserve">represents </w:t>
      </w:r>
      <w:r w:rsidR="00ED1E7C" w:rsidRPr="00D2504D">
        <w:rPr>
          <w:rFonts w:ascii="Times New Roman" w:hAnsi="Times New Roman" w:cs="Times New Roman"/>
          <w:sz w:val="24"/>
          <w:szCs w:val="24"/>
        </w:rPr>
        <w:t xml:space="preserve">increased </w:t>
      </w:r>
      <w:r w:rsidR="00826CC8" w:rsidRPr="00D2504D">
        <w:rPr>
          <w:rFonts w:ascii="Times New Roman" w:hAnsi="Times New Roman" w:cs="Times New Roman"/>
          <w:sz w:val="24"/>
          <w:szCs w:val="24"/>
        </w:rPr>
        <w:t>perception of effort</w:t>
      </w:r>
      <w:r w:rsidR="005442CF" w:rsidRPr="00D2504D">
        <w:rPr>
          <w:rFonts w:ascii="Times New Roman" w:hAnsi="Times New Roman" w:cs="Times New Roman"/>
          <w:sz w:val="24"/>
          <w:szCs w:val="24"/>
        </w:rPr>
        <w:t>, characterised by</w:t>
      </w:r>
      <w:r w:rsidR="001A6610" w:rsidRPr="00D2504D">
        <w:rPr>
          <w:rFonts w:ascii="Times New Roman" w:hAnsi="Times New Roman" w:cs="Times New Roman"/>
          <w:sz w:val="24"/>
          <w:szCs w:val="24"/>
        </w:rPr>
        <w:t xml:space="preserve"> loss of motivation</w:t>
      </w:r>
      <w:r w:rsidR="009A34DB" w:rsidRPr="00D2504D">
        <w:rPr>
          <w:rFonts w:ascii="Times New Roman" w:hAnsi="Times New Roman" w:cs="Times New Roman"/>
          <w:sz w:val="24"/>
          <w:szCs w:val="24"/>
        </w:rPr>
        <w:t xml:space="preserve"> and reluctance to perform physical task</w:t>
      </w:r>
      <w:r w:rsidR="00881858" w:rsidRPr="00D2504D">
        <w:rPr>
          <w:rFonts w:ascii="Times New Roman" w:hAnsi="Times New Roman" w:cs="Times New Roman"/>
          <w:sz w:val="24"/>
          <w:szCs w:val="24"/>
        </w:rPr>
        <w:t>s</w:t>
      </w:r>
      <w:r w:rsidR="00B12171" w:rsidRPr="00D2504D">
        <w:rPr>
          <w:rFonts w:ascii="Times New Roman" w:hAnsi="Times New Roman" w:cs="Times New Roman"/>
          <w:sz w:val="24"/>
          <w:szCs w:val="24"/>
        </w:rPr>
        <w:t xml:space="preserve"> when </w:t>
      </w:r>
      <w:r w:rsidR="006D2639" w:rsidRPr="00D2504D">
        <w:rPr>
          <w:rFonts w:ascii="Times New Roman" w:hAnsi="Times New Roman" w:cs="Times New Roman"/>
          <w:sz w:val="24"/>
          <w:szCs w:val="24"/>
        </w:rPr>
        <w:t xml:space="preserve">perception of effort reaches a </w:t>
      </w:r>
      <w:r w:rsidR="00B12171" w:rsidRPr="00D2504D">
        <w:rPr>
          <w:rFonts w:ascii="Times New Roman" w:hAnsi="Times New Roman" w:cs="Times New Roman"/>
          <w:sz w:val="24"/>
          <w:szCs w:val="24"/>
        </w:rPr>
        <w:t>certain level</w:t>
      </w:r>
      <w:r w:rsidR="00073662" w:rsidRPr="00D2504D">
        <w:rPr>
          <w:rFonts w:ascii="Times New Roman" w:hAnsi="Times New Roman" w:cs="Times New Roman"/>
          <w:sz w:val="24"/>
          <w:szCs w:val="24"/>
        </w:rPr>
        <w:t xml:space="preserve">.  </w:t>
      </w:r>
      <w:r w:rsidR="00ED1E7C" w:rsidRPr="00D2504D">
        <w:rPr>
          <w:rFonts w:ascii="Times New Roman" w:hAnsi="Times New Roman" w:cs="Times New Roman"/>
          <w:sz w:val="24"/>
          <w:szCs w:val="24"/>
        </w:rPr>
        <w:t xml:space="preserve">In </w:t>
      </w:r>
      <w:r w:rsidR="009A34DB" w:rsidRPr="00D2504D">
        <w:rPr>
          <w:rFonts w:ascii="Times New Roman" w:hAnsi="Times New Roman" w:cs="Times New Roman"/>
          <w:sz w:val="24"/>
          <w:szCs w:val="24"/>
        </w:rPr>
        <w:t>fatigue with perceptual origin</w:t>
      </w:r>
      <w:r w:rsidR="00CB2E35" w:rsidRPr="00D2504D">
        <w:rPr>
          <w:rFonts w:ascii="Times New Roman" w:hAnsi="Times New Roman" w:cs="Times New Roman"/>
          <w:sz w:val="24"/>
          <w:szCs w:val="24"/>
        </w:rPr>
        <w:t xml:space="preserve">, </w:t>
      </w:r>
      <w:r w:rsidR="002D18F1" w:rsidRPr="00D2504D">
        <w:rPr>
          <w:rFonts w:ascii="Times New Roman" w:hAnsi="Times New Roman" w:cs="Times New Roman"/>
          <w:sz w:val="24"/>
          <w:szCs w:val="24"/>
        </w:rPr>
        <w:t xml:space="preserve">individuals </w:t>
      </w:r>
      <w:r w:rsidR="006D2639" w:rsidRPr="00D2504D">
        <w:rPr>
          <w:rFonts w:ascii="Times New Roman" w:hAnsi="Times New Roman" w:cs="Times New Roman"/>
          <w:sz w:val="24"/>
          <w:szCs w:val="24"/>
        </w:rPr>
        <w:t xml:space="preserve">experience </w:t>
      </w:r>
      <w:r w:rsidR="00CB2E35" w:rsidRPr="00D2504D">
        <w:rPr>
          <w:rFonts w:ascii="Times New Roman" w:hAnsi="Times New Roman" w:cs="Times New Roman"/>
          <w:sz w:val="24"/>
          <w:szCs w:val="24"/>
        </w:rPr>
        <w:t>heightened response</w:t>
      </w:r>
      <w:r w:rsidR="00B12171" w:rsidRPr="00D2504D">
        <w:rPr>
          <w:rFonts w:ascii="Times New Roman" w:hAnsi="Times New Roman" w:cs="Times New Roman"/>
          <w:sz w:val="24"/>
          <w:szCs w:val="24"/>
        </w:rPr>
        <w:t>s</w:t>
      </w:r>
      <w:r w:rsidR="00CB2E35" w:rsidRPr="00D2504D">
        <w:rPr>
          <w:rFonts w:ascii="Times New Roman" w:hAnsi="Times New Roman" w:cs="Times New Roman"/>
          <w:sz w:val="24"/>
          <w:szCs w:val="24"/>
        </w:rPr>
        <w:t xml:space="preserve"> to</w:t>
      </w:r>
      <w:r w:rsidR="00696367" w:rsidRPr="00D2504D">
        <w:rPr>
          <w:rFonts w:ascii="Times New Roman" w:hAnsi="Times New Roman" w:cs="Times New Roman"/>
          <w:sz w:val="24"/>
          <w:szCs w:val="24"/>
        </w:rPr>
        <w:t xml:space="preserve"> a combination of feed forward signals from the motor centres and</w:t>
      </w:r>
      <w:r w:rsidR="00CB2E35" w:rsidRPr="00D2504D">
        <w:rPr>
          <w:rFonts w:ascii="Times New Roman" w:hAnsi="Times New Roman" w:cs="Times New Roman"/>
          <w:sz w:val="24"/>
          <w:szCs w:val="24"/>
        </w:rPr>
        <w:t xml:space="preserve"> afferent feedback from </w:t>
      </w:r>
      <w:r w:rsidR="00ED1E7C" w:rsidRPr="00D2504D">
        <w:rPr>
          <w:rFonts w:ascii="Times New Roman" w:hAnsi="Times New Roman" w:cs="Times New Roman"/>
          <w:sz w:val="24"/>
          <w:szCs w:val="24"/>
        </w:rPr>
        <w:t>the working body</w:t>
      </w:r>
      <w:r w:rsidR="00294DF2" w:rsidRPr="00D2504D">
        <w:rPr>
          <w:rFonts w:ascii="Times New Roman" w:hAnsi="Times New Roman" w:cs="Times New Roman"/>
          <w:sz w:val="24"/>
          <w:szCs w:val="24"/>
        </w:rPr>
        <w:t xml:space="preserve"> </w:t>
      </w:r>
      <w:r w:rsidR="00ED44F0" w:rsidRPr="00D2504D">
        <w:rPr>
          <w:rFonts w:ascii="Times New Roman" w:hAnsi="Times New Roman" w:cs="Times New Roman"/>
          <w:sz w:val="24"/>
          <w:szCs w:val="24"/>
        </w:rPr>
        <w:fldChar w:fldCharType="begin">
          <w:fldData xml:space="preserve">PEVuZE5vdGU+PENpdGU+PEF1dGhvcj5EYXZpczwvQXV0aG9yPjxZZWFyPjIwMTA8L1llYXI+PFJl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PEVuZE5vdGU+PENpdGU+PEF1dGhvcj5EYXZpczwvQXV0aG9yPjxZZWFyPjIwMTA8L1llYXI+PFJl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ED44F0" w:rsidRPr="00D2504D">
        <w:rPr>
          <w:rFonts w:ascii="Times New Roman" w:hAnsi="Times New Roman" w:cs="Times New Roman"/>
          <w:sz w:val="24"/>
          <w:szCs w:val="24"/>
        </w:rPr>
      </w:r>
      <w:r w:rsidR="00ED44F0"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6" w:tooltip="Davis, 2010 #12" w:history="1">
        <w:r w:rsidR="00D4063A" w:rsidRPr="00D2504D">
          <w:rPr>
            <w:rFonts w:ascii="Times New Roman" w:hAnsi="Times New Roman" w:cs="Times New Roman"/>
            <w:noProof/>
            <w:sz w:val="24"/>
            <w:szCs w:val="24"/>
          </w:rPr>
          <w:t>6</w:t>
        </w:r>
      </w:hyperlink>
      <w:proofErr w:type="gramStart"/>
      <w:r w:rsidR="00346DCE" w:rsidRPr="00D2504D">
        <w:rPr>
          <w:rFonts w:ascii="Times New Roman" w:hAnsi="Times New Roman" w:cs="Times New Roman"/>
          <w:noProof/>
          <w:sz w:val="24"/>
          <w:szCs w:val="24"/>
        </w:rPr>
        <w:t xml:space="preserve">, </w:t>
      </w:r>
      <w:hyperlink w:anchor="_ENREF_10" w:tooltip="Neil, 2013 #9" w:history="1">
        <w:r w:rsidR="00D4063A" w:rsidRPr="00D2504D">
          <w:rPr>
            <w:rFonts w:ascii="Times New Roman" w:hAnsi="Times New Roman" w:cs="Times New Roman"/>
            <w:noProof/>
            <w:sz w:val="24"/>
            <w:szCs w:val="24"/>
          </w:rPr>
          <w:t>10</w:t>
        </w:r>
      </w:hyperlink>
      <w:r w:rsidR="00346DCE" w:rsidRPr="00D2504D">
        <w:rPr>
          <w:rFonts w:ascii="Times New Roman" w:hAnsi="Times New Roman" w:cs="Times New Roman"/>
          <w:noProof/>
          <w:sz w:val="24"/>
          <w:szCs w:val="24"/>
        </w:rPr>
        <w:t>,</w:t>
      </w:r>
      <w:proofErr w:type="gramEnd"/>
      <w:r w:rsidR="00346DCE" w:rsidRPr="00D2504D">
        <w:rPr>
          <w:rFonts w:ascii="Times New Roman" w:hAnsi="Times New Roman" w:cs="Times New Roman"/>
          <w:noProof/>
          <w:sz w:val="24"/>
          <w:szCs w:val="24"/>
        </w:rPr>
        <w:t xml:space="preserve"> </w:t>
      </w:r>
      <w:hyperlink w:anchor="_ENREF_11" w:tooltip="Chaudhuri, 2004 #91" w:history="1">
        <w:r w:rsidR="00D4063A" w:rsidRPr="00D2504D">
          <w:rPr>
            <w:rFonts w:ascii="Times New Roman" w:hAnsi="Times New Roman" w:cs="Times New Roman"/>
            <w:noProof/>
            <w:sz w:val="24"/>
            <w:szCs w:val="24"/>
          </w:rPr>
          <w:t>11</w:t>
        </w:r>
      </w:hyperlink>
      <w:r w:rsidR="00346DCE" w:rsidRPr="00D2504D">
        <w:rPr>
          <w:rFonts w:ascii="Times New Roman" w:hAnsi="Times New Roman" w:cs="Times New Roman"/>
          <w:noProof/>
          <w:sz w:val="24"/>
          <w:szCs w:val="24"/>
        </w:rPr>
        <w:t>)</w:t>
      </w:r>
      <w:r w:rsidR="00ED44F0" w:rsidRPr="00D2504D">
        <w:rPr>
          <w:rFonts w:ascii="Times New Roman" w:hAnsi="Times New Roman" w:cs="Times New Roman"/>
          <w:sz w:val="24"/>
          <w:szCs w:val="24"/>
        </w:rPr>
        <w:fldChar w:fldCharType="end"/>
      </w:r>
      <w:r w:rsidR="00710B7B" w:rsidRPr="00D2504D">
        <w:rPr>
          <w:rFonts w:ascii="Times New Roman" w:hAnsi="Times New Roman" w:cs="Times New Roman"/>
          <w:sz w:val="24"/>
          <w:szCs w:val="24"/>
        </w:rPr>
        <w:t>,</w:t>
      </w:r>
      <w:r w:rsidR="00696367" w:rsidRPr="00D2504D">
        <w:rPr>
          <w:rFonts w:ascii="Times New Roman" w:hAnsi="Times New Roman" w:cs="Times New Roman"/>
          <w:sz w:val="24"/>
          <w:szCs w:val="24"/>
        </w:rPr>
        <w:t xml:space="preserve"> </w:t>
      </w:r>
      <w:r w:rsidR="00E03B8E" w:rsidRPr="00D2504D">
        <w:rPr>
          <w:rFonts w:ascii="Times New Roman" w:hAnsi="Times New Roman" w:cs="Times New Roman"/>
          <w:sz w:val="24"/>
          <w:szCs w:val="24"/>
        </w:rPr>
        <w:t>resulting in depressed motivation with increasing</w:t>
      </w:r>
      <w:r w:rsidR="00696367" w:rsidRPr="00D2504D">
        <w:rPr>
          <w:rFonts w:ascii="Times New Roman" w:hAnsi="Times New Roman" w:cs="Times New Roman"/>
          <w:sz w:val="24"/>
          <w:szCs w:val="24"/>
        </w:rPr>
        <w:t xml:space="preserve"> exercise i</w:t>
      </w:r>
      <w:r w:rsidR="00E03B8E" w:rsidRPr="00D2504D">
        <w:rPr>
          <w:rFonts w:ascii="Times New Roman" w:hAnsi="Times New Roman" w:cs="Times New Roman"/>
          <w:sz w:val="24"/>
          <w:szCs w:val="24"/>
        </w:rPr>
        <w:t xml:space="preserve">ntensity and/or duration.  The extent of inhibition </w:t>
      </w:r>
      <w:r w:rsidR="002D18F1" w:rsidRPr="00D2504D">
        <w:rPr>
          <w:rFonts w:ascii="Times New Roman" w:hAnsi="Times New Roman" w:cs="Times New Roman"/>
          <w:sz w:val="24"/>
          <w:szCs w:val="24"/>
        </w:rPr>
        <w:t xml:space="preserve">varies, </w:t>
      </w:r>
      <w:r w:rsidR="00E03B8E" w:rsidRPr="00D2504D">
        <w:rPr>
          <w:rFonts w:ascii="Times New Roman" w:hAnsi="Times New Roman" w:cs="Times New Roman"/>
          <w:sz w:val="24"/>
          <w:szCs w:val="24"/>
        </w:rPr>
        <w:t xml:space="preserve">individuals with heightened perceived exertion </w:t>
      </w:r>
      <w:r w:rsidR="00C3178C" w:rsidRPr="00D2504D">
        <w:rPr>
          <w:rFonts w:ascii="Times New Roman" w:hAnsi="Times New Roman" w:cs="Times New Roman"/>
          <w:sz w:val="24"/>
          <w:szCs w:val="24"/>
        </w:rPr>
        <w:t xml:space="preserve">experiencing </w:t>
      </w:r>
      <w:r w:rsidR="002D18F1" w:rsidRPr="00D2504D">
        <w:rPr>
          <w:rFonts w:ascii="Times New Roman" w:hAnsi="Times New Roman" w:cs="Times New Roman"/>
          <w:sz w:val="24"/>
          <w:szCs w:val="24"/>
        </w:rPr>
        <w:t xml:space="preserve">a greater sense of effort for a given workload, </w:t>
      </w:r>
      <w:r w:rsidR="00710B7B" w:rsidRPr="00D2504D">
        <w:rPr>
          <w:rFonts w:ascii="Times New Roman" w:hAnsi="Times New Roman" w:cs="Times New Roman"/>
          <w:sz w:val="24"/>
          <w:szCs w:val="24"/>
        </w:rPr>
        <w:t>expressed as physical fatigue</w:t>
      </w:r>
      <w:r w:rsidR="00056BA3" w:rsidRPr="00D2504D">
        <w:rPr>
          <w:rFonts w:ascii="Times New Roman" w:hAnsi="Times New Roman" w:cs="Times New Roman"/>
          <w:sz w:val="24"/>
          <w:szCs w:val="24"/>
        </w:rPr>
        <w:t xml:space="preserve">.  </w:t>
      </w:r>
      <w:r w:rsidR="00710B7B" w:rsidRPr="00D2504D">
        <w:rPr>
          <w:rFonts w:ascii="Times New Roman" w:hAnsi="Times New Roman" w:cs="Times New Roman"/>
          <w:sz w:val="24"/>
          <w:szCs w:val="24"/>
        </w:rPr>
        <w:t>Of interest, it</w:t>
      </w:r>
      <w:r w:rsidR="00E4637D" w:rsidRPr="00D2504D">
        <w:rPr>
          <w:rFonts w:ascii="Times New Roman" w:hAnsi="Times New Roman" w:cs="Times New Roman"/>
          <w:sz w:val="24"/>
          <w:szCs w:val="24"/>
        </w:rPr>
        <w:t xml:space="preserve"> </w:t>
      </w:r>
      <w:r w:rsidR="00881858" w:rsidRPr="00D2504D">
        <w:rPr>
          <w:rFonts w:ascii="Times New Roman" w:hAnsi="Times New Roman" w:cs="Times New Roman"/>
          <w:sz w:val="24"/>
          <w:szCs w:val="24"/>
        </w:rPr>
        <w:t>is</w:t>
      </w:r>
      <w:r w:rsidR="00C839D5" w:rsidRPr="00D2504D">
        <w:rPr>
          <w:rFonts w:ascii="Times New Roman" w:hAnsi="Times New Roman" w:cs="Times New Roman"/>
          <w:sz w:val="24"/>
          <w:szCs w:val="24"/>
        </w:rPr>
        <w:t xml:space="preserve"> recognised that</w:t>
      </w:r>
      <w:r w:rsidR="00826CC8" w:rsidRPr="00D2504D">
        <w:rPr>
          <w:rFonts w:ascii="Times New Roman" w:hAnsi="Times New Roman" w:cs="Times New Roman"/>
          <w:sz w:val="24"/>
          <w:szCs w:val="24"/>
        </w:rPr>
        <w:t xml:space="preserve"> m</w:t>
      </w:r>
      <w:r w:rsidR="00BB1847" w:rsidRPr="00D2504D">
        <w:rPr>
          <w:rFonts w:ascii="Times New Roman" w:hAnsi="Times New Roman" w:cs="Times New Roman"/>
          <w:sz w:val="24"/>
          <w:szCs w:val="24"/>
        </w:rPr>
        <w:t>ental fatigue</w:t>
      </w:r>
      <w:r w:rsidR="00343B9B" w:rsidRPr="00D2504D">
        <w:rPr>
          <w:rFonts w:ascii="Times New Roman" w:hAnsi="Times New Roman" w:cs="Times New Roman"/>
          <w:sz w:val="24"/>
          <w:szCs w:val="24"/>
        </w:rPr>
        <w:t xml:space="preserve">, </w:t>
      </w:r>
      <w:r w:rsidR="00B12171" w:rsidRPr="00D2504D">
        <w:rPr>
          <w:rFonts w:ascii="Times New Roman" w:hAnsi="Times New Roman" w:cs="Times New Roman"/>
          <w:sz w:val="24"/>
          <w:szCs w:val="24"/>
        </w:rPr>
        <w:t>characterised by</w:t>
      </w:r>
      <w:r w:rsidR="00BB1847" w:rsidRPr="00D2504D">
        <w:rPr>
          <w:rFonts w:ascii="Times New Roman" w:hAnsi="Times New Roman" w:cs="Times New Roman"/>
          <w:sz w:val="24"/>
          <w:szCs w:val="24"/>
        </w:rPr>
        <w:t xml:space="preserve"> ina</w:t>
      </w:r>
      <w:r w:rsidR="00C839D5" w:rsidRPr="00D2504D">
        <w:rPr>
          <w:rFonts w:ascii="Times New Roman" w:hAnsi="Times New Roman" w:cs="Times New Roman"/>
          <w:sz w:val="24"/>
          <w:szCs w:val="24"/>
        </w:rPr>
        <w:t xml:space="preserve">bility to focus and maintain </w:t>
      </w:r>
      <w:r w:rsidR="00343B9B" w:rsidRPr="00D2504D">
        <w:rPr>
          <w:rFonts w:ascii="Times New Roman" w:hAnsi="Times New Roman" w:cs="Times New Roman"/>
          <w:sz w:val="24"/>
          <w:szCs w:val="24"/>
        </w:rPr>
        <w:t xml:space="preserve">cognitive attention, </w:t>
      </w:r>
      <w:r w:rsidR="00B12171" w:rsidRPr="00D2504D">
        <w:rPr>
          <w:rFonts w:ascii="Times New Roman" w:hAnsi="Times New Roman" w:cs="Times New Roman"/>
          <w:sz w:val="24"/>
          <w:szCs w:val="24"/>
        </w:rPr>
        <w:t>is a crucial determinant of</w:t>
      </w:r>
      <w:r w:rsidR="00C839D5" w:rsidRPr="00D2504D">
        <w:rPr>
          <w:rFonts w:ascii="Times New Roman" w:hAnsi="Times New Roman" w:cs="Times New Roman"/>
          <w:sz w:val="24"/>
          <w:szCs w:val="24"/>
        </w:rPr>
        <w:t xml:space="preserve"> p</w:t>
      </w:r>
      <w:r w:rsidR="00D660A9" w:rsidRPr="00D2504D">
        <w:rPr>
          <w:rFonts w:ascii="Times New Roman" w:hAnsi="Times New Roman" w:cs="Times New Roman"/>
          <w:sz w:val="24"/>
          <w:szCs w:val="24"/>
        </w:rPr>
        <w:t xml:space="preserve">hysical limits in healthy </w:t>
      </w:r>
      <w:r w:rsidR="00B12171" w:rsidRPr="00D2504D">
        <w:rPr>
          <w:rFonts w:ascii="Times New Roman" w:hAnsi="Times New Roman" w:cs="Times New Roman"/>
          <w:sz w:val="24"/>
          <w:szCs w:val="24"/>
        </w:rPr>
        <w:t>individuals</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fldData xml:space="preserve">PEVuZE5vdGU+PENpdGU+PEF1dGhvcj5NYXJjb3JhPC9BdXRob3I+PFllYXI+MjAwOTwvWWVhcj48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=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PEVuZE5vdGU+PENpdGU+PEF1dGhvcj5NYXJjb3JhPC9BdXRob3I+PFllYXI+MjAwOTwvWWVhcj48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=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7F3888" w:rsidRPr="00D2504D">
        <w:rPr>
          <w:rFonts w:ascii="Times New Roman" w:hAnsi="Times New Roman" w:cs="Times New Roman"/>
          <w:sz w:val="24"/>
          <w:szCs w:val="24"/>
        </w:rPr>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2" w:tooltip="Marcora, 2009 #18" w:history="1">
        <w:r w:rsidR="00D4063A" w:rsidRPr="00D2504D">
          <w:rPr>
            <w:rFonts w:ascii="Times New Roman" w:hAnsi="Times New Roman" w:cs="Times New Roman"/>
            <w:noProof/>
            <w:sz w:val="24"/>
            <w:szCs w:val="24"/>
          </w:rPr>
          <w:t>12-14</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B12171" w:rsidRPr="00D2504D">
        <w:rPr>
          <w:rFonts w:ascii="Times New Roman" w:hAnsi="Times New Roman" w:cs="Times New Roman"/>
          <w:sz w:val="24"/>
          <w:szCs w:val="24"/>
        </w:rPr>
        <w:t xml:space="preserve">, </w:t>
      </w:r>
      <w:r w:rsidR="00C839D5" w:rsidRPr="00D2504D">
        <w:rPr>
          <w:rFonts w:ascii="Times New Roman" w:hAnsi="Times New Roman" w:cs="Times New Roman"/>
          <w:sz w:val="24"/>
          <w:szCs w:val="24"/>
        </w:rPr>
        <w:t xml:space="preserve">by </w:t>
      </w:r>
      <w:r w:rsidR="00FF060B" w:rsidRPr="00D2504D">
        <w:rPr>
          <w:rFonts w:ascii="Times New Roman" w:hAnsi="Times New Roman" w:cs="Times New Roman"/>
          <w:sz w:val="24"/>
          <w:szCs w:val="24"/>
        </w:rPr>
        <w:t xml:space="preserve">heightening </w:t>
      </w:r>
      <w:r w:rsidR="00B12171" w:rsidRPr="00D2504D">
        <w:rPr>
          <w:rFonts w:ascii="Times New Roman" w:hAnsi="Times New Roman" w:cs="Times New Roman"/>
          <w:sz w:val="24"/>
          <w:szCs w:val="24"/>
        </w:rPr>
        <w:t>the</w:t>
      </w:r>
      <w:r w:rsidR="008A4258" w:rsidRPr="00D2504D">
        <w:rPr>
          <w:rFonts w:ascii="Times New Roman" w:hAnsi="Times New Roman" w:cs="Times New Roman"/>
          <w:sz w:val="24"/>
          <w:szCs w:val="24"/>
        </w:rPr>
        <w:t xml:space="preserve"> perception of exertion</w:t>
      </w:r>
      <w:r w:rsidR="00294DF2" w:rsidRPr="00D2504D">
        <w:rPr>
          <w:rFonts w:ascii="Times New Roman" w:hAnsi="Times New Roman" w:cs="Times New Roman"/>
          <w:sz w:val="24"/>
          <w:szCs w:val="24"/>
        </w:rPr>
        <w:t xml:space="preserve"> </w:t>
      </w:r>
      <w:r w:rsidR="00ED44F0"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&lt;EndNote&gt;&lt;Cite&gt;&lt;Author&gt;Marcora&lt;/Author&gt;&lt;Year&gt;2009&lt;/Year&gt;&lt;RecNum&gt;18&lt;/RecNum&gt;&lt;DisplayText&gt;(12, 13)&lt;/DisplayText&gt;&lt;record&gt;&lt;rec-number&gt;18&lt;/rec-number&gt;&lt;foreign-keys&gt;&lt;key app="EN" db-id="afxrfefx0w5x0ueetdnptrtmv9waasdw200v" timestamp="1378687678"&gt;18&lt;/key&gt;&lt;/foreign-keys&gt;&lt;ref-type name="Journal Article"&gt;17&lt;/ref-type&gt;&lt;contributors&gt;&lt;authors&gt;&lt;author&gt;Marcora, S.M.&lt;/author&gt;&lt;author&gt;Staiano, W.&lt;/author&gt;&lt;author&gt;Manning, V.&lt;/author&gt;&lt;/authors&gt;&lt;/contributors&gt;&lt;titles&gt;&lt;title&gt;Mental fatigue impairs physical performance in humans&lt;/title&gt;&lt;secondary-title&gt;J Appl Physiol&lt;/secondary-title&gt;&lt;/titles&gt;&lt;periodical&gt;&lt;full-title&gt;J Appl Physiol&lt;/full-title&gt;&lt;/periodical&gt;&lt;pages&gt;857-64&lt;/pages&gt;&lt;volume&gt;106&lt;/volume&gt;&lt;number&gt;3&lt;/number&gt;&lt;dates&gt;&lt;year&gt;2009&lt;/year&gt;&lt;/dates&gt;&lt;isbn&gt;8750-7587 (Print)&amp;#xD;0161-7567 (Linking)&lt;/isbn&gt;&lt;urls&gt;&lt;/urls&gt;&lt;/record&gt;&lt;/Cite&gt;&lt;Cite&gt;&lt;Author&gt;Pageaux&lt;/Author&gt;&lt;Year&gt;2013&lt;/Year&gt;&lt;RecNum&gt;17&lt;/RecNum&gt;&lt;record&gt;&lt;rec-number&gt;17&lt;/rec-number&gt;&lt;foreign-keys&gt;&lt;key app="EN" db-id="afxrfefx0w5x0ueetdnptrtmv9waasdw200v" timestamp="1378687655"&gt;17&lt;/key&gt;&lt;/foreign-keys&gt;&lt;ref-type name="Journal Article"&gt;17&lt;/ref-type&gt;&lt;contributors&gt;&lt;authors&gt;&lt;author&gt;Pageaux, B.&lt;/author&gt;&lt;author&gt;Marcora, S.M.&lt;/author&gt;&lt;author&gt;Lepers, R.&lt;/author&gt;&lt;/authors&gt;&lt;/contributors&gt;&lt;titles&gt;&lt;title&gt;Prolonged Mental Exertion Does Not Alter Neuromuscular Function of the Knee Extensors &lt;/title&gt;&lt;secondary-title&gt;Med Sci Sports Exerc.&lt;/secondary-title&gt;&lt;/titles&gt;&lt;periodical&gt;&lt;full-title&gt;Med Sci Sports Exerc.&lt;/full-title&gt;&lt;/periodical&gt;&lt;pages&gt;2254-64&lt;/pages&gt;&lt;volume&gt;45(12)&lt;/volume&gt;&lt;dates&gt;&lt;year&gt;2013&lt;/year&gt;&lt;/dates&gt;&lt;isbn&gt;1530-0315 (Electronic)&amp;#xD;0195-9131 (Linking)&lt;/isbn&gt;&lt;work-type&gt;Journal article&lt;/work-type&gt;&lt;urls&gt;&lt;/urls&gt;&lt;/record&gt;&lt;/Cite&gt;&lt;/EndNote&gt;</w:instrText>
      </w:r>
      <w:r w:rsidR="00ED44F0"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2" w:tooltip="Marcora, 2009 #18" w:history="1">
        <w:r w:rsidR="00D4063A" w:rsidRPr="00D2504D">
          <w:rPr>
            <w:rFonts w:ascii="Times New Roman" w:hAnsi="Times New Roman" w:cs="Times New Roman"/>
            <w:noProof/>
            <w:sz w:val="24"/>
            <w:szCs w:val="24"/>
          </w:rPr>
          <w:t>12</w:t>
        </w:r>
      </w:hyperlink>
      <w:r w:rsidR="00346DCE" w:rsidRPr="00D2504D">
        <w:rPr>
          <w:rFonts w:ascii="Times New Roman" w:hAnsi="Times New Roman" w:cs="Times New Roman"/>
          <w:noProof/>
          <w:sz w:val="24"/>
          <w:szCs w:val="24"/>
        </w:rPr>
        <w:t xml:space="preserve">, </w:t>
      </w:r>
      <w:hyperlink w:anchor="_ENREF_13" w:tooltip="Pageaux, 2013 #17" w:history="1">
        <w:r w:rsidR="00D4063A" w:rsidRPr="00D2504D">
          <w:rPr>
            <w:rFonts w:ascii="Times New Roman" w:hAnsi="Times New Roman" w:cs="Times New Roman"/>
            <w:noProof/>
            <w:sz w:val="24"/>
            <w:szCs w:val="24"/>
          </w:rPr>
          <w:t>13</w:t>
        </w:r>
      </w:hyperlink>
      <w:r w:rsidR="00346DCE" w:rsidRPr="00D2504D">
        <w:rPr>
          <w:rFonts w:ascii="Times New Roman" w:hAnsi="Times New Roman" w:cs="Times New Roman"/>
          <w:noProof/>
          <w:sz w:val="24"/>
          <w:szCs w:val="24"/>
        </w:rPr>
        <w:t>)</w:t>
      </w:r>
      <w:r w:rsidR="00ED44F0" w:rsidRPr="00D2504D">
        <w:rPr>
          <w:rFonts w:ascii="Times New Roman" w:hAnsi="Times New Roman" w:cs="Times New Roman"/>
          <w:sz w:val="24"/>
          <w:szCs w:val="24"/>
        </w:rPr>
        <w:fldChar w:fldCharType="end"/>
      </w:r>
      <w:r w:rsidR="00E80B6D" w:rsidRPr="00D2504D">
        <w:rPr>
          <w:rFonts w:ascii="Times New Roman" w:hAnsi="Times New Roman" w:cs="Times New Roman"/>
          <w:sz w:val="24"/>
          <w:szCs w:val="24"/>
        </w:rPr>
        <w:t>.</w:t>
      </w:r>
      <w:r w:rsidR="00710B7B" w:rsidRPr="00D2504D">
        <w:rPr>
          <w:rFonts w:ascii="Times New Roman" w:hAnsi="Times New Roman" w:cs="Times New Roman"/>
          <w:sz w:val="24"/>
          <w:szCs w:val="24"/>
        </w:rPr>
        <w:t xml:space="preserve">  </w:t>
      </w:r>
    </w:p>
    <w:p w:rsidR="00881858" w:rsidRPr="00D2504D" w:rsidRDefault="00881858" w:rsidP="001B1DC9">
      <w:pPr>
        <w:pStyle w:val="Header"/>
        <w:spacing w:line="480" w:lineRule="auto"/>
        <w:rPr>
          <w:rFonts w:ascii="Times New Roman" w:hAnsi="Times New Roman" w:cs="Times New Roman"/>
          <w:sz w:val="24"/>
          <w:szCs w:val="24"/>
        </w:rPr>
      </w:pPr>
    </w:p>
    <w:p w:rsidR="00747524" w:rsidRPr="00D2504D" w:rsidRDefault="00B12171"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The cardinal</w:t>
      </w:r>
      <w:r w:rsidR="00CA700C" w:rsidRPr="00D2504D">
        <w:rPr>
          <w:rFonts w:ascii="Times New Roman" w:hAnsi="Times New Roman" w:cs="Times New Roman"/>
          <w:sz w:val="24"/>
          <w:szCs w:val="24"/>
        </w:rPr>
        <w:t xml:space="preserve"> </w:t>
      </w:r>
      <w:r w:rsidR="003911F9" w:rsidRPr="00D2504D">
        <w:rPr>
          <w:rFonts w:ascii="Times New Roman" w:hAnsi="Times New Roman" w:cs="Times New Roman"/>
          <w:sz w:val="24"/>
          <w:szCs w:val="24"/>
        </w:rPr>
        <w:t>mechanis</w:t>
      </w:r>
      <w:r w:rsidR="00881858" w:rsidRPr="00D2504D">
        <w:rPr>
          <w:rFonts w:ascii="Times New Roman" w:hAnsi="Times New Roman" w:cs="Times New Roman"/>
          <w:sz w:val="24"/>
          <w:szCs w:val="24"/>
        </w:rPr>
        <w:t>m</w:t>
      </w:r>
      <w:r w:rsidR="00747524" w:rsidRPr="00D2504D">
        <w:rPr>
          <w:rFonts w:ascii="Times New Roman" w:hAnsi="Times New Roman" w:cs="Times New Roman"/>
          <w:sz w:val="24"/>
          <w:szCs w:val="24"/>
        </w:rPr>
        <w:t>s</w:t>
      </w:r>
      <w:r w:rsidR="00881858" w:rsidRPr="00D2504D">
        <w:rPr>
          <w:rFonts w:ascii="Times New Roman" w:hAnsi="Times New Roman" w:cs="Times New Roman"/>
          <w:sz w:val="24"/>
          <w:szCs w:val="24"/>
        </w:rPr>
        <w:t xml:space="preserve"> underlying</w:t>
      </w:r>
      <w:r w:rsidR="003911F9" w:rsidRPr="00D2504D">
        <w:rPr>
          <w:rFonts w:ascii="Times New Roman" w:hAnsi="Times New Roman" w:cs="Times New Roman"/>
          <w:sz w:val="24"/>
          <w:szCs w:val="24"/>
        </w:rPr>
        <w:t xml:space="preserve"> physical fatigue </w:t>
      </w:r>
      <w:r w:rsidR="0097364A" w:rsidRPr="00D2504D">
        <w:rPr>
          <w:rFonts w:ascii="Times New Roman" w:hAnsi="Times New Roman" w:cs="Times New Roman"/>
          <w:sz w:val="24"/>
          <w:szCs w:val="24"/>
        </w:rPr>
        <w:t>in KTRs</w:t>
      </w:r>
      <w:r w:rsidR="00747524" w:rsidRPr="00D2504D">
        <w:rPr>
          <w:rFonts w:ascii="Times New Roman" w:hAnsi="Times New Roman" w:cs="Times New Roman"/>
          <w:sz w:val="24"/>
          <w:szCs w:val="24"/>
        </w:rPr>
        <w:t xml:space="preserve"> remain</w:t>
      </w:r>
      <w:r w:rsidR="001714F3" w:rsidRPr="00D2504D">
        <w:rPr>
          <w:rFonts w:ascii="Times New Roman" w:hAnsi="Times New Roman" w:cs="Times New Roman"/>
          <w:sz w:val="24"/>
          <w:szCs w:val="24"/>
        </w:rPr>
        <w:t xml:space="preserve"> unexplored</w:t>
      </w:r>
      <w:r w:rsidR="00747524" w:rsidRPr="00D2504D">
        <w:rPr>
          <w:rFonts w:ascii="Times New Roman" w:hAnsi="Times New Roman" w:cs="Times New Roman"/>
          <w:sz w:val="24"/>
          <w:szCs w:val="24"/>
        </w:rPr>
        <w:t>.  T</w:t>
      </w:r>
      <w:r w:rsidR="00553D45" w:rsidRPr="00D2504D">
        <w:rPr>
          <w:rFonts w:ascii="Times New Roman" w:hAnsi="Times New Roman" w:cs="Times New Roman"/>
          <w:sz w:val="24"/>
          <w:szCs w:val="24"/>
        </w:rPr>
        <w:t>he p</w:t>
      </w:r>
      <w:r w:rsidR="000E14A7" w:rsidRPr="00D2504D">
        <w:rPr>
          <w:rFonts w:ascii="Times New Roman" w:hAnsi="Times New Roman" w:cs="Times New Roman"/>
          <w:sz w:val="24"/>
          <w:szCs w:val="24"/>
        </w:rPr>
        <w:t xml:space="preserve">rimary objectives </w:t>
      </w:r>
      <w:r w:rsidRPr="00D2504D">
        <w:rPr>
          <w:rFonts w:ascii="Times New Roman" w:hAnsi="Times New Roman" w:cs="Times New Roman"/>
          <w:sz w:val="24"/>
          <w:szCs w:val="24"/>
        </w:rPr>
        <w:t xml:space="preserve">of this study </w:t>
      </w:r>
      <w:r w:rsidR="00553D45" w:rsidRPr="00D2504D">
        <w:rPr>
          <w:rFonts w:ascii="Times New Roman" w:hAnsi="Times New Roman" w:cs="Times New Roman"/>
          <w:sz w:val="24"/>
          <w:szCs w:val="24"/>
        </w:rPr>
        <w:t>w</w:t>
      </w:r>
      <w:r w:rsidR="005442CF" w:rsidRPr="00D2504D">
        <w:rPr>
          <w:rFonts w:ascii="Times New Roman" w:hAnsi="Times New Roman" w:cs="Times New Roman"/>
          <w:sz w:val="24"/>
          <w:szCs w:val="24"/>
        </w:rPr>
        <w:t>ere</w:t>
      </w:r>
      <w:r w:rsidR="001714F3" w:rsidRPr="00D2504D">
        <w:rPr>
          <w:rFonts w:ascii="Times New Roman" w:hAnsi="Times New Roman" w:cs="Times New Roman"/>
          <w:sz w:val="24"/>
          <w:szCs w:val="24"/>
        </w:rPr>
        <w:t xml:space="preserve"> t</w:t>
      </w:r>
      <w:r w:rsidR="00553D45" w:rsidRPr="00D2504D">
        <w:rPr>
          <w:rFonts w:ascii="Times New Roman" w:hAnsi="Times New Roman" w:cs="Times New Roman"/>
          <w:sz w:val="24"/>
          <w:szCs w:val="24"/>
        </w:rPr>
        <w:t xml:space="preserve">o systematically examine the </w:t>
      </w:r>
      <w:r w:rsidR="00BC0983" w:rsidRPr="00D2504D">
        <w:rPr>
          <w:rFonts w:ascii="Times New Roman" w:hAnsi="Times New Roman" w:cs="Times New Roman"/>
          <w:sz w:val="24"/>
          <w:szCs w:val="24"/>
        </w:rPr>
        <w:t>aetiology</w:t>
      </w:r>
      <w:r w:rsidR="004A29CB" w:rsidRPr="00D2504D">
        <w:rPr>
          <w:rFonts w:ascii="Times New Roman" w:hAnsi="Times New Roman" w:cs="Times New Roman"/>
          <w:sz w:val="24"/>
          <w:szCs w:val="24"/>
        </w:rPr>
        <w:t xml:space="preserve"> of physical fatigue</w:t>
      </w:r>
      <w:r w:rsidR="00EA5B4A" w:rsidRPr="00D2504D">
        <w:rPr>
          <w:rFonts w:ascii="Times New Roman" w:hAnsi="Times New Roman" w:cs="Times New Roman"/>
          <w:sz w:val="24"/>
          <w:szCs w:val="24"/>
        </w:rPr>
        <w:t xml:space="preserve"> in KTRs, </w:t>
      </w:r>
      <w:r w:rsidR="003911F9" w:rsidRPr="00D2504D">
        <w:rPr>
          <w:rFonts w:ascii="Times New Roman" w:hAnsi="Times New Roman" w:cs="Times New Roman"/>
          <w:sz w:val="24"/>
          <w:szCs w:val="24"/>
        </w:rPr>
        <w:t>by measuring factors which may be mechanistically linked to symptoms of phys</w:t>
      </w:r>
      <w:r w:rsidR="00DD3207" w:rsidRPr="00D2504D">
        <w:rPr>
          <w:rFonts w:ascii="Times New Roman" w:hAnsi="Times New Roman" w:cs="Times New Roman"/>
          <w:sz w:val="24"/>
          <w:szCs w:val="24"/>
        </w:rPr>
        <w:t xml:space="preserve">ical fatigue.  These include quantification of </w:t>
      </w:r>
      <w:r w:rsidR="00844A79" w:rsidRPr="00D2504D">
        <w:rPr>
          <w:rFonts w:ascii="Times New Roman" w:hAnsi="Times New Roman" w:cs="Times New Roman"/>
          <w:sz w:val="24"/>
          <w:szCs w:val="24"/>
        </w:rPr>
        <w:t xml:space="preserve">muscle mass, </w:t>
      </w:r>
      <w:r w:rsidR="00DD3207" w:rsidRPr="00D2504D">
        <w:rPr>
          <w:rFonts w:ascii="Times New Roman" w:hAnsi="Times New Roman" w:cs="Times New Roman"/>
          <w:sz w:val="24"/>
          <w:szCs w:val="24"/>
        </w:rPr>
        <w:t xml:space="preserve">assessment of </w:t>
      </w:r>
      <w:r w:rsidR="00844A79" w:rsidRPr="00D2504D">
        <w:rPr>
          <w:rFonts w:ascii="Times New Roman" w:hAnsi="Times New Roman" w:cs="Times New Roman"/>
          <w:sz w:val="24"/>
          <w:szCs w:val="24"/>
        </w:rPr>
        <w:t>muscular</w:t>
      </w:r>
      <w:r w:rsidR="00DD3207" w:rsidRPr="00D2504D">
        <w:rPr>
          <w:rFonts w:ascii="Times New Roman" w:hAnsi="Times New Roman" w:cs="Times New Roman"/>
          <w:sz w:val="24"/>
          <w:szCs w:val="24"/>
        </w:rPr>
        <w:t xml:space="preserve"> and cardiovascular</w:t>
      </w:r>
      <w:r w:rsidRPr="00D2504D">
        <w:rPr>
          <w:rFonts w:ascii="Times New Roman" w:hAnsi="Times New Roman" w:cs="Times New Roman"/>
          <w:sz w:val="24"/>
          <w:szCs w:val="24"/>
        </w:rPr>
        <w:t xml:space="preserve"> function</w:t>
      </w:r>
      <w:r w:rsidR="00747524" w:rsidRPr="00D2504D">
        <w:rPr>
          <w:rFonts w:ascii="Times New Roman" w:hAnsi="Times New Roman" w:cs="Times New Roman"/>
          <w:sz w:val="24"/>
          <w:szCs w:val="24"/>
        </w:rPr>
        <w:t>, and evaluation of</w:t>
      </w:r>
      <w:r w:rsidR="00EA5B4A" w:rsidRPr="00D2504D">
        <w:rPr>
          <w:rFonts w:ascii="Times New Roman" w:hAnsi="Times New Roman" w:cs="Times New Roman"/>
          <w:sz w:val="24"/>
          <w:szCs w:val="24"/>
        </w:rPr>
        <w:t xml:space="preserve"> </w:t>
      </w:r>
      <w:r w:rsidR="005F64CA" w:rsidRPr="00D2504D">
        <w:rPr>
          <w:rFonts w:ascii="Times New Roman" w:hAnsi="Times New Roman" w:cs="Times New Roman"/>
          <w:sz w:val="24"/>
          <w:szCs w:val="24"/>
        </w:rPr>
        <w:t xml:space="preserve">perceived </w:t>
      </w:r>
      <w:r w:rsidR="00EA5B4A" w:rsidRPr="00D2504D">
        <w:rPr>
          <w:rFonts w:ascii="Times New Roman" w:hAnsi="Times New Roman" w:cs="Times New Roman"/>
          <w:sz w:val="24"/>
          <w:szCs w:val="24"/>
        </w:rPr>
        <w:t>exertion during a standardised exe</w:t>
      </w:r>
      <w:r w:rsidR="005F64CA" w:rsidRPr="00D2504D">
        <w:rPr>
          <w:rFonts w:ascii="Times New Roman" w:hAnsi="Times New Roman" w:cs="Times New Roman"/>
          <w:sz w:val="24"/>
          <w:szCs w:val="24"/>
        </w:rPr>
        <w:t>rcise protocol</w:t>
      </w:r>
      <w:r w:rsidR="00F27BC0" w:rsidRPr="00D2504D">
        <w:rPr>
          <w:rFonts w:ascii="Times New Roman" w:hAnsi="Times New Roman" w:cs="Times New Roman"/>
          <w:sz w:val="24"/>
          <w:szCs w:val="24"/>
        </w:rPr>
        <w:t xml:space="preserve">.  </w:t>
      </w:r>
      <w:r w:rsidR="008A4258" w:rsidRPr="00D2504D">
        <w:rPr>
          <w:rFonts w:ascii="Times New Roman" w:hAnsi="Times New Roman" w:cs="Times New Roman"/>
          <w:sz w:val="24"/>
          <w:szCs w:val="24"/>
        </w:rPr>
        <w:t>In addition, t</w:t>
      </w:r>
      <w:r w:rsidR="00E807D0" w:rsidRPr="00D2504D">
        <w:rPr>
          <w:rFonts w:ascii="Times New Roman" w:hAnsi="Times New Roman" w:cs="Times New Roman"/>
          <w:sz w:val="24"/>
          <w:szCs w:val="24"/>
        </w:rPr>
        <w:t>h</w:t>
      </w:r>
      <w:r w:rsidR="002D18F1" w:rsidRPr="00D2504D">
        <w:rPr>
          <w:rFonts w:ascii="Times New Roman" w:hAnsi="Times New Roman" w:cs="Times New Roman"/>
          <w:sz w:val="24"/>
          <w:szCs w:val="24"/>
        </w:rPr>
        <w:t xml:space="preserve">e </w:t>
      </w:r>
      <w:proofErr w:type="gramStart"/>
      <w:r w:rsidR="002D18F1" w:rsidRPr="00D2504D">
        <w:rPr>
          <w:rFonts w:ascii="Times New Roman" w:hAnsi="Times New Roman" w:cs="Times New Roman"/>
          <w:sz w:val="24"/>
          <w:szCs w:val="24"/>
        </w:rPr>
        <w:t>incidence</w:t>
      </w:r>
      <w:r w:rsidR="00C3178C" w:rsidRPr="00D2504D">
        <w:rPr>
          <w:rFonts w:ascii="Times New Roman" w:hAnsi="Times New Roman" w:cs="Times New Roman"/>
          <w:sz w:val="24"/>
          <w:szCs w:val="24"/>
        </w:rPr>
        <w:t xml:space="preserve"> </w:t>
      </w:r>
      <w:r w:rsidR="00BB1847" w:rsidRPr="00D2504D">
        <w:rPr>
          <w:rFonts w:ascii="Times New Roman" w:hAnsi="Times New Roman" w:cs="Times New Roman"/>
          <w:sz w:val="24"/>
          <w:szCs w:val="24"/>
        </w:rPr>
        <w:t>o</w:t>
      </w:r>
      <w:r w:rsidR="004A29CB" w:rsidRPr="00D2504D">
        <w:rPr>
          <w:rFonts w:ascii="Times New Roman" w:hAnsi="Times New Roman" w:cs="Times New Roman"/>
          <w:sz w:val="24"/>
          <w:szCs w:val="24"/>
        </w:rPr>
        <w:t>f physical fatigue</w:t>
      </w:r>
      <w:r w:rsidR="007813FA" w:rsidRPr="00D2504D">
        <w:rPr>
          <w:rFonts w:ascii="Times New Roman" w:hAnsi="Times New Roman" w:cs="Times New Roman"/>
          <w:sz w:val="24"/>
          <w:szCs w:val="24"/>
        </w:rPr>
        <w:t xml:space="preserve">, </w:t>
      </w:r>
      <w:r w:rsidR="00E82135" w:rsidRPr="00D2504D">
        <w:rPr>
          <w:rFonts w:ascii="Times New Roman" w:hAnsi="Times New Roman" w:cs="Times New Roman"/>
          <w:sz w:val="24"/>
          <w:szCs w:val="24"/>
        </w:rPr>
        <w:t>and its</w:t>
      </w:r>
      <w:r w:rsidR="000D7B15" w:rsidRPr="00D2504D">
        <w:rPr>
          <w:rFonts w:ascii="Times New Roman" w:hAnsi="Times New Roman" w:cs="Times New Roman"/>
          <w:sz w:val="24"/>
          <w:szCs w:val="24"/>
        </w:rPr>
        <w:t xml:space="preserve"> impact </w:t>
      </w:r>
      <w:r w:rsidR="00E82135" w:rsidRPr="00D2504D">
        <w:rPr>
          <w:rFonts w:ascii="Times New Roman" w:hAnsi="Times New Roman" w:cs="Times New Roman"/>
          <w:sz w:val="24"/>
          <w:szCs w:val="24"/>
        </w:rPr>
        <w:t xml:space="preserve">on </w:t>
      </w:r>
      <w:proofErr w:type="spellStart"/>
      <w:r w:rsidR="00E82135" w:rsidRPr="00D2504D">
        <w:rPr>
          <w:rFonts w:ascii="Times New Roman" w:hAnsi="Times New Roman" w:cs="Times New Roman"/>
          <w:sz w:val="24"/>
          <w:szCs w:val="24"/>
        </w:rPr>
        <w:t>QoL</w:t>
      </w:r>
      <w:proofErr w:type="spellEnd"/>
      <w:r w:rsidR="00E82135" w:rsidRPr="00D2504D">
        <w:rPr>
          <w:rFonts w:ascii="Times New Roman" w:hAnsi="Times New Roman" w:cs="Times New Roman"/>
          <w:sz w:val="24"/>
          <w:szCs w:val="24"/>
        </w:rPr>
        <w:t xml:space="preserve"> </w:t>
      </w:r>
      <w:r w:rsidR="00E03642" w:rsidRPr="00D2504D">
        <w:rPr>
          <w:rFonts w:ascii="Times New Roman" w:hAnsi="Times New Roman" w:cs="Times New Roman"/>
          <w:sz w:val="24"/>
          <w:szCs w:val="24"/>
        </w:rPr>
        <w:t>in clinically</w:t>
      </w:r>
      <w:r w:rsidR="005442CF" w:rsidRPr="00D2504D">
        <w:rPr>
          <w:rFonts w:ascii="Times New Roman" w:hAnsi="Times New Roman" w:cs="Times New Roman"/>
          <w:sz w:val="24"/>
          <w:szCs w:val="24"/>
        </w:rPr>
        <w:t xml:space="preserve"> stable KTRs</w:t>
      </w:r>
      <w:r w:rsidR="007813FA" w:rsidRPr="00D2504D">
        <w:rPr>
          <w:rFonts w:ascii="Times New Roman" w:hAnsi="Times New Roman" w:cs="Times New Roman"/>
          <w:sz w:val="24"/>
          <w:szCs w:val="24"/>
        </w:rPr>
        <w:t xml:space="preserve">, </w:t>
      </w:r>
      <w:r w:rsidR="00056BA3" w:rsidRPr="00D2504D">
        <w:rPr>
          <w:rFonts w:ascii="Times New Roman" w:hAnsi="Times New Roman" w:cs="Times New Roman"/>
          <w:sz w:val="24"/>
          <w:szCs w:val="24"/>
        </w:rPr>
        <w:t>were</w:t>
      </w:r>
      <w:proofErr w:type="gramEnd"/>
      <w:r w:rsidR="00056BA3" w:rsidRPr="00D2504D">
        <w:rPr>
          <w:rFonts w:ascii="Times New Roman" w:hAnsi="Times New Roman" w:cs="Times New Roman"/>
          <w:sz w:val="24"/>
          <w:szCs w:val="24"/>
        </w:rPr>
        <w:t xml:space="preserve"> examined.</w:t>
      </w:r>
      <w:r w:rsidR="00F27BC0" w:rsidRPr="00D2504D">
        <w:rPr>
          <w:rFonts w:ascii="Times New Roman" w:hAnsi="Times New Roman" w:cs="Times New Roman"/>
          <w:sz w:val="24"/>
          <w:szCs w:val="24"/>
        </w:rPr>
        <w:t xml:space="preserve">  </w:t>
      </w:r>
      <w:r w:rsidR="00DE11A9" w:rsidRPr="00D2504D">
        <w:rPr>
          <w:rFonts w:ascii="Times New Roman" w:hAnsi="Times New Roman" w:cs="Times New Roman"/>
          <w:sz w:val="24"/>
          <w:szCs w:val="24"/>
        </w:rPr>
        <w:t>The key</w:t>
      </w:r>
      <w:r w:rsidR="00881858" w:rsidRPr="00D2504D">
        <w:rPr>
          <w:rFonts w:ascii="Times New Roman" w:hAnsi="Times New Roman" w:cs="Times New Roman"/>
          <w:sz w:val="24"/>
          <w:szCs w:val="24"/>
        </w:rPr>
        <w:t xml:space="preserve"> findings we</w:t>
      </w:r>
      <w:r w:rsidR="00060C8A" w:rsidRPr="00D2504D">
        <w:rPr>
          <w:rFonts w:ascii="Times New Roman" w:hAnsi="Times New Roman" w:cs="Times New Roman"/>
          <w:sz w:val="24"/>
          <w:szCs w:val="24"/>
        </w:rPr>
        <w:t>re that</w:t>
      </w:r>
      <w:r w:rsidR="00CA5E28" w:rsidRPr="00D2504D">
        <w:rPr>
          <w:rFonts w:ascii="Times New Roman" w:hAnsi="Times New Roman" w:cs="Times New Roman"/>
          <w:sz w:val="24"/>
          <w:szCs w:val="24"/>
        </w:rPr>
        <w:t xml:space="preserve"> </w:t>
      </w:r>
      <w:r w:rsidR="004A29CB" w:rsidRPr="00D2504D">
        <w:rPr>
          <w:rFonts w:ascii="Times New Roman" w:hAnsi="Times New Roman" w:cs="Times New Roman"/>
          <w:sz w:val="24"/>
          <w:szCs w:val="24"/>
        </w:rPr>
        <w:t>physical fatigue</w:t>
      </w:r>
      <w:r w:rsidR="00C3178C" w:rsidRPr="00D2504D">
        <w:rPr>
          <w:rFonts w:ascii="Times New Roman" w:hAnsi="Times New Roman" w:cs="Times New Roman"/>
          <w:sz w:val="24"/>
          <w:szCs w:val="24"/>
        </w:rPr>
        <w:t xml:space="preserve"> </w:t>
      </w:r>
      <w:r w:rsidR="008A4258" w:rsidRPr="00D2504D">
        <w:rPr>
          <w:rFonts w:ascii="Times New Roman" w:hAnsi="Times New Roman" w:cs="Times New Roman"/>
          <w:sz w:val="24"/>
          <w:szCs w:val="24"/>
        </w:rPr>
        <w:t>affected</w:t>
      </w:r>
      <w:r w:rsidR="00056BA3" w:rsidRPr="00D2504D">
        <w:rPr>
          <w:rFonts w:ascii="Times New Roman" w:hAnsi="Times New Roman" w:cs="Times New Roman"/>
          <w:sz w:val="24"/>
          <w:szCs w:val="24"/>
        </w:rPr>
        <w:t xml:space="preserve"> 22% of </w:t>
      </w:r>
      <w:r w:rsidR="00060C8A" w:rsidRPr="00D2504D">
        <w:rPr>
          <w:rFonts w:ascii="Times New Roman" w:hAnsi="Times New Roman" w:cs="Times New Roman"/>
          <w:sz w:val="24"/>
          <w:szCs w:val="24"/>
        </w:rPr>
        <w:t>clinically stable KTRs</w:t>
      </w:r>
      <w:r w:rsidR="00881858" w:rsidRPr="00D2504D">
        <w:rPr>
          <w:rFonts w:ascii="Times New Roman" w:hAnsi="Times New Roman" w:cs="Times New Roman"/>
          <w:sz w:val="24"/>
          <w:szCs w:val="24"/>
        </w:rPr>
        <w:t>,</w:t>
      </w:r>
      <w:r w:rsidR="000D7B15" w:rsidRPr="00D2504D">
        <w:rPr>
          <w:rFonts w:ascii="Times New Roman" w:hAnsi="Times New Roman" w:cs="Times New Roman"/>
          <w:sz w:val="24"/>
          <w:szCs w:val="24"/>
        </w:rPr>
        <w:t xml:space="preserve"> </w:t>
      </w:r>
      <w:r w:rsidR="008A4258" w:rsidRPr="00D2504D">
        <w:rPr>
          <w:rFonts w:ascii="Times New Roman" w:hAnsi="Times New Roman" w:cs="Times New Roman"/>
          <w:sz w:val="24"/>
          <w:szCs w:val="24"/>
        </w:rPr>
        <w:t>adversely impacted</w:t>
      </w:r>
      <w:r w:rsidR="00060C8A" w:rsidRPr="00D2504D">
        <w:rPr>
          <w:rFonts w:ascii="Times New Roman" w:hAnsi="Times New Roman" w:cs="Times New Roman"/>
          <w:sz w:val="24"/>
          <w:szCs w:val="24"/>
        </w:rPr>
        <w:t xml:space="preserve"> on </w:t>
      </w:r>
      <w:proofErr w:type="spellStart"/>
      <w:r w:rsidR="00060C8A" w:rsidRPr="00D2504D">
        <w:rPr>
          <w:rFonts w:ascii="Times New Roman" w:hAnsi="Times New Roman" w:cs="Times New Roman"/>
          <w:sz w:val="24"/>
          <w:szCs w:val="24"/>
        </w:rPr>
        <w:t>QoL</w:t>
      </w:r>
      <w:proofErr w:type="spellEnd"/>
      <w:r w:rsidR="000D7B15" w:rsidRPr="00D2504D">
        <w:rPr>
          <w:rFonts w:ascii="Times New Roman" w:hAnsi="Times New Roman" w:cs="Times New Roman"/>
          <w:sz w:val="24"/>
          <w:szCs w:val="24"/>
        </w:rPr>
        <w:t xml:space="preserve">, and </w:t>
      </w:r>
      <w:r w:rsidR="00027371" w:rsidRPr="00D2504D">
        <w:rPr>
          <w:rFonts w:ascii="Times New Roman" w:hAnsi="Times New Roman" w:cs="Times New Roman"/>
          <w:sz w:val="24"/>
          <w:szCs w:val="24"/>
        </w:rPr>
        <w:t xml:space="preserve">was </w:t>
      </w:r>
      <w:r w:rsidR="000D7B15" w:rsidRPr="00D2504D">
        <w:rPr>
          <w:rFonts w:ascii="Times New Roman" w:hAnsi="Times New Roman" w:cs="Times New Roman"/>
          <w:sz w:val="24"/>
          <w:szCs w:val="24"/>
        </w:rPr>
        <w:t>un</w:t>
      </w:r>
      <w:r w:rsidR="00060C8A" w:rsidRPr="00D2504D">
        <w:rPr>
          <w:rFonts w:ascii="Times New Roman" w:hAnsi="Times New Roman" w:cs="Times New Roman"/>
          <w:sz w:val="24"/>
          <w:szCs w:val="24"/>
        </w:rPr>
        <w:t>related to</w:t>
      </w:r>
      <w:r w:rsidR="00BC0983" w:rsidRPr="00D2504D">
        <w:rPr>
          <w:rFonts w:ascii="Times New Roman" w:hAnsi="Times New Roman" w:cs="Times New Roman"/>
          <w:sz w:val="24"/>
          <w:szCs w:val="24"/>
        </w:rPr>
        <w:t xml:space="preserve"> </w:t>
      </w:r>
      <w:r w:rsidR="00060C8A" w:rsidRPr="00D2504D">
        <w:rPr>
          <w:rFonts w:ascii="Times New Roman" w:hAnsi="Times New Roman" w:cs="Times New Roman"/>
          <w:sz w:val="24"/>
          <w:szCs w:val="24"/>
        </w:rPr>
        <w:t>cardiovascular or</w:t>
      </w:r>
      <w:r w:rsidR="00BC0983" w:rsidRPr="00D2504D">
        <w:rPr>
          <w:rFonts w:ascii="Times New Roman" w:hAnsi="Times New Roman" w:cs="Times New Roman"/>
          <w:sz w:val="24"/>
          <w:szCs w:val="24"/>
        </w:rPr>
        <w:t xml:space="preserve"> muscular</w:t>
      </w:r>
      <w:r w:rsidR="000D7B15" w:rsidRPr="00D2504D">
        <w:rPr>
          <w:rFonts w:ascii="Times New Roman" w:hAnsi="Times New Roman" w:cs="Times New Roman"/>
          <w:sz w:val="24"/>
          <w:szCs w:val="24"/>
        </w:rPr>
        <w:t xml:space="preserve"> factors.  </w:t>
      </w:r>
      <w:r w:rsidR="00060C8A" w:rsidRPr="00D2504D">
        <w:rPr>
          <w:rFonts w:ascii="Times New Roman" w:hAnsi="Times New Roman" w:cs="Times New Roman"/>
          <w:sz w:val="24"/>
          <w:szCs w:val="24"/>
        </w:rPr>
        <w:t>Rather, heightened perception of f</w:t>
      </w:r>
      <w:r w:rsidR="000D7B15" w:rsidRPr="00D2504D">
        <w:rPr>
          <w:rFonts w:ascii="Times New Roman" w:hAnsi="Times New Roman" w:cs="Times New Roman"/>
          <w:sz w:val="24"/>
          <w:szCs w:val="24"/>
        </w:rPr>
        <w:t xml:space="preserve">atigue during exercise was </w:t>
      </w:r>
      <w:r w:rsidR="00060C8A" w:rsidRPr="00D2504D">
        <w:rPr>
          <w:rFonts w:ascii="Times New Roman" w:hAnsi="Times New Roman" w:cs="Times New Roman"/>
          <w:sz w:val="24"/>
          <w:szCs w:val="24"/>
        </w:rPr>
        <w:t>close</w:t>
      </w:r>
      <w:r w:rsidR="000D7B15" w:rsidRPr="00D2504D">
        <w:rPr>
          <w:rFonts w:ascii="Times New Roman" w:hAnsi="Times New Roman" w:cs="Times New Roman"/>
          <w:sz w:val="24"/>
          <w:szCs w:val="24"/>
        </w:rPr>
        <w:t xml:space="preserve">ly </w:t>
      </w:r>
      <w:r w:rsidR="000D7B15" w:rsidRPr="00D2504D">
        <w:rPr>
          <w:rFonts w:ascii="Times New Roman" w:hAnsi="Times New Roman" w:cs="Times New Roman"/>
          <w:sz w:val="24"/>
          <w:szCs w:val="24"/>
        </w:rPr>
        <w:lastRenderedPageBreak/>
        <w:t>re</w:t>
      </w:r>
      <w:r w:rsidR="00C3178C" w:rsidRPr="00D2504D">
        <w:rPr>
          <w:rFonts w:ascii="Times New Roman" w:hAnsi="Times New Roman" w:cs="Times New Roman"/>
          <w:sz w:val="24"/>
          <w:szCs w:val="24"/>
        </w:rPr>
        <w:t>lated to physical fatigue.  These</w:t>
      </w:r>
      <w:r w:rsidR="000D7B15" w:rsidRPr="00D2504D">
        <w:rPr>
          <w:rFonts w:ascii="Times New Roman" w:hAnsi="Times New Roman" w:cs="Times New Roman"/>
          <w:sz w:val="24"/>
          <w:szCs w:val="24"/>
        </w:rPr>
        <w:t xml:space="preserve"> findings</w:t>
      </w:r>
      <w:r w:rsidR="004E2D2E" w:rsidRPr="00D2504D">
        <w:rPr>
          <w:rFonts w:ascii="Times New Roman" w:hAnsi="Times New Roman" w:cs="Times New Roman"/>
          <w:sz w:val="24"/>
          <w:szCs w:val="24"/>
        </w:rPr>
        <w:t xml:space="preserve"> </w:t>
      </w:r>
      <w:r w:rsidR="000D7B15" w:rsidRPr="00D2504D">
        <w:rPr>
          <w:rFonts w:ascii="Times New Roman" w:hAnsi="Times New Roman" w:cs="Times New Roman"/>
          <w:sz w:val="24"/>
          <w:szCs w:val="24"/>
        </w:rPr>
        <w:t>led to further investigation to examine the role of mental fatigue, and other plausible predic</w:t>
      </w:r>
      <w:r w:rsidR="00747524" w:rsidRPr="00D2504D">
        <w:rPr>
          <w:rFonts w:ascii="Times New Roman" w:hAnsi="Times New Roman" w:cs="Times New Roman"/>
          <w:sz w:val="24"/>
          <w:szCs w:val="24"/>
        </w:rPr>
        <w:t>tors of heightened perception.</w:t>
      </w:r>
      <w:r w:rsidR="00F27BC0" w:rsidRPr="00D2504D">
        <w:rPr>
          <w:rFonts w:ascii="Times New Roman" w:hAnsi="Times New Roman" w:cs="Times New Roman"/>
          <w:sz w:val="24"/>
          <w:szCs w:val="24"/>
        </w:rPr>
        <w:t xml:space="preserve">  </w:t>
      </w:r>
    </w:p>
    <w:p w:rsidR="002A084F" w:rsidRPr="00D2504D" w:rsidRDefault="002A084F" w:rsidP="00747524">
      <w:pPr>
        <w:pStyle w:val="Header"/>
        <w:spacing w:line="480" w:lineRule="auto"/>
        <w:rPr>
          <w:rFonts w:ascii="Times New Roman" w:hAnsi="Times New Roman" w:cs="Times New Roman"/>
          <w:sz w:val="24"/>
          <w:szCs w:val="24"/>
        </w:rPr>
      </w:pPr>
    </w:p>
    <w:p w:rsidR="00747524" w:rsidRPr="00D2504D" w:rsidRDefault="00F42DB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u w:val="single"/>
        </w:rPr>
        <w:t xml:space="preserve">Subjects and </w:t>
      </w:r>
      <w:r w:rsidR="00747524" w:rsidRPr="00D2504D">
        <w:rPr>
          <w:rFonts w:ascii="Times New Roman" w:hAnsi="Times New Roman" w:cs="Times New Roman"/>
          <w:b/>
          <w:sz w:val="24"/>
          <w:szCs w:val="24"/>
          <w:u w:val="single"/>
        </w:rPr>
        <w:t>Methods</w:t>
      </w:r>
    </w:p>
    <w:p w:rsidR="00747524" w:rsidRPr="00D2504D" w:rsidRDefault="00747524" w:rsidP="00747524">
      <w:pPr>
        <w:pStyle w:val="Header"/>
        <w:spacing w:line="480" w:lineRule="auto"/>
        <w:rPr>
          <w:rFonts w:ascii="Times New Roman" w:hAnsi="Times New Roman" w:cs="Times New Roman"/>
          <w:b/>
          <w:sz w:val="24"/>
          <w:szCs w:val="24"/>
          <w:u w:val="single"/>
        </w:rPr>
      </w:pPr>
    </w:p>
    <w:p w:rsidR="00747524" w:rsidRPr="00D2504D" w:rsidRDefault="00747524" w:rsidP="00747524">
      <w:pPr>
        <w:pStyle w:val="Header"/>
        <w:tabs>
          <w:tab w:val="clear" w:pos="4513"/>
          <w:tab w:val="clear" w:pos="9026"/>
          <w:tab w:val="left" w:pos="3312"/>
        </w:tabs>
        <w:spacing w:line="480" w:lineRule="auto"/>
        <w:rPr>
          <w:rFonts w:ascii="Times New Roman" w:hAnsi="Times New Roman" w:cs="Times New Roman"/>
          <w:b/>
          <w:sz w:val="24"/>
          <w:szCs w:val="24"/>
        </w:rPr>
      </w:pPr>
      <w:r w:rsidRPr="00D2504D">
        <w:rPr>
          <w:rFonts w:ascii="Times New Roman" w:hAnsi="Times New Roman" w:cs="Times New Roman"/>
          <w:b/>
          <w:sz w:val="24"/>
          <w:szCs w:val="24"/>
        </w:rPr>
        <w:t>Participants and Study Design</w:t>
      </w:r>
    </w:p>
    <w:p w:rsidR="00747524" w:rsidRPr="00D2504D" w:rsidRDefault="00747524" w:rsidP="00747524">
      <w:pPr>
        <w:pStyle w:val="Header"/>
        <w:tabs>
          <w:tab w:val="clear" w:pos="4513"/>
          <w:tab w:val="clear" w:pos="9026"/>
          <w:tab w:val="left" w:pos="3312"/>
        </w:tabs>
        <w:spacing w:line="480" w:lineRule="auto"/>
        <w:rPr>
          <w:rFonts w:ascii="Times New Roman" w:hAnsi="Times New Roman" w:cs="Times New Roman"/>
          <w:b/>
          <w:sz w:val="24"/>
          <w:szCs w:val="24"/>
        </w:rPr>
      </w:pPr>
      <w:r w:rsidRPr="00D2504D">
        <w:rPr>
          <w:rFonts w:ascii="Times New Roman" w:hAnsi="Times New Roman" w:cs="Times New Roman"/>
          <w:b/>
          <w:sz w:val="24"/>
          <w:szCs w:val="24"/>
        </w:rPr>
        <w:t xml:space="preserve"> </w:t>
      </w:r>
    </w:p>
    <w:p w:rsidR="00747524" w:rsidRPr="00D2504D" w:rsidRDefault="00747524" w:rsidP="00747524">
      <w:pPr>
        <w:pStyle w:val="Header"/>
        <w:tabs>
          <w:tab w:val="clear" w:pos="4513"/>
          <w:tab w:val="clear" w:pos="9026"/>
          <w:tab w:val="left" w:pos="3312"/>
        </w:tabs>
        <w:spacing w:line="480" w:lineRule="auto"/>
        <w:rPr>
          <w:rFonts w:ascii="Times New Roman" w:hAnsi="Times New Roman" w:cs="Times New Roman"/>
          <w:sz w:val="24"/>
          <w:szCs w:val="24"/>
        </w:rPr>
      </w:pPr>
      <w:r w:rsidRPr="00D2504D">
        <w:rPr>
          <w:rFonts w:ascii="Times New Roman" w:hAnsi="Times New Roman" w:cs="Times New Roman"/>
          <w:sz w:val="24"/>
          <w:szCs w:val="24"/>
        </w:rPr>
        <w:t>Prevalent KTRs were recruited from the renal transplant outpatient clinic at Queen Elizabeth Hospital Birmingham UK, between August 2</w:t>
      </w:r>
      <w:r w:rsidR="008A1516" w:rsidRPr="00D2504D">
        <w:rPr>
          <w:rFonts w:ascii="Times New Roman" w:hAnsi="Times New Roman" w:cs="Times New Roman"/>
          <w:sz w:val="24"/>
          <w:szCs w:val="24"/>
        </w:rPr>
        <w:t xml:space="preserve">011 and August 2013.  </w:t>
      </w:r>
      <w:r w:rsidRPr="00D2504D">
        <w:rPr>
          <w:rFonts w:ascii="Times New Roman" w:hAnsi="Times New Roman" w:cs="Times New Roman"/>
          <w:sz w:val="24"/>
          <w:szCs w:val="24"/>
        </w:rPr>
        <w:t xml:space="preserve">Inclusion and exclusion criteria are detailed in </w:t>
      </w:r>
      <w:r w:rsidR="008A1516" w:rsidRPr="00D2504D">
        <w:rPr>
          <w:rFonts w:ascii="Times New Roman" w:hAnsi="Times New Roman" w:cs="Times New Roman"/>
          <w:b/>
          <w:sz w:val="24"/>
          <w:szCs w:val="24"/>
        </w:rPr>
        <w:t>Table 1</w:t>
      </w:r>
      <w:r w:rsidRPr="00D2504D">
        <w:rPr>
          <w:rFonts w:ascii="Times New Roman" w:hAnsi="Times New Roman" w:cs="Times New Roman"/>
          <w:sz w:val="24"/>
          <w:szCs w:val="24"/>
        </w:rPr>
        <w:t>.</w:t>
      </w:r>
      <w:r w:rsidR="000E5445" w:rsidRPr="00D2504D">
        <w:rPr>
          <w:rFonts w:ascii="Times New Roman" w:hAnsi="Times New Roman" w:cs="Times New Roman"/>
          <w:sz w:val="24"/>
          <w:szCs w:val="24"/>
        </w:rPr>
        <w:t xml:space="preserve">  Of 67 KTRs</w:t>
      </w:r>
      <w:r w:rsidR="00370F36" w:rsidRPr="00D2504D">
        <w:rPr>
          <w:rFonts w:ascii="Times New Roman" w:hAnsi="Times New Roman" w:cs="Times New Roman"/>
          <w:sz w:val="24"/>
          <w:szCs w:val="24"/>
        </w:rPr>
        <w:t xml:space="preserve"> approached, 12 did not participate mainly due to work commitment.</w:t>
      </w:r>
      <w:r w:rsidR="000E5445" w:rsidRPr="00D2504D">
        <w:rPr>
          <w:rFonts w:ascii="Times New Roman" w:hAnsi="Times New Roman" w:cs="Times New Roman"/>
          <w:sz w:val="24"/>
          <w:szCs w:val="24"/>
        </w:rPr>
        <w:t xml:space="preserve">  Age- and gender-</w:t>
      </w:r>
      <w:r w:rsidR="008360B1" w:rsidRPr="00D2504D">
        <w:rPr>
          <w:rFonts w:ascii="Times New Roman" w:hAnsi="Times New Roman" w:cs="Times New Roman"/>
          <w:sz w:val="24"/>
          <w:szCs w:val="24"/>
        </w:rPr>
        <w:t xml:space="preserve"> </w:t>
      </w:r>
      <w:r w:rsidR="000E5445" w:rsidRPr="00D2504D">
        <w:rPr>
          <w:rFonts w:ascii="Times New Roman" w:hAnsi="Times New Roman" w:cs="Times New Roman"/>
          <w:sz w:val="24"/>
          <w:szCs w:val="24"/>
        </w:rPr>
        <w:t xml:space="preserve">matched healthy subjects (control group) </w:t>
      </w:r>
      <w:r w:rsidR="00D376D9" w:rsidRPr="00D2504D">
        <w:rPr>
          <w:rFonts w:ascii="Times New Roman" w:hAnsi="Times New Roman" w:cs="Times New Roman"/>
          <w:sz w:val="24"/>
          <w:szCs w:val="24"/>
        </w:rPr>
        <w:t xml:space="preserve">were recruited over the same time period, </w:t>
      </w:r>
      <w:r w:rsidR="000E5445" w:rsidRPr="00D2504D">
        <w:rPr>
          <w:rFonts w:ascii="Times New Roman" w:hAnsi="Times New Roman" w:cs="Times New Roman"/>
          <w:sz w:val="24"/>
          <w:szCs w:val="24"/>
        </w:rPr>
        <w:t>from Queen Elizabeth Hospital Birmingham</w:t>
      </w:r>
      <w:r w:rsidR="00D376D9" w:rsidRPr="00D2504D">
        <w:rPr>
          <w:rFonts w:ascii="Times New Roman" w:hAnsi="Times New Roman" w:cs="Times New Roman"/>
          <w:sz w:val="24"/>
          <w:szCs w:val="24"/>
        </w:rPr>
        <w:t xml:space="preserve"> UK thr</w:t>
      </w:r>
      <w:r w:rsidR="00860D99" w:rsidRPr="00D2504D">
        <w:rPr>
          <w:rFonts w:ascii="Times New Roman" w:hAnsi="Times New Roman" w:cs="Times New Roman"/>
          <w:sz w:val="24"/>
          <w:szCs w:val="24"/>
        </w:rPr>
        <w:t>ough recruitment posters</w:t>
      </w:r>
      <w:r w:rsidR="00027371" w:rsidRPr="00D2504D">
        <w:rPr>
          <w:rFonts w:ascii="Times New Roman" w:hAnsi="Times New Roman" w:cs="Times New Roman"/>
          <w:sz w:val="24"/>
          <w:szCs w:val="24"/>
        </w:rPr>
        <w:t>,</w:t>
      </w:r>
      <w:r w:rsidR="00D376D9" w:rsidRPr="00D2504D">
        <w:rPr>
          <w:rFonts w:ascii="Times New Roman" w:hAnsi="Times New Roman" w:cs="Times New Roman"/>
          <w:sz w:val="24"/>
          <w:szCs w:val="24"/>
        </w:rPr>
        <w:t xml:space="preserve"> </w:t>
      </w:r>
      <w:r w:rsidR="000E5445" w:rsidRPr="00D2504D">
        <w:rPr>
          <w:rFonts w:ascii="Times New Roman" w:hAnsi="Times New Roman" w:cs="Times New Roman"/>
          <w:sz w:val="24"/>
          <w:szCs w:val="24"/>
        </w:rPr>
        <w:t xml:space="preserve">and </w:t>
      </w:r>
      <w:r w:rsidR="00D376D9" w:rsidRPr="00D2504D">
        <w:rPr>
          <w:rFonts w:ascii="Times New Roman" w:hAnsi="Times New Roman" w:cs="Times New Roman"/>
          <w:sz w:val="24"/>
          <w:szCs w:val="24"/>
        </w:rPr>
        <w:t xml:space="preserve">from </w:t>
      </w:r>
      <w:r w:rsidR="000E5445" w:rsidRPr="00D2504D">
        <w:rPr>
          <w:rFonts w:ascii="Times New Roman" w:hAnsi="Times New Roman" w:cs="Times New Roman"/>
          <w:sz w:val="24"/>
          <w:szCs w:val="24"/>
        </w:rPr>
        <w:t>U</w:t>
      </w:r>
      <w:r w:rsidR="00D376D9" w:rsidRPr="00D2504D">
        <w:rPr>
          <w:rFonts w:ascii="Times New Roman" w:hAnsi="Times New Roman" w:cs="Times New Roman"/>
          <w:sz w:val="24"/>
          <w:szCs w:val="24"/>
        </w:rPr>
        <w:t xml:space="preserve">niversity of Birmingham UK by email invitations to all students and staff </w:t>
      </w:r>
      <w:r w:rsidR="00641230" w:rsidRPr="00D2504D">
        <w:rPr>
          <w:rFonts w:ascii="Times New Roman" w:hAnsi="Times New Roman" w:cs="Times New Roman"/>
          <w:sz w:val="24"/>
          <w:szCs w:val="24"/>
        </w:rPr>
        <w:t>members.  O</w:t>
      </w:r>
      <w:r w:rsidR="00AA6A6C" w:rsidRPr="00D2504D">
        <w:rPr>
          <w:rFonts w:ascii="Times New Roman" w:hAnsi="Times New Roman" w:cs="Times New Roman"/>
          <w:sz w:val="24"/>
          <w:szCs w:val="24"/>
        </w:rPr>
        <w:t>f 45 volunteers, 4</w:t>
      </w:r>
      <w:r w:rsidR="003A0445" w:rsidRPr="00D2504D">
        <w:rPr>
          <w:rFonts w:ascii="Times New Roman" w:hAnsi="Times New Roman" w:cs="Times New Roman"/>
          <w:sz w:val="24"/>
          <w:szCs w:val="24"/>
        </w:rPr>
        <w:t xml:space="preserve"> </w:t>
      </w:r>
      <w:r w:rsidR="00641230" w:rsidRPr="00D2504D">
        <w:rPr>
          <w:rFonts w:ascii="Times New Roman" w:hAnsi="Times New Roman" w:cs="Times New Roman"/>
          <w:sz w:val="24"/>
          <w:szCs w:val="24"/>
        </w:rPr>
        <w:t>were excluded due to the presence</w:t>
      </w:r>
      <w:r w:rsidR="00AA6A6C" w:rsidRPr="00D2504D">
        <w:rPr>
          <w:rFonts w:ascii="Times New Roman" w:hAnsi="Times New Roman" w:cs="Times New Roman"/>
          <w:sz w:val="24"/>
          <w:szCs w:val="24"/>
        </w:rPr>
        <w:t xml:space="preserve"> of known chronic illnesses and the use of r</w:t>
      </w:r>
      <w:r w:rsidR="00641230" w:rsidRPr="00D2504D">
        <w:rPr>
          <w:rFonts w:ascii="Times New Roman" w:hAnsi="Times New Roman" w:cs="Times New Roman"/>
          <w:sz w:val="24"/>
          <w:szCs w:val="24"/>
        </w:rPr>
        <w:t xml:space="preserve">egular medications. </w:t>
      </w:r>
    </w:p>
    <w:p w:rsidR="00747524" w:rsidRPr="00D2504D" w:rsidRDefault="00747524" w:rsidP="00747524">
      <w:pPr>
        <w:pStyle w:val="Header"/>
        <w:tabs>
          <w:tab w:val="clear" w:pos="4513"/>
          <w:tab w:val="clear" w:pos="9026"/>
          <w:tab w:val="left" w:pos="3312"/>
        </w:tabs>
        <w:spacing w:line="480" w:lineRule="auto"/>
        <w:rPr>
          <w:rFonts w:ascii="Times New Roman" w:hAnsi="Times New Roman" w:cs="Times New Roman"/>
          <w:sz w:val="24"/>
          <w:szCs w:val="24"/>
        </w:rPr>
      </w:pPr>
    </w:p>
    <w:p w:rsidR="00833AD7" w:rsidRPr="00D2504D" w:rsidRDefault="00747524" w:rsidP="00747524">
      <w:pPr>
        <w:pStyle w:val="Header"/>
        <w:tabs>
          <w:tab w:val="clear" w:pos="4513"/>
          <w:tab w:val="clear" w:pos="9026"/>
          <w:tab w:val="left" w:pos="3312"/>
        </w:tabs>
        <w:spacing w:line="480" w:lineRule="auto"/>
        <w:rPr>
          <w:rFonts w:ascii="Times New Roman" w:hAnsi="Times New Roman" w:cs="Times New Roman"/>
          <w:sz w:val="24"/>
          <w:szCs w:val="24"/>
        </w:rPr>
      </w:pPr>
      <w:r w:rsidRPr="00D2504D">
        <w:rPr>
          <w:rFonts w:ascii="Times New Roman" w:hAnsi="Times New Roman" w:cs="Times New Roman"/>
          <w:sz w:val="24"/>
          <w:szCs w:val="24"/>
        </w:rPr>
        <w:t>The study was approved by the local research ethics committee, and was conducted in accordance with the principles of the Declaration of Helsinki.</w:t>
      </w:r>
    </w:p>
    <w:p w:rsidR="00833AD7" w:rsidRPr="00D2504D" w:rsidRDefault="00833AD7" w:rsidP="00747524">
      <w:pPr>
        <w:pStyle w:val="Header"/>
        <w:tabs>
          <w:tab w:val="clear" w:pos="4513"/>
          <w:tab w:val="clear" w:pos="9026"/>
          <w:tab w:val="left" w:pos="3312"/>
        </w:tabs>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Protocol Overview</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926676"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KTRs</w:t>
      </w:r>
      <w:r w:rsidR="00E668CF" w:rsidRPr="00D2504D">
        <w:rPr>
          <w:rFonts w:ascii="Times New Roman" w:hAnsi="Times New Roman" w:cs="Times New Roman"/>
          <w:sz w:val="24"/>
          <w:szCs w:val="24"/>
        </w:rPr>
        <w:t xml:space="preserve"> </w:t>
      </w:r>
      <w:r w:rsidR="00027371" w:rsidRPr="00D2504D">
        <w:rPr>
          <w:rFonts w:ascii="Times New Roman" w:hAnsi="Times New Roman" w:cs="Times New Roman"/>
          <w:sz w:val="24"/>
          <w:szCs w:val="24"/>
        </w:rPr>
        <w:t>and controls</w:t>
      </w:r>
      <w:r w:rsidRPr="00D2504D">
        <w:rPr>
          <w:rFonts w:ascii="Times New Roman" w:hAnsi="Times New Roman" w:cs="Times New Roman"/>
          <w:sz w:val="24"/>
          <w:szCs w:val="24"/>
        </w:rPr>
        <w:t xml:space="preserve"> </w:t>
      </w:r>
      <w:r w:rsidR="00747524" w:rsidRPr="00D2504D">
        <w:rPr>
          <w:rFonts w:ascii="Times New Roman" w:hAnsi="Times New Roman" w:cs="Times New Roman"/>
          <w:sz w:val="24"/>
          <w:szCs w:val="24"/>
        </w:rPr>
        <w:t>attended the research visit in the morning following an overnight rest and a light breakfast (260kcal; 12g protein).  Upon arrival, the testing procedures including the use of questionnaires, tools</w:t>
      </w:r>
      <w:r w:rsidRPr="00D2504D">
        <w:rPr>
          <w:rFonts w:ascii="Times New Roman" w:hAnsi="Times New Roman" w:cs="Times New Roman"/>
          <w:sz w:val="24"/>
          <w:szCs w:val="24"/>
        </w:rPr>
        <w:t xml:space="preserve"> and equipment were explained.</w:t>
      </w:r>
    </w:p>
    <w:p w:rsidR="00747524" w:rsidRPr="00D2504D" w:rsidRDefault="00747524" w:rsidP="00747524">
      <w:pPr>
        <w:pStyle w:val="Header"/>
        <w:spacing w:line="480" w:lineRule="auto"/>
        <w:rPr>
          <w:rFonts w:ascii="Times New Roman" w:hAnsi="Times New Roman" w:cs="Times New Roman"/>
          <w:sz w:val="24"/>
          <w:szCs w:val="24"/>
        </w:rPr>
      </w:pPr>
    </w:p>
    <w:p w:rsidR="00926676"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lastRenderedPageBreak/>
        <w:t>The order of tests was standardised.  First, blood sampling was undertaken.  Self-completion of questionnaires, including</w:t>
      </w:r>
      <w:r w:rsidR="00461EDF" w:rsidRPr="00D2504D">
        <w:rPr>
          <w:rFonts w:ascii="Times New Roman" w:hAnsi="Times New Roman" w:cs="Times New Roman"/>
          <w:sz w:val="24"/>
          <w:szCs w:val="24"/>
        </w:rPr>
        <w:t xml:space="preserve"> </w:t>
      </w:r>
      <w:r w:rsidRPr="00D2504D">
        <w:rPr>
          <w:rFonts w:ascii="Times New Roman" w:hAnsi="Times New Roman" w:cs="Times New Roman"/>
          <w:sz w:val="24"/>
          <w:szCs w:val="24"/>
        </w:rPr>
        <w:t>Multi-Dimensional Fatigue Inventory</w:t>
      </w:r>
      <w:r w:rsidR="00DA168D">
        <w:rPr>
          <w:rFonts w:ascii="Times New Roman" w:hAnsi="Times New Roman" w:cs="Times New Roman"/>
          <w:sz w:val="24"/>
          <w:szCs w:val="24"/>
        </w:rPr>
        <w:t>-20</w:t>
      </w:r>
      <w:r w:rsidRPr="00D2504D">
        <w:rPr>
          <w:rFonts w:ascii="Times New Roman" w:hAnsi="Times New Roman" w:cs="Times New Roman"/>
          <w:sz w:val="24"/>
          <w:szCs w:val="24"/>
        </w:rPr>
        <w:t xml:space="preserve"> (MFI-20), </w:t>
      </w:r>
      <w:r w:rsidR="008A1516" w:rsidRPr="00D2504D">
        <w:rPr>
          <w:rFonts w:ascii="Times New Roman" w:hAnsi="Times New Roman" w:cs="Times New Roman"/>
          <w:sz w:val="24"/>
          <w:szCs w:val="24"/>
        </w:rPr>
        <w:t>Hospital Anxiety and Depression Scale (</w:t>
      </w:r>
      <w:r w:rsidRPr="00D2504D">
        <w:rPr>
          <w:rFonts w:ascii="Times New Roman" w:hAnsi="Times New Roman" w:cs="Times New Roman"/>
          <w:sz w:val="24"/>
          <w:szCs w:val="24"/>
        </w:rPr>
        <w:t>HADS</w:t>
      </w:r>
      <w:r w:rsidR="008A1516" w:rsidRPr="00D2504D">
        <w:rPr>
          <w:rFonts w:ascii="Times New Roman" w:hAnsi="Times New Roman" w:cs="Times New Roman"/>
          <w:sz w:val="24"/>
          <w:szCs w:val="24"/>
        </w:rPr>
        <w:t>)</w:t>
      </w:r>
      <w:r w:rsidRPr="00D2504D">
        <w:rPr>
          <w:rFonts w:ascii="Times New Roman" w:hAnsi="Times New Roman" w:cs="Times New Roman"/>
          <w:sz w:val="24"/>
          <w:szCs w:val="24"/>
        </w:rPr>
        <w:t xml:space="preserve">, Pittsburgh Sleep Quality Index (PSQI), and </w:t>
      </w:r>
      <w:r w:rsidR="008A1516" w:rsidRPr="00D2504D">
        <w:rPr>
          <w:rFonts w:ascii="Times New Roman" w:hAnsi="Times New Roman" w:cs="Times New Roman"/>
          <w:sz w:val="24"/>
          <w:szCs w:val="24"/>
        </w:rPr>
        <w:t xml:space="preserve">Medical Outcomes Study Short-Form </w:t>
      </w:r>
      <w:r w:rsidRPr="00D2504D">
        <w:rPr>
          <w:rFonts w:ascii="Times New Roman" w:hAnsi="Times New Roman" w:cs="Times New Roman"/>
          <w:sz w:val="24"/>
          <w:szCs w:val="24"/>
        </w:rPr>
        <w:t xml:space="preserve">36 </w:t>
      </w:r>
      <w:r w:rsidR="008A1516" w:rsidRPr="00D2504D">
        <w:rPr>
          <w:rFonts w:ascii="Times New Roman" w:hAnsi="Times New Roman" w:cs="Times New Roman"/>
          <w:sz w:val="24"/>
          <w:szCs w:val="24"/>
        </w:rPr>
        <w:t xml:space="preserve">(SF-36) </w:t>
      </w:r>
      <w:r w:rsidR="00926676" w:rsidRPr="00D2504D">
        <w:rPr>
          <w:rFonts w:ascii="Times New Roman" w:hAnsi="Times New Roman" w:cs="Times New Roman"/>
          <w:sz w:val="24"/>
          <w:szCs w:val="24"/>
        </w:rPr>
        <w:t xml:space="preserve">followed.  Then, </w:t>
      </w:r>
      <w:r w:rsidR="008A1516" w:rsidRPr="00D2504D">
        <w:rPr>
          <w:rFonts w:ascii="Times New Roman" w:hAnsi="Times New Roman" w:cs="Times New Roman"/>
          <w:sz w:val="24"/>
          <w:szCs w:val="24"/>
        </w:rPr>
        <w:t>Dual-Energy X-Ray Absorptiometry (</w:t>
      </w:r>
      <w:r w:rsidRPr="00D2504D">
        <w:rPr>
          <w:rFonts w:ascii="Times New Roman" w:hAnsi="Times New Roman" w:cs="Times New Roman"/>
          <w:sz w:val="24"/>
          <w:szCs w:val="24"/>
        </w:rPr>
        <w:t>DEXA</w:t>
      </w:r>
      <w:r w:rsidR="008A1516" w:rsidRPr="00D2504D">
        <w:rPr>
          <w:rFonts w:ascii="Times New Roman" w:hAnsi="Times New Roman" w:cs="Times New Roman"/>
          <w:sz w:val="24"/>
          <w:szCs w:val="24"/>
        </w:rPr>
        <w:t>)</w:t>
      </w:r>
      <w:r w:rsidR="00592EF9" w:rsidRPr="00D2504D">
        <w:rPr>
          <w:rFonts w:ascii="Times New Roman" w:hAnsi="Times New Roman" w:cs="Times New Roman"/>
          <w:sz w:val="24"/>
          <w:szCs w:val="24"/>
        </w:rPr>
        <w:t xml:space="preserve"> sc</w:t>
      </w:r>
      <w:r w:rsidR="00926676" w:rsidRPr="00D2504D">
        <w:rPr>
          <w:rFonts w:ascii="Times New Roman" w:hAnsi="Times New Roman" w:cs="Times New Roman"/>
          <w:sz w:val="24"/>
          <w:szCs w:val="24"/>
        </w:rPr>
        <w:t xml:space="preserve">anning and jumping </w:t>
      </w:r>
      <w:proofErr w:type="spellStart"/>
      <w:r w:rsidR="00926676" w:rsidRPr="00D2504D">
        <w:rPr>
          <w:rFonts w:ascii="Times New Roman" w:hAnsi="Times New Roman" w:cs="Times New Roman"/>
          <w:sz w:val="24"/>
          <w:szCs w:val="24"/>
        </w:rPr>
        <w:t>mechanography</w:t>
      </w:r>
      <w:proofErr w:type="spellEnd"/>
      <w:r w:rsidR="00926676" w:rsidRPr="00D2504D">
        <w:rPr>
          <w:rFonts w:ascii="Times New Roman" w:hAnsi="Times New Roman" w:cs="Times New Roman"/>
          <w:sz w:val="24"/>
          <w:szCs w:val="24"/>
        </w:rPr>
        <w:t xml:space="preserve"> were undertaken.  Finally, </w:t>
      </w:r>
      <w:r w:rsidRPr="00D2504D">
        <w:rPr>
          <w:rFonts w:ascii="Times New Roman" w:hAnsi="Times New Roman" w:cs="Times New Roman"/>
          <w:sz w:val="24"/>
          <w:szCs w:val="24"/>
        </w:rPr>
        <w:t>participants</w:t>
      </w:r>
      <w:r w:rsidR="00926676" w:rsidRPr="00D2504D">
        <w:rPr>
          <w:rFonts w:ascii="Times New Roman" w:hAnsi="Times New Roman" w:cs="Times New Roman"/>
          <w:sz w:val="24"/>
          <w:szCs w:val="24"/>
        </w:rPr>
        <w:t xml:space="preserve"> </w:t>
      </w:r>
      <w:r w:rsidRPr="00D2504D">
        <w:rPr>
          <w:rFonts w:ascii="Times New Roman" w:hAnsi="Times New Roman" w:cs="Times New Roman"/>
          <w:sz w:val="24"/>
          <w:szCs w:val="24"/>
        </w:rPr>
        <w:t xml:space="preserve">rested for one-hour prior to performing an incremental submaximal exercise test, which included a measure of exertion using the Borg </w:t>
      </w:r>
      <w:r w:rsidR="008A1516" w:rsidRPr="00D2504D">
        <w:rPr>
          <w:rFonts w:ascii="Times New Roman" w:hAnsi="Times New Roman" w:cs="Times New Roman"/>
          <w:sz w:val="24"/>
          <w:szCs w:val="24"/>
        </w:rPr>
        <w:t>Rating of Perceived Exertion (</w:t>
      </w:r>
      <w:r w:rsidRPr="00D2504D">
        <w:rPr>
          <w:rFonts w:ascii="Times New Roman" w:hAnsi="Times New Roman" w:cs="Times New Roman"/>
          <w:sz w:val="24"/>
          <w:szCs w:val="24"/>
        </w:rPr>
        <w:t>RPE</w:t>
      </w:r>
      <w:r w:rsidR="008A1516" w:rsidRPr="00D2504D">
        <w:rPr>
          <w:rFonts w:ascii="Times New Roman" w:hAnsi="Times New Roman" w:cs="Times New Roman"/>
          <w:sz w:val="24"/>
          <w:szCs w:val="24"/>
        </w:rPr>
        <w:t>) scale.</w:t>
      </w:r>
    </w:p>
    <w:p w:rsidR="00926676" w:rsidRPr="00D2504D" w:rsidRDefault="00926676"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Multi-Dimensional Fatigue Inventory</w:t>
      </w:r>
      <w:r w:rsidR="00DA168D">
        <w:rPr>
          <w:rFonts w:ascii="Times New Roman" w:hAnsi="Times New Roman" w:cs="Times New Roman"/>
          <w:b/>
          <w:sz w:val="24"/>
          <w:szCs w:val="24"/>
        </w:rPr>
        <w:t>-20</w:t>
      </w:r>
      <w:r w:rsidRPr="00D2504D">
        <w:rPr>
          <w:rFonts w:ascii="Times New Roman" w:hAnsi="Times New Roman" w:cs="Times New Roman"/>
          <w:b/>
          <w:sz w:val="24"/>
          <w:szCs w:val="24"/>
        </w:rPr>
        <w:t xml:space="preserve"> </w:t>
      </w:r>
      <w:r w:rsidR="00884C07" w:rsidRPr="00D2504D">
        <w:rPr>
          <w:rFonts w:ascii="Times New Roman" w:hAnsi="Times New Roman" w:cs="Times New Roman"/>
          <w:b/>
          <w:sz w:val="24"/>
          <w:szCs w:val="24"/>
        </w:rPr>
        <w:t xml:space="preserve">(MFI-20) </w:t>
      </w:r>
      <w:r w:rsidRPr="00D2504D">
        <w:rPr>
          <w:rFonts w:ascii="Times New Roman" w:hAnsi="Times New Roman" w:cs="Times New Roman"/>
          <w:b/>
          <w:sz w:val="24"/>
          <w:szCs w:val="24"/>
        </w:rPr>
        <w:t>and Definition of Physical Fatigue</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Severity of physical </w:t>
      </w:r>
      <w:r w:rsidR="00331B9C" w:rsidRPr="00D2504D">
        <w:rPr>
          <w:rFonts w:ascii="Times New Roman" w:hAnsi="Times New Roman" w:cs="Times New Roman"/>
          <w:sz w:val="24"/>
          <w:szCs w:val="24"/>
        </w:rPr>
        <w:t>fatigue was</w:t>
      </w:r>
      <w:r w:rsidR="009235DF" w:rsidRPr="00D2504D">
        <w:rPr>
          <w:rFonts w:ascii="Times New Roman" w:hAnsi="Times New Roman" w:cs="Times New Roman"/>
          <w:sz w:val="24"/>
          <w:szCs w:val="24"/>
        </w:rPr>
        <w:t xml:space="preserve"> assessed</w:t>
      </w:r>
      <w:r w:rsidRPr="00D2504D">
        <w:rPr>
          <w:rFonts w:ascii="Times New Roman" w:hAnsi="Times New Roman" w:cs="Times New Roman"/>
          <w:sz w:val="24"/>
          <w:szCs w:val="24"/>
        </w:rPr>
        <w:t xml:space="preserve"> subjectively using the MFI-20, a 20-item self-report questionnaire measuring fatigue in 5 dimensions</w:t>
      </w:r>
      <w:r w:rsidR="00CE66E8" w:rsidRPr="00D2504D">
        <w:rPr>
          <w:rFonts w:ascii="Times New Roman" w:hAnsi="Times New Roman" w:cs="Times New Roman"/>
          <w:sz w:val="24"/>
          <w:szCs w:val="24"/>
        </w:rPr>
        <w:t>, with 4 items measuring physical fatigue using a 5-point Likert scale.  Scores for physical fatigue ranged from 4-20, with higher scor</w:t>
      </w:r>
      <w:r w:rsidR="004E1660" w:rsidRPr="00D2504D">
        <w:rPr>
          <w:rFonts w:ascii="Times New Roman" w:hAnsi="Times New Roman" w:cs="Times New Roman"/>
          <w:sz w:val="24"/>
          <w:szCs w:val="24"/>
        </w:rPr>
        <w:t>es indicating grea</w:t>
      </w:r>
      <w:r w:rsidR="00524F23" w:rsidRPr="00D2504D">
        <w:rPr>
          <w:rFonts w:ascii="Times New Roman" w:hAnsi="Times New Roman" w:cs="Times New Roman"/>
          <w:sz w:val="24"/>
          <w:szCs w:val="24"/>
        </w:rPr>
        <w:t>ter fatigue.  See</w:t>
      </w:r>
      <w:r w:rsidR="006D36C0" w:rsidRPr="00D2504D">
        <w:rPr>
          <w:rFonts w:ascii="Times New Roman" w:hAnsi="Times New Roman" w:cs="Times New Roman"/>
          <w:sz w:val="24"/>
          <w:szCs w:val="24"/>
        </w:rPr>
        <w:t xml:space="preserve"> </w:t>
      </w:r>
      <w:r w:rsidR="006D36C0" w:rsidRPr="00D2504D">
        <w:rPr>
          <w:rFonts w:ascii="Times New Roman" w:hAnsi="Times New Roman" w:cs="Times New Roman"/>
          <w:b/>
          <w:sz w:val="24"/>
          <w:szCs w:val="24"/>
        </w:rPr>
        <w:t>Su</w:t>
      </w:r>
      <w:r w:rsidR="002D57ED" w:rsidRPr="00D2504D">
        <w:rPr>
          <w:rFonts w:ascii="Times New Roman" w:hAnsi="Times New Roman" w:cs="Times New Roman"/>
          <w:b/>
          <w:sz w:val="24"/>
          <w:szCs w:val="24"/>
        </w:rPr>
        <w:t>pporting Information</w:t>
      </w:r>
      <w:r w:rsidR="006D36C0" w:rsidRPr="00D2504D">
        <w:rPr>
          <w:rFonts w:ascii="Times New Roman" w:hAnsi="Times New Roman" w:cs="Times New Roman"/>
          <w:b/>
          <w:sz w:val="24"/>
          <w:szCs w:val="24"/>
        </w:rPr>
        <w:t xml:space="preserve">, </w:t>
      </w:r>
      <w:r w:rsidR="00401C44" w:rsidRPr="00D2504D">
        <w:rPr>
          <w:rFonts w:ascii="Times New Roman" w:hAnsi="Times New Roman" w:cs="Times New Roman"/>
          <w:b/>
          <w:sz w:val="24"/>
          <w:szCs w:val="24"/>
        </w:rPr>
        <w:t xml:space="preserve">Subjects and </w:t>
      </w:r>
      <w:r w:rsidR="006D36C0" w:rsidRPr="00D2504D">
        <w:rPr>
          <w:rFonts w:ascii="Times New Roman" w:hAnsi="Times New Roman" w:cs="Times New Roman"/>
          <w:b/>
          <w:sz w:val="24"/>
          <w:szCs w:val="24"/>
        </w:rPr>
        <w:t>Methods</w:t>
      </w:r>
      <w:r w:rsidR="006D36C0" w:rsidRPr="00D2504D">
        <w:rPr>
          <w:rFonts w:ascii="Times New Roman" w:hAnsi="Times New Roman" w:cs="Times New Roman"/>
          <w:sz w:val="24"/>
          <w:szCs w:val="24"/>
        </w:rPr>
        <w:t>.</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The </w:t>
      </w:r>
      <w:r w:rsidR="00331B9C" w:rsidRPr="00D2504D">
        <w:rPr>
          <w:rFonts w:ascii="Times New Roman" w:hAnsi="Times New Roman" w:cs="Times New Roman"/>
          <w:sz w:val="24"/>
          <w:szCs w:val="24"/>
        </w:rPr>
        <w:t xml:space="preserve">incidence </w:t>
      </w:r>
      <w:r w:rsidRPr="00D2504D">
        <w:rPr>
          <w:rFonts w:ascii="Times New Roman" w:hAnsi="Times New Roman" w:cs="Times New Roman"/>
          <w:sz w:val="24"/>
          <w:szCs w:val="24"/>
        </w:rPr>
        <w:t>of physical fatigue was determined using the previously established definition of physical fatigue, defined as ≥95</w:t>
      </w:r>
      <w:r w:rsidRPr="00D2504D">
        <w:rPr>
          <w:rFonts w:ascii="Times New Roman" w:hAnsi="Times New Roman" w:cs="Times New Roman"/>
          <w:sz w:val="24"/>
          <w:szCs w:val="24"/>
          <w:vertAlign w:val="superscript"/>
        </w:rPr>
        <w:t>th</w:t>
      </w:r>
      <w:r w:rsidR="00C0739C" w:rsidRPr="00D2504D">
        <w:rPr>
          <w:rFonts w:ascii="Times New Roman" w:hAnsi="Times New Roman" w:cs="Times New Roman"/>
          <w:sz w:val="24"/>
          <w:szCs w:val="24"/>
        </w:rPr>
        <w:t xml:space="preserve"> percentile for the general popu</w:t>
      </w:r>
      <w:r w:rsidR="004676FD" w:rsidRPr="00D2504D">
        <w:rPr>
          <w:rFonts w:ascii="Times New Roman" w:hAnsi="Times New Roman" w:cs="Times New Roman"/>
          <w:sz w:val="24"/>
          <w:szCs w:val="24"/>
        </w:rPr>
        <w:t>lation as reported by Lin et al</w:t>
      </w:r>
      <w:r w:rsidR="00294DF2" w:rsidRPr="00D2504D">
        <w:rPr>
          <w:rFonts w:ascii="Times New Roman" w:hAnsi="Times New Roman" w:cs="Times New Roman"/>
          <w:sz w:val="24"/>
          <w:szCs w:val="24"/>
        </w:rPr>
        <w:t xml:space="preserve"> </w:t>
      </w:r>
      <w:r w:rsidRPr="00D2504D">
        <w:rPr>
          <w:rFonts w:ascii="Times New Roman" w:hAnsi="Times New Roman" w:cs="Times New Roman"/>
          <w:sz w:val="24"/>
          <w:szCs w:val="24"/>
        </w:rPr>
        <w:fldChar w:fldCharType="begin">
          <w:fldData xml:space="preserve">PEVuZE5vdGU+PENpdGU+PEF1dGhvcj5DaGFuPC9BdXRob3I+PFllYXI+MjAxMzwvWWVhcj48UmVj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=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PEVuZE5vdGU+PENpdGU+PEF1dGhvcj5DaGFuPC9BdXRob3I+PFllYXI+MjAxMzwvWWVhcj48UmVj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=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Pr="00D2504D">
        <w:rPr>
          <w:rFonts w:ascii="Times New Roman" w:hAnsi="Times New Roman" w:cs="Times New Roman"/>
          <w:sz w:val="24"/>
          <w:szCs w:val="24"/>
        </w:rPr>
      </w:r>
      <w:r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 w:tooltip="Chan, 2013 #1" w:history="1">
        <w:r w:rsidR="00D4063A" w:rsidRPr="00D2504D">
          <w:rPr>
            <w:rFonts w:ascii="Times New Roman" w:hAnsi="Times New Roman" w:cs="Times New Roman"/>
            <w:noProof/>
            <w:sz w:val="24"/>
            <w:szCs w:val="24"/>
          </w:rPr>
          <w:t>4</w:t>
        </w:r>
      </w:hyperlink>
      <w:r w:rsidR="00346DCE" w:rsidRPr="00D2504D">
        <w:rPr>
          <w:rFonts w:ascii="Times New Roman" w:hAnsi="Times New Roman" w:cs="Times New Roman"/>
          <w:noProof/>
          <w:sz w:val="24"/>
          <w:szCs w:val="24"/>
        </w:rPr>
        <w:t xml:space="preserve">, </w:t>
      </w:r>
      <w:hyperlink w:anchor="_ENREF_15" w:tooltip="Lin, 2009 #22" w:history="1">
        <w:r w:rsidR="00D4063A" w:rsidRPr="00D2504D">
          <w:rPr>
            <w:rFonts w:ascii="Times New Roman" w:hAnsi="Times New Roman" w:cs="Times New Roman"/>
            <w:noProof/>
            <w:sz w:val="24"/>
            <w:szCs w:val="24"/>
          </w:rPr>
          <w:t>15</w:t>
        </w:r>
      </w:hyperlink>
      <w:r w:rsidR="00346DCE" w:rsidRPr="00D2504D">
        <w:rPr>
          <w:rFonts w:ascii="Times New Roman" w:hAnsi="Times New Roman" w:cs="Times New Roman"/>
          <w:noProof/>
          <w:sz w:val="24"/>
          <w:szCs w:val="24"/>
        </w:rPr>
        <w:t>)</w:t>
      </w:r>
      <w:r w:rsidRPr="00D2504D">
        <w:rPr>
          <w:rFonts w:ascii="Times New Roman" w:hAnsi="Times New Roman" w:cs="Times New Roman"/>
          <w:sz w:val="24"/>
          <w:szCs w:val="24"/>
        </w:rPr>
        <w:fldChar w:fldCharType="end"/>
      </w:r>
      <w:r w:rsidRPr="00D2504D">
        <w:rPr>
          <w:rFonts w:ascii="Times New Roman" w:hAnsi="Times New Roman" w:cs="Times New Roman"/>
          <w:sz w:val="24"/>
          <w:szCs w:val="24"/>
        </w:rPr>
        <w:t>.</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Dual-Energy X-ray Absorptiometry</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DEXA provided measures of whole-body </w:t>
      </w:r>
      <w:r w:rsidR="009235DF" w:rsidRPr="00D2504D">
        <w:rPr>
          <w:rFonts w:ascii="Times New Roman" w:hAnsi="Times New Roman" w:cs="Times New Roman"/>
          <w:sz w:val="24"/>
          <w:szCs w:val="24"/>
        </w:rPr>
        <w:t>lean tissue mass (</w:t>
      </w:r>
      <w:r w:rsidRPr="00D2504D">
        <w:rPr>
          <w:rFonts w:ascii="Times New Roman" w:hAnsi="Times New Roman" w:cs="Times New Roman"/>
          <w:sz w:val="24"/>
          <w:szCs w:val="24"/>
        </w:rPr>
        <w:t>LTM</w:t>
      </w:r>
      <w:r w:rsidR="009235DF" w:rsidRPr="00D2504D">
        <w:rPr>
          <w:rFonts w:ascii="Times New Roman" w:hAnsi="Times New Roman" w:cs="Times New Roman"/>
          <w:sz w:val="24"/>
          <w:szCs w:val="24"/>
        </w:rPr>
        <w:t>)</w:t>
      </w:r>
      <w:r w:rsidRPr="00D2504D">
        <w:rPr>
          <w:rFonts w:ascii="Times New Roman" w:hAnsi="Times New Roman" w:cs="Times New Roman"/>
          <w:sz w:val="24"/>
          <w:szCs w:val="24"/>
        </w:rPr>
        <w:t xml:space="preserve">, </w:t>
      </w:r>
      <w:r w:rsidR="009235DF" w:rsidRPr="00D2504D">
        <w:rPr>
          <w:rFonts w:ascii="Times New Roman" w:hAnsi="Times New Roman" w:cs="Times New Roman"/>
          <w:sz w:val="24"/>
          <w:szCs w:val="24"/>
        </w:rPr>
        <w:t>lower limb lean tissue mass (</w:t>
      </w:r>
      <w:r w:rsidRPr="00D2504D">
        <w:rPr>
          <w:rFonts w:ascii="Times New Roman" w:hAnsi="Times New Roman" w:cs="Times New Roman"/>
          <w:sz w:val="24"/>
          <w:szCs w:val="24"/>
        </w:rPr>
        <w:t>LLTM</w:t>
      </w:r>
      <w:r w:rsidR="009235DF" w:rsidRPr="00D2504D">
        <w:rPr>
          <w:rFonts w:ascii="Times New Roman" w:hAnsi="Times New Roman" w:cs="Times New Roman"/>
          <w:sz w:val="24"/>
          <w:szCs w:val="24"/>
        </w:rPr>
        <w:t>)</w:t>
      </w:r>
      <w:r w:rsidRPr="00D2504D">
        <w:rPr>
          <w:rFonts w:ascii="Times New Roman" w:hAnsi="Times New Roman" w:cs="Times New Roman"/>
          <w:sz w:val="24"/>
          <w:szCs w:val="24"/>
        </w:rPr>
        <w:t>, and fat mass (FM</w:t>
      </w:r>
      <w:r w:rsidR="009235DF" w:rsidRPr="00D2504D">
        <w:rPr>
          <w:rFonts w:ascii="Times New Roman" w:hAnsi="Times New Roman" w:cs="Times New Roman"/>
          <w:sz w:val="24"/>
          <w:szCs w:val="24"/>
        </w:rPr>
        <w:t>)</w:t>
      </w:r>
      <w:r w:rsidR="009A579F" w:rsidRPr="00D2504D">
        <w:rPr>
          <w:rFonts w:ascii="Times New Roman" w:hAnsi="Times New Roman" w:cs="Times New Roman"/>
          <w:sz w:val="24"/>
          <w:szCs w:val="24"/>
        </w:rPr>
        <w:t xml:space="preserve"> </w:t>
      </w:r>
      <w:r w:rsidR="00EC3FE6"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&lt;EndNote&gt;&lt;Cite&gt;&lt;Author&gt;Albanese&lt;/Author&gt;&lt;Year&gt;2003&lt;/Year&gt;&lt;RecNum&gt;100&lt;/RecNum&gt;&lt;DisplayText&gt;(16, 17)&lt;/DisplayText&gt;&lt;record&gt;&lt;rec-number&gt;100&lt;/rec-number&gt;&lt;foreign-keys&gt;&lt;key app="EN" db-id="afxrfefx0w5x0ueetdnptrtmv9waasdw200v" timestamp="1396845941"&gt;100&lt;/key&gt;&lt;/foreign-keys&gt;&lt;ref-type name="Journal Article"&gt;17&lt;/ref-type&gt;&lt;contributors&gt;&lt;authors&gt;&lt;author&gt;Albanese, C.V.&lt;/author&gt;&lt;author&gt;Diessel, E.&lt;/author&gt;&lt;author&gt;Genant, H.K.&lt;/author&gt;&lt;/authors&gt;&lt;/contributors&gt;&lt;titles&gt;&lt;title&gt;Clinical applications of body composition measurements using DXA&lt;/title&gt;&lt;secondary-title&gt;J Clin Densitom&lt;/secondary-title&gt;&lt;/titles&gt;&lt;periodical&gt;&lt;full-title&gt;J Clin Densitom&lt;/full-title&gt;&lt;/periodical&gt;&lt;pages&gt;75-85&lt;/pages&gt;&lt;volume&gt;6&lt;/volume&gt;&lt;number&gt;2&lt;/number&gt;&lt;dates&gt;&lt;year&gt;2003&lt;/year&gt;&lt;/dates&gt;&lt;urls&gt;&lt;/urls&gt;&lt;/record&gt;&lt;/Cite&gt;&lt;Cite&gt;&lt;Author&gt;Visser&lt;/Author&gt;&lt;Year&gt;1985&lt;/Year&gt;&lt;RecNum&gt;102&lt;/RecNum&gt;&lt;record&gt;&lt;rec-number&gt;102&lt;/rec-number&gt;&lt;foreign-keys&gt;&lt;key app="EN" db-id="afxrfefx0w5x0ueetdnptrtmv9waasdw200v" timestamp="1396973173"&gt;102&lt;/key&gt;&lt;/foreign-keys&gt;&lt;ref-type name="Journal Article"&gt;17&lt;/ref-type&gt;&lt;contributors&gt;&lt;authors&gt;&lt;author&gt;Visser, M.&lt;/author&gt;&lt;author&gt;Fuerst, T.&lt;/author&gt;&lt;author&gt;Lang, T.&lt;/author&gt;&lt;author&gt;Salamone, L.&lt;/author&gt;&lt;author&gt;Harris, T.B.&lt;/author&gt;&lt;/authors&gt;&lt;/contributors&gt;&lt;titles&gt;&lt;title&gt;Validity of fan-beam dual-energy X-ray absorptiometry for measuring fat-free mass and leg muscle mass. Health, Aging, and Body Composition Study--Dual-Energy X-ray Absorptiometry and Body Composition Working Group&lt;/title&gt;&lt;secondary-title&gt;J Appl Physiol&lt;/secondary-title&gt;&lt;/titles&gt;&lt;periodical&gt;&lt;full-title&gt;J Appl Physiol&lt;/full-title&gt;&lt;/periodical&gt;&lt;pages&gt;1513-20&lt;/pages&gt;&lt;volume&gt;87&lt;/volume&gt;&lt;number&gt;4&lt;/number&gt;&lt;dates&gt;&lt;year&gt;1985&lt;/year&gt;&lt;/dates&gt;&lt;isbn&gt;8750-7587 (Print)&amp;#xD;0161-7567 (Linking)&lt;/isbn&gt;&lt;work-type&gt;Research Support, Non-U S Gov&amp;apos;t&amp;#xD;Research Support, U S Gov&amp;apos;t, P H S&lt;/work-type&gt;&lt;urls&gt;&lt;/urls&gt;&lt;/record&gt;&lt;/Cite&gt;&lt;/EndNote&gt;</w:instrText>
      </w:r>
      <w:r w:rsidR="00EC3FE6"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6" w:tooltip="Albanese, 2003 #100" w:history="1">
        <w:r w:rsidR="00D4063A" w:rsidRPr="00D2504D">
          <w:rPr>
            <w:rFonts w:ascii="Times New Roman" w:hAnsi="Times New Roman" w:cs="Times New Roman"/>
            <w:noProof/>
            <w:sz w:val="24"/>
            <w:szCs w:val="24"/>
          </w:rPr>
          <w:t>16</w:t>
        </w:r>
      </w:hyperlink>
      <w:r w:rsidR="00346DCE" w:rsidRPr="00D2504D">
        <w:rPr>
          <w:rFonts w:ascii="Times New Roman" w:hAnsi="Times New Roman" w:cs="Times New Roman"/>
          <w:noProof/>
          <w:sz w:val="24"/>
          <w:szCs w:val="24"/>
        </w:rPr>
        <w:t xml:space="preserve">, </w:t>
      </w:r>
      <w:hyperlink w:anchor="_ENREF_17" w:tooltip="Visser, 1985 #102" w:history="1">
        <w:r w:rsidR="00D4063A" w:rsidRPr="00D2504D">
          <w:rPr>
            <w:rFonts w:ascii="Times New Roman" w:hAnsi="Times New Roman" w:cs="Times New Roman"/>
            <w:noProof/>
            <w:sz w:val="24"/>
            <w:szCs w:val="24"/>
          </w:rPr>
          <w:t>17</w:t>
        </w:r>
      </w:hyperlink>
      <w:r w:rsidR="00346DCE" w:rsidRPr="00D2504D">
        <w:rPr>
          <w:rFonts w:ascii="Times New Roman" w:hAnsi="Times New Roman" w:cs="Times New Roman"/>
          <w:noProof/>
          <w:sz w:val="24"/>
          <w:szCs w:val="24"/>
        </w:rPr>
        <w:t>)</w:t>
      </w:r>
      <w:r w:rsidR="00EC3FE6" w:rsidRPr="00D2504D">
        <w:rPr>
          <w:rFonts w:ascii="Times New Roman" w:hAnsi="Times New Roman" w:cs="Times New Roman"/>
          <w:sz w:val="24"/>
          <w:szCs w:val="24"/>
        </w:rPr>
        <w:fldChar w:fldCharType="end"/>
      </w:r>
      <w:r w:rsidR="00AD44CC" w:rsidRPr="00D2504D">
        <w:rPr>
          <w:rFonts w:ascii="Times New Roman" w:hAnsi="Times New Roman" w:cs="Times New Roman"/>
          <w:sz w:val="24"/>
          <w:szCs w:val="24"/>
        </w:rPr>
        <w:t xml:space="preserve">.  </w:t>
      </w:r>
      <w:r w:rsidRPr="00D2504D">
        <w:rPr>
          <w:rFonts w:ascii="Times New Roman" w:hAnsi="Times New Roman" w:cs="Times New Roman"/>
          <w:sz w:val="24"/>
          <w:szCs w:val="24"/>
        </w:rPr>
        <w:t xml:space="preserve">Both LTM and LLTM were normalised to </w:t>
      </w:r>
      <w:r w:rsidR="009235DF" w:rsidRPr="00D2504D">
        <w:rPr>
          <w:rFonts w:ascii="Times New Roman" w:hAnsi="Times New Roman" w:cs="Times New Roman"/>
          <w:sz w:val="24"/>
          <w:szCs w:val="24"/>
        </w:rPr>
        <w:t xml:space="preserve">height </w:t>
      </w:r>
      <w:r w:rsidR="009235DF" w:rsidRPr="00D2504D">
        <w:rPr>
          <w:rFonts w:ascii="Times New Roman" w:hAnsi="Times New Roman" w:cs="Times New Roman"/>
          <w:sz w:val="24"/>
          <w:szCs w:val="24"/>
        </w:rPr>
        <w:lastRenderedPageBreak/>
        <w:t>squared (</w:t>
      </w:r>
      <w:r w:rsidRPr="00D2504D">
        <w:rPr>
          <w:rFonts w:ascii="Times New Roman" w:hAnsi="Times New Roman" w:cs="Times New Roman"/>
          <w:sz w:val="24"/>
          <w:szCs w:val="24"/>
        </w:rPr>
        <w:t>Ht</w:t>
      </w:r>
      <w:r w:rsidRPr="00D2504D">
        <w:rPr>
          <w:rFonts w:ascii="Times New Roman" w:hAnsi="Times New Roman" w:cs="Times New Roman"/>
          <w:sz w:val="24"/>
          <w:szCs w:val="24"/>
          <w:vertAlign w:val="superscript"/>
        </w:rPr>
        <w:t>2</w:t>
      </w:r>
      <w:r w:rsidR="009235DF" w:rsidRPr="00D2504D">
        <w:rPr>
          <w:rFonts w:ascii="Times New Roman" w:hAnsi="Times New Roman" w:cs="Times New Roman"/>
          <w:sz w:val="24"/>
          <w:szCs w:val="24"/>
        </w:rPr>
        <w:t xml:space="preserve">) </w:t>
      </w:r>
      <w:r w:rsidRPr="00D2504D">
        <w:rPr>
          <w:rFonts w:ascii="Times New Roman" w:hAnsi="Times New Roman" w:cs="Times New Roman"/>
          <w:sz w:val="24"/>
          <w:szCs w:val="24"/>
        </w:rPr>
        <w:t>accounting for differences in body size.</w:t>
      </w:r>
      <w:r w:rsidR="00524F23" w:rsidRPr="00D2504D">
        <w:rPr>
          <w:rFonts w:ascii="Times New Roman" w:hAnsi="Times New Roman" w:cs="Times New Roman"/>
          <w:sz w:val="24"/>
          <w:szCs w:val="24"/>
        </w:rPr>
        <w:t xml:space="preserve">  See</w:t>
      </w:r>
      <w:r w:rsidR="006D36C0" w:rsidRPr="00D2504D">
        <w:rPr>
          <w:rFonts w:ascii="Times New Roman" w:hAnsi="Times New Roman" w:cs="Times New Roman"/>
          <w:sz w:val="24"/>
          <w:szCs w:val="24"/>
        </w:rPr>
        <w:t xml:space="preserve"> </w:t>
      </w:r>
      <w:r w:rsidR="002D57ED" w:rsidRPr="00D2504D">
        <w:rPr>
          <w:rFonts w:ascii="Times New Roman" w:hAnsi="Times New Roman" w:cs="Times New Roman"/>
          <w:b/>
          <w:sz w:val="24"/>
          <w:szCs w:val="24"/>
        </w:rPr>
        <w:t>Supporting Information</w:t>
      </w:r>
      <w:r w:rsidR="00731977" w:rsidRPr="00D2504D">
        <w:rPr>
          <w:rFonts w:ascii="Times New Roman" w:hAnsi="Times New Roman" w:cs="Times New Roman"/>
          <w:b/>
          <w:sz w:val="24"/>
          <w:szCs w:val="24"/>
        </w:rPr>
        <w:t xml:space="preserve">, </w:t>
      </w:r>
      <w:r w:rsidR="00401C44" w:rsidRPr="00D2504D">
        <w:rPr>
          <w:rFonts w:ascii="Times New Roman" w:hAnsi="Times New Roman" w:cs="Times New Roman"/>
          <w:b/>
          <w:sz w:val="24"/>
          <w:szCs w:val="24"/>
        </w:rPr>
        <w:t xml:space="preserve">Subjects and </w:t>
      </w:r>
      <w:r w:rsidR="006D36C0" w:rsidRPr="00D2504D">
        <w:rPr>
          <w:rFonts w:ascii="Times New Roman" w:hAnsi="Times New Roman" w:cs="Times New Roman"/>
          <w:b/>
          <w:sz w:val="24"/>
          <w:szCs w:val="24"/>
        </w:rPr>
        <w:t>Methods</w:t>
      </w:r>
      <w:r w:rsidR="006D36C0" w:rsidRPr="00D2504D">
        <w:rPr>
          <w:rFonts w:ascii="Times New Roman" w:hAnsi="Times New Roman" w:cs="Times New Roman"/>
          <w:sz w:val="24"/>
          <w:szCs w:val="24"/>
        </w:rPr>
        <w:t>.</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 xml:space="preserve">Jumping </w:t>
      </w:r>
      <w:proofErr w:type="spellStart"/>
      <w:r w:rsidRPr="00D2504D">
        <w:rPr>
          <w:rFonts w:ascii="Times New Roman" w:hAnsi="Times New Roman" w:cs="Times New Roman"/>
          <w:b/>
          <w:sz w:val="24"/>
          <w:szCs w:val="24"/>
        </w:rPr>
        <w:t>Mechanography</w:t>
      </w:r>
      <w:proofErr w:type="spellEnd"/>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926676"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T</w:t>
      </w:r>
      <w:r w:rsidR="00747524" w:rsidRPr="00D2504D">
        <w:rPr>
          <w:rFonts w:ascii="Times New Roman" w:hAnsi="Times New Roman" w:cs="Times New Roman"/>
          <w:sz w:val="24"/>
          <w:szCs w:val="24"/>
        </w:rPr>
        <w:t xml:space="preserve">he Leonardo </w:t>
      </w:r>
      <w:proofErr w:type="spellStart"/>
      <w:r w:rsidR="00747524" w:rsidRPr="00D2504D">
        <w:rPr>
          <w:rFonts w:ascii="Times New Roman" w:hAnsi="Times New Roman" w:cs="Times New Roman"/>
          <w:sz w:val="24"/>
          <w:szCs w:val="24"/>
        </w:rPr>
        <w:t>Mechanography</w:t>
      </w:r>
      <w:proofErr w:type="spellEnd"/>
      <w:r w:rsidR="00747524" w:rsidRPr="00D2504D">
        <w:rPr>
          <w:rFonts w:ascii="Times New Roman" w:hAnsi="Times New Roman" w:cs="Times New Roman"/>
          <w:sz w:val="24"/>
          <w:szCs w:val="24"/>
        </w:rPr>
        <w:t xml:space="preserve"> Ground Reaction Force Platform (</w:t>
      </w:r>
      <w:proofErr w:type="spellStart"/>
      <w:r w:rsidR="00747524" w:rsidRPr="00D2504D">
        <w:rPr>
          <w:rFonts w:ascii="Times New Roman" w:hAnsi="Times New Roman" w:cs="Times New Roman"/>
          <w:sz w:val="24"/>
          <w:szCs w:val="24"/>
        </w:rPr>
        <w:t>Novotec</w:t>
      </w:r>
      <w:proofErr w:type="spellEnd"/>
      <w:r w:rsidR="00747524" w:rsidRPr="00D2504D">
        <w:rPr>
          <w:rFonts w:ascii="Times New Roman" w:hAnsi="Times New Roman" w:cs="Times New Roman"/>
          <w:sz w:val="24"/>
          <w:szCs w:val="24"/>
        </w:rPr>
        <w:t xml:space="preserve"> Medical, Germany) was used to assess lower limb muscle power, an indication of muscular function.  Participants performed a two-legged </w:t>
      </w:r>
      <w:r w:rsidR="009235DF" w:rsidRPr="00D2504D">
        <w:rPr>
          <w:rFonts w:ascii="Times New Roman" w:hAnsi="Times New Roman" w:cs="Times New Roman"/>
          <w:sz w:val="24"/>
          <w:szCs w:val="24"/>
        </w:rPr>
        <w:t>counter movement jump (</w:t>
      </w:r>
      <w:r w:rsidR="00747524" w:rsidRPr="00D2504D">
        <w:rPr>
          <w:rFonts w:ascii="Times New Roman" w:hAnsi="Times New Roman" w:cs="Times New Roman"/>
          <w:sz w:val="24"/>
          <w:szCs w:val="24"/>
        </w:rPr>
        <w:t>CMJ</w:t>
      </w:r>
      <w:r w:rsidR="009235DF" w:rsidRPr="00D2504D">
        <w:rPr>
          <w:rFonts w:ascii="Times New Roman" w:hAnsi="Times New Roman" w:cs="Times New Roman"/>
          <w:sz w:val="24"/>
          <w:szCs w:val="24"/>
        </w:rPr>
        <w:t>)</w:t>
      </w:r>
      <w:r w:rsidR="00747524" w:rsidRPr="00D2504D">
        <w:rPr>
          <w:rFonts w:ascii="Times New Roman" w:hAnsi="Times New Roman" w:cs="Times New Roman"/>
          <w:sz w:val="24"/>
          <w:szCs w:val="24"/>
        </w:rPr>
        <w:t xml:space="preserve"> on the platform.</w:t>
      </w:r>
      <w:r w:rsidR="00C04897" w:rsidRPr="00D2504D">
        <w:rPr>
          <w:rFonts w:ascii="Times New Roman" w:hAnsi="Times New Roman" w:cs="Times New Roman"/>
          <w:sz w:val="24"/>
          <w:szCs w:val="24"/>
        </w:rPr>
        <w:t xml:space="preserve">  </w:t>
      </w:r>
      <w:r w:rsidR="00747524" w:rsidRPr="00D2504D">
        <w:rPr>
          <w:rFonts w:ascii="Times New Roman" w:hAnsi="Times New Roman" w:cs="Times New Roman"/>
          <w:sz w:val="24"/>
          <w:szCs w:val="24"/>
        </w:rPr>
        <w:t xml:space="preserve">Peak power of the vertical movement was computed by the system as the product of force and </w:t>
      </w:r>
      <w:r w:rsidR="009235DF" w:rsidRPr="00D2504D">
        <w:rPr>
          <w:rFonts w:ascii="Times New Roman" w:hAnsi="Times New Roman" w:cs="Times New Roman"/>
          <w:sz w:val="24"/>
          <w:szCs w:val="24"/>
        </w:rPr>
        <w:t>velocity</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fldData xml:space="preserve">PEVuZE5vdGU+PENpdGU+PEF1dGhvcj5SaXR0d2VnZXI8L0F1dGhvcj48WWVhcj4yMDA0PC9ZZWFy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PEVuZE5vdGU+PENpdGU+PEF1dGhvcj5SaXR0d2VnZXI8L0F1dGhvcj48WWVhcj4yMDA0PC9ZZWFy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7F3888" w:rsidRPr="00D2504D">
        <w:rPr>
          <w:rFonts w:ascii="Times New Roman" w:hAnsi="Times New Roman" w:cs="Times New Roman"/>
          <w:sz w:val="24"/>
          <w:szCs w:val="24"/>
        </w:rPr>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8" w:tooltip="Rittweger, 2004 #26" w:history="1">
        <w:r w:rsidR="00D4063A" w:rsidRPr="00D2504D">
          <w:rPr>
            <w:rFonts w:ascii="Times New Roman" w:hAnsi="Times New Roman" w:cs="Times New Roman"/>
            <w:noProof/>
            <w:sz w:val="24"/>
            <w:szCs w:val="24"/>
          </w:rPr>
          <w:t>18-22</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747524" w:rsidRPr="00D2504D">
        <w:rPr>
          <w:rFonts w:ascii="Times New Roman" w:hAnsi="Times New Roman" w:cs="Times New Roman"/>
          <w:sz w:val="24"/>
          <w:szCs w:val="24"/>
        </w:rPr>
        <w:t xml:space="preserve">, then normalised to total </w:t>
      </w:r>
      <w:r w:rsidR="009235DF" w:rsidRPr="00D2504D">
        <w:rPr>
          <w:rFonts w:ascii="Times New Roman" w:hAnsi="Times New Roman" w:cs="Times New Roman"/>
          <w:sz w:val="24"/>
          <w:szCs w:val="24"/>
        </w:rPr>
        <w:t>body mass (</w:t>
      </w:r>
      <w:r w:rsidR="00747524" w:rsidRPr="00D2504D">
        <w:rPr>
          <w:rFonts w:ascii="Times New Roman" w:hAnsi="Times New Roman" w:cs="Times New Roman"/>
          <w:sz w:val="24"/>
          <w:szCs w:val="24"/>
        </w:rPr>
        <w:t>BM</w:t>
      </w:r>
      <w:r w:rsidR="009235DF" w:rsidRPr="00D2504D">
        <w:rPr>
          <w:rFonts w:ascii="Times New Roman" w:hAnsi="Times New Roman" w:cs="Times New Roman"/>
          <w:sz w:val="24"/>
          <w:szCs w:val="24"/>
        </w:rPr>
        <w:t>)</w:t>
      </w:r>
      <w:r w:rsidR="00747524" w:rsidRPr="00D2504D">
        <w:rPr>
          <w:rFonts w:ascii="Times New Roman" w:hAnsi="Times New Roman" w:cs="Times New Roman"/>
          <w:sz w:val="24"/>
          <w:szCs w:val="24"/>
        </w:rPr>
        <w:t xml:space="preserve">.  Jumping </w:t>
      </w:r>
      <w:proofErr w:type="spellStart"/>
      <w:r w:rsidR="00747524" w:rsidRPr="00D2504D">
        <w:rPr>
          <w:rFonts w:ascii="Times New Roman" w:hAnsi="Times New Roman" w:cs="Times New Roman"/>
          <w:sz w:val="24"/>
          <w:szCs w:val="24"/>
        </w:rPr>
        <w:t>mechanography</w:t>
      </w:r>
      <w:proofErr w:type="spellEnd"/>
      <w:r w:rsidR="00747524" w:rsidRPr="00D2504D">
        <w:rPr>
          <w:rFonts w:ascii="Times New Roman" w:hAnsi="Times New Roman" w:cs="Times New Roman"/>
          <w:sz w:val="24"/>
          <w:szCs w:val="24"/>
        </w:rPr>
        <w:t xml:space="preserve"> predominately investigates kinetic factor</w:t>
      </w:r>
      <w:r w:rsidR="009235DF" w:rsidRPr="00D2504D">
        <w:rPr>
          <w:rFonts w:ascii="Times New Roman" w:hAnsi="Times New Roman" w:cs="Times New Roman"/>
          <w:sz w:val="24"/>
          <w:szCs w:val="24"/>
        </w:rPr>
        <w:t>s of lower limb muscle function</w:t>
      </w:r>
      <w:r w:rsidR="00294DF2" w:rsidRPr="00D2504D">
        <w:rPr>
          <w:rFonts w:ascii="Times New Roman" w:hAnsi="Times New Roman" w:cs="Times New Roman"/>
          <w:sz w:val="24"/>
          <w:szCs w:val="24"/>
        </w:rPr>
        <w:t xml:space="preserve"> </w:t>
      </w:r>
      <w:r w:rsidR="00EC3FE6"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&lt;EndNote&gt;&lt;Cite&gt;&lt;Author&gt;Fricke&lt;/Author&gt;&lt;Year&gt;2006&lt;/Year&gt;&lt;RecNum&gt;109&lt;/RecNum&gt;&lt;DisplayText&gt;(23, 24)&lt;/DisplayText&gt;&lt;record&gt;&lt;rec-number&gt;109&lt;/rec-number&gt;&lt;foreign-keys&gt;&lt;key app="EN" db-id="afxrfefx0w5x0ueetdnptrtmv9waasdw200v" timestamp="1403720357"&gt;109&lt;/key&gt;&lt;/foreign-keys&gt;&lt;ref-type name="Journal Article"&gt;17&lt;/ref-type&gt;&lt;contributors&gt;&lt;authors&gt;&lt;author&gt;Fricke, O.&lt;/author&gt;&lt;author&gt;Weidler, J.&lt;/author&gt;&lt;author&gt;Tutlewski, B.&lt;/author&gt;&lt;author&gt;Schoenau, E.&lt;/author&gt;&lt;/authors&gt;&lt;/contributors&gt;&lt;titles&gt;&lt;title&gt;Mechanography--a new device for the assessment of muscle function in pediatrics&lt;/title&gt;&lt;secondary-title&gt;Pediatr Res&lt;/secondary-title&gt;&lt;/titles&gt;&lt;periodical&gt;&lt;full-title&gt;Pediatr Res&lt;/full-title&gt;&lt;/periodical&gt;&lt;pages&gt;46-9&lt;/pages&gt;&lt;volume&gt;59&lt;/volume&gt;&lt;number&gt;1&lt;/number&gt;&lt;dates&gt;&lt;year&gt;2006&lt;/year&gt;&lt;/dates&gt;&lt;isbn&gt;0031-3998 (Print)&amp;#xD;0031-3998 (Linking)&lt;/isbn&gt;&lt;urls&gt;&lt;/urls&gt;&lt;/record&gt;&lt;/Cite&gt;&lt;Cite&gt;&lt;Author&gt;Matheson&lt;/Author&gt;&lt;Year&gt;2013&lt;/Year&gt;&lt;RecNum&gt;110&lt;/RecNum&gt;&lt;record&gt;&lt;rec-number&gt;110&lt;/rec-number&gt;&lt;foreign-keys&gt;&lt;key app="EN" db-id="afxrfefx0w5x0ueetdnptrtmv9waasdw200v" timestamp="1403720870"&gt;110&lt;/key&gt;&lt;/foreign-keys&gt;&lt;ref-type name="Journal Article"&gt;17&lt;/ref-type&gt;&lt;contributors&gt;&lt;authors&gt;&lt;author&gt;Matheson, L. A.&lt;/author&gt;&lt;author&gt;Duffy, S.&lt;/author&gt;&lt;author&gt;Maroof, A.&lt;/author&gt;&lt;author&gt;Gibbons, R.&lt;/author&gt;&lt;author&gt;Duffy, C.&lt;/author&gt;&lt;author&gt;Roth, J.&lt;/author&gt;&lt;/authors&gt;&lt;/contributors&gt;&lt;titles&gt;&lt;title&gt;Intra- and inter-rater reliability of jumping mechanography muscle function assessments&lt;/title&gt;&lt;secondary-title&gt;J Musculoskelet Neuronal Interact&lt;/secondary-title&gt;&lt;/titles&gt;&lt;periodical&gt;&lt;full-title&gt;J Musculoskelet Neuronal Interact&lt;/full-title&gt;&lt;/periodical&gt;&lt;pages&gt;480-6&lt;/pages&gt;&lt;volume&gt;13&lt;/volume&gt;&lt;number&gt;4&lt;/number&gt;&lt;dates&gt;&lt;year&gt;2013&lt;/year&gt;&lt;/dates&gt;&lt;isbn&gt;1108-7161 (Print)&amp;#xD;1108-7161 (Linking)&lt;/isbn&gt;&lt;work-type&gt;Research Support, Non-U S Gov&amp;apos;t&lt;/work-type&gt;&lt;urls&gt;&lt;/urls&gt;&lt;/record&gt;&lt;/Cite&gt;&lt;/EndNote&gt;</w:instrText>
      </w:r>
      <w:r w:rsidR="00EC3FE6"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23" w:tooltip="Fricke, 2006 #109" w:history="1">
        <w:r w:rsidR="00D4063A" w:rsidRPr="00D2504D">
          <w:rPr>
            <w:rFonts w:ascii="Times New Roman" w:hAnsi="Times New Roman" w:cs="Times New Roman"/>
            <w:noProof/>
            <w:sz w:val="24"/>
            <w:szCs w:val="24"/>
          </w:rPr>
          <w:t>23</w:t>
        </w:r>
      </w:hyperlink>
      <w:r w:rsidR="00346DCE" w:rsidRPr="00D2504D">
        <w:rPr>
          <w:rFonts w:ascii="Times New Roman" w:hAnsi="Times New Roman" w:cs="Times New Roman"/>
          <w:noProof/>
          <w:sz w:val="24"/>
          <w:szCs w:val="24"/>
        </w:rPr>
        <w:t xml:space="preserve">, </w:t>
      </w:r>
      <w:hyperlink w:anchor="_ENREF_24" w:tooltip="Matheson, 2013 #110" w:history="1">
        <w:r w:rsidR="00D4063A" w:rsidRPr="00D2504D">
          <w:rPr>
            <w:rFonts w:ascii="Times New Roman" w:hAnsi="Times New Roman" w:cs="Times New Roman"/>
            <w:noProof/>
            <w:sz w:val="24"/>
            <w:szCs w:val="24"/>
          </w:rPr>
          <w:t>24</w:t>
        </w:r>
      </w:hyperlink>
      <w:r w:rsidR="00346DCE" w:rsidRPr="00D2504D">
        <w:rPr>
          <w:rFonts w:ascii="Times New Roman" w:hAnsi="Times New Roman" w:cs="Times New Roman"/>
          <w:noProof/>
          <w:sz w:val="24"/>
          <w:szCs w:val="24"/>
        </w:rPr>
        <w:t>)</w:t>
      </w:r>
      <w:r w:rsidR="00EC3FE6" w:rsidRPr="00D2504D">
        <w:rPr>
          <w:rFonts w:ascii="Times New Roman" w:hAnsi="Times New Roman" w:cs="Times New Roman"/>
          <w:sz w:val="24"/>
          <w:szCs w:val="24"/>
        </w:rPr>
        <w:fldChar w:fldCharType="end"/>
      </w:r>
      <w:r w:rsidR="00747524" w:rsidRPr="00D2504D">
        <w:rPr>
          <w:rFonts w:ascii="Times New Roman" w:hAnsi="Times New Roman" w:cs="Times New Roman"/>
          <w:sz w:val="24"/>
          <w:szCs w:val="24"/>
        </w:rPr>
        <w:t>, peak power was also adjusted to LLTM</w:t>
      </w:r>
      <w:r w:rsidR="00AD44CC" w:rsidRPr="00D2504D">
        <w:rPr>
          <w:rFonts w:ascii="Times New Roman" w:hAnsi="Times New Roman" w:cs="Times New Roman"/>
          <w:sz w:val="24"/>
          <w:szCs w:val="24"/>
        </w:rPr>
        <w:t>.</w:t>
      </w:r>
      <w:r w:rsidR="00423787" w:rsidRPr="00D2504D">
        <w:rPr>
          <w:rFonts w:ascii="Times New Roman" w:hAnsi="Times New Roman" w:cs="Times New Roman"/>
          <w:sz w:val="24"/>
          <w:szCs w:val="24"/>
        </w:rPr>
        <w:t xml:space="preserve">  See </w:t>
      </w:r>
      <w:r w:rsidR="00423787" w:rsidRPr="00D2504D">
        <w:rPr>
          <w:rFonts w:ascii="Times New Roman" w:hAnsi="Times New Roman" w:cs="Times New Roman"/>
          <w:b/>
          <w:sz w:val="24"/>
          <w:szCs w:val="24"/>
        </w:rPr>
        <w:t>Supporting Information, Subjects and Methods</w:t>
      </w:r>
      <w:r w:rsidR="00423787" w:rsidRPr="00D2504D">
        <w:rPr>
          <w:rFonts w:ascii="Times New Roman" w:hAnsi="Times New Roman" w:cs="Times New Roman"/>
          <w:sz w:val="24"/>
          <w:szCs w:val="24"/>
        </w:rPr>
        <w:t xml:space="preserve">.  </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Incremental Submaximal Exercise Test</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Cardiovascular function, represented by </w:t>
      </w:r>
      <w:r w:rsidR="009235DF" w:rsidRPr="00D2504D">
        <w:rPr>
          <w:rFonts w:ascii="Times New Roman" w:hAnsi="Times New Roman" w:cs="Times New Roman"/>
          <w:sz w:val="24"/>
          <w:szCs w:val="24"/>
        </w:rPr>
        <w:t>maximal oxygen consumption (</w:t>
      </w:r>
      <w:r w:rsidRPr="00D2504D">
        <w:rPr>
          <w:rFonts w:ascii="Times New Roman" w:hAnsi="Times New Roman" w:cs="Times New Roman"/>
          <w:sz w:val="24"/>
          <w:szCs w:val="24"/>
        </w:rPr>
        <w:t>VO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max</w:t>
      </w:r>
      <w:r w:rsidR="009235DF" w:rsidRPr="00D2504D">
        <w:rPr>
          <w:rFonts w:ascii="Times New Roman" w:hAnsi="Times New Roman" w:cs="Times New Roman"/>
          <w:sz w:val="24"/>
          <w:szCs w:val="24"/>
        </w:rPr>
        <w:t>)</w:t>
      </w:r>
      <w:r w:rsidRPr="00D2504D">
        <w:rPr>
          <w:rFonts w:ascii="Times New Roman" w:hAnsi="Times New Roman" w:cs="Times New Roman"/>
          <w:sz w:val="24"/>
          <w:szCs w:val="24"/>
        </w:rPr>
        <w:t xml:space="preserve"> and </w:t>
      </w:r>
      <w:r w:rsidR="009235DF" w:rsidRPr="00D2504D">
        <w:rPr>
          <w:rFonts w:ascii="Times New Roman" w:hAnsi="Times New Roman" w:cs="Times New Roman"/>
          <w:sz w:val="24"/>
          <w:szCs w:val="24"/>
        </w:rPr>
        <w:t>oxygen pulse (</w:t>
      </w:r>
      <w:r w:rsidRPr="00D2504D">
        <w:rPr>
          <w:rFonts w:ascii="Times New Roman" w:hAnsi="Times New Roman" w:cs="Times New Roman"/>
          <w:sz w:val="24"/>
          <w:szCs w:val="24"/>
        </w:rPr>
        <w:t>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w:t>
      </w:r>
      <w:r w:rsidR="009235DF" w:rsidRPr="00D2504D">
        <w:rPr>
          <w:rFonts w:ascii="Times New Roman" w:hAnsi="Times New Roman" w:cs="Times New Roman"/>
          <w:sz w:val="24"/>
          <w:szCs w:val="24"/>
        </w:rPr>
        <w:t>)</w:t>
      </w:r>
      <w:r w:rsidRPr="00D2504D">
        <w:rPr>
          <w:rFonts w:ascii="Times New Roman" w:hAnsi="Times New Roman" w:cs="Times New Roman"/>
          <w:sz w:val="24"/>
          <w:szCs w:val="24"/>
        </w:rPr>
        <w:t xml:space="preserve">, were measured by performing a submaximal incremental exercise test on an electrically braked cycle ergometer (Lode </w:t>
      </w:r>
      <w:proofErr w:type="spellStart"/>
      <w:r w:rsidRPr="00D2504D">
        <w:rPr>
          <w:rFonts w:ascii="Times New Roman" w:hAnsi="Times New Roman" w:cs="Times New Roman"/>
          <w:sz w:val="24"/>
          <w:szCs w:val="24"/>
        </w:rPr>
        <w:t>Corival</w:t>
      </w:r>
      <w:proofErr w:type="spellEnd"/>
      <w:r w:rsidRPr="00D2504D">
        <w:rPr>
          <w:rFonts w:ascii="Times New Roman" w:hAnsi="Times New Roman" w:cs="Times New Roman"/>
          <w:sz w:val="24"/>
          <w:szCs w:val="24"/>
        </w:rPr>
        <w:t xml:space="preserve">, </w:t>
      </w:r>
      <w:proofErr w:type="spellStart"/>
      <w:r w:rsidRPr="00D2504D">
        <w:rPr>
          <w:rFonts w:ascii="Times New Roman" w:hAnsi="Times New Roman" w:cs="Times New Roman"/>
          <w:sz w:val="24"/>
          <w:szCs w:val="24"/>
        </w:rPr>
        <w:t>Cranlea</w:t>
      </w:r>
      <w:proofErr w:type="spellEnd"/>
      <w:r w:rsidRPr="00D2504D">
        <w:rPr>
          <w:rFonts w:ascii="Times New Roman" w:hAnsi="Times New Roman" w:cs="Times New Roman"/>
          <w:sz w:val="24"/>
          <w:szCs w:val="24"/>
        </w:rPr>
        <w:t>, UK).</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The exercise protocol was preceded and followed by two-minute warm-up and cool-down periods at 10 watts (W).  The test started at 25W, with work rate increasing by 25W at three-minute intervals until voluntary exhaustion or the end of three-minute at 75W.  Participants were encouraged verbally to maintain cadence ≥65 revolutions per minute.</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lastRenderedPageBreak/>
        <w:t>Expir</w:t>
      </w:r>
      <w:r w:rsidR="00DE48C5" w:rsidRPr="00D2504D">
        <w:rPr>
          <w:rFonts w:ascii="Times New Roman" w:hAnsi="Times New Roman" w:cs="Times New Roman"/>
          <w:sz w:val="24"/>
          <w:szCs w:val="24"/>
        </w:rPr>
        <w:t>ed air volume and composition were</w:t>
      </w:r>
      <w:r w:rsidRPr="00D2504D">
        <w:rPr>
          <w:rFonts w:ascii="Times New Roman" w:hAnsi="Times New Roman" w:cs="Times New Roman"/>
          <w:sz w:val="24"/>
          <w:szCs w:val="24"/>
        </w:rPr>
        <w:t xml:space="preserve"> collected continuously and analysed every 30 seconds using </w:t>
      </w:r>
      <w:r w:rsidR="00977AD0" w:rsidRPr="00D2504D">
        <w:rPr>
          <w:rFonts w:ascii="Times New Roman" w:hAnsi="Times New Roman" w:cs="Times New Roman"/>
          <w:sz w:val="24"/>
          <w:szCs w:val="24"/>
        </w:rPr>
        <w:t>the MOXUS Modular Metabolic System (AET Technologies, USA)</w:t>
      </w:r>
      <w:r w:rsidR="00355327" w:rsidRPr="00D2504D">
        <w:rPr>
          <w:rFonts w:ascii="Times New Roman" w:hAnsi="Times New Roman" w:cs="Times New Roman"/>
          <w:sz w:val="24"/>
          <w:szCs w:val="24"/>
        </w:rPr>
        <w:t xml:space="preserve">, </w:t>
      </w:r>
      <w:r w:rsidR="00DE48C5" w:rsidRPr="00D2504D">
        <w:rPr>
          <w:rFonts w:ascii="Times New Roman" w:hAnsi="Times New Roman" w:cs="Times New Roman"/>
          <w:sz w:val="24"/>
          <w:szCs w:val="24"/>
        </w:rPr>
        <w:t>providing</w:t>
      </w:r>
      <w:r w:rsidR="009235DF" w:rsidRPr="00D2504D">
        <w:rPr>
          <w:rFonts w:ascii="Times New Roman" w:hAnsi="Times New Roman" w:cs="Times New Roman"/>
          <w:sz w:val="24"/>
          <w:szCs w:val="24"/>
        </w:rPr>
        <w:t xml:space="preserve"> oxygen consumption (</w:t>
      </w:r>
      <w:r w:rsidRPr="00D2504D">
        <w:rPr>
          <w:rFonts w:ascii="Times New Roman" w:hAnsi="Times New Roman" w:cs="Times New Roman"/>
          <w:sz w:val="24"/>
          <w:szCs w:val="24"/>
        </w:rPr>
        <w:t>VO</w:t>
      </w:r>
      <w:r w:rsidRPr="00D2504D">
        <w:rPr>
          <w:rFonts w:ascii="Times New Roman" w:hAnsi="Times New Roman" w:cs="Times New Roman"/>
          <w:sz w:val="24"/>
          <w:szCs w:val="24"/>
          <w:vertAlign w:val="subscript"/>
        </w:rPr>
        <w:t>2</w:t>
      </w:r>
      <w:r w:rsidR="00524F23" w:rsidRPr="00D2504D">
        <w:rPr>
          <w:rFonts w:ascii="Times New Roman" w:hAnsi="Times New Roman" w:cs="Times New Roman"/>
          <w:sz w:val="24"/>
          <w:szCs w:val="24"/>
        </w:rPr>
        <w:t>).  See</w:t>
      </w:r>
      <w:r w:rsidR="006D36C0" w:rsidRPr="00D2504D">
        <w:rPr>
          <w:rFonts w:ascii="Times New Roman" w:hAnsi="Times New Roman" w:cs="Times New Roman"/>
          <w:sz w:val="24"/>
          <w:szCs w:val="24"/>
        </w:rPr>
        <w:t xml:space="preserve"> </w:t>
      </w:r>
      <w:r w:rsidR="002D57ED" w:rsidRPr="00D2504D">
        <w:rPr>
          <w:rFonts w:ascii="Times New Roman" w:hAnsi="Times New Roman" w:cs="Times New Roman"/>
          <w:b/>
          <w:sz w:val="24"/>
          <w:szCs w:val="24"/>
        </w:rPr>
        <w:t>Supporting Information</w:t>
      </w:r>
      <w:r w:rsidR="006D36C0" w:rsidRPr="00D2504D">
        <w:rPr>
          <w:rFonts w:ascii="Times New Roman" w:hAnsi="Times New Roman" w:cs="Times New Roman"/>
          <w:b/>
          <w:sz w:val="24"/>
          <w:szCs w:val="24"/>
        </w:rPr>
        <w:t xml:space="preserve">, </w:t>
      </w:r>
      <w:r w:rsidR="00401C44" w:rsidRPr="00D2504D">
        <w:rPr>
          <w:rFonts w:ascii="Times New Roman" w:hAnsi="Times New Roman" w:cs="Times New Roman"/>
          <w:b/>
          <w:sz w:val="24"/>
          <w:szCs w:val="24"/>
        </w:rPr>
        <w:t xml:space="preserve">Subjects and </w:t>
      </w:r>
      <w:r w:rsidR="006D36C0" w:rsidRPr="00D2504D">
        <w:rPr>
          <w:rFonts w:ascii="Times New Roman" w:hAnsi="Times New Roman" w:cs="Times New Roman"/>
          <w:b/>
          <w:sz w:val="24"/>
          <w:szCs w:val="24"/>
        </w:rPr>
        <w:t>Methods</w:t>
      </w:r>
      <w:r w:rsidR="006D36C0" w:rsidRPr="00D2504D">
        <w:rPr>
          <w:rFonts w:ascii="Times New Roman" w:hAnsi="Times New Roman" w:cs="Times New Roman"/>
          <w:sz w:val="24"/>
          <w:szCs w:val="24"/>
        </w:rPr>
        <w:t xml:space="preserve">.  </w:t>
      </w:r>
      <w:r w:rsidR="009235DF" w:rsidRPr="00D2504D">
        <w:rPr>
          <w:rFonts w:ascii="Times New Roman" w:hAnsi="Times New Roman" w:cs="Times New Roman"/>
          <w:sz w:val="24"/>
          <w:szCs w:val="24"/>
        </w:rPr>
        <w:t>Heart rate (</w:t>
      </w:r>
      <w:r w:rsidRPr="00D2504D">
        <w:rPr>
          <w:rFonts w:ascii="Times New Roman" w:hAnsi="Times New Roman" w:cs="Times New Roman"/>
          <w:sz w:val="24"/>
          <w:szCs w:val="24"/>
        </w:rPr>
        <w:t>HR</w:t>
      </w:r>
      <w:r w:rsidR="009235DF" w:rsidRPr="00D2504D">
        <w:rPr>
          <w:rFonts w:ascii="Times New Roman" w:hAnsi="Times New Roman" w:cs="Times New Roman"/>
          <w:sz w:val="24"/>
          <w:szCs w:val="24"/>
        </w:rPr>
        <w:t>)</w:t>
      </w:r>
      <w:r w:rsidRPr="00D2504D">
        <w:rPr>
          <w:rFonts w:ascii="Times New Roman" w:hAnsi="Times New Roman" w:cs="Times New Roman"/>
          <w:sz w:val="24"/>
          <w:szCs w:val="24"/>
        </w:rPr>
        <w:t xml:space="preserve"> was monitored continuously and recorded every 30 seconds</w:t>
      </w:r>
      <w:r w:rsidR="00355327" w:rsidRPr="00D2504D">
        <w:rPr>
          <w:rFonts w:ascii="Times New Roman" w:hAnsi="Times New Roman" w:cs="Times New Roman"/>
          <w:sz w:val="24"/>
          <w:szCs w:val="24"/>
        </w:rPr>
        <w:t xml:space="preserve"> (Polar Vantage, Finland).</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eastAsiaTheme="minorEastAsia" w:hAnsi="Times New Roman" w:cs="Times New Roman"/>
          <w:sz w:val="24"/>
          <w:szCs w:val="24"/>
        </w:rPr>
      </w:pPr>
      <w:r w:rsidRPr="00D2504D">
        <w:rPr>
          <w:rFonts w:ascii="Times New Roman" w:hAnsi="Times New Roman" w:cs="Times New Roman"/>
          <w:sz w:val="24"/>
          <w:szCs w:val="24"/>
        </w:rPr>
        <w:t>The VO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and HR measurements were averaged over the final minute of each three-minute workloads (25W, 50W and 75W).  Consequently, VO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max was estimated by linear regression</w:t>
      </w:r>
      <w:r w:rsidR="00DE48C5" w:rsidRPr="00D2504D">
        <w:rPr>
          <w:rFonts w:ascii="Times New Roman" w:hAnsi="Times New Roman" w:cs="Times New Roman"/>
          <w:sz w:val="24"/>
          <w:szCs w:val="24"/>
        </w:rPr>
        <w:t xml:space="preserve"> of VO</w:t>
      </w:r>
      <w:r w:rsidR="00DE48C5" w:rsidRPr="00D2504D">
        <w:rPr>
          <w:rFonts w:ascii="Times New Roman" w:hAnsi="Times New Roman" w:cs="Times New Roman"/>
          <w:sz w:val="24"/>
          <w:szCs w:val="24"/>
          <w:vertAlign w:val="subscript"/>
        </w:rPr>
        <w:t>2</w:t>
      </w:r>
      <w:r w:rsidR="00DE48C5" w:rsidRPr="00D2504D">
        <w:rPr>
          <w:rFonts w:ascii="Times New Roman" w:hAnsi="Times New Roman" w:cs="Times New Roman"/>
          <w:sz w:val="24"/>
          <w:szCs w:val="24"/>
        </w:rPr>
        <w:t xml:space="preserve"> as a function of HR</w:t>
      </w:r>
      <w:r w:rsidRPr="00D2504D">
        <w:rPr>
          <w:rFonts w:ascii="Times New Roman" w:hAnsi="Times New Roman" w:cs="Times New Roman"/>
          <w:sz w:val="24"/>
          <w:szCs w:val="24"/>
        </w:rPr>
        <w:t xml:space="preserve">, </w:t>
      </w:r>
      <w:r w:rsidR="00DE48C5" w:rsidRPr="00D2504D">
        <w:rPr>
          <w:rFonts w:ascii="Times New Roman" w:hAnsi="Times New Roman" w:cs="Times New Roman"/>
          <w:sz w:val="24"/>
          <w:szCs w:val="24"/>
        </w:rPr>
        <w:t xml:space="preserve">and </w:t>
      </w:r>
      <w:r w:rsidRPr="00D2504D">
        <w:rPr>
          <w:rFonts w:ascii="Times New Roman" w:hAnsi="Times New Roman" w:cs="Times New Roman"/>
          <w:sz w:val="24"/>
          <w:szCs w:val="24"/>
        </w:rPr>
        <w:t>extrapolating VO</w:t>
      </w:r>
      <w:r w:rsidRPr="00D2504D">
        <w:rPr>
          <w:rFonts w:ascii="Times New Roman" w:hAnsi="Times New Roman" w:cs="Times New Roman"/>
          <w:sz w:val="24"/>
          <w:szCs w:val="24"/>
          <w:vertAlign w:val="subscript"/>
        </w:rPr>
        <w:t>2</w:t>
      </w:r>
      <w:r w:rsidR="008360B1" w:rsidRPr="00D2504D">
        <w:rPr>
          <w:rFonts w:ascii="Times New Roman" w:hAnsi="Times New Roman" w:cs="Times New Roman"/>
          <w:sz w:val="24"/>
          <w:szCs w:val="24"/>
        </w:rPr>
        <w:t xml:space="preserve"> to age-predicted maximum HR:  </w:t>
      </w:r>
      <w:r w:rsidRPr="00D2504D">
        <w:rPr>
          <w:rFonts w:ascii="Times New Roman" w:hAnsi="Times New Roman" w:cs="Times New Roman"/>
          <w:b/>
          <w:i/>
          <w:sz w:val="24"/>
          <w:szCs w:val="24"/>
        </w:rPr>
        <w:t>Age-predicted</w:t>
      </w:r>
      <w:r w:rsidR="008C2862" w:rsidRPr="00D2504D">
        <w:rPr>
          <w:rFonts w:ascii="Times New Roman" w:hAnsi="Times New Roman" w:cs="Times New Roman"/>
          <w:b/>
          <w:i/>
          <w:sz w:val="24"/>
          <w:szCs w:val="24"/>
        </w:rPr>
        <w:t xml:space="preserve"> maximum HR = 205.8–(0.685×Age)</w:t>
      </w:r>
      <w:r w:rsidR="00294DF2" w:rsidRPr="00D2504D">
        <w:rPr>
          <w:rFonts w:ascii="Times New Roman" w:hAnsi="Times New Roman" w:cs="Times New Roman"/>
          <w:b/>
          <w:i/>
          <w:sz w:val="24"/>
          <w:szCs w:val="24"/>
        </w:rPr>
        <w:t xml:space="preserve"> </w:t>
      </w:r>
      <w:r w:rsidR="007F3888" w:rsidRPr="00D2504D">
        <w:rPr>
          <w:rFonts w:ascii="Times New Roman" w:eastAsiaTheme="minorEastAsia" w:hAnsi="Times New Roman" w:cs="Times New Roman"/>
          <w:sz w:val="24"/>
          <w:szCs w:val="24"/>
        </w:rPr>
        <w:fldChar w:fldCharType="begin">
          <w:fldData xml:space="preserve">PEVuZE5vdGU+PENpdGU+PEF1dGhvcj5Sb2JlcmdzPC9BdXRob3I+PFllYXI+MjAwMjwvWWVhcj48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</w:fldData>
        </w:fldChar>
      </w:r>
      <w:r w:rsidR="00346DCE" w:rsidRPr="00D2504D">
        <w:rPr>
          <w:rFonts w:ascii="Times New Roman" w:eastAsiaTheme="minorEastAsia" w:hAnsi="Times New Roman" w:cs="Times New Roman"/>
          <w:sz w:val="24"/>
          <w:szCs w:val="24"/>
        </w:rPr>
        <w:instrText xml:space="preserve"> ADDIN EN.CITE </w:instrText>
      </w:r>
      <w:r w:rsidR="00346DCE" w:rsidRPr="00D2504D">
        <w:rPr>
          <w:rFonts w:ascii="Times New Roman" w:eastAsiaTheme="minorEastAsia" w:hAnsi="Times New Roman" w:cs="Times New Roman"/>
          <w:sz w:val="24"/>
          <w:szCs w:val="24"/>
        </w:rPr>
        <w:fldChar w:fldCharType="begin">
          <w:fldData xml:space="preserve">PEVuZE5vdGU+PENpdGU+PEF1dGhvcj5Sb2JlcmdzPC9BdXRob3I+PFllYXI+MjAwMjwvWWVhcj48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</w:fldData>
        </w:fldChar>
      </w:r>
      <w:r w:rsidR="00346DCE" w:rsidRPr="00D2504D">
        <w:rPr>
          <w:rFonts w:ascii="Times New Roman" w:eastAsiaTheme="minorEastAsia" w:hAnsi="Times New Roman" w:cs="Times New Roman"/>
          <w:sz w:val="24"/>
          <w:szCs w:val="24"/>
        </w:rPr>
        <w:instrText xml:space="preserve"> ADDIN EN.CITE.DATA </w:instrText>
      </w:r>
      <w:r w:rsidR="00346DCE" w:rsidRPr="00D2504D">
        <w:rPr>
          <w:rFonts w:ascii="Times New Roman" w:eastAsiaTheme="minorEastAsia" w:hAnsi="Times New Roman" w:cs="Times New Roman"/>
          <w:sz w:val="24"/>
          <w:szCs w:val="24"/>
        </w:rPr>
      </w:r>
      <w:r w:rsidR="00346DCE" w:rsidRPr="00D2504D">
        <w:rPr>
          <w:rFonts w:ascii="Times New Roman" w:eastAsiaTheme="minorEastAsia" w:hAnsi="Times New Roman" w:cs="Times New Roman"/>
          <w:sz w:val="24"/>
          <w:szCs w:val="24"/>
        </w:rPr>
        <w:fldChar w:fldCharType="end"/>
      </w:r>
      <w:r w:rsidR="007F3888" w:rsidRPr="00D2504D">
        <w:rPr>
          <w:rFonts w:ascii="Times New Roman" w:eastAsiaTheme="minorEastAsia" w:hAnsi="Times New Roman" w:cs="Times New Roman"/>
          <w:sz w:val="24"/>
          <w:szCs w:val="24"/>
        </w:rPr>
      </w:r>
      <w:r w:rsidR="007F3888" w:rsidRPr="00D2504D">
        <w:rPr>
          <w:rFonts w:ascii="Times New Roman" w:eastAsiaTheme="minorEastAsia" w:hAnsi="Times New Roman" w:cs="Times New Roman"/>
          <w:sz w:val="24"/>
          <w:szCs w:val="24"/>
        </w:rPr>
        <w:fldChar w:fldCharType="separate"/>
      </w:r>
      <w:r w:rsidR="00346DCE" w:rsidRPr="00D2504D">
        <w:rPr>
          <w:rFonts w:ascii="Times New Roman" w:eastAsiaTheme="minorEastAsia" w:hAnsi="Times New Roman" w:cs="Times New Roman"/>
          <w:noProof/>
          <w:sz w:val="24"/>
          <w:szCs w:val="24"/>
        </w:rPr>
        <w:t>(</w:t>
      </w:r>
      <w:hyperlink w:anchor="_ENREF_25" w:tooltip="Robergs, 2002 #28" w:history="1">
        <w:r w:rsidR="00D4063A" w:rsidRPr="00D2504D">
          <w:rPr>
            <w:rFonts w:ascii="Times New Roman" w:eastAsiaTheme="minorEastAsia" w:hAnsi="Times New Roman" w:cs="Times New Roman"/>
            <w:noProof/>
            <w:sz w:val="24"/>
            <w:szCs w:val="24"/>
          </w:rPr>
          <w:t>25-27</w:t>
        </w:r>
      </w:hyperlink>
      <w:r w:rsidR="00346DCE" w:rsidRPr="00D2504D">
        <w:rPr>
          <w:rFonts w:ascii="Times New Roman" w:eastAsiaTheme="minorEastAsia" w:hAnsi="Times New Roman" w:cs="Times New Roman"/>
          <w:noProof/>
          <w:sz w:val="24"/>
          <w:szCs w:val="24"/>
        </w:rPr>
        <w:t>)</w:t>
      </w:r>
      <w:r w:rsidR="007F3888" w:rsidRPr="00D2504D">
        <w:rPr>
          <w:rFonts w:ascii="Times New Roman" w:eastAsiaTheme="minorEastAsia" w:hAnsi="Times New Roman" w:cs="Times New Roman"/>
          <w:sz w:val="24"/>
          <w:szCs w:val="24"/>
        </w:rPr>
        <w:fldChar w:fldCharType="end"/>
      </w:r>
      <w:r w:rsidRPr="00D2504D">
        <w:rPr>
          <w:rFonts w:ascii="Times New Roman" w:eastAsiaTheme="minorEastAsia" w:hAnsi="Times New Roman" w:cs="Times New Roman"/>
          <w:sz w:val="24"/>
          <w:szCs w:val="24"/>
        </w:rPr>
        <w:t>.  E</w:t>
      </w:r>
      <w:r w:rsidRPr="00D2504D">
        <w:rPr>
          <w:rFonts w:ascii="Times New Roman" w:hAnsi="Times New Roman" w:cs="Times New Roman"/>
          <w:sz w:val="24"/>
          <w:szCs w:val="24"/>
        </w:rPr>
        <w:t>stimated VO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max correlates highly with measured VO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max whe</w:t>
      </w:r>
      <w:r w:rsidR="008C2862" w:rsidRPr="00D2504D">
        <w:rPr>
          <w:rFonts w:ascii="Times New Roman" w:hAnsi="Times New Roman" w:cs="Times New Roman"/>
          <w:sz w:val="24"/>
          <w:szCs w:val="24"/>
        </w:rPr>
        <w:t>n calculated with this approach</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&lt;EndNote&gt;&lt;Cite&gt;&lt;Author&gt;Borg&lt;/Author&gt;&lt;Year&gt;1998&lt;/Year&gt;&lt;RecNum&gt;45&lt;/RecNum&gt;&lt;DisplayText&gt;(28)&lt;/DisplayText&gt;&lt;record&gt;&lt;rec-number&gt;45&lt;/rec-number&gt;&lt;foreign-keys&gt;&lt;key app="EN" db-id="afxrfefx0w5x0ueetdnptrtmv9waasdw200v" timestamp="1381668990"&gt;45&lt;/key&gt;&lt;/foreign-keys&gt;&lt;ref-type name="Journal Article"&gt;17&lt;/ref-type&gt;&lt;contributors&gt;&lt;authors&gt;&lt;author&gt;Borg, G.&lt;/author&gt;&lt;/authors&gt;&lt;/contributors&gt;&lt;titles&gt;&lt;title&gt;Borg&amp;apos;s Perceived Exertion and Pain Scales&lt;/title&gt;&lt;secondary-title&gt;Human Kinetics&lt;/secondary-title&gt;&lt;/titles&gt;&lt;periodical&gt;&lt;full-title&gt;Human Kinetics&lt;/full-title&gt;&lt;/periodical&gt;&lt;pages&gt;2-91&lt;/pages&gt;&lt;volume&gt;Chapter 1-13&lt;/volume&gt;&lt;dates&gt;&lt;year&gt;1998&lt;/year&gt;&lt;/dates&gt;&lt;urls&gt;&lt;/urls&gt;&lt;/record&gt;&lt;/Cite&gt;&lt;/EndNote&gt;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28" w:tooltip="Borg, 1998 #45" w:history="1">
        <w:r w:rsidR="00D4063A" w:rsidRPr="00D2504D">
          <w:rPr>
            <w:rFonts w:ascii="Times New Roman" w:hAnsi="Times New Roman" w:cs="Times New Roman"/>
            <w:noProof/>
            <w:sz w:val="24"/>
            <w:szCs w:val="24"/>
          </w:rPr>
          <w:t>28</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Pr="00D2504D">
        <w:rPr>
          <w:rFonts w:ascii="Times New Roman" w:hAnsi="Times New Roman" w:cs="Times New Roman"/>
          <w:sz w:val="24"/>
          <w:szCs w:val="24"/>
        </w:rPr>
        <w:t xml:space="preserve">.  An example of the linear regression is shown in </w:t>
      </w:r>
      <w:r w:rsidR="008C2862" w:rsidRPr="00D2504D">
        <w:rPr>
          <w:rFonts w:ascii="Times New Roman" w:hAnsi="Times New Roman" w:cs="Times New Roman"/>
          <w:b/>
          <w:sz w:val="24"/>
          <w:szCs w:val="24"/>
        </w:rPr>
        <w:t>Figure 1a</w:t>
      </w:r>
      <w:r w:rsidRPr="00D2504D">
        <w:rPr>
          <w:rFonts w:ascii="Times New Roman" w:hAnsi="Times New Roman" w:cs="Times New Roman"/>
          <w:sz w:val="24"/>
          <w:szCs w:val="24"/>
        </w:rPr>
        <w:t xml:space="preserve">; the mean </w:t>
      </w:r>
      <w:r w:rsidRPr="00D2504D">
        <w:rPr>
          <w:rFonts w:ascii="Times New Roman" w:hAnsi="Times New Roman" w:cs="Times New Roman"/>
          <w:i/>
          <w:sz w:val="24"/>
          <w:szCs w:val="24"/>
        </w:rPr>
        <w:t>r</w:t>
      </w:r>
      <w:r w:rsidRPr="00D2504D">
        <w:rPr>
          <w:rFonts w:ascii="Times New Roman" w:hAnsi="Times New Roman" w:cs="Times New Roman"/>
          <w:sz w:val="24"/>
          <w:szCs w:val="24"/>
          <w:vertAlign w:val="superscript"/>
        </w:rPr>
        <w:t>2</w:t>
      </w:r>
      <w:r w:rsidRPr="00D2504D">
        <w:rPr>
          <w:rFonts w:ascii="Times New Roman" w:hAnsi="Times New Roman" w:cs="Times New Roman"/>
          <w:sz w:val="24"/>
          <w:szCs w:val="24"/>
        </w:rPr>
        <w:t xml:space="preserve"> for the linear regression in the studied </w:t>
      </w:r>
      <w:r w:rsidR="009F3AAD" w:rsidRPr="00D2504D">
        <w:rPr>
          <w:rFonts w:ascii="Times New Roman" w:hAnsi="Times New Roman" w:cs="Times New Roman"/>
          <w:sz w:val="24"/>
          <w:szCs w:val="24"/>
        </w:rPr>
        <w:t>cohort was 0.97 ± 0.04</w:t>
      </w:r>
      <w:r w:rsidRPr="00D2504D">
        <w:rPr>
          <w:rFonts w:ascii="Times New Roman" w:hAnsi="Times New Roman" w:cs="Times New Roman"/>
          <w:sz w:val="24"/>
          <w:szCs w:val="24"/>
        </w:rPr>
        <w:t xml:space="preserve">. </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oxygen consumed per heartbeat, was calculated as the gradient of the linear regression of VO</w:t>
      </w:r>
      <w:r w:rsidRPr="00D2504D">
        <w:rPr>
          <w:rFonts w:ascii="Times New Roman" w:hAnsi="Times New Roman" w:cs="Times New Roman"/>
          <w:sz w:val="24"/>
          <w:szCs w:val="24"/>
          <w:vertAlign w:val="subscript"/>
        </w:rPr>
        <w:t>2</w:t>
      </w:r>
      <w:r w:rsidR="008C2862" w:rsidRPr="00D2504D">
        <w:rPr>
          <w:rFonts w:ascii="Times New Roman" w:hAnsi="Times New Roman" w:cs="Times New Roman"/>
          <w:sz w:val="24"/>
          <w:szCs w:val="24"/>
        </w:rPr>
        <w:t xml:space="preserve"> versus HR</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&lt;EndNote&gt;&lt;Cite&gt;&lt;Author&gt;Whipp&lt;/Author&gt;&lt;Year&gt;1985&lt;/Year&gt;&lt;RecNum&gt;99&lt;/RecNum&gt;&lt;DisplayText&gt;(29)&lt;/DisplayText&gt;&lt;record&gt;&lt;rec-number&gt;99&lt;/rec-number&gt;&lt;foreign-keys&gt;&lt;key app="EN" db-id="afxrfefx0w5x0ueetdnptrtmv9waasdw200v" timestamp="1396838061"&gt;99&lt;/key&gt;&lt;/foreign-keys&gt;&lt;ref-type name="Journal Article"&gt;17&lt;/ref-type&gt;&lt;contributors&gt;&lt;authors&gt;&lt;author&gt;Whipp, B.J.&lt;/author&gt;&lt;author&gt;Higgenbotham, M.B.&lt;/author&gt;&lt;author&gt;Cobb, F.C.&lt;/author&gt;&lt;/authors&gt;&lt;/contributors&gt;&lt;titles&gt;&lt;title&gt;Estimating exercise stroke volume from asymptotic oxygen pulse in humans&lt;/title&gt;&lt;secondary-title&gt;J Appl Physiol.&lt;/secondary-title&gt;&lt;/titles&gt;&lt;periodical&gt;&lt;full-title&gt;J Appl Physiol.&lt;/full-title&gt;&lt;/periodical&gt;&lt;pages&gt;2674-9&lt;/pages&gt;&lt;volume&gt;81&lt;/volume&gt;&lt;number&gt;6&lt;/number&gt;&lt;dates&gt;&lt;year&gt;1985&lt;/year&gt;&lt;/dates&gt;&lt;urls&gt;&lt;/urls&gt;&lt;/record&gt;&lt;/Cite&gt;&lt;/EndNote&gt;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29" w:tooltip="Whipp, 1985 #99" w:history="1">
        <w:r w:rsidR="00D4063A" w:rsidRPr="00D2504D">
          <w:rPr>
            <w:rFonts w:ascii="Times New Roman" w:hAnsi="Times New Roman" w:cs="Times New Roman"/>
            <w:noProof/>
            <w:sz w:val="24"/>
            <w:szCs w:val="24"/>
          </w:rPr>
          <w:t>29</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8360B1" w:rsidRPr="00D2504D">
        <w:t xml:space="preserve">.  </w:t>
      </w:r>
      <w:r w:rsidR="008360B1" w:rsidRPr="00D2504D">
        <w:rPr>
          <w:rFonts w:ascii="Times New Roman" w:hAnsi="Times New Roman" w:cs="Times New Roman"/>
          <w:sz w:val="24"/>
          <w:szCs w:val="24"/>
        </w:rPr>
        <w:t xml:space="preserve">An </w:t>
      </w:r>
      <w:r w:rsidRPr="00D2504D">
        <w:rPr>
          <w:rFonts w:ascii="Times New Roman" w:hAnsi="Times New Roman" w:cs="Times New Roman"/>
          <w:sz w:val="24"/>
          <w:szCs w:val="24"/>
        </w:rPr>
        <w:t xml:space="preserve">example </w:t>
      </w:r>
      <w:r w:rsidR="008360B1" w:rsidRPr="00D2504D">
        <w:rPr>
          <w:rFonts w:ascii="Times New Roman" w:hAnsi="Times New Roman" w:cs="Times New Roman"/>
          <w:sz w:val="24"/>
          <w:szCs w:val="24"/>
        </w:rPr>
        <w:t xml:space="preserve">is </w:t>
      </w:r>
      <w:r w:rsidRPr="00D2504D">
        <w:rPr>
          <w:rFonts w:ascii="Times New Roman" w:hAnsi="Times New Roman" w:cs="Times New Roman"/>
          <w:sz w:val="24"/>
          <w:szCs w:val="24"/>
        </w:rPr>
        <w:t xml:space="preserve">shown in </w:t>
      </w:r>
      <w:r w:rsidR="008C2862" w:rsidRPr="00D2504D">
        <w:rPr>
          <w:rFonts w:ascii="Times New Roman" w:hAnsi="Times New Roman" w:cs="Times New Roman"/>
          <w:b/>
          <w:sz w:val="24"/>
          <w:szCs w:val="24"/>
        </w:rPr>
        <w:t>Figure 1</w:t>
      </w:r>
      <w:r w:rsidRPr="00D2504D">
        <w:rPr>
          <w:rFonts w:ascii="Times New Roman" w:hAnsi="Times New Roman" w:cs="Times New Roman"/>
          <w:b/>
          <w:sz w:val="24"/>
          <w:szCs w:val="24"/>
        </w:rPr>
        <w:t>b</w:t>
      </w:r>
      <w:r w:rsidRPr="00D2504D">
        <w:rPr>
          <w:rFonts w:ascii="Times New Roman" w:hAnsi="Times New Roman" w:cs="Times New Roman"/>
          <w:sz w:val="24"/>
          <w:szCs w:val="24"/>
        </w:rPr>
        <w:t xml:space="preserve">; </w:t>
      </w:r>
      <w:r w:rsidR="008360B1" w:rsidRPr="00D2504D">
        <w:rPr>
          <w:rFonts w:ascii="Times New Roman" w:hAnsi="Times New Roman" w:cs="Times New Roman"/>
          <w:sz w:val="24"/>
          <w:szCs w:val="24"/>
        </w:rPr>
        <w:t xml:space="preserve">the </w:t>
      </w:r>
      <w:r w:rsidRPr="00D2504D">
        <w:rPr>
          <w:rFonts w:ascii="Times New Roman" w:hAnsi="Times New Roman" w:cs="Times New Roman"/>
          <w:sz w:val="24"/>
          <w:szCs w:val="24"/>
        </w:rPr>
        <w:t xml:space="preserve">mean </w:t>
      </w:r>
      <w:r w:rsidRPr="00D2504D">
        <w:rPr>
          <w:rFonts w:ascii="Times New Roman" w:hAnsi="Times New Roman" w:cs="Times New Roman"/>
          <w:i/>
          <w:sz w:val="24"/>
          <w:szCs w:val="24"/>
        </w:rPr>
        <w:t>r</w:t>
      </w:r>
      <w:r w:rsidRPr="00D2504D">
        <w:rPr>
          <w:rFonts w:ascii="Times New Roman" w:hAnsi="Times New Roman" w:cs="Times New Roman"/>
          <w:sz w:val="24"/>
          <w:szCs w:val="24"/>
          <w:vertAlign w:val="superscript"/>
        </w:rPr>
        <w:t>2</w:t>
      </w:r>
      <w:r w:rsidRPr="00D2504D">
        <w:rPr>
          <w:rFonts w:ascii="Times New Roman" w:hAnsi="Times New Roman" w:cs="Times New Roman"/>
          <w:sz w:val="24"/>
          <w:szCs w:val="24"/>
        </w:rPr>
        <w:t xml:space="preserve"> for the coho</w:t>
      </w:r>
      <w:r w:rsidR="009F3AAD" w:rsidRPr="00D2504D">
        <w:rPr>
          <w:rFonts w:ascii="Times New Roman" w:hAnsi="Times New Roman" w:cs="Times New Roman"/>
          <w:sz w:val="24"/>
          <w:szCs w:val="24"/>
        </w:rPr>
        <w:t xml:space="preserve">rt was 0.97 ± 0.05.  </w:t>
      </w:r>
      <w:r w:rsidRPr="00D2504D">
        <w:rPr>
          <w:rFonts w:ascii="Times New Roman" w:hAnsi="Times New Roman" w:cs="Times New Roman"/>
          <w:sz w:val="24"/>
          <w:szCs w:val="24"/>
        </w:rPr>
        <w:t>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was expressed as absolute volume and </w:t>
      </w:r>
      <w:r w:rsidR="008360B1" w:rsidRPr="00D2504D">
        <w:rPr>
          <w:rFonts w:ascii="Times New Roman" w:hAnsi="Times New Roman" w:cs="Times New Roman"/>
          <w:sz w:val="24"/>
          <w:szCs w:val="24"/>
        </w:rPr>
        <w:t xml:space="preserve">adjusted for BM.  </w:t>
      </w:r>
      <w:r w:rsidRPr="00D2504D">
        <w:rPr>
          <w:rFonts w:ascii="Times New Roman" w:hAnsi="Times New Roman" w:cs="Times New Roman"/>
          <w:sz w:val="24"/>
          <w:szCs w:val="24"/>
        </w:rPr>
        <w:t>To account for the effect of body size on 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during exercise, 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was also adjusted to LTM.</w:t>
      </w:r>
    </w:p>
    <w:p w:rsidR="006D36C0" w:rsidRPr="00D2504D" w:rsidRDefault="006D36C0"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Perception of Exertion</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Perception of exertion was evaluated us</w:t>
      </w:r>
      <w:r w:rsidR="00756BBD" w:rsidRPr="00D2504D">
        <w:rPr>
          <w:rFonts w:ascii="Times New Roman" w:hAnsi="Times New Roman" w:cs="Times New Roman"/>
          <w:sz w:val="24"/>
          <w:szCs w:val="24"/>
        </w:rPr>
        <w:t>ing the 15-point Borg RPE Scale</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&lt;EndNote&gt;&lt;Cite&gt;&lt;Author&gt;Borg&lt;/Author&gt;&lt;Year&gt;1998&lt;/Year&gt;&lt;RecNum&gt;45&lt;/RecNum&gt;&lt;DisplayText&gt;(28)&lt;/DisplayText&gt;&lt;record&gt;&lt;rec-number&gt;45&lt;/rec-number&gt;&lt;foreign-keys&gt;&lt;key app="EN" db-id="afxrfefx0w5x0ueetdnptrtmv9waasdw200v" timestamp="1381668990"&gt;45&lt;/key&gt;&lt;/foreign-keys&gt;&lt;ref-type name="Journal Article"&gt;17&lt;/ref-type&gt;&lt;contributors&gt;&lt;authors&gt;&lt;author&gt;Borg, G.&lt;/author&gt;&lt;/authors&gt;&lt;/contributors&gt;&lt;titles&gt;&lt;title&gt;Borg&amp;apos;s Perceived Exertion and Pain Scales&lt;/title&gt;&lt;secondary-title&gt;Human Kinetics&lt;/secondary-title&gt;&lt;/titles&gt;&lt;periodical&gt;&lt;full-title&gt;Human Kinetics&lt;/full-title&gt;&lt;/periodical&gt;&lt;pages&gt;2-91&lt;/pages&gt;&lt;volume&gt;Chapter 1-13&lt;/volume&gt;&lt;dates&gt;&lt;year&gt;1998&lt;/year&gt;&lt;/dates&gt;&lt;urls&gt;&lt;/urls&gt;&lt;/record&gt;&lt;/Cite&gt;&lt;/EndNote&gt;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28" w:tooltip="Borg, 1998 #45" w:history="1">
        <w:r w:rsidR="00D4063A" w:rsidRPr="00D2504D">
          <w:rPr>
            <w:rFonts w:ascii="Times New Roman" w:hAnsi="Times New Roman" w:cs="Times New Roman"/>
            <w:noProof/>
            <w:sz w:val="24"/>
            <w:szCs w:val="24"/>
          </w:rPr>
          <w:t>28</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Pr="00D2504D">
        <w:rPr>
          <w:rFonts w:ascii="Times New Roman" w:hAnsi="Times New Roman" w:cs="Times New Roman"/>
          <w:sz w:val="24"/>
          <w:szCs w:val="24"/>
        </w:rPr>
        <w:t xml:space="preserve">.  This is a self-reported measure that evaluates the subjective perception of exertion on a scale of 6-20, with 6 representing “no exertion at all”, and 20 denoting “maximal exertion”.  The RPE Scale was </w:t>
      </w:r>
      <w:r w:rsidRPr="00D2504D">
        <w:rPr>
          <w:rFonts w:ascii="Times New Roman" w:hAnsi="Times New Roman" w:cs="Times New Roman"/>
          <w:sz w:val="24"/>
          <w:szCs w:val="24"/>
        </w:rPr>
        <w:lastRenderedPageBreak/>
        <w:t>administered using standardise</w:t>
      </w:r>
      <w:r w:rsidR="00756BBD" w:rsidRPr="00D2504D">
        <w:rPr>
          <w:rFonts w:ascii="Times New Roman" w:hAnsi="Times New Roman" w:cs="Times New Roman"/>
          <w:sz w:val="24"/>
          <w:szCs w:val="24"/>
        </w:rPr>
        <w:t>d instructions provided by Borg</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&lt;EndNote&gt;&lt;Cite&gt;&lt;Author&gt;Borg&lt;/Author&gt;&lt;Year&gt;1998&lt;/Year&gt;&lt;RecNum&gt;111&lt;/RecNum&gt;&lt;DisplayText&gt;(30)&lt;/DisplayText&gt;&lt;record&gt;&lt;rec-number&gt;111&lt;/rec-number&gt;&lt;foreign-keys&gt;&lt;key app="EN" db-id="afxrfefx0w5x0ueetdnptrtmv9waasdw200v" timestamp="1403737680"&gt;111&lt;/key&gt;&lt;/foreign-keys&gt;&lt;ref-type name="Journal Article"&gt;17&lt;/ref-type&gt;&lt;contributors&gt;&lt;authors&gt;&lt;author&gt;Borg, G.&lt;/author&gt;&lt;/authors&gt;&lt;/contributors&gt;&lt;titles&gt;&lt;title&gt;Borg&amp;apos;s Perceived Exertion and Pain Scales&lt;/title&gt;&lt;secondary-title&gt;Human Kinetics&lt;/secondary-title&gt;&lt;/titles&gt;&lt;periodical&gt;&lt;full-title&gt;Human Kinetics&lt;/full-title&gt;&lt;/periodical&gt;&lt;pages&gt;Borg&amp;apos;s RPE Scale Instructions&lt;/pages&gt;&lt;volume&gt;Appendix&lt;/volume&gt;&lt;number&gt;Scales and Instructions&lt;/number&gt;&lt;dates&gt;&lt;year&gt;1998&lt;/year&gt;&lt;/dates&gt;&lt;urls&gt;&lt;/urls&gt;&lt;/record&gt;&lt;/Cite&gt;&lt;/EndNote&gt;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0" w:tooltip="Borg, 1998 #111" w:history="1">
        <w:r w:rsidR="00D4063A" w:rsidRPr="00D2504D">
          <w:rPr>
            <w:rFonts w:ascii="Times New Roman" w:hAnsi="Times New Roman" w:cs="Times New Roman"/>
            <w:noProof/>
            <w:sz w:val="24"/>
            <w:szCs w:val="24"/>
          </w:rPr>
          <w:t>30</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Pr="00D2504D">
        <w:rPr>
          <w:rFonts w:ascii="Times New Roman" w:hAnsi="Times New Roman" w:cs="Times New Roman"/>
          <w:sz w:val="24"/>
          <w:szCs w:val="24"/>
        </w:rPr>
        <w:t>.  Participants were familiarised with the scale prior to exercise testing.  Although subjects received strong concurrent verbal encouragement throughout the exercise protocol, memory anchoring was not used.  The RPE scale was displayed in sight of the participant during the entire exercise.  In the last 5 seconds of each minute of the exercise, participants reported an instantaneous RPE by pointing at the scale.</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F411E9"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To</w:t>
      </w:r>
      <w:r w:rsidR="00FB0ADF" w:rsidRPr="00D2504D">
        <w:rPr>
          <w:rFonts w:ascii="Times New Roman" w:hAnsi="Times New Roman" w:cs="Times New Roman"/>
          <w:sz w:val="24"/>
          <w:szCs w:val="24"/>
        </w:rPr>
        <w:t xml:space="preserve"> account for inter-individual diff</w:t>
      </w:r>
      <w:r w:rsidR="004A6973" w:rsidRPr="00D2504D">
        <w:rPr>
          <w:rFonts w:ascii="Times New Roman" w:hAnsi="Times New Roman" w:cs="Times New Roman"/>
          <w:sz w:val="24"/>
          <w:szCs w:val="24"/>
        </w:rPr>
        <w:t>erences in predicted maximum HR</w:t>
      </w:r>
      <w:r w:rsidR="007037BD" w:rsidRPr="00D2504D">
        <w:rPr>
          <w:rFonts w:ascii="Times New Roman" w:hAnsi="Times New Roman" w:cs="Times New Roman"/>
          <w:sz w:val="24"/>
          <w:szCs w:val="24"/>
        </w:rPr>
        <w:t xml:space="preserve"> due to variations in age, </w:t>
      </w:r>
      <w:r w:rsidRPr="00D2504D">
        <w:rPr>
          <w:rFonts w:ascii="Times New Roman" w:hAnsi="Times New Roman" w:cs="Times New Roman"/>
          <w:sz w:val="24"/>
          <w:szCs w:val="24"/>
        </w:rPr>
        <w:t xml:space="preserve">a </w:t>
      </w:r>
      <w:r w:rsidR="007037BD" w:rsidRPr="00D2504D">
        <w:rPr>
          <w:rFonts w:ascii="Times New Roman" w:hAnsi="Times New Roman" w:cs="Times New Roman"/>
          <w:sz w:val="24"/>
          <w:szCs w:val="24"/>
        </w:rPr>
        <w:t xml:space="preserve">Rating of Perceived Exertion </w:t>
      </w:r>
      <w:r w:rsidRPr="00D2504D">
        <w:rPr>
          <w:rFonts w:ascii="Times New Roman" w:hAnsi="Times New Roman" w:cs="Times New Roman"/>
          <w:sz w:val="24"/>
          <w:szCs w:val="24"/>
        </w:rPr>
        <w:t>“</w:t>
      </w:r>
      <w:r w:rsidR="007037BD" w:rsidRPr="00D2504D">
        <w:rPr>
          <w:rFonts w:ascii="Times New Roman" w:hAnsi="Times New Roman" w:cs="Times New Roman"/>
          <w:sz w:val="24"/>
          <w:szCs w:val="24"/>
        </w:rPr>
        <w:t>Index</w:t>
      </w:r>
      <w:r w:rsidRPr="00D2504D">
        <w:rPr>
          <w:rFonts w:ascii="Times New Roman" w:hAnsi="Times New Roman" w:cs="Times New Roman"/>
          <w:sz w:val="24"/>
          <w:szCs w:val="24"/>
        </w:rPr>
        <w:t>”</w:t>
      </w:r>
      <w:r w:rsidR="007037BD" w:rsidRPr="00D2504D">
        <w:rPr>
          <w:rFonts w:ascii="Times New Roman" w:hAnsi="Times New Roman" w:cs="Times New Roman"/>
          <w:sz w:val="24"/>
          <w:szCs w:val="24"/>
        </w:rPr>
        <w:t xml:space="preserve"> (</w:t>
      </w:r>
      <w:proofErr w:type="spellStart"/>
      <w:r w:rsidR="007037BD" w:rsidRPr="00D2504D">
        <w:rPr>
          <w:rFonts w:ascii="Times New Roman" w:hAnsi="Times New Roman" w:cs="Times New Roman"/>
          <w:sz w:val="24"/>
          <w:szCs w:val="24"/>
        </w:rPr>
        <w:t>RPE</w:t>
      </w:r>
      <w:r w:rsidR="007037BD" w:rsidRPr="00D2504D">
        <w:rPr>
          <w:rFonts w:ascii="Times New Roman" w:hAnsi="Times New Roman" w:cs="Times New Roman"/>
          <w:i/>
          <w:sz w:val="24"/>
          <w:szCs w:val="24"/>
          <w:vertAlign w:val="subscript"/>
        </w:rPr>
        <w:t>index</w:t>
      </w:r>
      <w:proofErr w:type="spellEnd"/>
      <w:r w:rsidR="007037BD" w:rsidRPr="00D2504D">
        <w:rPr>
          <w:rFonts w:ascii="Times New Roman" w:hAnsi="Times New Roman" w:cs="Times New Roman"/>
          <w:sz w:val="24"/>
          <w:szCs w:val="24"/>
        </w:rPr>
        <w:t>) was ado</w:t>
      </w:r>
      <w:r w:rsidR="00926676" w:rsidRPr="00D2504D">
        <w:rPr>
          <w:rFonts w:ascii="Times New Roman" w:hAnsi="Times New Roman" w:cs="Times New Roman"/>
          <w:sz w:val="24"/>
          <w:szCs w:val="24"/>
        </w:rPr>
        <w:t xml:space="preserve">pted for </w:t>
      </w:r>
      <w:r w:rsidR="00975782" w:rsidRPr="00D2504D">
        <w:rPr>
          <w:rFonts w:ascii="Times New Roman" w:hAnsi="Times New Roman" w:cs="Times New Roman"/>
          <w:sz w:val="24"/>
          <w:szCs w:val="24"/>
        </w:rPr>
        <w:t xml:space="preserve">both </w:t>
      </w:r>
      <w:r w:rsidR="00926676" w:rsidRPr="00D2504D">
        <w:rPr>
          <w:rFonts w:ascii="Times New Roman" w:hAnsi="Times New Roman" w:cs="Times New Roman"/>
          <w:sz w:val="24"/>
          <w:szCs w:val="24"/>
        </w:rPr>
        <w:t>within-group</w:t>
      </w:r>
      <w:r w:rsidR="00E668CF" w:rsidRPr="00D2504D">
        <w:rPr>
          <w:rFonts w:ascii="Times New Roman" w:hAnsi="Times New Roman" w:cs="Times New Roman"/>
          <w:sz w:val="24"/>
          <w:szCs w:val="24"/>
        </w:rPr>
        <w:t xml:space="preserve"> and between-group</w:t>
      </w:r>
      <w:r w:rsidR="00926676" w:rsidRPr="00D2504D">
        <w:rPr>
          <w:rFonts w:ascii="Times New Roman" w:hAnsi="Times New Roman" w:cs="Times New Roman"/>
          <w:sz w:val="24"/>
          <w:szCs w:val="24"/>
        </w:rPr>
        <w:t xml:space="preserve"> comparison</w:t>
      </w:r>
      <w:r w:rsidR="00E668CF" w:rsidRPr="00D2504D">
        <w:rPr>
          <w:rFonts w:ascii="Times New Roman" w:hAnsi="Times New Roman" w:cs="Times New Roman"/>
          <w:sz w:val="24"/>
          <w:szCs w:val="24"/>
        </w:rPr>
        <w:t>s</w:t>
      </w:r>
      <w:r w:rsidR="007037BD" w:rsidRPr="00D2504D">
        <w:rPr>
          <w:rFonts w:ascii="Times New Roman" w:hAnsi="Times New Roman" w:cs="Times New Roman"/>
          <w:sz w:val="24"/>
          <w:szCs w:val="24"/>
        </w:rPr>
        <w:t>.</w:t>
      </w:r>
      <w:r w:rsidR="0078229A" w:rsidRPr="00D2504D">
        <w:rPr>
          <w:rFonts w:ascii="Times New Roman" w:hAnsi="Times New Roman" w:cs="Times New Roman"/>
          <w:sz w:val="24"/>
          <w:szCs w:val="24"/>
        </w:rPr>
        <w:t xml:space="preserve">  </w:t>
      </w:r>
      <w:r w:rsidR="006F62B9" w:rsidRPr="00D2504D">
        <w:rPr>
          <w:rFonts w:ascii="Times New Roman" w:hAnsi="Times New Roman" w:cs="Times New Roman"/>
          <w:sz w:val="24"/>
          <w:szCs w:val="24"/>
        </w:rPr>
        <w:t xml:space="preserve">To derive </w:t>
      </w:r>
      <w:proofErr w:type="spellStart"/>
      <w:r w:rsidR="006F62B9" w:rsidRPr="00D2504D">
        <w:rPr>
          <w:rFonts w:ascii="Times New Roman" w:hAnsi="Times New Roman" w:cs="Times New Roman"/>
          <w:sz w:val="24"/>
          <w:szCs w:val="24"/>
        </w:rPr>
        <w:t>RPE</w:t>
      </w:r>
      <w:r w:rsidR="006F62B9" w:rsidRPr="00D2504D">
        <w:rPr>
          <w:rFonts w:ascii="Times New Roman" w:hAnsi="Times New Roman" w:cs="Times New Roman"/>
          <w:i/>
          <w:sz w:val="24"/>
          <w:szCs w:val="24"/>
          <w:vertAlign w:val="subscript"/>
        </w:rPr>
        <w:t>index</w:t>
      </w:r>
      <w:proofErr w:type="spellEnd"/>
      <w:r w:rsidR="006F2B82" w:rsidRPr="00D2504D">
        <w:rPr>
          <w:rFonts w:ascii="Times New Roman" w:hAnsi="Times New Roman" w:cs="Times New Roman"/>
          <w:sz w:val="24"/>
          <w:szCs w:val="24"/>
        </w:rPr>
        <w:t xml:space="preserve">, </w:t>
      </w:r>
      <w:r w:rsidR="00747524" w:rsidRPr="00D2504D">
        <w:rPr>
          <w:rFonts w:ascii="Times New Roman" w:hAnsi="Times New Roman" w:cs="Times New Roman"/>
          <w:sz w:val="24"/>
          <w:szCs w:val="24"/>
        </w:rPr>
        <w:t xml:space="preserve">the </w:t>
      </w:r>
      <w:r w:rsidR="00747524" w:rsidRPr="00D2504D">
        <w:rPr>
          <w:rFonts w:ascii="Times New Roman" w:hAnsi="Times New Roman" w:cs="Times New Roman"/>
          <w:b/>
          <w:i/>
          <w:sz w:val="24"/>
          <w:szCs w:val="24"/>
        </w:rPr>
        <w:t>actual RPE</w:t>
      </w:r>
      <w:r w:rsidR="00747524" w:rsidRPr="00D2504D">
        <w:rPr>
          <w:rFonts w:ascii="Times New Roman" w:hAnsi="Times New Roman" w:cs="Times New Roman"/>
          <w:sz w:val="24"/>
          <w:szCs w:val="24"/>
        </w:rPr>
        <w:t xml:space="preserve"> at the end of the exercise protocol (or volitional fatigue) was compared to the </w:t>
      </w:r>
      <w:r w:rsidR="00747524" w:rsidRPr="00D2504D">
        <w:rPr>
          <w:rFonts w:ascii="Times New Roman" w:hAnsi="Times New Roman" w:cs="Times New Roman"/>
          <w:b/>
          <w:i/>
          <w:sz w:val="24"/>
          <w:szCs w:val="24"/>
        </w:rPr>
        <w:t xml:space="preserve">expected RPE </w:t>
      </w:r>
      <w:r w:rsidR="00747524" w:rsidRPr="00D2504D">
        <w:rPr>
          <w:rFonts w:ascii="Times New Roman" w:hAnsi="Times New Roman" w:cs="Times New Roman"/>
          <w:sz w:val="24"/>
          <w:szCs w:val="24"/>
        </w:rPr>
        <w:t xml:space="preserve">based on the </w:t>
      </w:r>
      <w:r w:rsidR="00747524" w:rsidRPr="00D2504D">
        <w:rPr>
          <w:rFonts w:ascii="Times New Roman" w:hAnsi="Times New Roman" w:cs="Times New Roman"/>
          <w:b/>
          <w:i/>
          <w:sz w:val="24"/>
          <w:szCs w:val="24"/>
        </w:rPr>
        <w:t>subject’s HR at that time</w:t>
      </w:r>
      <w:r w:rsidR="00747524" w:rsidRPr="00D2504D">
        <w:rPr>
          <w:rFonts w:ascii="Times New Roman" w:hAnsi="Times New Roman" w:cs="Times New Roman"/>
          <w:sz w:val="24"/>
          <w:szCs w:val="24"/>
        </w:rPr>
        <w:t xml:space="preserve"> as a fraction of </w:t>
      </w:r>
      <w:r w:rsidR="00747524" w:rsidRPr="00D2504D">
        <w:rPr>
          <w:rFonts w:ascii="Times New Roman" w:hAnsi="Times New Roman" w:cs="Times New Roman"/>
          <w:b/>
          <w:i/>
          <w:sz w:val="24"/>
          <w:szCs w:val="24"/>
        </w:rPr>
        <w:t>estimated age-predicted maximum HR</w:t>
      </w:r>
      <w:r w:rsidR="00747524" w:rsidRPr="00D2504D">
        <w:rPr>
          <w:rFonts w:ascii="Times New Roman" w:hAnsi="Times New Roman" w:cs="Times New Roman"/>
          <w:sz w:val="24"/>
          <w:szCs w:val="24"/>
        </w:rPr>
        <w:t xml:space="preserve"> and </w:t>
      </w:r>
      <w:r w:rsidR="00747524" w:rsidRPr="00D2504D">
        <w:rPr>
          <w:rFonts w:ascii="Times New Roman" w:hAnsi="Times New Roman" w:cs="Times New Roman"/>
          <w:b/>
          <w:i/>
          <w:sz w:val="24"/>
          <w:szCs w:val="24"/>
        </w:rPr>
        <w:t>assuming that RPE would be 20 at maximum HR</w:t>
      </w:r>
      <w:r w:rsidR="00BC76DF" w:rsidRPr="00D2504D">
        <w:rPr>
          <w:rFonts w:ascii="Times New Roman" w:hAnsi="Times New Roman" w:cs="Times New Roman"/>
          <w:sz w:val="24"/>
          <w:szCs w:val="24"/>
        </w:rPr>
        <w:t xml:space="preserve">.  </w:t>
      </w:r>
      <w:proofErr w:type="spellStart"/>
      <w:r w:rsidR="00B14076" w:rsidRPr="00D2504D">
        <w:rPr>
          <w:rFonts w:ascii="Times New Roman" w:hAnsi="Times New Roman" w:cs="Times New Roman"/>
          <w:sz w:val="24"/>
          <w:szCs w:val="24"/>
        </w:rPr>
        <w:t>RPE</w:t>
      </w:r>
      <w:r w:rsidR="00B14076" w:rsidRPr="00D2504D">
        <w:rPr>
          <w:rFonts w:ascii="Times New Roman" w:hAnsi="Times New Roman" w:cs="Times New Roman"/>
          <w:i/>
          <w:sz w:val="24"/>
          <w:szCs w:val="24"/>
          <w:vertAlign w:val="subscript"/>
        </w:rPr>
        <w:t>index</w:t>
      </w:r>
      <w:proofErr w:type="spellEnd"/>
      <w:r w:rsidR="00B14076" w:rsidRPr="00D2504D">
        <w:rPr>
          <w:rFonts w:ascii="Times New Roman" w:hAnsi="Times New Roman" w:cs="Times New Roman"/>
          <w:sz w:val="24"/>
          <w:szCs w:val="24"/>
        </w:rPr>
        <w:t xml:space="preserve"> is therefore independen</w:t>
      </w:r>
      <w:r w:rsidR="006F2B82" w:rsidRPr="00D2504D">
        <w:rPr>
          <w:rFonts w:ascii="Times New Roman" w:hAnsi="Times New Roman" w:cs="Times New Roman"/>
          <w:sz w:val="24"/>
          <w:szCs w:val="24"/>
        </w:rPr>
        <w:t>t of age and absolute work rate, and hence a true reflection of the subject’s sense of effort</w:t>
      </w:r>
      <w:r w:rsidR="008065E1" w:rsidRPr="00D2504D">
        <w:rPr>
          <w:rFonts w:ascii="Times New Roman" w:hAnsi="Times New Roman" w:cs="Times New Roman"/>
          <w:sz w:val="24"/>
          <w:szCs w:val="24"/>
        </w:rPr>
        <w:t xml:space="preserve"> </w:t>
      </w:r>
      <w:r w:rsidR="008065E1" w:rsidRPr="00D2504D">
        <w:rPr>
          <w:rFonts w:ascii="Times New Roman" w:hAnsi="Times New Roman" w:cs="Times New Roman"/>
          <w:i/>
          <w:sz w:val="24"/>
          <w:szCs w:val="24"/>
        </w:rPr>
        <w:t>per se</w:t>
      </w:r>
      <w:r w:rsidR="008065E1" w:rsidRPr="00D2504D">
        <w:rPr>
          <w:rFonts w:ascii="Times New Roman" w:hAnsi="Times New Roman" w:cs="Times New Roman"/>
          <w:sz w:val="24"/>
          <w:szCs w:val="24"/>
        </w:rPr>
        <w:t xml:space="preserve">.  </w:t>
      </w:r>
      <w:r w:rsidR="00747524" w:rsidRPr="00D2504D">
        <w:rPr>
          <w:rFonts w:ascii="Times New Roman" w:hAnsi="Times New Roman" w:cs="Times New Roman"/>
          <w:sz w:val="24"/>
          <w:szCs w:val="24"/>
        </w:rPr>
        <w:t xml:space="preserve">Derivation </w:t>
      </w:r>
      <w:r w:rsidR="008C2862" w:rsidRPr="00D2504D">
        <w:rPr>
          <w:rFonts w:ascii="Times New Roman" w:hAnsi="Times New Roman" w:cs="Times New Roman"/>
          <w:sz w:val="24"/>
          <w:szCs w:val="24"/>
        </w:rPr>
        <w:t xml:space="preserve">is </w:t>
      </w:r>
      <w:r w:rsidR="00747524" w:rsidRPr="00D2504D">
        <w:rPr>
          <w:rFonts w:ascii="Times New Roman" w:hAnsi="Times New Roman" w:cs="Times New Roman"/>
          <w:sz w:val="24"/>
          <w:szCs w:val="24"/>
        </w:rPr>
        <w:t xml:space="preserve">summarised </w:t>
      </w:r>
      <w:r w:rsidR="004B665E" w:rsidRPr="00D2504D">
        <w:rPr>
          <w:rFonts w:ascii="Times New Roman" w:hAnsi="Times New Roman" w:cs="Times New Roman"/>
          <w:sz w:val="24"/>
          <w:szCs w:val="24"/>
        </w:rPr>
        <w:t>as follows</w:t>
      </w:r>
      <w:r w:rsidR="00747524" w:rsidRPr="00D2504D">
        <w:rPr>
          <w:rFonts w:ascii="Times New Roman" w:hAnsi="Times New Roman" w:cs="Times New Roman"/>
          <w:sz w:val="24"/>
          <w:szCs w:val="24"/>
        </w:rPr>
        <w:t>:</w:t>
      </w:r>
    </w:p>
    <w:p w:rsidR="00747524" w:rsidRPr="00D2504D" w:rsidRDefault="00747524"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eastAsiaTheme="minorEastAsia" w:hAnsi="Times New Roman" w:cs="Times New Roman"/>
          <w:b/>
          <w:i/>
          <w:sz w:val="24"/>
          <w:szCs w:val="24"/>
        </w:rPr>
      </w:pPr>
      <w:proofErr w:type="spellStart"/>
      <w:r w:rsidRPr="00D2504D">
        <w:rPr>
          <w:rFonts w:ascii="Times New Roman" w:eastAsiaTheme="minorEastAsia" w:hAnsi="Times New Roman" w:cs="Times New Roman"/>
          <w:b/>
          <w:i/>
          <w:sz w:val="24"/>
          <w:szCs w:val="24"/>
        </w:rPr>
        <w:t>RPE</w:t>
      </w:r>
      <w:r w:rsidRPr="00D2504D">
        <w:rPr>
          <w:rFonts w:ascii="Times New Roman" w:eastAsiaTheme="minorEastAsia" w:hAnsi="Times New Roman" w:cs="Times New Roman"/>
          <w:b/>
          <w:i/>
          <w:sz w:val="24"/>
          <w:szCs w:val="24"/>
          <w:vertAlign w:val="subscript"/>
        </w:rPr>
        <w:t>index</w:t>
      </w:r>
      <w:proofErr w:type="spellEnd"/>
      <w:r w:rsidRPr="00D2504D">
        <w:rPr>
          <w:rFonts w:ascii="Times New Roman" w:eastAsiaTheme="minorEastAsia" w:hAnsi="Times New Roman" w:cs="Times New Roman"/>
          <w:b/>
          <w:i/>
          <w:sz w:val="24"/>
          <w:szCs w:val="24"/>
          <w:vertAlign w:val="subscript"/>
        </w:rPr>
        <w:t xml:space="preserve"> </w:t>
      </w:r>
      <w:r w:rsidRPr="00D2504D">
        <w:rPr>
          <w:rFonts w:ascii="Times New Roman" w:eastAsiaTheme="minorEastAsia" w:hAnsi="Times New Roman" w:cs="Times New Roman"/>
          <w:b/>
          <w:i/>
          <w:sz w:val="24"/>
          <w:szCs w:val="24"/>
        </w:rPr>
        <w:t>= (Actual RPE / Expected RPE of 20) × (Estimated Age-predicted Maximum HR / Actual HR at exhaustion or end of exercise)</w:t>
      </w:r>
    </w:p>
    <w:p w:rsidR="00F411E9" w:rsidRPr="00D2504D" w:rsidRDefault="00F411E9" w:rsidP="00747524">
      <w:pPr>
        <w:pStyle w:val="Header"/>
        <w:spacing w:line="480" w:lineRule="auto"/>
        <w:rPr>
          <w:rFonts w:ascii="Times New Roman" w:eastAsiaTheme="minorEastAsia" w:hAnsi="Times New Roman" w:cs="Times New Roman"/>
          <w:sz w:val="24"/>
          <w:szCs w:val="24"/>
        </w:rPr>
      </w:pPr>
    </w:p>
    <w:p w:rsidR="0078229A" w:rsidRPr="00D2504D" w:rsidRDefault="00F411E9" w:rsidP="00747524">
      <w:pPr>
        <w:pStyle w:val="Header"/>
        <w:spacing w:line="480" w:lineRule="auto"/>
        <w:rPr>
          <w:rFonts w:ascii="Times New Roman" w:eastAsiaTheme="minorEastAsia" w:hAnsi="Times New Roman" w:cs="Times New Roman"/>
          <w:sz w:val="24"/>
          <w:szCs w:val="24"/>
        </w:rPr>
      </w:pPr>
      <w:r w:rsidRPr="00D2504D">
        <w:rPr>
          <w:rFonts w:ascii="Times New Roman" w:eastAsiaTheme="minorEastAsia" w:hAnsi="Times New Roman" w:cs="Times New Roman"/>
          <w:sz w:val="24"/>
          <w:szCs w:val="24"/>
        </w:rPr>
        <w:t xml:space="preserve">As such, </w:t>
      </w:r>
      <w:proofErr w:type="gramStart"/>
      <w:r w:rsidRPr="00D2504D">
        <w:rPr>
          <w:rFonts w:ascii="Times New Roman" w:eastAsiaTheme="minorEastAsia" w:hAnsi="Times New Roman" w:cs="Times New Roman"/>
          <w:sz w:val="24"/>
          <w:szCs w:val="24"/>
        </w:rPr>
        <w:t>a</w:t>
      </w:r>
      <w:proofErr w:type="gramEnd"/>
      <w:r w:rsidRPr="00D2504D">
        <w:rPr>
          <w:rFonts w:ascii="Times New Roman" w:eastAsiaTheme="minorEastAsia" w:hAnsi="Times New Roman" w:cs="Times New Roman"/>
          <w:sz w:val="24"/>
          <w:szCs w:val="24"/>
        </w:rPr>
        <w:t xml:space="preserve"> </w:t>
      </w:r>
      <w:proofErr w:type="spellStart"/>
      <w:r w:rsidRPr="00D2504D">
        <w:rPr>
          <w:rFonts w:ascii="Times New Roman" w:eastAsiaTheme="minorEastAsia" w:hAnsi="Times New Roman" w:cs="Times New Roman"/>
          <w:sz w:val="24"/>
          <w:szCs w:val="24"/>
        </w:rPr>
        <w:t>RPE</w:t>
      </w:r>
      <w:r w:rsidRPr="00D2504D">
        <w:rPr>
          <w:rFonts w:ascii="Times New Roman" w:eastAsiaTheme="minorEastAsia" w:hAnsi="Times New Roman" w:cs="Times New Roman"/>
          <w:i/>
          <w:sz w:val="24"/>
          <w:szCs w:val="24"/>
          <w:vertAlign w:val="subscript"/>
        </w:rPr>
        <w:t>index</w:t>
      </w:r>
      <w:proofErr w:type="spellEnd"/>
      <w:r w:rsidR="004E3EE6" w:rsidRPr="00D2504D">
        <w:rPr>
          <w:rFonts w:ascii="Times New Roman" w:eastAsiaTheme="minorEastAsia" w:hAnsi="Times New Roman" w:cs="Times New Roman"/>
          <w:sz w:val="24"/>
          <w:szCs w:val="24"/>
        </w:rPr>
        <w:t xml:space="preserve"> of 1.0 is</w:t>
      </w:r>
      <w:r w:rsidRPr="00D2504D">
        <w:rPr>
          <w:rFonts w:ascii="Times New Roman" w:eastAsiaTheme="minorEastAsia" w:hAnsi="Times New Roman" w:cs="Times New Roman"/>
          <w:sz w:val="24"/>
          <w:szCs w:val="24"/>
        </w:rPr>
        <w:t xml:space="preserve"> considered “normal”, with values above this representing heightened perception of effort during this exercise protocol, and </w:t>
      </w:r>
      <w:r w:rsidRPr="00D2504D">
        <w:rPr>
          <w:rFonts w:ascii="Times New Roman" w:eastAsiaTheme="minorEastAsia" w:hAnsi="Times New Roman" w:cs="Times New Roman"/>
          <w:i/>
          <w:sz w:val="24"/>
          <w:szCs w:val="24"/>
        </w:rPr>
        <w:t>vice versa</w:t>
      </w:r>
      <w:r w:rsidRPr="00D2504D">
        <w:rPr>
          <w:rFonts w:ascii="Times New Roman" w:eastAsiaTheme="minorEastAsia" w:hAnsi="Times New Roman" w:cs="Times New Roman"/>
          <w:sz w:val="24"/>
          <w:szCs w:val="24"/>
        </w:rPr>
        <w:t>.</w:t>
      </w:r>
    </w:p>
    <w:p w:rsidR="0078229A" w:rsidRPr="00D2504D" w:rsidRDefault="0078229A" w:rsidP="00747524">
      <w:pPr>
        <w:pStyle w:val="Header"/>
        <w:spacing w:line="480" w:lineRule="auto"/>
        <w:rPr>
          <w:rFonts w:ascii="Times New Roman" w:hAnsi="Times New Roman" w:cs="Times New Roman"/>
          <w:b/>
          <w:sz w:val="24"/>
          <w:szCs w:val="24"/>
        </w:rPr>
      </w:pPr>
    </w:p>
    <w:p w:rsidR="00664CDA" w:rsidRPr="00D2504D" w:rsidRDefault="00664CDA" w:rsidP="00664CDA">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 xml:space="preserve">Quality of Life Assessment </w:t>
      </w:r>
    </w:p>
    <w:p w:rsidR="00664CDA" w:rsidRPr="00D2504D" w:rsidRDefault="00664CDA" w:rsidP="00664CDA">
      <w:pPr>
        <w:pStyle w:val="Header"/>
        <w:spacing w:line="480" w:lineRule="auto"/>
        <w:rPr>
          <w:rFonts w:ascii="Times New Roman" w:hAnsi="Times New Roman" w:cs="Times New Roman"/>
          <w:sz w:val="24"/>
          <w:szCs w:val="24"/>
        </w:rPr>
      </w:pPr>
    </w:p>
    <w:p w:rsidR="00664CDA" w:rsidRPr="00D2504D" w:rsidRDefault="001513B8" w:rsidP="00664CDA">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lastRenderedPageBreak/>
        <w:t>SF-36</w:t>
      </w:r>
      <w:r w:rsidR="00CE3C7A" w:rsidRPr="00D2504D">
        <w:rPr>
          <w:rFonts w:ascii="Times New Roman" w:hAnsi="Times New Roman" w:cs="Times New Roman"/>
          <w:sz w:val="24"/>
          <w:szCs w:val="24"/>
        </w:rPr>
        <w:t xml:space="preserve"> was used to assess </w:t>
      </w:r>
      <w:proofErr w:type="spellStart"/>
      <w:r w:rsidR="00CE3C7A" w:rsidRPr="00D2504D">
        <w:rPr>
          <w:rFonts w:ascii="Times New Roman" w:hAnsi="Times New Roman" w:cs="Times New Roman"/>
          <w:sz w:val="24"/>
          <w:szCs w:val="24"/>
        </w:rPr>
        <w:t>QoL</w:t>
      </w:r>
      <w:proofErr w:type="spellEnd"/>
      <w:r w:rsidRPr="00D2504D">
        <w:rPr>
          <w:rFonts w:ascii="Times New Roman" w:hAnsi="Times New Roman" w:cs="Times New Roman"/>
          <w:sz w:val="24"/>
          <w:szCs w:val="24"/>
        </w:rPr>
        <w:t xml:space="preserve">, consisting of 36 questions grouped into 8 </w:t>
      </w:r>
      <w:r w:rsidR="00323352" w:rsidRPr="00D2504D">
        <w:rPr>
          <w:rFonts w:ascii="Times New Roman" w:hAnsi="Times New Roman" w:cs="Times New Roman"/>
          <w:sz w:val="24"/>
          <w:szCs w:val="24"/>
        </w:rPr>
        <w:t xml:space="preserve">subscales corresponding to </w:t>
      </w:r>
      <w:r w:rsidR="00CE3C7A" w:rsidRPr="00D2504D">
        <w:rPr>
          <w:rFonts w:ascii="Times New Roman" w:hAnsi="Times New Roman" w:cs="Times New Roman"/>
          <w:sz w:val="24"/>
          <w:szCs w:val="24"/>
        </w:rPr>
        <w:t>different life domains.  It</w:t>
      </w:r>
      <w:r w:rsidR="001F14A0" w:rsidRPr="00D2504D">
        <w:rPr>
          <w:rFonts w:ascii="Times New Roman" w:hAnsi="Times New Roman" w:cs="Times New Roman"/>
          <w:sz w:val="24"/>
          <w:szCs w:val="24"/>
        </w:rPr>
        <w:t xml:space="preserve"> generates </w:t>
      </w:r>
      <w:r w:rsidRPr="00D2504D">
        <w:rPr>
          <w:rFonts w:ascii="Times New Roman" w:hAnsi="Times New Roman" w:cs="Times New Roman"/>
          <w:sz w:val="24"/>
          <w:szCs w:val="24"/>
        </w:rPr>
        <w:t>a total sco</w:t>
      </w:r>
      <w:r w:rsidR="00323352" w:rsidRPr="00D2504D">
        <w:rPr>
          <w:rFonts w:ascii="Times New Roman" w:hAnsi="Times New Roman" w:cs="Times New Roman"/>
          <w:sz w:val="24"/>
          <w:szCs w:val="24"/>
        </w:rPr>
        <w:t xml:space="preserve">re for </w:t>
      </w:r>
      <w:proofErr w:type="spellStart"/>
      <w:r w:rsidR="00323352" w:rsidRPr="00D2504D">
        <w:rPr>
          <w:rFonts w:ascii="Times New Roman" w:hAnsi="Times New Roman" w:cs="Times New Roman"/>
          <w:sz w:val="24"/>
          <w:szCs w:val="24"/>
        </w:rPr>
        <w:t>QoL</w:t>
      </w:r>
      <w:proofErr w:type="spellEnd"/>
      <w:r w:rsidR="00323352" w:rsidRPr="00D2504D">
        <w:rPr>
          <w:rFonts w:ascii="Times New Roman" w:hAnsi="Times New Roman" w:cs="Times New Roman"/>
          <w:sz w:val="24"/>
          <w:szCs w:val="24"/>
        </w:rPr>
        <w:t xml:space="preserve">, as well as </w:t>
      </w:r>
      <w:r w:rsidRPr="00D2504D">
        <w:rPr>
          <w:rFonts w:ascii="Times New Roman" w:hAnsi="Times New Roman" w:cs="Times New Roman"/>
          <w:sz w:val="24"/>
          <w:szCs w:val="24"/>
        </w:rPr>
        <w:t>physical</w:t>
      </w:r>
      <w:r w:rsidR="00CE4F40" w:rsidRPr="00D2504D">
        <w:rPr>
          <w:rFonts w:ascii="Times New Roman" w:hAnsi="Times New Roman" w:cs="Times New Roman"/>
          <w:sz w:val="24"/>
          <w:szCs w:val="24"/>
        </w:rPr>
        <w:t xml:space="preserve">- </w:t>
      </w:r>
      <w:r w:rsidRPr="00D2504D">
        <w:rPr>
          <w:rFonts w:ascii="Times New Roman" w:hAnsi="Times New Roman" w:cs="Times New Roman"/>
          <w:sz w:val="24"/>
          <w:szCs w:val="24"/>
        </w:rPr>
        <w:t>and mental</w:t>
      </w:r>
      <w:r w:rsidR="00CE4F40" w:rsidRPr="00D2504D">
        <w:rPr>
          <w:rFonts w:ascii="Times New Roman" w:hAnsi="Times New Roman" w:cs="Times New Roman"/>
          <w:sz w:val="24"/>
          <w:szCs w:val="24"/>
        </w:rPr>
        <w:t>-</w:t>
      </w:r>
      <w:r w:rsidRPr="00D2504D">
        <w:rPr>
          <w:rFonts w:ascii="Times New Roman" w:hAnsi="Times New Roman" w:cs="Times New Roman"/>
          <w:sz w:val="24"/>
          <w:szCs w:val="24"/>
        </w:rPr>
        <w:t xml:space="preserve"> health</w:t>
      </w:r>
      <w:r w:rsidR="00CE3C7A" w:rsidRPr="00D2504D">
        <w:rPr>
          <w:rFonts w:ascii="Times New Roman" w:hAnsi="Times New Roman" w:cs="Times New Roman"/>
          <w:sz w:val="24"/>
          <w:szCs w:val="24"/>
        </w:rPr>
        <w:t xml:space="preserve"> score</w:t>
      </w:r>
      <w:r w:rsidR="00CE4F40" w:rsidRPr="00D2504D">
        <w:rPr>
          <w:rFonts w:ascii="Times New Roman" w:hAnsi="Times New Roman" w:cs="Times New Roman"/>
          <w:sz w:val="24"/>
          <w:szCs w:val="24"/>
        </w:rPr>
        <w:t>s</w:t>
      </w:r>
      <w:r w:rsidR="00CE3C7A" w:rsidRPr="00D2504D">
        <w:rPr>
          <w:rFonts w:ascii="Times New Roman" w:hAnsi="Times New Roman" w:cs="Times New Roman"/>
          <w:sz w:val="24"/>
          <w:szCs w:val="24"/>
        </w:rPr>
        <w:t xml:space="preserve">.  </w:t>
      </w:r>
      <w:r w:rsidR="00CE4F40" w:rsidRPr="00D2504D">
        <w:rPr>
          <w:rFonts w:ascii="Times New Roman" w:hAnsi="Times New Roman" w:cs="Times New Roman"/>
          <w:sz w:val="24"/>
          <w:szCs w:val="24"/>
        </w:rPr>
        <w:t>Within the</w:t>
      </w:r>
      <w:r w:rsidR="00CE3C7A" w:rsidRPr="00D2504D">
        <w:rPr>
          <w:rFonts w:ascii="Times New Roman" w:hAnsi="Times New Roman" w:cs="Times New Roman"/>
          <w:sz w:val="24"/>
          <w:szCs w:val="24"/>
        </w:rPr>
        <w:t xml:space="preserve"> SF-36</w:t>
      </w:r>
      <w:r w:rsidR="00CE4F40" w:rsidRPr="00D2504D">
        <w:rPr>
          <w:rFonts w:ascii="Times New Roman" w:hAnsi="Times New Roman" w:cs="Times New Roman"/>
          <w:sz w:val="24"/>
          <w:szCs w:val="24"/>
        </w:rPr>
        <w:t>, there is an</w:t>
      </w:r>
      <w:r w:rsidR="00CE3C7A" w:rsidRPr="00D2504D">
        <w:rPr>
          <w:rFonts w:ascii="Times New Roman" w:hAnsi="Times New Roman" w:cs="Times New Roman"/>
          <w:sz w:val="24"/>
          <w:szCs w:val="24"/>
        </w:rPr>
        <w:t xml:space="preserve"> </w:t>
      </w:r>
      <w:r w:rsidR="00CE4F40" w:rsidRPr="00D2504D">
        <w:rPr>
          <w:rFonts w:ascii="Times New Roman" w:hAnsi="Times New Roman" w:cs="Times New Roman"/>
          <w:sz w:val="24"/>
          <w:szCs w:val="24"/>
        </w:rPr>
        <w:t>“energy and vitali</w:t>
      </w:r>
      <w:r w:rsidR="007851D0" w:rsidRPr="00D2504D">
        <w:rPr>
          <w:rFonts w:ascii="Times New Roman" w:hAnsi="Times New Roman" w:cs="Times New Roman"/>
          <w:sz w:val="24"/>
          <w:szCs w:val="24"/>
        </w:rPr>
        <w:t xml:space="preserve">ty” subscale that measures </w:t>
      </w:r>
      <w:r w:rsidR="00CE4F40" w:rsidRPr="00D2504D">
        <w:rPr>
          <w:rFonts w:ascii="Times New Roman" w:hAnsi="Times New Roman" w:cs="Times New Roman"/>
          <w:sz w:val="24"/>
          <w:szCs w:val="24"/>
        </w:rPr>
        <w:t>fatigue</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&lt;EndNote&gt;&lt;Cite&gt;&lt;Author&gt;Brown&lt;/Author&gt;&lt;Year&gt;2011&lt;/Year&gt;&lt;RecNum&gt;83&lt;/RecNum&gt;&lt;DisplayText&gt;(31)&lt;/DisplayText&gt;&lt;record&gt;&lt;rec-number&gt;83&lt;/rec-number&gt;&lt;foreign-keys&gt;&lt;key app="EN" db-id="afxrfefx0w5x0ueetdnptrtmv9waasdw200v" timestamp="1383610592"&gt;83&lt;/key&gt;&lt;/foreign-keys&gt;&lt;ref-type name="Journal Article"&gt;17&lt;/ref-type&gt;&lt;contributors&gt;&lt;authors&gt;&lt;author&gt;Brown, L.F.&lt;/author&gt;&lt;author&gt;Kroenke, K.&lt;/author&gt;&lt;author&gt;Theobald, D.E.&lt;/author&gt;&lt;author&gt;Wu, J.&lt;/author&gt;&lt;/authors&gt;&lt;/contributors&gt;&lt;titles&gt;&lt;title&gt;Comparison of SF-36 vitality scale and Fatigue Symptom Inventory in assessing cancer-related fatigue&lt;/title&gt;&lt;secondary-title&gt;Supportive Care in Cancer&lt;/secondary-title&gt;&lt;alt-title&gt;Support Care Cancer&lt;/alt-title&gt;&lt;/titles&gt;&lt;alt-periodical&gt;&lt;full-title&gt;Support Care Cancer&lt;/full-title&gt;&lt;/alt-periodical&gt;&lt;pages&gt;1255-1259&lt;/pages&gt;&lt;volume&gt;19&lt;/volume&gt;&lt;number&gt;8&lt;/number&gt;&lt;keywords&gt;&lt;keyword&gt;Cancer&lt;/keyword&gt;&lt;keyword&gt;Fatigue&lt;/keyword&gt;&lt;keyword&gt;Assessment&lt;/keyword&gt;&lt;keyword&gt;Psychometrics&lt;/keyword&gt;&lt;/keywords&gt;&lt;dates&gt;&lt;year&gt;2011&lt;/year&gt;&lt;/dates&gt;&lt;publisher&gt;Springer-Verlag&lt;/publisher&gt;&lt;isbn&gt;0941-4355&lt;/isbn&gt;&lt;urls&gt;&lt;related-urls&gt;&lt;url&gt;http://dx.doi.org/10.1007/s00520-011-1148-2&lt;/url&gt;&lt;/related-urls&gt;&lt;/urls&gt;&lt;electronic-resource-num&gt;10.1007/s00520-011-1148-2&lt;/electronic-resource-num&gt;&lt;language&gt;English&lt;/language&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1" w:tooltip="Brown, 2011 #83" w:history="1">
        <w:r w:rsidR="00D4063A" w:rsidRPr="00D2504D">
          <w:rPr>
            <w:rFonts w:ascii="Times New Roman" w:hAnsi="Times New Roman" w:cs="Times New Roman"/>
            <w:noProof/>
            <w:sz w:val="24"/>
            <w:szCs w:val="24"/>
          </w:rPr>
          <w:t>31</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CE4F40" w:rsidRPr="00D2504D">
        <w:rPr>
          <w:rFonts w:ascii="Times New Roman" w:hAnsi="Times New Roman" w:cs="Times New Roman"/>
          <w:sz w:val="24"/>
          <w:szCs w:val="24"/>
        </w:rPr>
        <w:t xml:space="preserve">.  </w:t>
      </w:r>
      <w:r w:rsidR="007851D0" w:rsidRPr="00D2504D">
        <w:rPr>
          <w:rFonts w:ascii="Times New Roman" w:hAnsi="Times New Roman" w:cs="Times New Roman"/>
          <w:sz w:val="24"/>
          <w:szCs w:val="24"/>
        </w:rPr>
        <w:t>Due to its confounding effect, correlations with physical fatigue were</w:t>
      </w:r>
      <w:r w:rsidR="00CE3C7A" w:rsidRPr="00D2504D">
        <w:rPr>
          <w:rFonts w:ascii="Times New Roman" w:hAnsi="Times New Roman" w:cs="Times New Roman"/>
          <w:sz w:val="24"/>
          <w:szCs w:val="24"/>
        </w:rPr>
        <w:t xml:space="preserve"> analysed prior to and following </w:t>
      </w:r>
      <w:r w:rsidR="007851D0" w:rsidRPr="00D2504D">
        <w:rPr>
          <w:rFonts w:ascii="Times New Roman" w:hAnsi="Times New Roman" w:cs="Times New Roman"/>
          <w:sz w:val="24"/>
          <w:szCs w:val="24"/>
        </w:rPr>
        <w:t xml:space="preserve">exclusion of this subscale.  </w:t>
      </w:r>
      <w:r w:rsidR="00524F23" w:rsidRPr="00D2504D">
        <w:rPr>
          <w:rFonts w:ascii="Times New Roman" w:hAnsi="Times New Roman" w:cs="Times New Roman"/>
          <w:sz w:val="24"/>
          <w:szCs w:val="24"/>
        </w:rPr>
        <w:t>See</w:t>
      </w:r>
      <w:r w:rsidR="006D36C0" w:rsidRPr="00D2504D">
        <w:rPr>
          <w:rFonts w:ascii="Times New Roman" w:hAnsi="Times New Roman" w:cs="Times New Roman"/>
          <w:sz w:val="24"/>
          <w:szCs w:val="24"/>
        </w:rPr>
        <w:t xml:space="preserve"> </w:t>
      </w:r>
      <w:r w:rsidR="002D57ED" w:rsidRPr="00D2504D">
        <w:rPr>
          <w:rFonts w:ascii="Times New Roman" w:hAnsi="Times New Roman" w:cs="Times New Roman"/>
          <w:b/>
          <w:sz w:val="24"/>
          <w:szCs w:val="24"/>
        </w:rPr>
        <w:t>Supporting Information</w:t>
      </w:r>
      <w:r w:rsidR="00731977" w:rsidRPr="00D2504D">
        <w:rPr>
          <w:rFonts w:ascii="Times New Roman" w:hAnsi="Times New Roman" w:cs="Times New Roman"/>
          <w:b/>
          <w:sz w:val="24"/>
          <w:szCs w:val="24"/>
        </w:rPr>
        <w:t xml:space="preserve">, </w:t>
      </w:r>
      <w:r w:rsidR="00401C44" w:rsidRPr="00D2504D">
        <w:rPr>
          <w:rFonts w:ascii="Times New Roman" w:hAnsi="Times New Roman" w:cs="Times New Roman"/>
          <w:b/>
          <w:sz w:val="24"/>
          <w:szCs w:val="24"/>
        </w:rPr>
        <w:t xml:space="preserve">Subjects and </w:t>
      </w:r>
      <w:r w:rsidR="006D36C0" w:rsidRPr="00D2504D">
        <w:rPr>
          <w:rFonts w:ascii="Times New Roman" w:hAnsi="Times New Roman" w:cs="Times New Roman"/>
          <w:b/>
          <w:sz w:val="24"/>
          <w:szCs w:val="24"/>
        </w:rPr>
        <w:t>Methods</w:t>
      </w:r>
      <w:r w:rsidR="006D36C0" w:rsidRPr="00D2504D">
        <w:rPr>
          <w:rFonts w:ascii="Times New Roman" w:hAnsi="Times New Roman" w:cs="Times New Roman"/>
          <w:sz w:val="24"/>
          <w:szCs w:val="24"/>
        </w:rPr>
        <w:t>.</w:t>
      </w:r>
    </w:p>
    <w:p w:rsidR="00664CDA" w:rsidRPr="00D2504D" w:rsidRDefault="00664CDA" w:rsidP="00747524">
      <w:pPr>
        <w:pStyle w:val="Header"/>
        <w:spacing w:line="480" w:lineRule="auto"/>
        <w:rPr>
          <w:rFonts w:ascii="Times New Roman" w:hAnsi="Times New Roman" w:cs="Times New Roman"/>
          <w:b/>
          <w:sz w:val="24"/>
          <w:szCs w:val="24"/>
        </w:rPr>
      </w:pPr>
    </w:p>
    <w:p w:rsidR="00747524" w:rsidRPr="00D2504D" w:rsidRDefault="00747524" w:rsidP="0074752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 xml:space="preserve">Clinical, </w:t>
      </w:r>
      <w:r w:rsidR="009C0F37" w:rsidRPr="00D2504D">
        <w:rPr>
          <w:rFonts w:ascii="Times New Roman" w:hAnsi="Times New Roman" w:cs="Times New Roman"/>
          <w:b/>
          <w:sz w:val="24"/>
          <w:szCs w:val="24"/>
        </w:rPr>
        <w:t xml:space="preserve">Demographic, </w:t>
      </w:r>
      <w:r w:rsidRPr="00D2504D">
        <w:rPr>
          <w:rFonts w:ascii="Times New Roman" w:hAnsi="Times New Roman" w:cs="Times New Roman"/>
          <w:b/>
          <w:sz w:val="24"/>
          <w:szCs w:val="24"/>
        </w:rPr>
        <w:t>Psychosocial and Behavioural Data Collection</w:t>
      </w:r>
      <w:r w:rsidR="009C0F37" w:rsidRPr="00D2504D">
        <w:rPr>
          <w:rFonts w:ascii="Times New Roman" w:hAnsi="Times New Roman" w:cs="Times New Roman"/>
          <w:b/>
          <w:sz w:val="24"/>
          <w:szCs w:val="24"/>
        </w:rPr>
        <w:t xml:space="preserve"> </w:t>
      </w:r>
    </w:p>
    <w:p w:rsidR="009C0F37" w:rsidRPr="00D2504D" w:rsidRDefault="009C0F37" w:rsidP="009C0F37">
      <w:pPr>
        <w:pStyle w:val="Header"/>
        <w:spacing w:line="480" w:lineRule="auto"/>
        <w:rPr>
          <w:rFonts w:ascii="Times New Roman" w:hAnsi="Times New Roman" w:cs="Times New Roman"/>
          <w:sz w:val="24"/>
          <w:szCs w:val="24"/>
        </w:rPr>
      </w:pPr>
    </w:p>
    <w:p w:rsidR="009C0F37" w:rsidRPr="00D2504D" w:rsidRDefault="009C0F37" w:rsidP="009C0F37">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Blood sampling was undertaken from both KTRs and control group for analysis of high-sensitivity C-Reactive Protein (</w:t>
      </w:r>
      <w:proofErr w:type="spellStart"/>
      <w:r w:rsidRPr="00D2504D">
        <w:rPr>
          <w:rFonts w:ascii="Times New Roman" w:hAnsi="Times New Roman" w:cs="Times New Roman"/>
          <w:sz w:val="24"/>
          <w:szCs w:val="24"/>
        </w:rPr>
        <w:t>hsCRP</w:t>
      </w:r>
      <w:proofErr w:type="spellEnd"/>
      <w:r w:rsidRPr="00D2504D">
        <w:rPr>
          <w:rFonts w:ascii="Times New Roman" w:hAnsi="Times New Roman" w:cs="Times New Roman"/>
          <w:sz w:val="24"/>
          <w:szCs w:val="24"/>
        </w:rPr>
        <w:t>), haemoglobin (</w:t>
      </w:r>
      <w:proofErr w:type="spellStart"/>
      <w:r w:rsidRPr="00D2504D">
        <w:rPr>
          <w:rFonts w:ascii="Times New Roman" w:hAnsi="Times New Roman" w:cs="Times New Roman"/>
          <w:sz w:val="24"/>
          <w:szCs w:val="24"/>
        </w:rPr>
        <w:t>Hb</w:t>
      </w:r>
      <w:proofErr w:type="spellEnd"/>
      <w:r w:rsidRPr="00D2504D">
        <w:rPr>
          <w:rFonts w:ascii="Times New Roman" w:hAnsi="Times New Roman" w:cs="Times New Roman"/>
          <w:sz w:val="24"/>
          <w:szCs w:val="24"/>
        </w:rPr>
        <w:t>) and creatinine-derived estimated Glomerular Filtration Rate (</w:t>
      </w:r>
      <w:proofErr w:type="spellStart"/>
      <w:r w:rsidRPr="00D2504D">
        <w:rPr>
          <w:rFonts w:ascii="Times New Roman" w:hAnsi="Times New Roman" w:cs="Times New Roman"/>
          <w:sz w:val="24"/>
          <w:szCs w:val="24"/>
        </w:rPr>
        <w:t>eGFR</w:t>
      </w:r>
      <w:proofErr w:type="spellEnd"/>
      <w:r w:rsidRPr="00D2504D">
        <w:rPr>
          <w:rFonts w:ascii="Times New Roman" w:hAnsi="Times New Roman" w:cs="Times New Roman"/>
          <w:sz w:val="24"/>
          <w:szCs w:val="24"/>
        </w:rPr>
        <w:t xml:space="preserve">) using the 4-variable modification of diet in renal disease equation </w:t>
      </w:r>
      <w:r w:rsidRPr="00D2504D">
        <w:rPr>
          <w:rFonts w:ascii="Times New Roman" w:hAnsi="Times New Roman" w:cs="Times New Roman"/>
          <w:sz w:val="24"/>
          <w:szCs w:val="24"/>
        </w:rPr>
        <w:fldChar w:fldCharType="begin"/>
      </w:r>
      <w:r w:rsidRPr="00D2504D">
        <w:rPr>
          <w:rFonts w:ascii="Times New Roman" w:hAnsi="Times New Roman" w:cs="Times New Roman"/>
          <w:sz w:val="24"/>
          <w:szCs w:val="24"/>
        </w:rPr>
        <w:instrText xml:space="preserve"> ADDIN EN.CITE &lt;EndNote&gt;&lt;Cite&gt;&lt;Author&gt;Levey&lt;/Author&gt;&lt;Year&gt;2007&lt;/Year&gt;&lt;RecNum&gt;20&lt;/RecNum&gt;&lt;DisplayText&gt;(32)&lt;/DisplayText&gt;&lt;record&gt;&lt;rec-number&gt;20&lt;/rec-number&gt;&lt;foreign-keys&gt;&lt;key app="EN" db-id="afxrfefx0w5x0ueetdnptrtmv9waasdw200v" timestamp="1378832829"&gt;20&lt;/key&gt;&lt;/foreign-keys&gt;&lt;ref-type name="Journal Article"&gt;17&lt;/ref-type&gt;&lt;contributors&gt;&lt;authors&gt;&lt;author&gt;Levey, A.S.&lt;/author&gt;&lt;author&gt;Coresh, J.&lt;/author&gt;&lt;author&gt;Greene, T.&lt;/author&gt;&lt;author&gt;Marsh, J.&lt;/author&gt;&lt;author&gt;Stevens, L.A.&lt;/author&gt;&lt;author&gt;Kusek, J.W.&lt;/author&gt;&lt;author&gt;Van Lente, F.&lt;/author&gt;&lt;/authors&gt;&lt;/contributors&gt;&lt;titles&gt;&lt;title&gt;Expressing the Modification of Diet in Renal Disease Study Equation for Estimating Glomerular Filtration Rate with Standardized Serum Creatinine Values&lt;/title&gt;&lt;secondary-title&gt;Clinical Chemistry&lt;/secondary-title&gt;&lt;/titles&gt;&lt;periodical&gt;&lt;full-title&gt;Clinical Chemistry&lt;/full-title&gt;&lt;/periodical&gt;&lt;pages&gt;766-772&lt;/pages&gt;&lt;volume&gt;53&lt;/volume&gt;&lt;number&gt;4&lt;/number&gt;&lt;dates&gt;&lt;year&gt;2007&lt;/year&gt;&lt;/dates&gt;&lt;urls&gt;&lt;related-urls&gt;&lt;url&gt;http://www.clinchem.org/content/53/4/766.abstract&lt;/url&gt;&lt;/related-urls&gt;&lt;/urls&gt;&lt;electronic-resource-num&gt;10.1373/clinchem.2006.077180&lt;/electronic-resource-num&gt;&lt;/record&gt;&lt;/Cite&gt;&lt;/EndNote&gt;</w:instrText>
      </w:r>
      <w:r w:rsidRPr="00D2504D">
        <w:rPr>
          <w:rFonts w:ascii="Times New Roman" w:hAnsi="Times New Roman" w:cs="Times New Roman"/>
          <w:sz w:val="24"/>
          <w:szCs w:val="24"/>
        </w:rPr>
        <w:fldChar w:fldCharType="separate"/>
      </w:r>
      <w:r w:rsidRPr="00D2504D">
        <w:rPr>
          <w:rFonts w:ascii="Times New Roman" w:hAnsi="Times New Roman" w:cs="Times New Roman"/>
          <w:noProof/>
          <w:sz w:val="24"/>
          <w:szCs w:val="24"/>
        </w:rPr>
        <w:t>(</w:t>
      </w:r>
      <w:hyperlink w:anchor="_ENREF_32" w:tooltip="Levey, 2007 #20" w:history="1">
        <w:r w:rsidR="00D4063A" w:rsidRPr="00D2504D">
          <w:rPr>
            <w:rFonts w:ascii="Times New Roman" w:hAnsi="Times New Roman" w:cs="Times New Roman"/>
            <w:noProof/>
            <w:sz w:val="24"/>
            <w:szCs w:val="24"/>
          </w:rPr>
          <w:t>32</w:t>
        </w:r>
      </w:hyperlink>
      <w:r w:rsidRPr="00D2504D">
        <w:rPr>
          <w:rFonts w:ascii="Times New Roman" w:hAnsi="Times New Roman" w:cs="Times New Roman"/>
          <w:noProof/>
          <w:sz w:val="24"/>
          <w:szCs w:val="24"/>
        </w:rPr>
        <w:t>)</w:t>
      </w:r>
      <w:r w:rsidRPr="00D2504D">
        <w:rPr>
          <w:rFonts w:ascii="Times New Roman" w:hAnsi="Times New Roman" w:cs="Times New Roman"/>
          <w:sz w:val="24"/>
          <w:szCs w:val="24"/>
        </w:rPr>
        <w:fldChar w:fldCharType="end"/>
      </w:r>
      <w:r w:rsidRPr="00D2504D">
        <w:rPr>
          <w:rFonts w:ascii="Times New Roman" w:hAnsi="Times New Roman" w:cs="Times New Roman"/>
          <w:sz w:val="24"/>
          <w:szCs w:val="24"/>
        </w:rPr>
        <w:t xml:space="preserve">.    </w:t>
      </w: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 </w:t>
      </w:r>
    </w:p>
    <w:p w:rsidR="009C0F37" w:rsidRPr="00D2504D" w:rsidRDefault="00860D99" w:rsidP="009C0F37">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For both KTRs and control group, the following data were enquired by questionnaire:  age, </w:t>
      </w:r>
      <w:r w:rsidR="00747524" w:rsidRPr="00D2504D">
        <w:rPr>
          <w:rFonts w:ascii="Times New Roman" w:hAnsi="Times New Roman" w:cs="Times New Roman"/>
          <w:sz w:val="24"/>
          <w:szCs w:val="24"/>
        </w:rPr>
        <w:t>gen</w:t>
      </w:r>
      <w:r w:rsidR="00186C73" w:rsidRPr="00D2504D">
        <w:rPr>
          <w:rFonts w:ascii="Times New Roman" w:hAnsi="Times New Roman" w:cs="Times New Roman"/>
          <w:sz w:val="24"/>
          <w:szCs w:val="24"/>
        </w:rPr>
        <w:t xml:space="preserve">der, marital status, ethnicity, </w:t>
      </w:r>
      <w:r w:rsidRPr="00D2504D">
        <w:rPr>
          <w:rFonts w:ascii="Times New Roman" w:hAnsi="Times New Roman" w:cs="Times New Roman"/>
          <w:sz w:val="24"/>
          <w:szCs w:val="24"/>
        </w:rPr>
        <w:t>s</w:t>
      </w:r>
      <w:r w:rsidR="00747524" w:rsidRPr="00D2504D">
        <w:rPr>
          <w:rFonts w:ascii="Times New Roman" w:hAnsi="Times New Roman" w:cs="Times New Roman"/>
          <w:sz w:val="24"/>
          <w:szCs w:val="24"/>
        </w:rPr>
        <w:t>moking status (never smo</w:t>
      </w:r>
      <w:r w:rsidR="00186C73" w:rsidRPr="00D2504D">
        <w:rPr>
          <w:rFonts w:ascii="Times New Roman" w:hAnsi="Times New Roman" w:cs="Times New Roman"/>
          <w:sz w:val="24"/>
          <w:szCs w:val="24"/>
        </w:rPr>
        <w:t>k</w:t>
      </w:r>
      <w:r w:rsidR="009C0F37" w:rsidRPr="00D2504D">
        <w:rPr>
          <w:rFonts w:ascii="Times New Roman" w:hAnsi="Times New Roman" w:cs="Times New Roman"/>
          <w:sz w:val="24"/>
          <w:szCs w:val="24"/>
        </w:rPr>
        <w:t xml:space="preserve">ed, current smoker, ex-smoker), </w:t>
      </w:r>
      <w:r w:rsidR="00747524" w:rsidRPr="00D2504D">
        <w:rPr>
          <w:rFonts w:ascii="Times New Roman" w:hAnsi="Times New Roman" w:cs="Times New Roman"/>
          <w:sz w:val="24"/>
          <w:szCs w:val="24"/>
        </w:rPr>
        <w:t>alcohol intake (units per week)</w:t>
      </w:r>
      <w:r w:rsidR="009C0F37" w:rsidRPr="00D2504D">
        <w:rPr>
          <w:rFonts w:ascii="Times New Roman" w:hAnsi="Times New Roman" w:cs="Times New Roman"/>
          <w:sz w:val="24"/>
          <w:szCs w:val="24"/>
        </w:rPr>
        <w:t xml:space="preserve">, symptoms of anxiety and depression assessed using HADS, and sleep quality evaluated using PSQI.  See </w:t>
      </w:r>
      <w:r w:rsidR="009C0F37" w:rsidRPr="00D2504D">
        <w:rPr>
          <w:rFonts w:ascii="Times New Roman" w:hAnsi="Times New Roman" w:cs="Times New Roman"/>
          <w:b/>
          <w:sz w:val="24"/>
          <w:szCs w:val="24"/>
        </w:rPr>
        <w:t>Supporting Information, Subjects and Methods</w:t>
      </w:r>
      <w:r w:rsidR="009C0F37" w:rsidRPr="00D2504D">
        <w:rPr>
          <w:rFonts w:ascii="Times New Roman" w:hAnsi="Times New Roman" w:cs="Times New Roman"/>
          <w:sz w:val="24"/>
          <w:szCs w:val="24"/>
        </w:rPr>
        <w:t>.</w:t>
      </w:r>
    </w:p>
    <w:p w:rsidR="00186C73" w:rsidRPr="00D2504D" w:rsidRDefault="00186C73" w:rsidP="00747524">
      <w:pPr>
        <w:pStyle w:val="Header"/>
        <w:spacing w:line="480" w:lineRule="auto"/>
        <w:rPr>
          <w:rFonts w:ascii="Times New Roman" w:hAnsi="Times New Roman" w:cs="Times New Roman"/>
          <w:sz w:val="24"/>
          <w:szCs w:val="24"/>
        </w:rPr>
      </w:pPr>
    </w:p>
    <w:p w:rsidR="00747524" w:rsidRPr="00D2504D" w:rsidRDefault="00186C73"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For KTRs, the following data were collected from patient’s medical records:  time post-transplantation, c</w:t>
      </w:r>
      <w:r w:rsidR="00747524" w:rsidRPr="00D2504D">
        <w:rPr>
          <w:rFonts w:ascii="Times New Roman" w:hAnsi="Times New Roman" w:cs="Times New Roman"/>
          <w:sz w:val="24"/>
          <w:szCs w:val="24"/>
        </w:rPr>
        <w:t>o-morbidity assessed as Inde</w:t>
      </w:r>
      <w:r w:rsidR="00756BBD" w:rsidRPr="00D2504D">
        <w:rPr>
          <w:rFonts w:ascii="Times New Roman" w:hAnsi="Times New Roman" w:cs="Times New Roman"/>
          <w:sz w:val="24"/>
          <w:szCs w:val="24"/>
        </w:rPr>
        <w:t>x of Co-Existing Disease (ICED)</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9C0F37" w:rsidRPr="00D2504D">
        <w:rPr>
          <w:rFonts w:ascii="Times New Roman" w:hAnsi="Times New Roman" w:cs="Times New Roman"/>
          <w:sz w:val="24"/>
          <w:szCs w:val="24"/>
        </w:rPr>
        <w:instrText xml:space="preserve"> ADDIN EN.CITE &lt;EndNote&gt;&lt;Cite&gt;&lt;Author&gt;Miskulin&lt;/Author&gt;&lt;Year&gt;2001&lt;/Year&gt;&lt;RecNum&gt;23&lt;/RecNum&gt;&lt;DisplayText&gt;(33)&lt;/DisplayText&gt;&lt;record&gt;&lt;rec-number&gt;23&lt;/rec-number&gt;&lt;foreign-keys&gt;&lt;key app="EN" db-id="afxrfefx0w5x0ueetdnptrtmv9waasdw200v" timestamp="1379446468"&gt;23&lt;/key&gt;&lt;/foreign-keys&gt;&lt;ref-type name="Journal Article"&gt;17&lt;/ref-type&gt;&lt;contributors&gt;&lt;authors&gt;&lt;author&gt;Miskulin, D.C.&lt;/author&gt;&lt;author&gt;Athienites, N.V.&lt;/author&gt;&lt;author&gt;Yan, G.&lt;/author&gt;&lt;author&gt;Martin, A.A.&lt;/author&gt;&lt;author&gt;Ornt, D.B.&lt;/author&gt;&lt;author&gt;Kusek, J.W.&lt;/author&gt;&lt;author&gt;Meyer, K.B.&lt;/author&gt;&lt;author&gt;Levey, A.S.&lt;/author&gt;&lt;/authors&gt;&lt;/contributors&gt;&lt;titles&gt;&lt;title&gt;Comorbidity assessment using the Index of Coexistent Diseases in a multicenter clinical trial&lt;/title&gt;&lt;secondary-title&gt;Kidney Int&lt;/secondary-title&gt;&lt;/titles&gt;&lt;periodical&gt;&lt;full-title&gt;Kidney Int&lt;/full-title&gt;&lt;/periodical&gt;&lt;pages&gt;1498-1510&lt;/pages&gt;&lt;volume&gt;60&lt;/volume&gt;&lt;number&gt;4&lt;/number&gt;&lt;dates&gt;&lt;year&gt;2001&lt;/year&gt;&lt;/dates&gt;&lt;isbn&gt;0085-2538&lt;/isbn&gt;&lt;urls&gt;&lt;related-urls&gt;&lt;url&gt;http://dx.doi.org/10.1046/j.1523-1755.2001.00954.x&lt;/url&gt;&lt;/related-urls&gt;&lt;/urls&gt;&lt;/record&gt;&lt;/Cite&gt;&lt;/EndNote&gt;</w:instrText>
      </w:r>
      <w:r w:rsidR="007F3888" w:rsidRPr="00D2504D">
        <w:rPr>
          <w:rFonts w:ascii="Times New Roman" w:hAnsi="Times New Roman" w:cs="Times New Roman"/>
          <w:sz w:val="24"/>
          <w:szCs w:val="24"/>
        </w:rPr>
        <w:fldChar w:fldCharType="separate"/>
      </w:r>
      <w:r w:rsidR="009C0F37" w:rsidRPr="00D2504D">
        <w:rPr>
          <w:rFonts w:ascii="Times New Roman" w:hAnsi="Times New Roman" w:cs="Times New Roman"/>
          <w:noProof/>
          <w:sz w:val="24"/>
          <w:szCs w:val="24"/>
        </w:rPr>
        <w:t>(</w:t>
      </w:r>
      <w:hyperlink w:anchor="_ENREF_33" w:tooltip="Miskulin, 2001 #23" w:history="1">
        <w:r w:rsidR="00D4063A" w:rsidRPr="00D2504D">
          <w:rPr>
            <w:rFonts w:ascii="Times New Roman" w:hAnsi="Times New Roman" w:cs="Times New Roman"/>
            <w:noProof/>
            <w:sz w:val="24"/>
            <w:szCs w:val="24"/>
          </w:rPr>
          <w:t>33</w:t>
        </w:r>
      </w:hyperlink>
      <w:r w:rsidR="009C0F37"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747524" w:rsidRPr="00D2504D">
        <w:rPr>
          <w:rFonts w:ascii="Times New Roman" w:hAnsi="Times New Roman" w:cs="Times New Roman"/>
          <w:sz w:val="24"/>
          <w:szCs w:val="24"/>
        </w:rPr>
        <w:t>, presence of diabetes, either pre-transplantation (pre-DM) or</w:t>
      </w:r>
      <w:r w:rsidR="00B11186" w:rsidRPr="00D2504D">
        <w:rPr>
          <w:rFonts w:ascii="Times New Roman" w:hAnsi="Times New Roman" w:cs="Times New Roman"/>
          <w:sz w:val="24"/>
          <w:szCs w:val="24"/>
        </w:rPr>
        <w:t xml:space="preserve"> New Onset Diabetes After Transplantation (</w:t>
      </w:r>
      <w:r w:rsidR="00747524" w:rsidRPr="00D2504D">
        <w:rPr>
          <w:rFonts w:ascii="Times New Roman" w:hAnsi="Times New Roman" w:cs="Times New Roman"/>
          <w:sz w:val="24"/>
          <w:szCs w:val="24"/>
        </w:rPr>
        <w:t>NODAT</w:t>
      </w:r>
      <w:r w:rsidR="00B11186" w:rsidRPr="00D2504D">
        <w:rPr>
          <w:rFonts w:ascii="Times New Roman" w:hAnsi="Times New Roman" w:cs="Times New Roman"/>
          <w:sz w:val="24"/>
          <w:szCs w:val="24"/>
        </w:rPr>
        <w:t>)</w:t>
      </w:r>
      <w:r w:rsidR="00747524" w:rsidRPr="00D2504D">
        <w:rPr>
          <w:rFonts w:ascii="Times New Roman" w:hAnsi="Times New Roman" w:cs="Times New Roman"/>
          <w:sz w:val="24"/>
          <w:szCs w:val="24"/>
        </w:rPr>
        <w:t xml:space="preserve">, </w:t>
      </w:r>
      <w:r w:rsidR="00642571" w:rsidRPr="00D2504D">
        <w:rPr>
          <w:rFonts w:ascii="Times New Roman" w:hAnsi="Times New Roman" w:cs="Times New Roman"/>
          <w:sz w:val="24"/>
          <w:szCs w:val="24"/>
        </w:rPr>
        <w:t xml:space="preserve">prior acute rejection episodes, </w:t>
      </w:r>
      <w:r w:rsidR="00027371" w:rsidRPr="00D2504D">
        <w:rPr>
          <w:rFonts w:ascii="Times New Roman" w:hAnsi="Times New Roman" w:cs="Times New Roman"/>
          <w:sz w:val="24"/>
          <w:szCs w:val="24"/>
        </w:rPr>
        <w:t xml:space="preserve">beta-adrenergic blocker </w:t>
      </w:r>
      <w:r w:rsidR="00747524" w:rsidRPr="00D2504D">
        <w:rPr>
          <w:rFonts w:ascii="Times New Roman" w:hAnsi="Times New Roman" w:cs="Times New Roman"/>
          <w:sz w:val="24"/>
          <w:szCs w:val="24"/>
        </w:rPr>
        <w:t>and immunosup</w:t>
      </w:r>
      <w:r w:rsidRPr="00D2504D">
        <w:rPr>
          <w:rFonts w:ascii="Times New Roman" w:hAnsi="Times New Roman" w:cs="Times New Roman"/>
          <w:sz w:val="24"/>
          <w:szCs w:val="24"/>
        </w:rPr>
        <w:t>pressive medication usage</w:t>
      </w:r>
      <w:r w:rsidR="00747524" w:rsidRPr="00D2504D">
        <w:rPr>
          <w:rFonts w:ascii="Times New Roman" w:hAnsi="Times New Roman" w:cs="Times New Roman"/>
          <w:sz w:val="24"/>
          <w:szCs w:val="24"/>
        </w:rPr>
        <w:t xml:space="preserve">.  </w:t>
      </w:r>
    </w:p>
    <w:p w:rsidR="009C0F37" w:rsidRPr="00D2504D" w:rsidRDefault="009C0F37"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Statistical Analysis</w:t>
      </w:r>
    </w:p>
    <w:p w:rsidR="00747524" w:rsidRPr="00D2504D" w:rsidRDefault="00747524" w:rsidP="00747524">
      <w:pPr>
        <w:pStyle w:val="Header"/>
        <w:spacing w:line="480" w:lineRule="auto"/>
        <w:rPr>
          <w:rFonts w:ascii="Times New Roman" w:hAnsi="Times New Roman" w:cs="Times New Roman"/>
          <w:sz w:val="24"/>
          <w:szCs w:val="24"/>
        </w:rPr>
      </w:pPr>
    </w:p>
    <w:p w:rsidR="00A520CE"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Statistical analyses were performed using SPSS Statistics 21 (Chicago, </w:t>
      </w:r>
      <w:r w:rsidR="00482C8F" w:rsidRPr="00D2504D">
        <w:rPr>
          <w:rFonts w:ascii="Times New Roman" w:hAnsi="Times New Roman" w:cs="Times New Roman"/>
          <w:sz w:val="24"/>
          <w:szCs w:val="24"/>
        </w:rPr>
        <w:t xml:space="preserve">IL).  </w:t>
      </w:r>
      <w:r w:rsidR="00234F88" w:rsidRPr="00D2504D">
        <w:rPr>
          <w:rFonts w:ascii="Times New Roman" w:hAnsi="Times New Roman" w:cs="Times New Roman"/>
          <w:sz w:val="24"/>
          <w:szCs w:val="24"/>
        </w:rPr>
        <w:t xml:space="preserve">Regression diagnostics were performed.  </w:t>
      </w:r>
      <w:r w:rsidR="00482C8F" w:rsidRPr="00D2504D">
        <w:rPr>
          <w:rFonts w:ascii="Times New Roman" w:hAnsi="Times New Roman" w:cs="Times New Roman"/>
          <w:sz w:val="24"/>
          <w:szCs w:val="24"/>
        </w:rPr>
        <w:t>R</w:t>
      </w:r>
      <w:r w:rsidRPr="00D2504D">
        <w:rPr>
          <w:rFonts w:ascii="Times New Roman" w:hAnsi="Times New Roman" w:cs="Times New Roman"/>
          <w:sz w:val="24"/>
          <w:szCs w:val="24"/>
        </w:rPr>
        <w:t>esults were presente</w:t>
      </w:r>
      <w:r w:rsidR="00532B34" w:rsidRPr="00D2504D">
        <w:rPr>
          <w:rFonts w:ascii="Times New Roman" w:hAnsi="Times New Roman" w:cs="Times New Roman"/>
          <w:sz w:val="24"/>
          <w:szCs w:val="24"/>
        </w:rPr>
        <w:t>d as mean ± SD</w:t>
      </w:r>
      <w:r w:rsidRPr="00D2504D">
        <w:rPr>
          <w:rFonts w:ascii="Times New Roman" w:hAnsi="Times New Roman" w:cs="Times New Roman"/>
          <w:sz w:val="24"/>
          <w:szCs w:val="24"/>
        </w:rPr>
        <w:t xml:space="preserve"> for normally distributed data, or median (interquartile ra</w:t>
      </w:r>
      <w:r w:rsidR="00234F88" w:rsidRPr="00D2504D">
        <w:rPr>
          <w:rFonts w:ascii="Times New Roman" w:hAnsi="Times New Roman" w:cs="Times New Roman"/>
          <w:sz w:val="24"/>
          <w:szCs w:val="24"/>
        </w:rPr>
        <w:t>nge; IQR) for non-normal data.</w:t>
      </w:r>
      <w:r w:rsidR="00A520CE" w:rsidRPr="00D2504D">
        <w:rPr>
          <w:rFonts w:ascii="Times New Roman" w:hAnsi="Times New Roman" w:cs="Times New Roman"/>
          <w:sz w:val="24"/>
          <w:szCs w:val="24"/>
        </w:rPr>
        <w:t xml:space="preserve">  Chi-square or Fisher’s exact tests were used to compare differences between groups on cate</w:t>
      </w:r>
      <w:r w:rsidR="00571413" w:rsidRPr="00D2504D">
        <w:rPr>
          <w:rFonts w:ascii="Times New Roman" w:hAnsi="Times New Roman" w:cs="Times New Roman"/>
          <w:sz w:val="24"/>
          <w:szCs w:val="24"/>
        </w:rPr>
        <w:t xml:space="preserve">gorical variables.  Mann-Whitney U test was used to compare differences between groups on ordinal variable.  </w:t>
      </w:r>
      <w:r w:rsidR="00A520CE" w:rsidRPr="00D2504D">
        <w:rPr>
          <w:rFonts w:ascii="Times New Roman" w:hAnsi="Times New Roman" w:cs="Times New Roman"/>
          <w:sz w:val="24"/>
          <w:szCs w:val="24"/>
        </w:rPr>
        <w:t>Independent-sample t-test</w:t>
      </w:r>
      <w:r w:rsidR="006C078B" w:rsidRPr="00D2504D">
        <w:rPr>
          <w:rFonts w:ascii="Times New Roman" w:hAnsi="Times New Roman" w:cs="Times New Roman"/>
          <w:sz w:val="24"/>
          <w:szCs w:val="24"/>
        </w:rPr>
        <w:t xml:space="preserve"> was </w:t>
      </w:r>
      <w:r w:rsidR="00A520CE" w:rsidRPr="00D2504D">
        <w:rPr>
          <w:rFonts w:ascii="Times New Roman" w:hAnsi="Times New Roman" w:cs="Times New Roman"/>
          <w:sz w:val="24"/>
          <w:szCs w:val="24"/>
        </w:rPr>
        <w:t xml:space="preserve">used to compare continuous data between groups.  </w:t>
      </w:r>
    </w:p>
    <w:p w:rsidR="002D57ED" w:rsidRPr="00D2504D" w:rsidRDefault="002D57ED" w:rsidP="00747524">
      <w:pPr>
        <w:pStyle w:val="Header"/>
        <w:spacing w:line="480" w:lineRule="auto"/>
        <w:rPr>
          <w:rFonts w:ascii="Times New Roman" w:hAnsi="Times New Roman" w:cs="Times New Roman"/>
          <w:sz w:val="24"/>
          <w:szCs w:val="24"/>
        </w:rPr>
      </w:pPr>
    </w:p>
    <w:p w:rsidR="00747524" w:rsidRPr="00D2504D" w:rsidRDefault="00747524" w:rsidP="0074752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Linear regression analysis was used to determine the associa</w:t>
      </w:r>
      <w:r w:rsidR="002E3330" w:rsidRPr="00D2504D">
        <w:rPr>
          <w:rFonts w:ascii="Times New Roman" w:hAnsi="Times New Roman" w:cs="Times New Roman"/>
          <w:sz w:val="24"/>
          <w:szCs w:val="24"/>
        </w:rPr>
        <w:t>tion between predictor variable</w:t>
      </w:r>
      <w:r w:rsidRPr="00D2504D">
        <w:rPr>
          <w:rFonts w:ascii="Times New Roman" w:hAnsi="Times New Roman" w:cs="Times New Roman"/>
          <w:sz w:val="24"/>
          <w:szCs w:val="24"/>
        </w:rPr>
        <w:t xml:space="preserve"> and the continuously-</w:t>
      </w:r>
      <w:r w:rsidR="002E3330" w:rsidRPr="00D2504D">
        <w:rPr>
          <w:rFonts w:ascii="Times New Roman" w:hAnsi="Times New Roman" w:cs="Times New Roman"/>
          <w:sz w:val="24"/>
          <w:szCs w:val="24"/>
        </w:rPr>
        <w:t xml:space="preserve">distributed outcome variable.  </w:t>
      </w:r>
      <w:r w:rsidR="003C39A1" w:rsidRPr="00D2504D">
        <w:rPr>
          <w:rFonts w:ascii="Times New Roman" w:hAnsi="Times New Roman" w:cs="Times New Roman"/>
          <w:sz w:val="24"/>
          <w:szCs w:val="24"/>
        </w:rPr>
        <w:t>There were two outcome</w:t>
      </w:r>
      <w:r w:rsidRPr="00D2504D">
        <w:rPr>
          <w:rFonts w:ascii="Times New Roman" w:hAnsi="Times New Roman" w:cs="Times New Roman"/>
          <w:sz w:val="24"/>
          <w:szCs w:val="24"/>
        </w:rPr>
        <w:t xml:space="preserve"> variables in this study, physical fatigue and </w:t>
      </w:r>
      <w:proofErr w:type="spellStart"/>
      <w:r w:rsidRPr="00D2504D">
        <w:rPr>
          <w:rFonts w:ascii="Times New Roman" w:hAnsi="Times New Roman" w:cs="Times New Roman"/>
          <w:sz w:val="24"/>
          <w:szCs w:val="24"/>
        </w:rPr>
        <w:t>RPE</w:t>
      </w:r>
      <w:r w:rsidRPr="00D2504D">
        <w:rPr>
          <w:rFonts w:ascii="Times New Roman" w:hAnsi="Times New Roman" w:cs="Times New Roman"/>
          <w:i/>
          <w:sz w:val="24"/>
          <w:szCs w:val="24"/>
          <w:vertAlign w:val="subscript"/>
        </w:rPr>
        <w:t>index</w:t>
      </w:r>
      <w:proofErr w:type="spellEnd"/>
      <w:r w:rsidR="002E3330" w:rsidRPr="00D2504D">
        <w:rPr>
          <w:rFonts w:ascii="Times New Roman" w:hAnsi="Times New Roman" w:cs="Times New Roman"/>
          <w:sz w:val="24"/>
          <w:szCs w:val="24"/>
        </w:rPr>
        <w:t>, and b</w:t>
      </w:r>
      <w:r w:rsidRPr="00D2504D">
        <w:rPr>
          <w:rFonts w:ascii="Times New Roman" w:hAnsi="Times New Roman" w:cs="Times New Roman"/>
          <w:sz w:val="24"/>
          <w:szCs w:val="24"/>
        </w:rPr>
        <w:t xml:space="preserve">oth variables were </w:t>
      </w:r>
      <w:r w:rsidR="002E3330" w:rsidRPr="00D2504D">
        <w:rPr>
          <w:rFonts w:ascii="Times New Roman" w:hAnsi="Times New Roman" w:cs="Times New Roman"/>
          <w:sz w:val="24"/>
          <w:szCs w:val="24"/>
        </w:rPr>
        <w:t>tested for normality</w:t>
      </w:r>
      <w:r w:rsidR="004A061F" w:rsidRPr="00D2504D">
        <w:rPr>
          <w:rFonts w:ascii="Times New Roman" w:hAnsi="Times New Roman" w:cs="Times New Roman"/>
          <w:sz w:val="24"/>
          <w:szCs w:val="24"/>
        </w:rPr>
        <w:t xml:space="preserve"> prior to regression analyses.  </w:t>
      </w:r>
      <w:r w:rsidRPr="00D2504D">
        <w:rPr>
          <w:rFonts w:ascii="Times New Roman" w:hAnsi="Times New Roman" w:cs="Times New Roman"/>
          <w:sz w:val="24"/>
          <w:szCs w:val="24"/>
        </w:rPr>
        <w:t>Th</w:t>
      </w:r>
      <w:r w:rsidR="008B5852" w:rsidRPr="00D2504D">
        <w:rPr>
          <w:rFonts w:ascii="Times New Roman" w:hAnsi="Times New Roman" w:cs="Times New Roman"/>
          <w:sz w:val="24"/>
          <w:szCs w:val="24"/>
        </w:rPr>
        <w:t>e analyses were performed in three</w:t>
      </w:r>
      <w:r w:rsidRPr="00D2504D">
        <w:rPr>
          <w:rFonts w:ascii="Times New Roman" w:hAnsi="Times New Roman" w:cs="Times New Roman"/>
          <w:sz w:val="24"/>
          <w:szCs w:val="24"/>
        </w:rPr>
        <w:t xml:space="preserve"> stages.  Initially, the effect of each variable was examined in a series of </w:t>
      </w:r>
      <w:proofErr w:type="spellStart"/>
      <w:r w:rsidRPr="00D2504D">
        <w:rPr>
          <w:rFonts w:ascii="Times New Roman" w:hAnsi="Times New Roman" w:cs="Times New Roman"/>
          <w:sz w:val="24"/>
          <w:szCs w:val="24"/>
        </w:rPr>
        <w:t>univariate</w:t>
      </w:r>
      <w:proofErr w:type="spellEnd"/>
      <w:r w:rsidRPr="00D2504D">
        <w:rPr>
          <w:rFonts w:ascii="Times New Roman" w:hAnsi="Times New Roman" w:cs="Times New Roman"/>
          <w:sz w:val="24"/>
          <w:szCs w:val="24"/>
        </w:rPr>
        <w:t xml:space="preserve"> regression analyses.  </w:t>
      </w:r>
      <w:r w:rsidR="008B5852" w:rsidRPr="00D2504D">
        <w:rPr>
          <w:rFonts w:ascii="Times New Roman" w:hAnsi="Times New Roman" w:cs="Times New Roman"/>
          <w:sz w:val="24"/>
          <w:szCs w:val="24"/>
        </w:rPr>
        <w:t>Then, i</w:t>
      </w:r>
      <w:r w:rsidR="002E3330" w:rsidRPr="00D2504D">
        <w:rPr>
          <w:rFonts w:ascii="Times New Roman" w:hAnsi="Times New Roman" w:cs="Times New Roman"/>
          <w:sz w:val="24"/>
          <w:szCs w:val="24"/>
        </w:rPr>
        <w:t>nteraction analyses</w:t>
      </w:r>
      <w:r w:rsidR="00A205C7" w:rsidRPr="00D2504D">
        <w:rPr>
          <w:rFonts w:ascii="Times New Roman" w:hAnsi="Times New Roman" w:cs="Times New Roman"/>
          <w:sz w:val="24"/>
          <w:szCs w:val="24"/>
        </w:rPr>
        <w:t xml:space="preserve"> modera</w:t>
      </w:r>
      <w:r w:rsidR="00D92F52" w:rsidRPr="00D2504D">
        <w:rPr>
          <w:rFonts w:ascii="Times New Roman" w:hAnsi="Times New Roman" w:cs="Times New Roman"/>
          <w:sz w:val="24"/>
          <w:szCs w:val="24"/>
        </w:rPr>
        <w:t xml:space="preserve">ted by the effect of gender, </w:t>
      </w:r>
      <w:r w:rsidR="00A205C7" w:rsidRPr="00D2504D">
        <w:rPr>
          <w:rFonts w:ascii="Times New Roman" w:hAnsi="Times New Roman" w:cs="Times New Roman"/>
          <w:sz w:val="24"/>
          <w:szCs w:val="24"/>
        </w:rPr>
        <w:t>age</w:t>
      </w:r>
      <w:r w:rsidR="00D92F52" w:rsidRPr="00D2504D">
        <w:rPr>
          <w:rFonts w:ascii="Times New Roman" w:hAnsi="Times New Roman" w:cs="Times New Roman"/>
          <w:sz w:val="24"/>
          <w:szCs w:val="24"/>
        </w:rPr>
        <w:t xml:space="preserve"> and </w:t>
      </w:r>
      <w:proofErr w:type="spellStart"/>
      <w:r w:rsidR="00D92F52" w:rsidRPr="00D2504D">
        <w:rPr>
          <w:rFonts w:ascii="Times New Roman" w:hAnsi="Times New Roman" w:cs="Times New Roman"/>
          <w:sz w:val="24"/>
          <w:szCs w:val="24"/>
        </w:rPr>
        <w:t>eGFR</w:t>
      </w:r>
      <w:proofErr w:type="spellEnd"/>
      <w:r w:rsidR="00A205C7" w:rsidRPr="00D2504D">
        <w:rPr>
          <w:rFonts w:ascii="Times New Roman" w:hAnsi="Times New Roman" w:cs="Times New Roman"/>
          <w:sz w:val="24"/>
          <w:szCs w:val="24"/>
        </w:rPr>
        <w:t xml:space="preserve"> for each of the </w:t>
      </w:r>
      <w:proofErr w:type="spellStart"/>
      <w:r w:rsidR="00A205C7" w:rsidRPr="00D2504D">
        <w:rPr>
          <w:rFonts w:ascii="Times New Roman" w:hAnsi="Times New Roman" w:cs="Times New Roman"/>
          <w:sz w:val="24"/>
          <w:szCs w:val="24"/>
        </w:rPr>
        <w:t>univariate</w:t>
      </w:r>
      <w:proofErr w:type="spellEnd"/>
      <w:r w:rsidR="00A205C7" w:rsidRPr="00D2504D">
        <w:rPr>
          <w:rFonts w:ascii="Times New Roman" w:hAnsi="Times New Roman" w:cs="Times New Roman"/>
          <w:sz w:val="24"/>
          <w:szCs w:val="24"/>
        </w:rPr>
        <w:t xml:space="preserve"> relationships were performed.  </w:t>
      </w:r>
      <w:r w:rsidRPr="00D2504D">
        <w:rPr>
          <w:rFonts w:ascii="Times New Roman" w:hAnsi="Times New Roman" w:cs="Times New Roman"/>
          <w:sz w:val="24"/>
          <w:szCs w:val="24"/>
        </w:rPr>
        <w:t xml:space="preserve">Subsequently, the joint effect of variables demonstrating some evidence of association in </w:t>
      </w:r>
      <w:proofErr w:type="spellStart"/>
      <w:r w:rsidRPr="00D2504D">
        <w:rPr>
          <w:rFonts w:ascii="Times New Roman" w:hAnsi="Times New Roman" w:cs="Times New Roman"/>
          <w:sz w:val="24"/>
          <w:szCs w:val="24"/>
        </w:rPr>
        <w:t>univariate</w:t>
      </w:r>
      <w:proofErr w:type="spellEnd"/>
      <w:r w:rsidRPr="00D2504D">
        <w:rPr>
          <w:rFonts w:ascii="Times New Roman" w:hAnsi="Times New Roman" w:cs="Times New Roman"/>
          <w:sz w:val="24"/>
          <w:szCs w:val="24"/>
        </w:rPr>
        <w:t xml:space="preserve"> analyses (</w:t>
      </w:r>
      <w:r w:rsidRPr="00D2504D">
        <w:rPr>
          <w:rFonts w:ascii="Times New Roman" w:hAnsi="Times New Roman" w:cs="Times New Roman"/>
          <w:i/>
          <w:sz w:val="24"/>
          <w:szCs w:val="24"/>
        </w:rPr>
        <w:t>p</w:t>
      </w:r>
      <w:r w:rsidRPr="00D2504D">
        <w:rPr>
          <w:rFonts w:ascii="Times New Roman" w:hAnsi="Times New Roman" w:cs="Times New Roman"/>
          <w:sz w:val="24"/>
          <w:szCs w:val="24"/>
        </w:rPr>
        <w:t xml:space="preserve">&lt;0.20) was examined in a multivariate regression analysis, </w:t>
      </w:r>
      <w:r w:rsidRPr="001637A6">
        <w:rPr>
          <w:rFonts w:ascii="Times New Roman" w:hAnsi="Times New Roman" w:cs="Times New Roman"/>
          <w:sz w:val="24"/>
          <w:szCs w:val="24"/>
        </w:rPr>
        <w:t>using a</w:t>
      </w:r>
      <w:r w:rsidR="0076355D" w:rsidRPr="001637A6">
        <w:rPr>
          <w:rFonts w:ascii="Times New Roman" w:hAnsi="Times New Roman" w:cs="Times New Roman"/>
          <w:sz w:val="24"/>
          <w:szCs w:val="24"/>
        </w:rPr>
        <w:t xml:space="preserve"> fully adjusted mul</w:t>
      </w:r>
      <w:r w:rsidR="001637A6" w:rsidRPr="001637A6">
        <w:rPr>
          <w:rFonts w:ascii="Times New Roman" w:hAnsi="Times New Roman" w:cs="Times New Roman"/>
          <w:sz w:val="24"/>
          <w:szCs w:val="24"/>
        </w:rPr>
        <w:t xml:space="preserve">tivariate model.  </w:t>
      </w:r>
      <w:r w:rsidR="008169D9" w:rsidRPr="001637A6">
        <w:rPr>
          <w:rFonts w:ascii="Times New Roman" w:hAnsi="Times New Roman" w:cs="Times New Roman"/>
          <w:sz w:val="24"/>
          <w:szCs w:val="24"/>
        </w:rPr>
        <w:t>A type</w:t>
      </w:r>
      <w:r w:rsidR="008169D9" w:rsidRPr="00D2504D">
        <w:rPr>
          <w:rFonts w:ascii="Times New Roman" w:hAnsi="Times New Roman" w:cs="Times New Roman"/>
          <w:sz w:val="24"/>
          <w:szCs w:val="24"/>
        </w:rPr>
        <w:t xml:space="preserve"> I</w:t>
      </w:r>
      <w:r w:rsidRPr="00D2504D">
        <w:rPr>
          <w:rFonts w:ascii="Times New Roman" w:hAnsi="Times New Roman" w:cs="Times New Roman"/>
          <w:sz w:val="24"/>
          <w:szCs w:val="24"/>
        </w:rPr>
        <w:t xml:space="preserve"> error rate ≤5% (</w:t>
      </w:r>
      <w:r w:rsidRPr="00D2504D">
        <w:rPr>
          <w:rFonts w:ascii="Times New Roman" w:hAnsi="Times New Roman" w:cs="Times New Roman"/>
          <w:i/>
          <w:sz w:val="24"/>
          <w:szCs w:val="24"/>
        </w:rPr>
        <w:t>p</w:t>
      </w:r>
      <w:r w:rsidRPr="00D2504D">
        <w:rPr>
          <w:rFonts w:ascii="Times New Roman" w:hAnsi="Times New Roman" w:cs="Times New Roman"/>
          <w:sz w:val="24"/>
          <w:szCs w:val="24"/>
        </w:rPr>
        <w:t>≤0.05) was considered significant in the model.</w:t>
      </w:r>
      <w:r w:rsidR="00C31B15">
        <w:rPr>
          <w:rFonts w:ascii="Times New Roman" w:hAnsi="Times New Roman" w:cs="Times New Roman"/>
          <w:sz w:val="24"/>
          <w:szCs w:val="24"/>
        </w:rPr>
        <w:t xml:space="preserve">  Specifically, the associations between each of the cardiovascular parameter and physical fatigue were adjusted for usage of beta-blockers.  </w:t>
      </w:r>
    </w:p>
    <w:p w:rsidR="00A205C7" w:rsidRPr="00D2504D" w:rsidRDefault="00A205C7" w:rsidP="001B1DC9">
      <w:pPr>
        <w:pStyle w:val="Header"/>
        <w:spacing w:line="480" w:lineRule="auto"/>
        <w:rPr>
          <w:rFonts w:ascii="Times New Roman" w:hAnsi="Times New Roman" w:cs="Times New Roman"/>
          <w:sz w:val="24"/>
          <w:szCs w:val="24"/>
        </w:rPr>
      </w:pPr>
    </w:p>
    <w:p w:rsidR="00B564FB" w:rsidRPr="00D2504D" w:rsidRDefault="008B414E" w:rsidP="001B1DC9">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u w:val="single"/>
        </w:rPr>
        <w:t>Results</w:t>
      </w:r>
    </w:p>
    <w:p w:rsidR="002156D6" w:rsidRPr="00D2504D" w:rsidRDefault="002156D6" w:rsidP="001B1DC9">
      <w:pPr>
        <w:pStyle w:val="Header"/>
        <w:spacing w:line="480" w:lineRule="auto"/>
        <w:rPr>
          <w:rFonts w:ascii="Times New Roman" w:hAnsi="Times New Roman" w:cs="Times New Roman"/>
          <w:sz w:val="24"/>
          <w:szCs w:val="24"/>
        </w:rPr>
      </w:pPr>
    </w:p>
    <w:p w:rsidR="00233944" w:rsidRPr="00D2504D" w:rsidRDefault="003A33E5" w:rsidP="009D4679">
      <w:pPr>
        <w:pStyle w:val="Header"/>
        <w:tabs>
          <w:tab w:val="clear" w:pos="4513"/>
          <w:tab w:val="clear" w:pos="9026"/>
          <w:tab w:val="left" w:pos="3312"/>
        </w:tabs>
        <w:spacing w:line="480" w:lineRule="auto"/>
        <w:rPr>
          <w:rFonts w:ascii="Times New Roman" w:hAnsi="Times New Roman" w:cs="Times New Roman"/>
          <w:sz w:val="24"/>
          <w:szCs w:val="24"/>
        </w:rPr>
      </w:pPr>
      <w:r w:rsidRPr="00D2504D">
        <w:rPr>
          <w:rFonts w:ascii="Times New Roman" w:hAnsi="Times New Roman" w:cs="Times New Roman"/>
          <w:sz w:val="24"/>
          <w:szCs w:val="24"/>
        </w:rPr>
        <w:lastRenderedPageBreak/>
        <w:t xml:space="preserve">Population characteristics for </w:t>
      </w:r>
      <w:r w:rsidR="005E0482" w:rsidRPr="00D2504D">
        <w:rPr>
          <w:rFonts w:ascii="Times New Roman" w:hAnsi="Times New Roman" w:cs="Times New Roman"/>
          <w:sz w:val="24"/>
          <w:szCs w:val="24"/>
        </w:rPr>
        <w:t>the cohort</w:t>
      </w:r>
      <w:r w:rsidR="007279DA" w:rsidRPr="00D2504D">
        <w:rPr>
          <w:rFonts w:ascii="Times New Roman" w:hAnsi="Times New Roman" w:cs="Times New Roman"/>
          <w:sz w:val="24"/>
          <w:szCs w:val="24"/>
        </w:rPr>
        <w:t>s</w:t>
      </w:r>
      <w:r w:rsidR="005E0482" w:rsidRPr="00D2504D">
        <w:rPr>
          <w:rFonts w:ascii="Times New Roman" w:hAnsi="Times New Roman" w:cs="Times New Roman"/>
          <w:sz w:val="24"/>
          <w:szCs w:val="24"/>
        </w:rPr>
        <w:t xml:space="preserve"> of </w:t>
      </w:r>
      <w:r w:rsidRPr="00D2504D">
        <w:rPr>
          <w:rFonts w:ascii="Times New Roman" w:hAnsi="Times New Roman" w:cs="Times New Roman"/>
          <w:sz w:val="24"/>
          <w:szCs w:val="24"/>
        </w:rPr>
        <w:t xml:space="preserve">KTRs </w:t>
      </w:r>
      <w:r w:rsidR="00F26E5F" w:rsidRPr="00D2504D">
        <w:rPr>
          <w:rFonts w:ascii="Times New Roman" w:hAnsi="Times New Roman" w:cs="Times New Roman"/>
          <w:sz w:val="24"/>
          <w:szCs w:val="24"/>
        </w:rPr>
        <w:t xml:space="preserve">and </w:t>
      </w:r>
      <w:r w:rsidR="00027371" w:rsidRPr="00D2504D">
        <w:rPr>
          <w:rFonts w:ascii="Times New Roman" w:hAnsi="Times New Roman" w:cs="Times New Roman"/>
          <w:sz w:val="24"/>
          <w:szCs w:val="24"/>
        </w:rPr>
        <w:t>controls</w:t>
      </w:r>
      <w:r w:rsidR="00A520CE" w:rsidRPr="00D2504D">
        <w:rPr>
          <w:rFonts w:ascii="Times New Roman" w:hAnsi="Times New Roman" w:cs="Times New Roman"/>
          <w:sz w:val="24"/>
          <w:szCs w:val="24"/>
        </w:rPr>
        <w:t xml:space="preserve"> </w:t>
      </w:r>
      <w:r w:rsidR="007B7579" w:rsidRPr="00D2504D">
        <w:rPr>
          <w:rFonts w:ascii="Times New Roman" w:hAnsi="Times New Roman" w:cs="Times New Roman"/>
          <w:sz w:val="24"/>
          <w:szCs w:val="24"/>
        </w:rPr>
        <w:t xml:space="preserve">are shown in </w:t>
      </w:r>
      <w:r w:rsidR="00CF48F8" w:rsidRPr="00D2504D">
        <w:rPr>
          <w:rFonts w:ascii="Times New Roman" w:hAnsi="Times New Roman" w:cs="Times New Roman"/>
          <w:b/>
          <w:sz w:val="24"/>
          <w:szCs w:val="24"/>
        </w:rPr>
        <w:t>Table 2</w:t>
      </w:r>
      <w:r w:rsidR="00091173" w:rsidRPr="00D2504D">
        <w:rPr>
          <w:rFonts w:ascii="Times New Roman" w:hAnsi="Times New Roman" w:cs="Times New Roman"/>
          <w:sz w:val="24"/>
          <w:szCs w:val="24"/>
        </w:rPr>
        <w:t xml:space="preserve">.  </w:t>
      </w:r>
      <w:r w:rsidR="005E0482" w:rsidRPr="00D2504D">
        <w:rPr>
          <w:rFonts w:ascii="Times New Roman" w:hAnsi="Times New Roman" w:cs="Times New Roman"/>
          <w:sz w:val="24"/>
          <w:szCs w:val="24"/>
        </w:rPr>
        <w:t>Results</w:t>
      </w:r>
      <w:r w:rsidR="00D26462" w:rsidRPr="00D2504D">
        <w:rPr>
          <w:rFonts w:ascii="Times New Roman" w:hAnsi="Times New Roman" w:cs="Times New Roman"/>
          <w:sz w:val="24"/>
          <w:szCs w:val="24"/>
        </w:rPr>
        <w:t xml:space="preserve"> for </w:t>
      </w:r>
      <w:r w:rsidR="005E0482" w:rsidRPr="00D2504D">
        <w:rPr>
          <w:rFonts w:ascii="Times New Roman" w:hAnsi="Times New Roman" w:cs="Times New Roman"/>
          <w:sz w:val="24"/>
          <w:szCs w:val="24"/>
        </w:rPr>
        <w:t>physical fatigue score</w:t>
      </w:r>
      <w:r w:rsidR="005E035C" w:rsidRPr="00D2504D">
        <w:rPr>
          <w:rFonts w:ascii="Times New Roman" w:hAnsi="Times New Roman" w:cs="Times New Roman"/>
          <w:sz w:val="24"/>
          <w:szCs w:val="24"/>
        </w:rPr>
        <w:t xml:space="preserve">, </w:t>
      </w:r>
      <w:r w:rsidR="005E0482" w:rsidRPr="00D2504D">
        <w:rPr>
          <w:rFonts w:ascii="Times New Roman" w:hAnsi="Times New Roman" w:cs="Times New Roman"/>
          <w:sz w:val="24"/>
          <w:szCs w:val="24"/>
        </w:rPr>
        <w:t>measurements of muscle mass and function, VO</w:t>
      </w:r>
      <w:r w:rsidR="005E0482" w:rsidRPr="00D2504D">
        <w:rPr>
          <w:rFonts w:ascii="Times New Roman" w:hAnsi="Times New Roman" w:cs="Times New Roman"/>
          <w:sz w:val="24"/>
          <w:szCs w:val="24"/>
          <w:vertAlign w:val="subscript"/>
        </w:rPr>
        <w:t>2</w:t>
      </w:r>
      <w:r w:rsidR="005E0482" w:rsidRPr="00D2504D">
        <w:rPr>
          <w:rFonts w:ascii="Times New Roman" w:hAnsi="Times New Roman" w:cs="Times New Roman"/>
          <w:sz w:val="24"/>
          <w:szCs w:val="24"/>
        </w:rPr>
        <w:t>max, O</w:t>
      </w:r>
      <w:r w:rsidR="005E0482" w:rsidRPr="00D2504D">
        <w:rPr>
          <w:rFonts w:ascii="Times New Roman" w:hAnsi="Times New Roman" w:cs="Times New Roman"/>
          <w:sz w:val="24"/>
          <w:szCs w:val="24"/>
          <w:vertAlign w:val="subscript"/>
        </w:rPr>
        <w:t>2</w:t>
      </w:r>
      <w:r w:rsidR="005E0482" w:rsidRPr="00D2504D">
        <w:rPr>
          <w:rFonts w:ascii="Times New Roman" w:hAnsi="Times New Roman" w:cs="Times New Roman"/>
          <w:sz w:val="24"/>
          <w:szCs w:val="24"/>
        </w:rPr>
        <w:t xml:space="preserve"> pulse, and </w:t>
      </w:r>
      <w:proofErr w:type="spellStart"/>
      <w:r w:rsidR="005E0482" w:rsidRPr="00D2504D">
        <w:rPr>
          <w:rFonts w:ascii="Times New Roman" w:hAnsi="Times New Roman" w:cs="Times New Roman"/>
          <w:sz w:val="24"/>
          <w:szCs w:val="24"/>
        </w:rPr>
        <w:t>RPE</w:t>
      </w:r>
      <w:r w:rsidR="005E0482" w:rsidRPr="00D2504D">
        <w:rPr>
          <w:rFonts w:ascii="Times New Roman" w:hAnsi="Times New Roman" w:cs="Times New Roman"/>
          <w:i/>
          <w:sz w:val="24"/>
          <w:szCs w:val="24"/>
          <w:vertAlign w:val="subscript"/>
        </w:rPr>
        <w:t>index</w:t>
      </w:r>
      <w:proofErr w:type="spellEnd"/>
      <w:r w:rsidR="00D26462" w:rsidRPr="00D2504D">
        <w:rPr>
          <w:rFonts w:ascii="Times New Roman" w:hAnsi="Times New Roman" w:cs="Times New Roman"/>
          <w:sz w:val="24"/>
          <w:szCs w:val="24"/>
        </w:rPr>
        <w:t xml:space="preserve"> </w:t>
      </w:r>
      <w:r w:rsidR="002D5BDC" w:rsidRPr="00D2504D">
        <w:rPr>
          <w:rFonts w:ascii="Times New Roman" w:hAnsi="Times New Roman" w:cs="Times New Roman"/>
          <w:sz w:val="24"/>
          <w:szCs w:val="24"/>
        </w:rPr>
        <w:t>for both cohorts</w:t>
      </w:r>
      <w:r w:rsidR="007279DA" w:rsidRPr="00D2504D">
        <w:rPr>
          <w:rFonts w:ascii="Times New Roman" w:hAnsi="Times New Roman" w:cs="Times New Roman"/>
          <w:sz w:val="24"/>
          <w:szCs w:val="24"/>
        </w:rPr>
        <w:t xml:space="preserve"> </w:t>
      </w:r>
      <w:r w:rsidR="00D26462" w:rsidRPr="00D2504D">
        <w:rPr>
          <w:rFonts w:ascii="Times New Roman" w:hAnsi="Times New Roman" w:cs="Times New Roman"/>
          <w:sz w:val="24"/>
          <w:szCs w:val="24"/>
        </w:rPr>
        <w:t>a</w:t>
      </w:r>
      <w:r w:rsidR="005E0482" w:rsidRPr="00D2504D">
        <w:rPr>
          <w:rFonts w:ascii="Times New Roman" w:hAnsi="Times New Roman" w:cs="Times New Roman"/>
          <w:sz w:val="24"/>
          <w:szCs w:val="24"/>
        </w:rPr>
        <w:t xml:space="preserve">re indicated in </w:t>
      </w:r>
      <w:r w:rsidR="007A65C5" w:rsidRPr="00D2504D">
        <w:rPr>
          <w:rFonts w:ascii="Times New Roman" w:hAnsi="Times New Roman" w:cs="Times New Roman"/>
          <w:b/>
          <w:sz w:val="24"/>
          <w:szCs w:val="24"/>
        </w:rPr>
        <w:t>Table 3</w:t>
      </w:r>
      <w:r w:rsidR="005E0482" w:rsidRPr="00D2504D">
        <w:rPr>
          <w:rFonts w:ascii="Times New Roman" w:hAnsi="Times New Roman" w:cs="Times New Roman"/>
          <w:sz w:val="24"/>
          <w:szCs w:val="24"/>
        </w:rPr>
        <w:t>.</w:t>
      </w:r>
      <w:r w:rsidR="00091173" w:rsidRPr="00D2504D">
        <w:rPr>
          <w:rFonts w:ascii="Times New Roman" w:hAnsi="Times New Roman" w:cs="Times New Roman"/>
          <w:sz w:val="24"/>
          <w:szCs w:val="24"/>
        </w:rPr>
        <w:t xml:space="preserve">  The comparisons of these para</w:t>
      </w:r>
      <w:r w:rsidR="00F26E5F" w:rsidRPr="00D2504D">
        <w:rPr>
          <w:rFonts w:ascii="Times New Roman" w:hAnsi="Times New Roman" w:cs="Times New Roman"/>
          <w:sz w:val="24"/>
          <w:szCs w:val="24"/>
        </w:rPr>
        <w:t xml:space="preserve">meters between KTRs and </w:t>
      </w:r>
      <w:r w:rsidR="00091173" w:rsidRPr="00D2504D">
        <w:rPr>
          <w:rFonts w:ascii="Times New Roman" w:hAnsi="Times New Roman" w:cs="Times New Roman"/>
          <w:sz w:val="24"/>
          <w:szCs w:val="24"/>
        </w:rPr>
        <w:t xml:space="preserve">control group are also shown in </w:t>
      </w:r>
      <w:r w:rsidR="00091173" w:rsidRPr="00D2504D">
        <w:rPr>
          <w:rFonts w:ascii="Times New Roman" w:hAnsi="Times New Roman" w:cs="Times New Roman"/>
          <w:b/>
          <w:sz w:val="24"/>
          <w:szCs w:val="24"/>
        </w:rPr>
        <w:t>Table 3</w:t>
      </w:r>
      <w:r w:rsidR="00091173" w:rsidRPr="00D2504D">
        <w:rPr>
          <w:rFonts w:ascii="Times New Roman" w:hAnsi="Times New Roman" w:cs="Times New Roman"/>
          <w:sz w:val="24"/>
          <w:szCs w:val="24"/>
        </w:rPr>
        <w:t>.</w:t>
      </w:r>
      <w:r w:rsidR="005E0482" w:rsidRPr="00D2504D">
        <w:rPr>
          <w:rFonts w:ascii="Times New Roman" w:hAnsi="Times New Roman" w:cs="Times New Roman"/>
          <w:sz w:val="24"/>
          <w:szCs w:val="24"/>
        </w:rPr>
        <w:t xml:space="preserve">  </w:t>
      </w:r>
    </w:p>
    <w:p w:rsidR="007B0B43" w:rsidRPr="00D2504D" w:rsidRDefault="007B0B43" w:rsidP="00233944">
      <w:pPr>
        <w:pStyle w:val="Header"/>
        <w:spacing w:line="480" w:lineRule="auto"/>
        <w:rPr>
          <w:rFonts w:ascii="Times New Roman" w:hAnsi="Times New Roman" w:cs="Times New Roman"/>
          <w:sz w:val="24"/>
          <w:szCs w:val="24"/>
        </w:rPr>
      </w:pPr>
    </w:p>
    <w:p w:rsidR="00201128" w:rsidRPr="00D2504D" w:rsidRDefault="00201128" w:rsidP="0023394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Muscular Mass and Function</w:t>
      </w:r>
    </w:p>
    <w:p w:rsidR="00201128" w:rsidRPr="00D2504D" w:rsidRDefault="00201128" w:rsidP="00233944">
      <w:pPr>
        <w:pStyle w:val="Header"/>
        <w:spacing w:line="480" w:lineRule="auto"/>
        <w:rPr>
          <w:rFonts w:ascii="Times New Roman" w:hAnsi="Times New Roman" w:cs="Times New Roman"/>
          <w:sz w:val="24"/>
          <w:szCs w:val="24"/>
        </w:rPr>
      </w:pPr>
    </w:p>
    <w:p w:rsidR="00201128" w:rsidRPr="00D2504D" w:rsidRDefault="002D5BDC" w:rsidP="00233944">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Table 3</w:t>
      </w:r>
      <w:r w:rsidR="00AA57E1" w:rsidRPr="00D2504D">
        <w:rPr>
          <w:rFonts w:ascii="Times New Roman" w:hAnsi="Times New Roman" w:cs="Times New Roman"/>
          <w:sz w:val="24"/>
          <w:szCs w:val="24"/>
        </w:rPr>
        <w:t xml:space="preserve"> shows that </w:t>
      </w:r>
      <w:r w:rsidR="00201128" w:rsidRPr="00D2504D">
        <w:rPr>
          <w:rFonts w:ascii="Times New Roman" w:hAnsi="Times New Roman" w:cs="Times New Roman"/>
          <w:sz w:val="24"/>
          <w:szCs w:val="24"/>
        </w:rPr>
        <w:t>LTM adjusted to Ht</w:t>
      </w:r>
      <w:r w:rsidR="00201128" w:rsidRPr="00D2504D">
        <w:rPr>
          <w:rFonts w:ascii="Times New Roman" w:hAnsi="Times New Roman" w:cs="Times New Roman"/>
          <w:sz w:val="24"/>
          <w:szCs w:val="24"/>
          <w:vertAlign w:val="superscript"/>
        </w:rPr>
        <w:t>2</w:t>
      </w:r>
      <w:r w:rsidR="00AA57E1" w:rsidRPr="00D2504D">
        <w:rPr>
          <w:rFonts w:ascii="Times New Roman" w:hAnsi="Times New Roman" w:cs="Times New Roman"/>
          <w:sz w:val="24"/>
          <w:szCs w:val="24"/>
        </w:rPr>
        <w:t xml:space="preserve"> a</w:t>
      </w:r>
      <w:r w:rsidR="00201128" w:rsidRPr="00D2504D">
        <w:rPr>
          <w:rFonts w:ascii="Times New Roman" w:hAnsi="Times New Roman" w:cs="Times New Roman"/>
          <w:sz w:val="24"/>
          <w:szCs w:val="24"/>
        </w:rPr>
        <w:t>nd LLTM adjusted to Ht</w:t>
      </w:r>
      <w:r w:rsidR="00201128" w:rsidRPr="00D2504D">
        <w:rPr>
          <w:rFonts w:ascii="Times New Roman" w:hAnsi="Times New Roman" w:cs="Times New Roman"/>
          <w:sz w:val="24"/>
          <w:szCs w:val="24"/>
          <w:vertAlign w:val="superscript"/>
        </w:rPr>
        <w:t>2</w:t>
      </w:r>
      <w:r w:rsidR="00201128" w:rsidRPr="00D2504D">
        <w:rPr>
          <w:rFonts w:ascii="Times New Roman" w:hAnsi="Times New Roman" w:cs="Times New Roman"/>
          <w:sz w:val="24"/>
          <w:szCs w:val="24"/>
        </w:rPr>
        <w:t xml:space="preserve"> did not differ significantl</w:t>
      </w:r>
      <w:r w:rsidR="00027371" w:rsidRPr="00D2504D">
        <w:rPr>
          <w:rFonts w:ascii="Times New Roman" w:hAnsi="Times New Roman" w:cs="Times New Roman"/>
          <w:sz w:val="24"/>
          <w:szCs w:val="24"/>
        </w:rPr>
        <w:t>y between KTRs and controls</w:t>
      </w:r>
      <w:r w:rsidR="00201128" w:rsidRPr="00D2504D">
        <w:rPr>
          <w:rFonts w:ascii="Times New Roman" w:hAnsi="Times New Roman" w:cs="Times New Roman"/>
          <w:sz w:val="24"/>
          <w:szCs w:val="24"/>
        </w:rPr>
        <w:t xml:space="preserve"> in </w:t>
      </w:r>
      <w:r w:rsidR="00027371" w:rsidRPr="00D2504D">
        <w:rPr>
          <w:rFonts w:ascii="Times New Roman" w:hAnsi="Times New Roman" w:cs="Times New Roman"/>
          <w:sz w:val="24"/>
          <w:szCs w:val="24"/>
        </w:rPr>
        <w:t>either</w:t>
      </w:r>
      <w:r w:rsidR="00201128" w:rsidRPr="00D2504D">
        <w:rPr>
          <w:rFonts w:ascii="Times New Roman" w:hAnsi="Times New Roman" w:cs="Times New Roman"/>
          <w:sz w:val="24"/>
          <w:szCs w:val="24"/>
        </w:rPr>
        <w:t xml:space="preserve"> male</w:t>
      </w:r>
      <w:r w:rsidR="00027371" w:rsidRPr="00D2504D">
        <w:rPr>
          <w:rFonts w:ascii="Times New Roman" w:hAnsi="Times New Roman" w:cs="Times New Roman"/>
          <w:sz w:val="24"/>
          <w:szCs w:val="24"/>
        </w:rPr>
        <w:t>s or</w:t>
      </w:r>
      <w:r w:rsidR="00201128" w:rsidRPr="00D2504D">
        <w:rPr>
          <w:rFonts w:ascii="Times New Roman" w:hAnsi="Times New Roman" w:cs="Times New Roman"/>
          <w:sz w:val="24"/>
          <w:szCs w:val="24"/>
        </w:rPr>
        <w:t xml:space="preserve"> female</w:t>
      </w:r>
      <w:r w:rsidR="00027371" w:rsidRPr="00D2504D">
        <w:rPr>
          <w:rFonts w:ascii="Times New Roman" w:hAnsi="Times New Roman" w:cs="Times New Roman"/>
          <w:sz w:val="24"/>
          <w:szCs w:val="24"/>
        </w:rPr>
        <w:t>s</w:t>
      </w:r>
      <w:r w:rsidR="00201128" w:rsidRPr="00D2504D">
        <w:rPr>
          <w:rFonts w:ascii="Times New Roman" w:hAnsi="Times New Roman" w:cs="Times New Roman"/>
          <w:sz w:val="24"/>
          <w:szCs w:val="24"/>
        </w:rPr>
        <w:t>.</w:t>
      </w:r>
    </w:p>
    <w:p w:rsidR="00201128" w:rsidRPr="00D2504D" w:rsidRDefault="00201128" w:rsidP="00233944">
      <w:pPr>
        <w:pStyle w:val="Header"/>
        <w:spacing w:line="480" w:lineRule="auto"/>
        <w:rPr>
          <w:rFonts w:ascii="Times New Roman" w:hAnsi="Times New Roman" w:cs="Times New Roman"/>
          <w:sz w:val="24"/>
          <w:szCs w:val="24"/>
        </w:rPr>
      </w:pPr>
    </w:p>
    <w:p w:rsidR="00091173" w:rsidRPr="00D2504D" w:rsidRDefault="00AA57E1" w:rsidP="0023394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Similarly, </w:t>
      </w:r>
      <w:r w:rsidR="00B17D7B" w:rsidRPr="00D2504D">
        <w:rPr>
          <w:rFonts w:ascii="Times New Roman" w:hAnsi="Times New Roman" w:cs="Times New Roman"/>
          <w:b/>
          <w:sz w:val="24"/>
          <w:szCs w:val="24"/>
        </w:rPr>
        <w:t>Table 3</w:t>
      </w:r>
      <w:r w:rsidRPr="00D2504D">
        <w:rPr>
          <w:rFonts w:ascii="Times New Roman" w:hAnsi="Times New Roman" w:cs="Times New Roman"/>
          <w:sz w:val="24"/>
          <w:szCs w:val="24"/>
        </w:rPr>
        <w:t xml:space="preserve"> indicates that jumping power derived from CMJ per kg LLTM did not differ significantl</w:t>
      </w:r>
      <w:r w:rsidR="00027371" w:rsidRPr="00D2504D">
        <w:rPr>
          <w:rFonts w:ascii="Times New Roman" w:hAnsi="Times New Roman" w:cs="Times New Roman"/>
          <w:sz w:val="24"/>
          <w:szCs w:val="24"/>
        </w:rPr>
        <w:t>y between KTRs and controls</w:t>
      </w:r>
      <w:r w:rsidRPr="00D2504D">
        <w:rPr>
          <w:rFonts w:ascii="Times New Roman" w:hAnsi="Times New Roman" w:cs="Times New Roman"/>
          <w:sz w:val="24"/>
          <w:szCs w:val="24"/>
        </w:rPr>
        <w:t xml:space="preserve"> in </w:t>
      </w:r>
      <w:r w:rsidR="00027371" w:rsidRPr="00D2504D">
        <w:rPr>
          <w:rFonts w:ascii="Times New Roman" w:hAnsi="Times New Roman" w:cs="Times New Roman"/>
          <w:sz w:val="24"/>
          <w:szCs w:val="24"/>
        </w:rPr>
        <w:t>either</w:t>
      </w:r>
      <w:r w:rsidRPr="00D2504D">
        <w:rPr>
          <w:rFonts w:ascii="Times New Roman" w:hAnsi="Times New Roman" w:cs="Times New Roman"/>
          <w:sz w:val="24"/>
          <w:szCs w:val="24"/>
        </w:rPr>
        <w:t xml:space="preserve"> male</w:t>
      </w:r>
      <w:r w:rsidR="00027371" w:rsidRPr="00D2504D">
        <w:rPr>
          <w:rFonts w:ascii="Times New Roman" w:hAnsi="Times New Roman" w:cs="Times New Roman"/>
          <w:sz w:val="24"/>
          <w:szCs w:val="24"/>
        </w:rPr>
        <w:t>s or</w:t>
      </w:r>
      <w:r w:rsidRPr="00D2504D">
        <w:rPr>
          <w:rFonts w:ascii="Times New Roman" w:hAnsi="Times New Roman" w:cs="Times New Roman"/>
          <w:sz w:val="24"/>
          <w:szCs w:val="24"/>
        </w:rPr>
        <w:t xml:space="preserve"> female</w:t>
      </w:r>
      <w:r w:rsidR="00027371" w:rsidRPr="00D2504D">
        <w:rPr>
          <w:rFonts w:ascii="Times New Roman" w:hAnsi="Times New Roman" w:cs="Times New Roman"/>
          <w:sz w:val="24"/>
          <w:szCs w:val="24"/>
        </w:rPr>
        <w:t>s</w:t>
      </w:r>
      <w:r w:rsidRPr="00D2504D">
        <w:rPr>
          <w:rFonts w:ascii="Times New Roman" w:hAnsi="Times New Roman" w:cs="Times New Roman"/>
          <w:sz w:val="24"/>
          <w:szCs w:val="24"/>
        </w:rPr>
        <w:t xml:space="preserve">.  However, while </w:t>
      </w:r>
      <w:r w:rsidR="00B17D7B" w:rsidRPr="00D2504D">
        <w:rPr>
          <w:rFonts w:ascii="Times New Roman" w:hAnsi="Times New Roman" w:cs="Times New Roman"/>
          <w:sz w:val="24"/>
          <w:szCs w:val="24"/>
        </w:rPr>
        <w:t>j</w:t>
      </w:r>
      <w:r w:rsidR="00201128" w:rsidRPr="00D2504D">
        <w:rPr>
          <w:rFonts w:ascii="Times New Roman" w:hAnsi="Times New Roman" w:cs="Times New Roman"/>
          <w:sz w:val="24"/>
          <w:szCs w:val="24"/>
        </w:rPr>
        <w:t xml:space="preserve">umping power from CMJ per kg BM did not differ significantly between female KTRs and </w:t>
      </w:r>
      <w:r w:rsidR="00027371" w:rsidRPr="00D2504D">
        <w:rPr>
          <w:rFonts w:ascii="Times New Roman" w:hAnsi="Times New Roman" w:cs="Times New Roman"/>
          <w:sz w:val="24"/>
          <w:szCs w:val="24"/>
        </w:rPr>
        <w:t>female controls</w:t>
      </w:r>
      <w:r w:rsidRPr="00D2504D">
        <w:rPr>
          <w:rFonts w:ascii="Times New Roman" w:hAnsi="Times New Roman" w:cs="Times New Roman"/>
          <w:sz w:val="24"/>
          <w:szCs w:val="24"/>
        </w:rPr>
        <w:t xml:space="preserve">, it is significantly lower in male KTRs compared to </w:t>
      </w:r>
      <w:r w:rsidR="00027371" w:rsidRPr="00D2504D">
        <w:rPr>
          <w:rFonts w:ascii="Times New Roman" w:hAnsi="Times New Roman" w:cs="Times New Roman"/>
          <w:sz w:val="24"/>
          <w:szCs w:val="24"/>
        </w:rPr>
        <w:t>their control counterparts</w:t>
      </w:r>
      <w:r w:rsidRPr="00D2504D">
        <w:rPr>
          <w:rFonts w:ascii="Times New Roman" w:hAnsi="Times New Roman" w:cs="Times New Roman"/>
          <w:sz w:val="24"/>
          <w:szCs w:val="24"/>
        </w:rPr>
        <w:t xml:space="preserve">.  </w:t>
      </w:r>
    </w:p>
    <w:p w:rsidR="00B17D7B" w:rsidRPr="00D2504D" w:rsidRDefault="00B17D7B" w:rsidP="00233944">
      <w:pPr>
        <w:pStyle w:val="Header"/>
        <w:spacing w:line="480" w:lineRule="auto"/>
        <w:rPr>
          <w:rFonts w:ascii="Times New Roman" w:hAnsi="Times New Roman" w:cs="Times New Roman"/>
          <w:sz w:val="24"/>
          <w:szCs w:val="24"/>
        </w:rPr>
      </w:pPr>
    </w:p>
    <w:p w:rsidR="00B17D7B" w:rsidRPr="00D2504D" w:rsidRDefault="00B17D7B" w:rsidP="0023394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Importantly, in the analysis of KTRs, no correlation was found between physical fatigue </w:t>
      </w:r>
      <w:r w:rsidR="00027371" w:rsidRPr="00D2504D">
        <w:rPr>
          <w:rFonts w:ascii="Times New Roman" w:hAnsi="Times New Roman" w:cs="Times New Roman"/>
          <w:sz w:val="24"/>
          <w:szCs w:val="24"/>
        </w:rPr>
        <w:t>and</w:t>
      </w:r>
      <w:r w:rsidRPr="00D2504D">
        <w:rPr>
          <w:rFonts w:ascii="Times New Roman" w:hAnsi="Times New Roman" w:cs="Times New Roman"/>
          <w:sz w:val="24"/>
          <w:szCs w:val="24"/>
        </w:rPr>
        <w:t xml:space="preserve"> LTM adjusted to Ht</w:t>
      </w:r>
      <w:r w:rsidRPr="00D2504D">
        <w:rPr>
          <w:rFonts w:ascii="Times New Roman" w:hAnsi="Times New Roman" w:cs="Times New Roman"/>
          <w:sz w:val="24"/>
          <w:szCs w:val="24"/>
          <w:vertAlign w:val="superscript"/>
        </w:rPr>
        <w:t>2</w:t>
      </w:r>
      <w:r w:rsidRPr="00D2504D">
        <w:rPr>
          <w:rFonts w:ascii="Times New Roman" w:hAnsi="Times New Roman" w:cs="Times New Roman"/>
          <w:sz w:val="24"/>
          <w:szCs w:val="24"/>
        </w:rPr>
        <w:t xml:space="preserve"> (</w:t>
      </w:r>
      <w:r w:rsidRPr="00D2504D">
        <w:rPr>
          <w:rFonts w:ascii="Times New Roman" w:hAnsi="Times New Roman" w:cs="Times New Roman"/>
          <w:i/>
          <w:sz w:val="24"/>
          <w:szCs w:val="24"/>
        </w:rPr>
        <w:t>r</w:t>
      </w:r>
      <w:r w:rsidRPr="00D2504D">
        <w:rPr>
          <w:rFonts w:ascii="Times New Roman" w:hAnsi="Times New Roman" w:cs="Times New Roman"/>
          <w:sz w:val="24"/>
          <w:szCs w:val="24"/>
        </w:rPr>
        <w:t xml:space="preserve">=0.09, </w:t>
      </w:r>
      <w:r w:rsidRPr="00D2504D">
        <w:rPr>
          <w:rFonts w:ascii="Times New Roman" w:hAnsi="Times New Roman" w:cs="Times New Roman"/>
          <w:i/>
          <w:sz w:val="24"/>
          <w:szCs w:val="24"/>
        </w:rPr>
        <w:t>p</w:t>
      </w:r>
      <w:r w:rsidRPr="00D2504D">
        <w:rPr>
          <w:rFonts w:ascii="Times New Roman" w:hAnsi="Times New Roman" w:cs="Times New Roman"/>
          <w:sz w:val="24"/>
          <w:szCs w:val="24"/>
        </w:rPr>
        <w:t>=0.75), LLTM adjusted to Ht</w:t>
      </w:r>
      <w:r w:rsidRPr="00D2504D">
        <w:rPr>
          <w:rFonts w:ascii="Times New Roman" w:hAnsi="Times New Roman" w:cs="Times New Roman"/>
          <w:sz w:val="24"/>
          <w:szCs w:val="24"/>
          <w:vertAlign w:val="superscript"/>
        </w:rPr>
        <w:t>2</w:t>
      </w:r>
      <w:r w:rsidRPr="00D2504D">
        <w:rPr>
          <w:rFonts w:ascii="Times New Roman" w:hAnsi="Times New Roman" w:cs="Times New Roman"/>
          <w:sz w:val="24"/>
          <w:szCs w:val="24"/>
        </w:rPr>
        <w:t xml:space="preserve"> (</w:t>
      </w:r>
      <w:r w:rsidRPr="00D2504D">
        <w:rPr>
          <w:rFonts w:ascii="Times New Roman" w:hAnsi="Times New Roman" w:cs="Times New Roman"/>
          <w:i/>
          <w:sz w:val="24"/>
          <w:szCs w:val="24"/>
        </w:rPr>
        <w:t>r</w:t>
      </w:r>
      <w:r w:rsidRPr="00D2504D">
        <w:rPr>
          <w:rFonts w:ascii="Times New Roman" w:hAnsi="Times New Roman" w:cs="Times New Roman"/>
          <w:sz w:val="24"/>
          <w:szCs w:val="24"/>
        </w:rPr>
        <w:t xml:space="preserve">=0.05, </w:t>
      </w:r>
      <w:r w:rsidRPr="00D2504D">
        <w:rPr>
          <w:rFonts w:ascii="Times New Roman" w:hAnsi="Times New Roman" w:cs="Times New Roman"/>
          <w:i/>
          <w:sz w:val="24"/>
          <w:szCs w:val="24"/>
        </w:rPr>
        <w:t>p</w:t>
      </w:r>
      <w:r w:rsidRPr="00D2504D">
        <w:rPr>
          <w:rFonts w:ascii="Times New Roman" w:hAnsi="Times New Roman" w:cs="Times New Roman"/>
          <w:sz w:val="24"/>
          <w:szCs w:val="24"/>
        </w:rPr>
        <w:t xml:space="preserve">=0.48), muscular power from </w:t>
      </w:r>
      <w:r w:rsidR="00157AA9">
        <w:rPr>
          <w:rFonts w:ascii="Times New Roman" w:hAnsi="Times New Roman" w:cs="Times New Roman"/>
          <w:sz w:val="24"/>
          <w:szCs w:val="24"/>
        </w:rPr>
        <w:t>CMJ (</w:t>
      </w:r>
      <w:r w:rsidR="00157AA9" w:rsidRPr="00157AA9">
        <w:rPr>
          <w:rFonts w:ascii="Times New Roman" w:hAnsi="Times New Roman" w:cs="Times New Roman"/>
          <w:i/>
          <w:sz w:val="24"/>
          <w:szCs w:val="24"/>
        </w:rPr>
        <w:t>r</w:t>
      </w:r>
      <w:r w:rsidR="00157AA9">
        <w:rPr>
          <w:rFonts w:ascii="Times New Roman" w:hAnsi="Times New Roman" w:cs="Times New Roman"/>
          <w:sz w:val="24"/>
          <w:szCs w:val="24"/>
        </w:rPr>
        <w:t xml:space="preserve">=0.18, </w:t>
      </w:r>
      <w:r w:rsidR="00157AA9" w:rsidRPr="00157AA9">
        <w:rPr>
          <w:rFonts w:ascii="Times New Roman" w:hAnsi="Times New Roman" w:cs="Times New Roman"/>
          <w:i/>
          <w:sz w:val="24"/>
          <w:szCs w:val="24"/>
        </w:rPr>
        <w:t>p</w:t>
      </w:r>
      <w:r w:rsidR="00157AA9">
        <w:rPr>
          <w:rFonts w:ascii="Times New Roman" w:hAnsi="Times New Roman" w:cs="Times New Roman"/>
          <w:sz w:val="24"/>
          <w:szCs w:val="24"/>
        </w:rPr>
        <w:t xml:space="preserve">=0.33), or </w:t>
      </w:r>
      <w:r w:rsidRPr="00D2504D">
        <w:rPr>
          <w:rFonts w:ascii="Times New Roman" w:hAnsi="Times New Roman" w:cs="Times New Roman"/>
          <w:sz w:val="24"/>
          <w:szCs w:val="24"/>
        </w:rPr>
        <w:t>CMJ adjusted to BM (</w:t>
      </w:r>
      <w:r w:rsidRPr="00D2504D">
        <w:rPr>
          <w:rFonts w:ascii="Times New Roman" w:hAnsi="Times New Roman" w:cs="Times New Roman"/>
          <w:i/>
          <w:sz w:val="24"/>
          <w:szCs w:val="24"/>
        </w:rPr>
        <w:t>r</w:t>
      </w:r>
      <w:r w:rsidRPr="00D2504D">
        <w:rPr>
          <w:rFonts w:ascii="Times New Roman" w:hAnsi="Times New Roman" w:cs="Times New Roman"/>
          <w:sz w:val="24"/>
          <w:szCs w:val="24"/>
        </w:rPr>
        <w:t xml:space="preserve">=0.19, </w:t>
      </w:r>
      <w:r w:rsidRPr="00D2504D">
        <w:rPr>
          <w:rFonts w:ascii="Times New Roman" w:hAnsi="Times New Roman" w:cs="Times New Roman"/>
          <w:i/>
          <w:sz w:val="24"/>
          <w:szCs w:val="24"/>
        </w:rPr>
        <w:t>p</w:t>
      </w:r>
      <w:r w:rsidRPr="00D2504D">
        <w:rPr>
          <w:rFonts w:ascii="Times New Roman" w:hAnsi="Times New Roman" w:cs="Times New Roman"/>
          <w:sz w:val="24"/>
          <w:szCs w:val="24"/>
        </w:rPr>
        <w:t>=0.31), or CMJ adjusted to LLTM (</w:t>
      </w:r>
      <w:r w:rsidRPr="00D2504D">
        <w:rPr>
          <w:rFonts w:ascii="Times New Roman" w:hAnsi="Times New Roman" w:cs="Times New Roman"/>
          <w:i/>
          <w:sz w:val="24"/>
          <w:szCs w:val="24"/>
        </w:rPr>
        <w:t>r</w:t>
      </w:r>
      <w:r w:rsidRPr="00D2504D">
        <w:rPr>
          <w:rFonts w:ascii="Times New Roman" w:hAnsi="Times New Roman" w:cs="Times New Roman"/>
          <w:sz w:val="24"/>
          <w:szCs w:val="24"/>
        </w:rPr>
        <w:t xml:space="preserve">=0.24, </w:t>
      </w:r>
      <w:r w:rsidRPr="00D2504D">
        <w:rPr>
          <w:rFonts w:ascii="Times New Roman" w:hAnsi="Times New Roman" w:cs="Times New Roman"/>
          <w:i/>
          <w:sz w:val="24"/>
          <w:szCs w:val="24"/>
        </w:rPr>
        <w:t>p</w:t>
      </w:r>
      <w:r w:rsidRPr="00D2504D">
        <w:rPr>
          <w:rFonts w:ascii="Times New Roman" w:hAnsi="Times New Roman" w:cs="Times New Roman"/>
          <w:sz w:val="24"/>
          <w:szCs w:val="24"/>
        </w:rPr>
        <w:t>=0.28).</w:t>
      </w:r>
    </w:p>
    <w:p w:rsidR="00091173" w:rsidRPr="00D2504D" w:rsidRDefault="00091173" w:rsidP="00233944">
      <w:pPr>
        <w:pStyle w:val="Header"/>
        <w:spacing w:line="480" w:lineRule="auto"/>
        <w:rPr>
          <w:rFonts w:ascii="Times New Roman" w:hAnsi="Times New Roman" w:cs="Times New Roman"/>
          <w:sz w:val="24"/>
          <w:szCs w:val="24"/>
        </w:rPr>
      </w:pPr>
    </w:p>
    <w:p w:rsidR="00B17D7B" w:rsidRPr="00D2504D" w:rsidRDefault="00B17D7B" w:rsidP="0023394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Cardiovascular Function</w:t>
      </w:r>
    </w:p>
    <w:p w:rsidR="00B17D7B" w:rsidRPr="00D2504D" w:rsidRDefault="00B17D7B" w:rsidP="00233944">
      <w:pPr>
        <w:pStyle w:val="Header"/>
        <w:spacing w:line="480" w:lineRule="auto"/>
        <w:rPr>
          <w:rFonts w:ascii="Times New Roman" w:hAnsi="Times New Roman" w:cs="Times New Roman"/>
          <w:sz w:val="24"/>
          <w:szCs w:val="24"/>
        </w:rPr>
      </w:pPr>
    </w:p>
    <w:p w:rsidR="00522498" w:rsidRPr="00D2504D" w:rsidRDefault="008E378E" w:rsidP="00233944">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lastRenderedPageBreak/>
        <w:t>Table 3</w:t>
      </w:r>
      <w:r w:rsidR="002D5BDC" w:rsidRPr="00D2504D">
        <w:rPr>
          <w:rFonts w:ascii="Times New Roman" w:hAnsi="Times New Roman" w:cs="Times New Roman"/>
          <w:sz w:val="24"/>
          <w:szCs w:val="24"/>
        </w:rPr>
        <w:t xml:space="preserve"> indicate</w:t>
      </w:r>
      <w:r w:rsidRPr="00D2504D">
        <w:rPr>
          <w:rFonts w:ascii="Times New Roman" w:hAnsi="Times New Roman" w:cs="Times New Roman"/>
          <w:sz w:val="24"/>
          <w:szCs w:val="24"/>
        </w:rPr>
        <w:t>s that VO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max, absolute 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adjusted to BM, and 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adjusted to LTM were significantly lower in female KTRs </w:t>
      </w:r>
      <w:r w:rsidR="00027371" w:rsidRPr="00D2504D">
        <w:rPr>
          <w:rFonts w:ascii="Times New Roman" w:hAnsi="Times New Roman" w:cs="Times New Roman"/>
          <w:sz w:val="24"/>
          <w:szCs w:val="24"/>
        </w:rPr>
        <w:t>compared to female controls</w:t>
      </w:r>
      <w:r w:rsidRPr="00D2504D">
        <w:rPr>
          <w:rFonts w:ascii="Times New Roman" w:hAnsi="Times New Roman" w:cs="Times New Roman"/>
          <w:sz w:val="24"/>
          <w:szCs w:val="24"/>
        </w:rPr>
        <w:t>.</w:t>
      </w:r>
      <w:r w:rsidR="002D5BDC" w:rsidRPr="00D2504D">
        <w:rPr>
          <w:rFonts w:ascii="Times New Roman" w:hAnsi="Times New Roman" w:cs="Times New Roman"/>
          <w:sz w:val="24"/>
          <w:szCs w:val="24"/>
        </w:rPr>
        <w:t xml:space="preserve">  </w:t>
      </w:r>
      <w:r w:rsidR="00027371" w:rsidRPr="00D2504D">
        <w:rPr>
          <w:rFonts w:ascii="Times New Roman" w:hAnsi="Times New Roman" w:cs="Times New Roman"/>
          <w:sz w:val="24"/>
          <w:szCs w:val="24"/>
        </w:rPr>
        <w:t>No differences between male KTRs and controls were seen</w:t>
      </w:r>
      <w:r w:rsidRPr="00D2504D">
        <w:rPr>
          <w:rFonts w:ascii="Times New Roman" w:hAnsi="Times New Roman" w:cs="Times New Roman"/>
          <w:sz w:val="24"/>
          <w:szCs w:val="24"/>
        </w:rPr>
        <w:t>.</w:t>
      </w:r>
    </w:p>
    <w:p w:rsidR="00522498" w:rsidRPr="00D2504D" w:rsidRDefault="00522498" w:rsidP="00233944">
      <w:pPr>
        <w:pStyle w:val="Header"/>
        <w:spacing w:line="480" w:lineRule="auto"/>
        <w:rPr>
          <w:rFonts w:ascii="Times New Roman" w:hAnsi="Times New Roman" w:cs="Times New Roman"/>
          <w:sz w:val="24"/>
          <w:szCs w:val="24"/>
        </w:rPr>
      </w:pPr>
    </w:p>
    <w:p w:rsidR="008E378E" w:rsidRPr="00D2504D" w:rsidRDefault="00522498" w:rsidP="0023394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Of note, in the analyses relating to KTRs, no significant correlations were seen between physical fatigue </w:t>
      </w:r>
      <w:r w:rsidR="00027371" w:rsidRPr="00D2504D">
        <w:rPr>
          <w:rFonts w:ascii="Times New Roman" w:hAnsi="Times New Roman" w:cs="Times New Roman"/>
          <w:sz w:val="24"/>
          <w:szCs w:val="24"/>
        </w:rPr>
        <w:t>and</w:t>
      </w:r>
      <w:r w:rsidRPr="00D2504D">
        <w:rPr>
          <w:rFonts w:ascii="Times New Roman" w:hAnsi="Times New Roman" w:cs="Times New Roman"/>
          <w:sz w:val="24"/>
          <w:szCs w:val="24"/>
        </w:rPr>
        <w:t xml:space="preserve"> VO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max (</w:t>
      </w:r>
      <w:r w:rsidRPr="00D2504D">
        <w:rPr>
          <w:rFonts w:ascii="Times New Roman" w:hAnsi="Times New Roman" w:cs="Times New Roman"/>
          <w:i/>
          <w:sz w:val="24"/>
          <w:szCs w:val="24"/>
        </w:rPr>
        <w:t>r</w:t>
      </w:r>
      <w:r w:rsidRPr="00D2504D">
        <w:rPr>
          <w:rFonts w:ascii="Times New Roman" w:hAnsi="Times New Roman" w:cs="Times New Roman"/>
          <w:sz w:val="24"/>
          <w:szCs w:val="24"/>
        </w:rPr>
        <w:t xml:space="preserve">=0.23, </w:t>
      </w:r>
      <w:r w:rsidRPr="00D2504D">
        <w:rPr>
          <w:rFonts w:ascii="Times New Roman" w:hAnsi="Times New Roman" w:cs="Times New Roman"/>
          <w:i/>
          <w:sz w:val="24"/>
          <w:szCs w:val="24"/>
        </w:rPr>
        <w:t>p</w:t>
      </w:r>
      <w:r w:rsidRPr="00D2504D">
        <w:rPr>
          <w:rFonts w:ascii="Times New Roman" w:hAnsi="Times New Roman" w:cs="Times New Roman"/>
          <w:sz w:val="24"/>
          <w:szCs w:val="24"/>
        </w:rPr>
        <w:t>=0.09), absolute 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w:t>
      </w:r>
      <w:r w:rsidRPr="00D2504D">
        <w:rPr>
          <w:rFonts w:ascii="Times New Roman" w:hAnsi="Times New Roman" w:cs="Times New Roman"/>
          <w:i/>
          <w:sz w:val="24"/>
          <w:szCs w:val="24"/>
        </w:rPr>
        <w:t>r</w:t>
      </w:r>
      <w:r w:rsidRPr="00D2504D">
        <w:rPr>
          <w:rFonts w:ascii="Times New Roman" w:hAnsi="Times New Roman" w:cs="Times New Roman"/>
          <w:sz w:val="24"/>
          <w:szCs w:val="24"/>
        </w:rPr>
        <w:t xml:space="preserve">=0.17, </w:t>
      </w:r>
      <w:r w:rsidRPr="00D2504D">
        <w:rPr>
          <w:rFonts w:ascii="Times New Roman" w:hAnsi="Times New Roman" w:cs="Times New Roman"/>
          <w:i/>
          <w:sz w:val="24"/>
          <w:szCs w:val="24"/>
        </w:rPr>
        <w:t>p</w:t>
      </w:r>
      <w:r w:rsidRPr="00D2504D">
        <w:rPr>
          <w:rFonts w:ascii="Times New Roman" w:hAnsi="Times New Roman" w:cs="Times New Roman"/>
          <w:sz w:val="24"/>
          <w:szCs w:val="24"/>
        </w:rPr>
        <w:t>=0.21), 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adjusted for BM (</w:t>
      </w:r>
      <w:r w:rsidRPr="00D2504D">
        <w:rPr>
          <w:rFonts w:ascii="Times New Roman" w:hAnsi="Times New Roman" w:cs="Times New Roman"/>
          <w:i/>
          <w:sz w:val="24"/>
          <w:szCs w:val="24"/>
        </w:rPr>
        <w:t>r</w:t>
      </w:r>
      <w:r w:rsidRPr="00D2504D">
        <w:rPr>
          <w:rFonts w:ascii="Times New Roman" w:hAnsi="Times New Roman" w:cs="Times New Roman"/>
          <w:sz w:val="24"/>
          <w:szCs w:val="24"/>
        </w:rPr>
        <w:t xml:space="preserve">=0.21, </w:t>
      </w:r>
      <w:r w:rsidRPr="00D2504D">
        <w:rPr>
          <w:rFonts w:ascii="Times New Roman" w:hAnsi="Times New Roman" w:cs="Times New Roman"/>
          <w:i/>
          <w:sz w:val="24"/>
          <w:szCs w:val="24"/>
        </w:rPr>
        <w:t>p</w:t>
      </w:r>
      <w:r w:rsidRPr="00D2504D">
        <w:rPr>
          <w:rFonts w:ascii="Times New Roman" w:hAnsi="Times New Roman" w:cs="Times New Roman"/>
          <w:sz w:val="24"/>
          <w:szCs w:val="24"/>
        </w:rPr>
        <w:t xml:space="preserve">=0.20), </w:t>
      </w:r>
      <w:r w:rsidR="00027371" w:rsidRPr="00D2504D">
        <w:rPr>
          <w:rFonts w:ascii="Times New Roman" w:hAnsi="Times New Roman" w:cs="Times New Roman"/>
          <w:sz w:val="24"/>
          <w:szCs w:val="24"/>
        </w:rPr>
        <w:t>or</w:t>
      </w:r>
      <w:r w:rsidRPr="00D2504D">
        <w:rPr>
          <w:rFonts w:ascii="Times New Roman" w:hAnsi="Times New Roman" w:cs="Times New Roman"/>
          <w:sz w:val="24"/>
          <w:szCs w:val="24"/>
        </w:rPr>
        <w:t xml:space="preserve"> 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adjusted for LTM (</w:t>
      </w:r>
      <w:r w:rsidRPr="00D2504D">
        <w:rPr>
          <w:rFonts w:ascii="Times New Roman" w:hAnsi="Times New Roman" w:cs="Times New Roman"/>
          <w:i/>
          <w:sz w:val="24"/>
          <w:szCs w:val="24"/>
        </w:rPr>
        <w:t>r</w:t>
      </w:r>
      <w:r w:rsidRPr="00D2504D">
        <w:rPr>
          <w:rFonts w:ascii="Times New Roman" w:hAnsi="Times New Roman" w:cs="Times New Roman"/>
          <w:sz w:val="24"/>
          <w:szCs w:val="24"/>
        </w:rPr>
        <w:t xml:space="preserve">=0.17, </w:t>
      </w:r>
      <w:r w:rsidRPr="00D2504D">
        <w:rPr>
          <w:rFonts w:ascii="Times New Roman" w:hAnsi="Times New Roman" w:cs="Times New Roman"/>
          <w:i/>
          <w:sz w:val="24"/>
          <w:szCs w:val="24"/>
        </w:rPr>
        <w:t>p</w:t>
      </w:r>
      <w:r w:rsidRPr="00D2504D">
        <w:rPr>
          <w:rFonts w:ascii="Times New Roman" w:hAnsi="Times New Roman" w:cs="Times New Roman"/>
          <w:sz w:val="24"/>
          <w:szCs w:val="24"/>
        </w:rPr>
        <w:t>=0.23).</w:t>
      </w:r>
      <w:r w:rsidR="008E378E" w:rsidRPr="00D2504D">
        <w:rPr>
          <w:rFonts w:ascii="Times New Roman" w:hAnsi="Times New Roman" w:cs="Times New Roman"/>
          <w:sz w:val="24"/>
          <w:szCs w:val="24"/>
        </w:rPr>
        <w:t xml:space="preserve">  </w:t>
      </w:r>
    </w:p>
    <w:p w:rsidR="00B17D7B" w:rsidRPr="00D2504D" w:rsidRDefault="00B17D7B" w:rsidP="00233944">
      <w:pPr>
        <w:pStyle w:val="Header"/>
        <w:spacing w:line="480" w:lineRule="auto"/>
        <w:rPr>
          <w:rFonts w:ascii="Times New Roman" w:hAnsi="Times New Roman" w:cs="Times New Roman"/>
          <w:sz w:val="24"/>
          <w:szCs w:val="24"/>
        </w:rPr>
      </w:pPr>
    </w:p>
    <w:p w:rsidR="00522498" w:rsidRPr="00D2504D" w:rsidRDefault="00522498" w:rsidP="0023394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Perceived Exertion</w:t>
      </w:r>
    </w:p>
    <w:p w:rsidR="00522498" w:rsidRPr="00D2504D" w:rsidRDefault="00522498" w:rsidP="00233944">
      <w:pPr>
        <w:pStyle w:val="Header"/>
        <w:spacing w:line="480" w:lineRule="auto"/>
        <w:rPr>
          <w:rFonts w:ascii="Times New Roman" w:hAnsi="Times New Roman" w:cs="Times New Roman"/>
          <w:sz w:val="24"/>
          <w:szCs w:val="24"/>
        </w:rPr>
      </w:pPr>
    </w:p>
    <w:p w:rsidR="004313D5" w:rsidRPr="00D2504D" w:rsidRDefault="00431E09" w:rsidP="00233944">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 xml:space="preserve">Figure 2 </w:t>
      </w:r>
      <w:r w:rsidR="00522498" w:rsidRPr="00D2504D">
        <w:rPr>
          <w:rFonts w:ascii="Times New Roman" w:hAnsi="Times New Roman" w:cs="Times New Roman"/>
          <w:sz w:val="24"/>
          <w:szCs w:val="24"/>
        </w:rPr>
        <w:t xml:space="preserve">shows the </w:t>
      </w:r>
      <w:r w:rsidR="00A3291F" w:rsidRPr="00D2504D">
        <w:rPr>
          <w:rFonts w:ascii="Times New Roman" w:hAnsi="Times New Roman" w:cs="Times New Roman"/>
          <w:sz w:val="24"/>
          <w:szCs w:val="24"/>
        </w:rPr>
        <w:t xml:space="preserve">overall </w:t>
      </w:r>
      <w:r w:rsidR="00522498" w:rsidRPr="00D2504D">
        <w:rPr>
          <w:rFonts w:ascii="Times New Roman" w:hAnsi="Times New Roman" w:cs="Times New Roman"/>
          <w:sz w:val="24"/>
          <w:szCs w:val="24"/>
        </w:rPr>
        <w:t xml:space="preserve">distribution of </w:t>
      </w:r>
      <w:proofErr w:type="spellStart"/>
      <w:r w:rsidR="00522498" w:rsidRPr="00D2504D">
        <w:rPr>
          <w:rFonts w:ascii="Times New Roman" w:hAnsi="Times New Roman" w:cs="Times New Roman"/>
          <w:sz w:val="24"/>
          <w:szCs w:val="24"/>
        </w:rPr>
        <w:t>RPE</w:t>
      </w:r>
      <w:r w:rsidR="00522498" w:rsidRPr="00D2504D">
        <w:rPr>
          <w:rFonts w:ascii="Times New Roman" w:hAnsi="Times New Roman" w:cs="Times New Roman"/>
          <w:i/>
          <w:sz w:val="24"/>
          <w:szCs w:val="24"/>
          <w:vertAlign w:val="subscript"/>
        </w:rPr>
        <w:t>index</w:t>
      </w:r>
      <w:proofErr w:type="spellEnd"/>
      <w:r w:rsidR="00522498" w:rsidRPr="00D2504D">
        <w:rPr>
          <w:rFonts w:ascii="Times New Roman" w:hAnsi="Times New Roman" w:cs="Times New Roman"/>
          <w:sz w:val="24"/>
          <w:szCs w:val="24"/>
        </w:rPr>
        <w:t xml:space="preserve"> in KTRs and </w:t>
      </w:r>
      <w:r w:rsidR="00027371" w:rsidRPr="00D2504D">
        <w:rPr>
          <w:rFonts w:ascii="Times New Roman" w:hAnsi="Times New Roman" w:cs="Times New Roman"/>
          <w:sz w:val="24"/>
          <w:szCs w:val="24"/>
        </w:rPr>
        <w:t>the control group.</w:t>
      </w:r>
      <w:r w:rsidR="00157AA9">
        <w:rPr>
          <w:rFonts w:ascii="Times New Roman" w:hAnsi="Times New Roman" w:cs="Times New Roman"/>
          <w:sz w:val="24"/>
          <w:szCs w:val="24"/>
        </w:rPr>
        <w:t xml:space="preserve">  </w:t>
      </w:r>
      <w:proofErr w:type="spellStart"/>
      <w:r w:rsidR="00522498" w:rsidRPr="00D2504D">
        <w:rPr>
          <w:rFonts w:ascii="Times New Roman" w:hAnsi="Times New Roman" w:cs="Times New Roman"/>
          <w:sz w:val="24"/>
          <w:szCs w:val="24"/>
        </w:rPr>
        <w:t>RPE</w:t>
      </w:r>
      <w:r w:rsidR="00522498" w:rsidRPr="00D2504D">
        <w:rPr>
          <w:rFonts w:ascii="Times New Roman" w:hAnsi="Times New Roman" w:cs="Times New Roman"/>
          <w:i/>
          <w:sz w:val="24"/>
          <w:szCs w:val="24"/>
          <w:vertAlign w:val="subscript"/>
        </w:rPr>
        <w:t>index</w:t>
      </w:r>
      <w:proofErr w:type="spellEnd"/>
      <w:r w:rsidR="00522498" w:rsidRPr="00D2504D">
        <w:rPr>
          <w:rFonts w:ascii="Times New Roman" w:hAnsi="Times New Roman" w:cs="Times New Roman"/>
          <w:sz w:val="24"/>
          <w:szCs w:val="24"/>
        </w:rPr>
        <w:t xml:space="preserve"> was significantly higher in KTRs (1.0±0.3) compared to </w:t>
      </w:r>
      <w:r w:rsidR="00027371" w:rsidRPr="00D2504D">
        <w:rPr>
          <w:rFonts w:ascii="Times New Roman" w:hAnsi="Times New Roman" w:cs="Times New Roman"/>
          <w:sz w:val="24"/>
          <w:szCs w:val="24"/>
        </w:rPr>
        <w:t>controls</w:t>
      </w:r>
      <w:r w:rsidR="00522498" w:rsidRPr="00D2504D">
        <w:rPr>
          <w:rFonts w:ascii="Times New Roman" w:hAnsi="Times New Roman" w:cs="Times New Roman"/>
          <w:sz w:val="24"/>
          <w:szCs w:val="24"/>
        </w:rPr>
        <w:t xml:space="preserve"> (0.8±0.2) (</w:t>
      </w:r>
      <w:r w:rsidR="00522498" w:rsidRPr="00D2504D">
        <w:rPr>
          <w:rFonts w:ascii="Times New Roman" w:hAnsi="Times New Roman" w:cs="Times New Roman"/>
          <w:i/>
          <w:sz w:val="24"/>
          <w:szCs w:val="24"/>
        </w:rPr>
        <w:t>p</w:t>
      </w:r>
      <w:r w:rsidR="004313D5" w:rsidRPr="00D2504D">
        <w:rPr>
          <w:rFonts w:ascii="Times New Roman" w:hAnsi="Times New Roman" w:cs="Times New Roman"/>
          <w:sz w:val="24"/>
          <w:szCs w:val="24"/>
        </w:rPr>
        <w:t>=0.001).</w:t>
      </w:r>
      <w:r w:rsidR="00A3291F" w:rsidRPr="00D2504D">
        <w:rPr>
          <w:rFonts w:ascii="Times New Roman" w:hAnsi="Times New Roman" w:cs="Times New Roman"/>
          <w:sz w:val="24"/>
          <w:szCs w:val="24"/>
        </w:rPr>
        <w:t xml:space="preserve">  Specifically</w:t>
      </w:r>
      <w:r w:rsidR="002D5BDC" w:rsidRPr="00D2504D">
        <w:rPr>
          <w:rFonts w:ascii="Times New Roman" w:hAnsi="Times New Roman" w:cs="Times New Roman"/>
          <w:sz w:val="24"/>
          <w:szCs w:val="24"/>
        </w:rPr>
        <w:t xml:space="preserve">, </w:t>
      </w:r>
      <w:r w:rsidR="00A3291F" w:rsidRPr="00D2504D">
        <w:rPr>
          <w:rFonts w:ascii="Times New Roman" w:hAnsi="Times New Roman" w:cs="Times New Roman"/>
          <w:sz w:val="24"/>
          <w:szCs w:val="24"/>
        </w:rPr>
        <w:t xml:space="preserve">as shown in </w:t>
      </w:r>
      <w:r w:rsidR="00A3291F" w:rsidRPr="00D2504D">
        <w:rPr>
          <w:rFonts w:ascii="Times New Roman" w:hAnsi="Times New Roman" w:cs="Times New Roman"/>
          <w:b/>
          <w:sz w:val="24"/>
          <w:szCs w:val="24"/>
        </w:rPr>
        <w:t>Table 3</w:t>
      </w:r>
      <w:r w:rsidR="00A3291F" w:rsidRPr="00D2504D">
        <w:rPr>
          <w:rFonts w:ascii="Times New Roman" w:hAnsi="Times New Roman" w:cs="Times New Roman"/>
          <w:sz w:val="24"/>
          <w:szCs w:val="24"/>
        </w:rPr>
        <w:t xml:space="preserve">, </w:t>
      </w:r>
      <w:proofErr w:type="spellStart"/>
      <w:r w:rsidR="002D5BDC" w:rsidRPr="00D2504D">
        <w:rPr>
          <w:rFonts w:ascii="Times New Roman" w:hAnsi="Times New Roman" w:cs="Times New Roman"/>
          <w:sz w:val="24"/>
          <w:szCs w:val="24"/>
        </w:rPr>
        <w:t>RPE</w:t>
      </w:r>
      <w:r w:rsidR="002D5BDC" w:rsidRPr="00D2504D">
        <w:rPr>
          <w:rFonts w:ascii="Times New Roman" w:hAnsi="Times New Roman" w:cs="Times New Roman"/>
          <w:i/>
          <w:sz w:val="24"/>
          <w:szCs w:val="24"/>
          <w:vertAlign w:val="subscript"/>
        </w:rPr>
        <w:t>index</w:t>
      </w:r>
      <w:proofErr w:type="spellEnd"/>
      <w:r w:rsidR="002D5BDC" w:rsidRPr="00D2504D">
        <w:rPr>
          <w:rFonts w:ascii="Times New Roman" w:hAnsi="Times New Roman" w:cs="Times New Roman"/>
          <w:sz w:val="24"/>
          <w:szCs w:val="24"/>
        </w:rPr>
        <w:t xml:space="preserve"> was significantly higher in </w:t>
      </w:r>
      <w:r w:rsidR="00A3291F" w:rsidRPr="00D2504D">
        <w:rPr>
          <w:rFonts w:ascii="Times New Roman" w:hAnsi="Times New Roman" w:cs="Times New Roman"/>
          <w:sz w:val="24"/>
          <w:szCs w:val="24"/>
        </w:rPr>
        <w:t xml:space="preserve">both male (0.9 ± 0.3) and female (1.0 ± 0.2) </w:t>
      </w:r>
      <w:r w:rsidR="002D5BDC" w:rsidRPr="00D2504D">
        <w:rPr>
          <w:rFonts w:ascii="Times New Roman" w:hAnsi="Times New Roman" w:cs="Times New Roman"/>
          <w:sz w:val="24"/>
          <w:szCs w:val="24"/>
        </w:rPr>
        <w:t>KTRs</w:t>
      </w:r>
      <w:r w:rsidR="00A3291F" w:rsidRPr="00D2504D">
        <w:rPr>
          <w:rFonts w:ascii="Times New Roman" w:hAnsi="Times New Roman" w:cs="Times New Roman"/>
          <w:sz w:val="24"/>
          <w:szCs w:val="24"/>
        </w:rPr>
        <w:t xml:space="preserve"> compared to male (0.7 ± 0.2) and female (0.8 ± 0.2) control</w:t>
      </w:r>
      <w:r w:rsidR="00027371" w:rsidRPr="00D2504D">
        <w:rPr>
          <w:rFonts w:ascii="Times New Roman" w:hAnsi="Times New Roman" w:cs="Times New Roman"/>
          <w:sz w:val="24"/>
          <w:szCs w:val="24"/>
        </w:rPr>
        <w:t>s</w:t>
      </w:r>
      <w:r w:rsidR="008169D9" w:rsidRPr="00D2504D">
        <w:rPr>
          <w:rFonts w:ascii="Times New Roman" w:hAnsi="Times New Roman" w:cs="Times New Roman"/>
          <w:sz w:val="24"/>
          <w:szCs w:val="24"/>
        </w:rPr>
        <w:t xml:space="preserve"> respectively.</w:t>
      </w:r>
    </w:p>
    <w:p w:rsidR="00A3291F" w:rsidRPr="00D2504D" w:rsidRDefault="00A3291F" w:rsidP="00233944">
      <w:pPr>
        <w:pStyle w:val="Header"/>
        <w:spacing w:line="480" w:lineRule="auto"/>
        <w:rPr>
          <w:rFonts w:ascii="Times New Roman" w:hAnsi="Times New Roman" w:cs="Times New Roman"/>
          <w:sz w:val="24"/>
          <w:szCs w:val="24"/>
        </w:rPr>
      </w:pPr>
    </w:p>
    <w:p w:rsidR="004313D5" w:rsidRPr="00D2504D" w:rsidRDefault="00A3291F" w:rsidP="0023394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Notably, i</w:t>
      </w:r>
      <w:r w:rsidR="004313D5" w:rsidRPr="00D2504D">
        <w:rPr>
          <w:rFonts w:ascii="Times New Roman" w:hAnsi="Times New Roman" w:cs="Times New Roman"/>
          <w:sz w:val="24"/>
          <w:szCs w:val="24"/>
        </w:rPr>
        <w:t xml:space="preserve">n the regression analysis pertaining to KTRs, and in contrast </w:t>
      </w:r>
      <w:r w:rsidR="00027371" w:rsidRPr="00D2504D">
        <w:rPr>
          <w:rFonts w:ascii="Times New Roman" w:hAnsi="Times New Roman" w:cs="Times New Roman"/>
          <w:sz w:val="24"/>
          <w:szCs w:val="24"/>
        </w:rPr>
        <w:t>to</w:t>
      </w:r>
      <w:r w:rsidR="004313D5" w:rsidRPr="00D2504D">
        <w:rPr>
          <w:rFonts w:ascii="Times New Roman" w:hAnsi="Times New Roman" w:cs="Times New Roman"/>
          <w:sz w:val="24"/>
          <w:szCs w:val="24"/>
        </w:rPr>
        <w:t xml:space="preserve"> the lack of association between physical fatigue and either cardiovascular or muscular parameters, </w:t>
      </w:r>
      <w:proofErr w:type="spellStart"/>
      <w:r w:rsidR="004313D5" w:rsidRPr="00D2504D">
        <w:rPr>
          <w:rFonts w:ascii="Times New Roman" w:hAnsi="Times New Roman" w:cs="Times New Roman"/>
          <w:sz w:val="24"/>
          <w:szCs w:val="24"/>
        </w:rPr>
        <w:t>RPE</w:t>
      </w:r>
      <w:r w:rsidR="004313D5" w:rsidRPr="00D2504D">
        <w:rPr>
          <w:rFonts w:ascii="Times New Roman" w:hAnsi="Times New Roman" w:cs="Times New Roman"/>
          <w:i/>
          <w:sz w:val="24"/>
          <w:szCs w:val="24"/>
          <w:vertAlign w:val="subscript"/>
        </w:rPr>
        <w:t>index</w:t>
      </w:r>
      <w:proofErr w:type="spellEnd"/>
      <w:r w:rsidR="004313D5" w:rsidRPr="00D2504D">
        <w:rPr>
          <w:rFonts w:ascii="Times New Roman" w:hAnsi="Times New Roman" w:cs="Times New Roman"/>
          <w:sz w:val="24"/>
          <w:szCs w:val="24"/>
        </w:rPr>
        <w:t xml:space="preserve"> demonstrated a significant, graded, and positive correlation with physical fatigue (</w:t>
      </w:r>
      <w:r w:rsidR="004313D5" w:rsidRPr="00D2504D">
        <w:rPr>
          <w:rFonts w:ascii="Times New Roman" w:hAnsi="Times New Roman" w:cs="Times New Roman"/>
          <w:i/>
          <w:sz w:val="24"/>
          <w:szCs w:val="24"/>
        </w:rPr>
        <w:t>r</w:t>
      </w:r>
      <w:r w:rsidR="004313D5" w:rsidRPr="00D2504D">
        <w:rPr>
          <w:rFonts w:ascii="Times New Roman" w:hAnsi="Times New Roman" w:cs="Times New Roman"/>
          <w:sz w:val="24"/>
          <w:szCs w:val="24"/>
        </w:rPr>
        <w:t xml:space="preserve">=0.42, </w:t>
      </w:r>
      <w:r w:rsidR="004313D5" w:rsidRPr="00D2504D">
        <w:rPr>
          <w:rFonts w:ascii="Times New Roman" w:hAnsi="Times New Roman" w:cs="Times New Roman"/>
          <w:i/>
          <w:sz w:val="24"/>
          <w:szCs w:val="24"/>
        </w:rPr>
        <w:t>p</w:t>
      </w:r>
      <w:r w:rsidR="004313D5" w:rsidRPr="00D2504D">
        <w:rPr>
          <w:rFonts w:ascii="Times New Roman" w:hAnsi="Times New Roman" w:cs="Times New Roman"/>
          <w:sz w:val="24"/>
          <w:szCs w:val="24"/>
        </w:rPr>
        <w:t>=0.001</w:t>
      </w:r>
      <w:r w:rsidR="00805C71" w:rsidRPr="00D2504D">
        <w:rPr>
          <w:rFonts w:ascii="Times New Roman" w:hAnsi="Times New Roman" w:cs="Times New Roman"/>
          <w:sz w:val="24"/>
          <w:szCs w:val="24"/>
        </w:rPr>
        <w:t xml:space="preserve">, </w:t>
      </w:r>
      <w:r w:rsidR="00805C71" w:rsidRPr="00D2504D">
        <w:rPr>
          <w:rFonts w:ascii="Times New Roman" w:hAnsi="Times New Roman" w:cs="Times New Roman"/>
          <w:b/>
          <w:sz w:val="24"/>
          <w:szCs w:val="24"/>
        </w:rPr>
        <w:t>Figure 3</w:t>
      </w:r>
      <w:r w:rsidR="004313D5" w:rsidRPr="00D2504D">
        <w:rPr>
          <w:rFonts w:ascii="Times New Roman" w:hAnsi="Times New Roman" w:cs="Times New Roman"/>
          <w:sz w:val="24"/>
          <w:szCs w:val="24"/>
        </w:rPr>
        <w:t>).</w:t>
      </w:r>
    </w:p>
    <w:p w:rsidR="00522498" w:rsidRPr="00D2504D" w:rsidRDefault="00522498" w:rsidP="00233944">
      <w:pPr>
        <w:pStyle w:val="Header"/>
        <w:spacing w:line="480" w:lineRule="auto"/>
        <w:rPr>
          <w:rFonts w:ascii="Times New Roman" w:hAnsi="Times New Roman" w:cs="Times New Roman"/>
          <w:sz w:val="24"/>
          <w:szCs w:val="24"/>
        </w:rPr>
      </w:pPr>
    </w:p>
    <w:p w:rsidR="00172030" w:rsidRPr="00D2504D" w:rsidRDefault="00172030" w:rsidP="0023394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Predictors of Physical Fatigue</w:t>
      </w:r>
      <w:r w:rsidR="00BF1A2A" w:rsidRPr="00D2504D">
        <w:rPr>
          <w:rFonts w:ascii="Times New Roman" w:hAnsi="Times New Roman" w:cs="Times New Roman"/>
          <w:b/>
          <w:sz w:val="24"/>
          <w:szCs w:val="24"/>
        </w:rPr>
        <w:t xml:space="preserve"> in Kidney Transplant Recipients</w:t>
      </w:r>
    </w:p>
    <w:p w:rsidR="00DC3048" w:rsidRPr="00D2504D" w:rsidRDefault="00DC3048" w:rsidP="00233944">
      <w:pPr>
        <w:pStyle w:val="Header"/>
        <w:spacing w:line="480" w:lineRule="auto"/>
        <w:rPr>
          <w:rFonts w:ascii="Times New Roman" w:hAnsi="Times New Roman" w:cs="Times New Roman"/>
          <w:sz w:val="24"/>
          <w:szCs w:val="24"/>
        </w:rPr>
      </w:pPr>
    </w:p>
    <w:p w:rsidR="00D1324A" w:rsidRPr="00D2504D" w:rsidRDefault="007813FA" w:rsidP="00233944">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Physical fatigue </w:t>
      </w:r>
      <w:r w:rsidR="00B6486E" w:rsidRPr="00D2504D">
        <w:rPr>
          <w:rFonts w:ascii="Times New Roman" w:hAnsi="Times New Roman" w:cs="Times New Roman"/>
          <w:sz w:val="24"/>
          <w:szCs w:val="24"/>
        </w:rPr>
        <w:t>scores were</w:t>
      </w:r>
      <w:r w:rsidRPr="00D2504D">
        <w:rPr>
          <w:rFonts w:ascii="Times New Roman" w:hAnsi="Times New Roman" w:cs="Times New Roman"/>
          <w:sz w:val="24"/>
          <w:szCs w:val="24"/>
        </w:rPr>
        <w:t xml:space="preserve"> normally</w:t>
      </w:r>
      <w:r w:rsidR="00B6486E" w:rsidRPr="00D2504D">
        <w:rPr>
          <w:rFonts w:ascii="Times New Roman" w:hAnsi="Times New Roman" w:cs="Times New Roman"/>
          <w:sz w:val="24"/>
          <w:szCs w:val="24"/>
        </w:rPr>
        <w:t xml:space="preserve"> distributed and analysed on the</w:t>
      </w:r>
      <w:r w:rsidRPr="00D2504D">
        <w:rPr>
          <w:rFonts w:ascii="Times New Roman" w:hAnsi="Times New Roman" w:cs="Times New Roman"/>
          <w:sz w:val="24"/>
          <w:szCs w:val="24"/>
        </w:rPr>
        <w:t xml:space="preserve"> original scale of measurement.  </w:t>
      </w:r>
      <w:r w:rsidR="002D5BDC" w:rsidRPr="00D2504D">
        <w:rPr>
          <w:rFonts w:ascii="Times New Roman" w:hAnsi="Times New Roman" w:cs="Times New Roman"/>
          <w:b/>
          <w:sz w:val="24"/>
          <w:szCs w:val="24"/>
        </w:rPr>
        <w:t>Table 4</w:t>
      </w:r>
      <w:r w:rsidR="00195BF0" w:rsidRPr="00D2504D">
        <w:rPr>
          <w:rFonts w:ascii="Times New Roman" w:hAnsi="Times New Roman" w:cs="Times New Roman"/>
          <w:sz w:val="24"/>
          <w:szCs w:val="24"/>
        </w:rPr>
        <w:t xml:space="preserve"> show</w:t>
      </w:r>
      <w:r w:rsidR="006B1678" w:rsidRPr="00D2504D">
        <w:rPr>
          <w:rFonts w:ascii="Times New Roman" w:hAnsi="Times New Roman" w:cs="Times New Roman"/>
          <w:sz w:val="24"/>
          <w:szCs w:val="24"/>
        </w:rPr>
        <w:t>s the assoc</w:t>
      </w:r>
      <w:r w:rsidR="009D0138" w:rsidRPr="00D2504D">
        <w:rPr>
          <w:rFonts w:ascii="Times New Roman" w:hAnsi="Times New Roman" w:cs="Times New Roman"/>
          <w:sz w:val="24"/>
          <w:szCs w:val="24"/>
        </w:rPr>
        <w:t>iations between physical fatigue</w:t>
      </w:r>
      <w:r w:rsidR="006B1678" w:rsidRPr="00D2504D">
        <w:rPr>
          <w:rFonts w:ascii="Times New Roman" w:hAnsi="Times New Roman" w:cs="Times New Roman"/>
          <w:sz w:val="24"/>
          <w:szCs w:val="24"/>
        </w:rPr>
        <w:t xml:space="preserve"> and measures of </w:t>
      </w:r>
      <w:r w:rsidR="003059D8" w:rsidRPr="00D2504D">
        <w:rPr>
          <w:rFonts w:ascii="Times New Roman" w:hAnsi="Times New Roman" w:cs="Times New Roman"/>
          <w:sz w:val="24"/>
          <w:szCs w:val="24"/>
        </w:rPr>
        <w:lastRenderedPageBreak/>
        <w:t>muscle mass and function</w:t>
      </w:r>
      <w:r w:rsidR="002F4723" w:rsidRPr="00D2504D">
        <w:rPr>
          <w:rFonts w:ascii="Times New Roman" w:hAnsi="Times New Roman" w:cs="Times New Roman"/>
          <w:sz w:val="24"/>
          <w:szCs w:val="24"/>
        </w:rPr>
        <w:t xml:space="preserve">, </w:t>
      </w:r>
      <w:r w:rsidR="006B1678" w:rsidRPr="00D2504D">
        <w:rPr>
          <w:rFonts w:ascii="Times New Roman" w:hAnsi="Times New Roman" w:cs="Times New Roman"/>
          <w:sz w:val="24"/>
          <w:szCs w:val="24"/>
        </w:rPr>
        <w:t>VO</w:t>
      </w:r>
      <w:r w:rsidR="006B1678" w:rsidRPr="00D2504D">
        <w:rPr>
          <w:rFonts w:ascii="Times New Roman" w:hAnsi="Times New Roman" w:cs="Times New Roman"/>
          <w:sz w:val="24"/>
          <w:szCs w:val="24"/>
          <w:vertAlign w:val="subscript"/>
        </w:rPr>
        <w:t>2</w:t>
      </w:r>
      <w:r w:rsidR="006B1678" w:rsidRPr="00D2504D">
        <w:rPr>
          <w:rFonts w:ascii="Times New Roman" w:hAnsi="Times New Roman" w:cs="Times New Roman"/>
          <w:sz w:val="24"/>
          <w:szCs w:val="24"/>
        </w:rPr>
        <w:t xml:space="preserve">max, </w:t>
      </w:r>
      <w:r w:rsidR="000A0435" w:rsidRPr="00D2504D">
        <w:rPr>
          <w:rFonts w:ascii="Times New Roman" w:hAnsi="Times New Roman" w:cs="Times New Roman"/>
          <w:sz w:val="24"/>
          <w:szCs w:val="24"/>
        </w:rPr>
        <w:t>O</w:t>
      </w:r>
      <w:r w:rsidR="000A0435" w:rsidRPr="00D2504D">
        <w:rPr>
          <w:rFonts w:ascii="Times New Roman" w:hAnsi="Times New Roman" w:cs="Times New Roman"/>
          <w:sz w:val="24"/>
          <w:szCs w:val="24"/>
          <w:vertAlign w:val="subscript"/>
        </w:rPr>
        <w:t>2</w:t>
      </w:r>
      <w:r w:rsidR="000A0435" w:rsidRPr="00D2504D">
        <w:rPr>
          <w:rFonts w:ascii="Times New Roman" w:hAnsi="Times New Roman" w:cs="Times New Roman"/>
          <w:sz w:val="24"/>
          <w:szCs w:val="24"/>
        </w:rPr>
        <w:t xml:space="preserve"> pulse, </w:t>
      </w:r>
      <w:r w:rsidR="002F4723" w:rsidRPr="00D2504D">
        <w:rPr>
          <w:rFonts w:ascii="Times New Roman" w:hAnsi="Times New Roman" w:cs="Times New Roman"/>
          <w:sz w:val="24"/>
          <w:szCs w:val="24"/>
        </w:rPr>
        <w:t xml:space="preserve">and </w:t>
      </w:r>
      <w:proofErr w:type="spellStart"/>
      <w:r w:rsidR="002F4723" w:rsidRPr="00D2504D">
        <w:rPr>
          <w:rFonts w:ascii="Times New Roman" w:hAnsi="Times New Roman" w:cs="Times New Roman"/>
          <w:sz w:val="24"/>
          <w:szCs w:val="24"/>
        </w:rPr>
        <w:t>RPE</w:t>
      </w:r>
      <w:r w:rsidR="00DF537E" w:rsidRPr="00D2504D">
        <w:rPr>
          <w:rFonts w:ascii="Times New Roman" w:hAnsi="Times New Roman" w:cs="Times New Roman"/>
          <w:i/>
          <w:sz w:val="24"/>
          <w:szCs w:val="24"/>
          <w:vertAlign w:val="subscript"/>
        </w:rPr>
        <w:t>in</w:t>
      </w:r>
      <w:r w:rsidR="00195BF0" w:rsidRPr="00D2504D">
        <w:rPr>
          <w:rFonts w:ascii="Times New Roman" w:hAnsi="Times New Roman" w:cs="Times New Roman"/>
          <w:i/>
          <w:sz w:val="24"/>
          <w:szCs w:val="24"/>
          <w:vertAlign w:val="subscript"/>
        </w:rPr>
        <w:t>dex</w:t>
      </w:r>
      <w:proofErr w:type="spellEnd"/>
      <w:r w:rsidR="00BF1A2A" w:rsidRPr="00D2504D">
        <w:rPr>
          <w:rFonts w:ascii="Times New Roman" w:hAnsi="Times New Roman" w:cs="Times New Roman"/>
          <w:sz w:val="24"/>
          <w:szCs w:val="24"/>
        </w:rPr>
        <w:t xml:space="preserve"> in KTRs.</w:t>
      </w:r>
      <w:r w:rsidR="002F4723" w:rsidRPr="00D2504D">
        <w:rPr>
          <w:rFonts w:ascii="Times New Roman" w:hAnsi="Times New Roman" w:cs="Times New Roman"/>
          <w:sz w:val="24"/>
          <w:szCs w:val="24"/>
        </w:rPr>
        <w:t xml:space="preserve">  O</w:t>
      </w:r>
      <w:r w:rsidR="00DC3048" w:rsidRPr="00D2504D">
        <w:rPr>
          <w:rFonts w:ascii="Times New Roman" w:hAnsi="Times New Roman" w:cs="Times New Roman"/>
          <w:sz w:val="24"/>
          <w:szCs w:val="24"/>
        </w:rPr>
        <w:t xml:space="preserve">n </w:t>
      </w:r>
      <w:proofErr w:type="spellStart"/>
      <w:r w:rsidR="00472DF6" w:rsidRPr="00D2504D">
        <w:rPr>
          <w:rFonts w:ascii="Times New Roman" w:hAnsi="Times New Roman" w:cs="Times New Roman"/>
          <w:sz w:val="24"/>
          <w:szCs w:val="24"/>
        </w:rPr>
        <w:t>univariate</w:t>
      </w:r>
      <w:proofErr w:type="spellEnd"/>
      <w:r w:rsidR="00472DF6" w:rsidRPr="00D2504D">
        <w:rPr>
          <w:rFonts w:ascii="Times New Roman" w:hAnsi="Times New Roman" w:cs="Times New Roman"/>
          <w:sz w:val="24"/>
          <w:szCs w:val="24"/>
        </w:rPr>
        <w:t xml:space="preserve"> analysis, </w:t>
      </w:r>
      <w:r w:rsidR="00210F62" w:rsidRPr="00D2504D">
        <w:rPr>
          <w:rFonts w:ascii="Times New Roman" w:hAnsi="Times New Roman" w:cs="Times New Roman"/>
          <w:sz w:val="24"/>
          <w:szCs w:val="24"/>
        </w:rPr>
        <w:t xml:space="preserve">the </w:t>
      </w:r>
      <w:r w:rsidR="00464881" w:rsidRPr="00D2504D">
        <w:rPr>
          <w:rFonts w:ascii="Times New Roman" w:hAnsi="Times New Roman" w:cs="Times New Roman"/>
          <w:sz w:val="24"/>
          <w:szCs w:val="24"/>
        </w:rPr>
        <w:t xml:space="preserve">only significant </w:t>
      </w:r>
      <w:r w:rsidR="006B1678" w:rsidRPr="00D2504D">
        <w:rPr>
          <w:rFonts w:ascii="Times New Roman" w:hAnsi="Times New Roman" w:cs="Times New Roman"/>
          <w:sz w:val="24"/>
          <w:szCs w:val="24"/>
        </w:rPr>
        <w:t xml:space="preserve">predictor of </w:t>
      </w:r>
      <w:r w:rsidR="009D0138" w:rsidRPr="00D2504D">
        <w:rPr>
          <w:rFonts w:ascii="Times New Roman" w:hAnsi="Times New Roman" w:cs="Times New Roman"/>
          <w:sz w:val="24"/>
          <w:szCs w:val="24"/>
        </w:rPr>
        <w:t>increasing physical fatigue</w:t>
      </w:r>
      <w:r w:rsidR="00CC4F6F" w:rsidRPr="00D2504D">
        <w:rPr>
          <w:rFonts w:ascii="Times New Roman" w:hAnsi="Times New Roman" w:cs="Times New Roman"/>
          <w:sz w:val="24"/>
          <w:szCs w:val="24"/>
        </w:rPr>
        <w:t xml:space="preserve"> in KTRs</w:t>
      </w:r>
      <w:r w:rsidR="00666D4E" w:rsidRPr="00D2504D">
        <w:rPr>
          <w:rFonts w:ascii="Times New Roman" w:hAnsi="Times New Roman" w:cs="Times New Roman"/>
          <w:sz w:val="24"/>
          <w:szCs w:val="24"/>
        </w:rPr>
        <w:t xml:space="preserve"> w</w:t>
      </w:r>
      <w:r w:rsidR="00F411E9" w:rsidRPr="00D2504D">
        <w:rPr>
          <w:rFonts w:ascii="Times New Roman" w:hAnsi="Times New Roman" w:cs="Times New Roman"/>
          <w:sz w:val="24"/>
          <w:szCs w:val="24"/>
        </w:rPr>
        <w:t>as</w:t>
      </w:r>
      <w:r w:rsidR="00DC3048" w:rsidRPr="00D2504D">
        <w:rPr>
          <w:rFonts w:ascii="Times New Roman" w:hAnsi="Times New Roman" w:cs="Times New Roman"/>
          <w:sz w:val="24"/>
          <w:szCs w:val="24"/>
        </w:rPr>
        <w:t xml:space="preserve"> </w:t>
      </w:r>
      <w:r w:rsidR="00176B5A" w:rsidRPr="00D2504D">
        <w:rPr>
          <w:rFonts w:ascii="Times New Roman" w:hAnsi="Times New Roman" w:cs="Times New Roman"/>
          <w:sz w:val="24"/>
          <w:szCs w:val="24"/>
        </w:rPr>
        <w:t>increased</w:t>
      </w:r>
      <w:r w:rsidR="00464881" w:rsidRPr="00D2504D">
        <w:rPr>
          <w:rFonts w:ascii="Times New Roman" w:hAnsi="Times New Roman" w:cs="Times New Roman"/>
          <w:sz w:val="24"/>
          <w:szCs w:val="24"/>
        </w:rPr>
        <w:t xml:space="preserve"> </w:t>
      </w:r>
      <w:proofErr w:type="spellStart"/>
      <w:r w:rsidR="00464881" w:rsidRPr="00D2504D">
        <w:rPr>
          <w:rFonts w:ascii="Times New Roman" w:hAnsi="Times New Roman" w:cs="Times New Roman"/>
          <w:sz w:val="24"/>
          <w:szCs w:val="24"/>
        </w:rPr>
        <w:t>RPE</w:t>
      </w:r>
      <w:r w:rsidR="009F5DC6" w:rsidRPr="00D2504D">
        <w:rPr>
          <w:rFonts w:ascii="Times New Roman" w:hAnsi="Times New Roman" w:cs="Times New Roman"/>
          <w:i/>
          <w:sz w:val="24"/>
          <w:szCs w:val="24"/>
          <w:vertAlign w:val="subscript"/>
        </w:rPr>
        <w:t>index</w:t>
      </w:r>
      <w:proofErr w:type="spellEnd"/>
      <w:r w:rsidR="00464881" w:rsidRPr="00D2504D">
        <w:rPr>
          <w:rFonts w:ascii="Times New Roman" w:hAnsi="Times New Roman" w:cs="Times New Roman"/>
          <w:sz w:val="24"/>
          <w:szCs w:val="24"/>
        </w:rPr>
        <w:t xml:space="preserve"> </w:t>
      </w:r>
      <w:r w:rsidR="006257CF" w:rsidRPr="00D2504D">
        <w:rPr>
          <w:rFonts w:ascii="Times New Roman" w:hAnsi="Times New Roman" w:cs="Times New Roman"/>
          <w:sz w:val="24"/>
          <w:szCs w:val="24"/>
        </w:rPr>
        <w:t>(</w:t>
      </w:r>
      <w:r w:rsidR="003A33E5" w:rsidRPr="00D2504D">
        <w:rPr>
          <w:rFonts w:ascii="Times New Roman" w:hAnsi="Times New Roman" w:cs="Times New Roman"/>
          <w:i/>
          <w:sz w:val="24"/>
          <w:szCs w:val="24"/>
        </w:rPr>
        <w:t>β</w:t>
      </w:r>
      <w:r w:rsidR="003A33E5" w:rsidRPr="00D2504D">
        <w:rPr>
          <w:rFonts w:ascii="Times New Roman" w:hAnsi="Times New Roman" w:cs="Times New Roman"/>
          <w:sz w:val="24"/>
          <w:szCs w:val="24"/>
        </w:rPr>
        <w:t>=5.7; 95% C</w:t>
      </w:r>
      <w:r w:rsidR="00102FB7" w:rsidRPr="00D2504D">
        <w:rPr>
          <w:rFonts w:ascii="Times New Roman" w:hAnsi="Times New Roman" w:cs="Times New Roman"/>
          <w:sz w:val="24"/>
          <w:szCs w:val="24"/>
        </w:rPr>
        <w:t>onfidence Interval [CI</w:t>
      </w:r>
      <w:proofErr w:type="gramStart"/>
      <w:r w:rsidR="00102FB7" w:rsidRPr="00D2504D">
        <w:rPr>
          <w:rFonts w:ascii="Times New Roman" w:hAnsi="Times New Roman" w:cs="Times New Roman"/>
          <w:sz w:val="24"/>
          <w:szCs w:val="24"/>
        </w:rPr>
        <w:t>]</w:t>
      </w:r>
      <w:r w:rsidR="003A33E5" w:rsidRPr="00D2504D">
        <w:rPr>
          <w:rFonts w:ascii="Times New Roman" w:hAnsi="Times New Roman" w:cs="Times New Roman"/>
          <w:sz w:val="24"/>
          <w:szCs w:val="24"/>
        </w:rPr>
        <w:t>=</w:t>
      </w:r>
      <w:proofErr w:type="gramEnd"/>
      <w:r w:rsidR="003A33E5" w:rsidRPr="00D2504D">
        <w:rPr>
          <w:rFonts w:ascii="Times New Roman" w:hAnsi="Times New Roman" w:cs="Times New Roman"/>
          <w:sz w:val="24"/>
          <w:szCs w:val="24"/>
        </w:rPr>
        <w:t xml:space="preserve">2.2, 9.2; </w:t>
      </w:r>
      <w:r w:rsidR="00102FB7" w:rsidRPr="00D2504D">
        <w:rPr>
          <w:rFonts w:ascii="Times New Roman" w:hAnsi="Times New Roman" w:cs="Times New Roman"/>
          <w:i/>
          <w:sz w:val="24"/>
          <w:szCs w:val="24"/>
        </w:rPr>
        <w:t>r</w:t>
      </w:r>
      <w:r w:rsidR="00102FB7" w:rsidRPr="00D2504D">
        <w:rPr>
          <w:rFonts w:ascii="Times New Roman" w:hAnsi="Times New Roman" w:cs="Times New Roman"/>
          <w:sz w:val="24"/>
          <w:szCs w:val="24"/>
        </w:rPr>
        <w:t xml:space="preserve">=0.42; </w:t>
      </w:r>
      <w:r w:rsidR="00DC3048" w:rsidRPr="00D2504D">
        <w:rPr>
          <w:rFonts w:ascii="Times New Roman" w:hAnsi="Times New Roman" w:cs="Times New Roman"/>
          <w:i/>
          <w:sz w:val="24"/>
          <w:szCs w:val="24"/>
        </w:rPr>
        <w:t>p</w:t>
      </w:r>
      <w:r w:rsidR="00972E9F" w:rsidRPr="00D2504D">
        <w:rPr>
          <w:rFonts w:ascii="Times New Roman" w:hAnsi="Times New Roman" w:cs="Times New Roman"/>
          <w:sz w:val="24"/>
          <w:szCs w:val="24"/>
        </w:rPr>
        <w:t>=0.001</w:t>
      </w:r>
      <w:r w:rsidR="002D5BDC" w:rsidRPr="00D2504D">
        <w:rPr>
          <w:rFonts w:ascii="Times New Roman" w:hAnsi="Times New Roman" w:cs="Times New Roman"/>
          <w:sz w:val="24"/>
          <w:szCs w:val="24"/>
        </w:rPr>
        <w:t xml:space="preserve">, </w:t>
      </w:r>
      <w:r w:rsidR="002D5BDC" w:rsidRPr="00D2504D">
        <w:rPr>
          <w:rFonts w:ascii="Times New Roman" w:hAnsi="Times New Roman" w:cs="Times New Roman"/>
          <w:b/>
          <w:sz w:val="24"/>
          <w:szCs w:val="24"/>
        </w:rPr>
        <w:t>Figure 3</w:t>
      </w:r>
      <w:r w:rsidR="00102FB7" w:rsidRPr="00D2504D">
        <w:rPr>
          <w:rFonts w:ascii="Times New Roman" w:hAnsi="Times New Roman" w:cs="Times New Roman"/>
          <w:sz w:val="24"/>
          <w:szCs w:val="24"/>
        </w:rPr>
        <w:t xml:space="preserve">).  </w:t>
      </w:r>
      <w:r w:rsidR="006B1678" w:rsidRPr="00D2504D">
        <w:rPr>
          <w:rFonts w:ascii="Times New Roman" w:hAnsi="Times New Roman" w:cs="Times New Roman"/>
          <w:sz w:val="24"/>
          <w:szCs w:val="24"/>
        </w:rPr>
        <w:t>No significant association</w:t>
      </w:r>
      <w:r w:rsidR="009F3CC4" w:rsidRPr="00D2504D">
        <w:rPr>
          <w:rFonts w:ascii="Times New Roman" w:hAnsi="Times New Roman" w:cs="Times New Roman"/>
          <w:sz w:val="24"/>
          <w:szCs w:val="24"/>
        </w:rPr>
        <w:t>s</w:t>
      </w:r>
      <w:r w:rsidR="006B1678" w:rsidRPr="00D2504D">
        <w:rPr>
          <w:rFonts w:ascii="Times New Roman" w:hAnsi="Times New Roman" w:cs="Times New Roman"/>
          <w:sz w:val="24"/>
          <w:szCs w:val="24"/>
        </w:rPr>
        <w:t xml:space="preserve"> w</w:t>
      </w:r>
      <w:r w:rsidR="009F3CC4" w:rsidRPr="00D2504D">
        <w:rPr>
          <w:rFonts w:ascii="Times New Roman" w:hAnsi="Times New Roman" w:cs="Times New Roman"/>
          <w:sz w:val="24"/>
          <w:szCs w:val="24"/>
        </w:rPr>
        <w:t>ere</w:t>
      </w:r>
      <w:r w:rsidR="006B1678" w:rsidRPr="00D2504D">
        <w:rPr>
          <w:rFonts w:ascii="Times New Roman" w:hAnsi="Times New Roman" w:cs="Times New Roman"/>
          <w:sz w:val="24"/>
          <w:szCs w:val="24"/>
        </w:rPr>
        <w:t xml:space="preserve"> seen b</w:t>
      </w:r>
      <w:r w:rsidR="00081BFA" w:rsidRPr="00D2504D">
        <w:rPr>
          <w:rFonts w:ascii="Times New Roman" w:hAnsi="Times New Roman" w:cs="Times New Roman"/>
          <w:sz w:val="24"/>
          <w:szCs w:val="24"/>
        </w:rPr>
        <w:t>etween</w:t>
      </w:r>
      <w:r w:rsidR="009D0138" w:rsidRPr="00D2504D">
        <w:rPr>
          <w:rFonts w:ascii="Times New Roman" w:hAnsi="Times New Roman" w:cs="Times New Roman"/>
          <w:sz w:val="24"/>
          <w:szCs w:val="24"/>
        </w:rPr>
        <w:t xml:space="preserve"> physical fatigue</w:t>
      </w:r>
      <w:r w:rsidR="00972E9F" w:rsidRPr="00D2504D">
        <w:rPr>
          <w:rFonts w:ascii="Times New Roman" w:hAnsi="Times New Roman" w:cs="Times New Roman"/>
          <w:sz w:val="24"/>
          <w:szCs w:val="24"/>
        </w:rPr>
        <w:t xml:space="preserve"> and</w:t>
      </w:r>
      <w:r w:rsidR="00FB54DA" w:rsidRPr="00D2504D">
        <w:rPr>
          <w:rFonts w:ascii="Times New Roman" w:hAnsi="Times New Roman" w:cs="Times New Roman"/>
          <w:sz w:val="24"/>
          <w:szCs w:val="24"/>
        </w:rPr>
        <w:t xml:space="preserve"> </w:t>
      </w:r>
      <w:r w:rsidR="004077D0" w:rsidRPr="00D2504D">
        <w:rPr>
          <w:rFonts w:ascii="Times New Roman" w:hAnsi="Times New Roman" w:cs="Times New Roman"/>
          <w:sz w:val="24"/>
          <w:szCs w:val="24"/>
        </w:rPr>
        <w:t xml:space="preserve">measures of muscle </w:t>
      </w:r>
      <w:r w:rsidR="009F3CC4" w:rsidRPr="00D2504D">
        <w:rPr>
          <w:rFonts w:ascii="Times New Roman" w:hAnsi="Times New Roman" w:cs="Times New Roman"/>
          <w:sz w:val="24"/>
          <w:szCs w:val="24"/>
        </w:rPr>
        <w:t>mass</w:t>
      </w:r>
      <w:r w:rsidR="00F11F97" w:rsidRPr="00D2504D">
        <w:rPr>
          <w:rFonts w:ascii="Times New Roman" w:hAnsi="Times New Roman" w:cs="Times New Roman"/>
          <w:sz w:val="24"/>
          <w:szCs w:val="24"/>
        </w:rPr>
        <w:t xml:space="preserve"> and function</w:t>
      </w:r>
      <w:r w:rsidR="004077D0" w:rsidRPr="00D2504D">
        <w:rPr>
          <w:rFonts w:ascii="Times New Roman" w:hAnsi="Times New Roman" w:cs="Times New Roman"/>
          <w:sz w:val="24"/>
          <w:szCs w:val="24"/>
        </w:rPr>
        <w:t xml:space="preserve">.  </w:t>
      </w:r>
      <w:r w:rsidR="00155175" w:rsidRPr="00D2504D">
        <w:rPr>
          <w:rFonts w:ascii="Times New Roman" w:hAnsi="Times New Roman" w:cs="Times New Roman"/>
          <w:sz w:val="24"/>
          <w:szCs w:val="24"/>
        </w:rPr>
        <w:t xml:space="preserve">A trend towards an association between </w:t>
      </w:r>
      <w:r w:rsidR="009D0138" w:rsidRPr="00D2504D">
        <w:rPr>
          <w:rFonts w:ascii="Times New Roman" w:hAnsi="Times New Roman" w:cs="Times New Roman"/>
          <w:sz w:val="24"/>
          <w:szCs w:val="24"/>
        </w:rPr>
        <w:t>physical fatigue</w:t>
      </w:r>
      <w:r w:rsidR="004077D0" w:rsidRPr="00D2504D">
        <w:rPr>
          <w:rFonts w:ascii="Times New Roman" w:hAnsi="Times New Roman" w:cs="Times New Roman"/>
          <w:sz w:val="24"/>
          <w:szCs w:val="24"/>
        </w:rPr>
        <w:t xml:space="preserve"> and VO</w:t>
      </w:r>
      <w:r w:rsidR="004077D0" w:rsidRPr="00D2504D">
        <w:rPr>
          <w:rFonts w:ascii="Times New Roman" w:hAnsi="Times New Roman" w:cs="Times New Roman"/>
          <w:sz w:val="24"/>
          <w:szCs w:val="24"/>
          <w:vertAlign w:val="subscript"/>
        </w:rPr>
        <w:t>2</w:t>
      </w:r>
      <w:r w:rsidR="004077D0" w:rsidRPr="00D2504D">
        <w:rPr>
          <w:rFonts w:ascii="Times New Roman" w:hAnsi="Times New Roman" w:cs="Times New Roman"/>
          <w:sz w:val="24"/>
          <w:szCs w:val="24"/>
        </w:rPr>
        <w:t>max</w:t>
      </w:r>
      <w:r w:rsidR="00354BE9" w:rsidRPr="00D2504D">
        <w:rPr>
          <w:rFonts w:ascii="Times New Roman" w:hAnsi="Times New Roman" w:cs="Times New Roman"/>
          <w:i/>
          <w:sz w:val="24"/>
          <w:szCs w:val="24"/>
          <w:vertAlign w:val="subscript"/>
        </w:rPr>
        <w:t xml:space="preserve"> </w:t>
      </w:r>
      <w:r w:rsidR="004077D0" w:rsidRPr="00D2504D">
        <w:rPr>
          <w:rFonts w:ascii="Times New Roman" w:hAnsi="Times New Roman" w:cs="Times New Roman"/>
          <w:sz w:val="24"/>
          <w:szCs w:val="24"/>
        </w:rPr>
        <w:t xml:space="preserve">was evident on </w:t>
      </w:r>
      <w:proofErr w:type="spellStart"/>
      <w:r w:rsidR="004077D0" w:rsidRPr="00D2504D">
        <w:rPr>
          <w:rFonts w:ascii="Times New Roman" w:hAnsi="Times New Roman" w:cs="Times New Roman"/>
          <w:sz w:val="24"/>
          <w:szCs w:val="24"/>
        </w:rPr>
        <w:t>univariate</w:t>
      </w:r>
      <w:proofErr w:type="spellEnd"/>
      <w:r w:rsidR="004077D0" w:rsidRPr="00D2504D">
        <w:rPr>
          <w:rFonts w:ascii="Times New Roman" w:hAnsi="Times New Roman" w:cs="Times New Roman"/>
          <w:sz w:val="24"/>
          <w:szCs w:val="24"/>
        </w:rPr>
        <w:t xml:space="preserve"> analysis (</w:t>
      </w:r>
      <w:r w:rsidR="00102FB7" w:rsidRPr="00D2504D">
        <w:rPr>
          <w:rFonts w:ascii="Times New Roman" w:hAnsi="Times New Roman" w:cs="Times New Roman"/>
          <w:i/>
          <w:sz w:val="24"/>
          <w:szCs w:val="24"/>
        </w:rPr>
        <w:t>β</w:t>
      </w:r>
      <w:r w:rsidR="00102FB7" w:rsidRPr="00D2504D">
        <w:rPr>
          <w:rFonts w:ascii="Times New Roman" w:hAnsi="Times New Roman" w:cs="Times New Roman"/>
          <w:sz w:val="24"/>
          <w:szCs w:val="24"/>
        </w:rPr>
        <w:t xml:space="preserve">=-0.1; 95% CI=-0.2, 0.0; </w:t>
      </w:r>
      <w:r w:rsidR="00102FB7" w:rsidRPr="00D2504D">
        <w:rPr>
          <w:rFonts w:ascii="Times New Roman" w:hAnsi="Times New Roman" w:cs="Times New Roman"/>
          <w:i/>
          <w:sz w:val="24"/>
          <w:szCs w:val="24"/>
        </w:rPr>
        <w:t>r</w:t>
      </w:r>
      <w:r w:rsidR="00102FB7" w:rsidRPr="00D2504D">
        <w:rPr>
          <w:rFonts w:ascii="Times New Roman" w:hAnsi="Times New Roman" w:cs="Times New Roman"/>
          <w:sz w:val="24"/>
          <w:szCs w:val="24"/>
        </w:rPr>
        <w:t xml:space="preserve">=0.23; </w:t>
      </w:r>
      <w:r w:rsidR="004077D0" w:rsidRPr="00D2504D">
        <w:rPr>
          <w:rFonts w:ascii="Times New Roman" w:hAnsi="Times New Roman" w:cs="Times New Roman"/>
          <w:i/>
          <w:sz w:val="24"/>
          <w:szCs w:val="24"/>
        </w:rPr>
        <w:t>p</w:t>
      </w:r>
      <w:r w:rsidR="004077D0" w:rsidRPr="00D2504D">
        <w:rPr>
          <w:rFonts w:ascii="Times New Roman" w:hAnsi="Times New Roman" w:cs="Times New Roman"/>
          <w:sz w:val="24"/>
          <w:szCs w:val="24"/>
        </w:rPr>
        <w:t>=0.09)</w:t>
      </w:r>
      <w:r w:rsidR="00FA72E6" w:rsidRPr="00D2504D">
        <w:rPr>
          <w:rFonts w:ascii="Times New Roman" w:hAnsi="Times New Roman" w:cs="Times New Roman"/>
          <w:sz w:val="24"/>
          <w:szCs w:val="24"/>
        </w:rPr>
        <w:t xml:space="preserve">, </w:t>
      </w:r>
      <w:r w:rsidR="00805C71" w:rsidRPr="00D2504D">
        <w:rPr>
          <w:rFonts w:ascii="Times New Roman" w:hAnsi="Times New Roman" w:cs="Times New Roman"/>
          <w:b/>
          <w:sz w:val="24"/>
          <w:szCs w:val="24"/>
        </w:rPr>
        <w:t>Figure 4</w:t>
      </w:r>
      <w:r w:rsidR="004077D0" w:rsidRPr="00D2504D">
        <w:rPr>
          <w:rFonts w:ascii="Times New Roman" w:hAnsi="Times New Roman" w:cs="Times New Roman"/>
          <w:sz w:val="24"/>
          <w:szCs w:val="24"/>
        </w:rPr>
        <w:t>.</w:t>
      </w:r>
      <w:r w:rsidR="009F3CC4" w:rsidRPr="00D2504D">
        <w:rPr>
          <w:rFonts w:ascii="Times New Roman" w:hAnsi="Times New Roman" w:cs="Times New Roman"/>
          <w:sz w:val="24"/>
          <w:szCs w:val="24"/>
        </w:rPr>
        <w:t xml:space="preserve"> </w:t>
      </w:r>
    </w:p>
    <w:p w:rsidR="003A33E5" w:rsidRPr="00D2504D" w:rsidRDefault="003A33E5" w:rsidP="00233944">
      <w:pPr>
        <w:pStyle w:val="Header"/>
        <w:spacing w:line="480" w:lineRule="auto"/>
        <w:rPr>
          <w:rFonts w:ascii="Times New Roman" w:hAnsi="Times New Roman" w:cs="Times New Roman"/>
          <w:sz w:val="24"/>
          <w:szCs w:val="24"/>
        </w:rPr>
      </w:pPr>
    </w:p>
    <w:p w:rsidR="00151920" w:rsidRPr="00D2504D" w:rsidRDefault="00464881" w:rsidP="00233944">
      <w:pPr>
        <w:pStyle w:val="Header"/>
        <w:spacing w:line="480" w:lineRule="auto"/>
        <w:rPr>
          <w:rFonts w:ascii="Times New Roman" w:hAnsi="Times New Roman" w:cs="Times New Roman"/>
          <w:sz w:val="24"/>
          <w:szCs w:val="24"/>
        </w:rPr>
      </w:pPr>
      <w:r w:rsidRPr="001637A6">
        <w:rPr>
          <w:rFonts w:ascii="Times New Roman" w:hAnsi="Times New Roman" w:cs="Times New Roman"/>
          <w:sz w:val="24"/>
          <w:szCs w:val="24"/>
        </w:rPr>
        <w:t xml:space="preserve">With </w:t>
      </w:r>
      <w:proofErr w:type="spellStart"/>
      <w:r w:rsidRPr="001637A6">
        <w:rPr>
          <w:rFonts w:ascii="Times New Roman" w:hAnsi="Times New Roman" w:cs="Times New Roman"/>
          <w:sz w:val="24"/>
          <w:szCs w:val="24"/>
        </w:rPr>
        <w:t>RPE</w:t>
      </w:r>
      <w:r w:rsidR="004077D0" w:rsidRPr="001637A6">
        <w:rPr>
          <w:rFonts w:ascii="Times New Roman" w:hAnsi="Times New Roman" w:cs="Times New Roman"/>
          <w:i/>
          <w:sz w:val="24"/>
          <w:szCs w:val="24"/>
          <w:vertAlign w:val="subscript"/>
        </w:rPr>
        <w:t>index</w:t>
      </w:r>
      <w:proofErr w:type="spellEnd"/>
      <w:r w:rsidR="004077D0" w:rsidRPr="001637A6">
        <w:rPr>
          <w:rFonts w:ascii="Times New Roman" w:hAnsi="Times New Roman" w:cs="Times New Roman"/>
          <w:sz w:val="24"/>
          <w:szCs w:val="24"/>
        </w:rPr>
        <w:t xml:space="preserve"> and VO</w:t>
      </w:r>
      <w:r w:rsidR="004077D0" w:rsidRPr="001637A6">
        <w:rPr>
          <w:rFonts w:ascii="Times New Roman" w:hAnsi="Times New Roman" w:cs="Times New Roman"/>
          <w:sz w:val="24"/>
          <w:szCs w:val="24"/>
          <w:vertAlign w:val="subscript"/>
        </w:rPr>
        <w:t>2</w:t>
      </w:r>
      <w:r w:rsidR="004077D0" w:rsidRPr="001637A6">
        <w:rPr>
          <w:rFonts w:ascii="Times New Roman" w:hAnsi="Times New Roman" w:cs="Times New Roman"/>
          <w:sz w:val="24"/>
          <w:szCs w:val="24"/>
        </w:rPr>
        <w:t>max</w:t>
      </w:r>
      <w:r w:rsidR="00354BE9" w:rsidRPr="001637A6">
        <w:rPr>
          <w:rFonts w:ascii="Times New Roman" w:hAnsi="Times New Roman" w:cs="Times New Roman"/>
          <w:i/>
          <w:sz w:val="24"/>
          <w:szCs w:val="24"/>
          <w:vertAlign w:val="subscript"/>
        </w:rPr>
        <w:t xml:space="preserve"> </w:t>
      </w:r>
      <w:r w:rsidR="004077D0" w:rsidRPr="001637A6">
        <w:rPr>
          <w:rFonts w:ascii="Times New Roman" w:hAnsi="Times New Roman" w:cs="Times New Roman"/>
          <w:sz w:val="24"/>
          <w:szCs w:val="24"/>
        </w:rPr>
        <w:t>analysed in the</w:t>
      </w:r>
      <w:r w:rsidR="002064F7" w:rsidRPr="001637A6">
        <w:rPr>
          <w:rFonts w:ascii="Times New Roman" w:hAnsi="Times New Roman" w:cs="Times New Roman"/>
          <w:sz w:val="24"/>
          <w:szCs w:val="24"/>
        </w:rPr>
        <w:t xml:space="preserve"> fully adjusted</w:t>
      </w:r>
      <w:r w:rsidR="004077D0" w:rsidRPr="001637A6">
        <w:rPr>
          <w:rFonts w:ascii="Times New Roman" w:hAnsi="Times New Roman" w:cs="Times New Roman"/>
          <w:sz w:val="24"/>
          <w:szCs w:val="24"/>
        </w:rPr>
        <w:t xml:space="preserve"> multivariate model, VO</w:t>
      </w:r>
      <w:r w:rsidR="004077D0" w:rsidRPr="001637A6">
        <w:rPr>
          <w:rFonts w:ascii="Times New Roman" w:hAnsi="Times New Roman" w:cs="Times New Roman"/>
          <w:sz w:val="24"/>
          <w:szCs w:val="24"/>
          <w:vertAlign w:val="subscript"/>
        </w:rPr>
        <w:t>2</w:t>
      </w:r>
      <w:r w:rsidR="004077D0" w:rsidRPr="001637A6">
        <w:rPr>
          <w:rFonts w:ascii="Times New Roman" w:hAnsi="Times New Roman" w:cs="Times New Roman"/>
          <w:sz w:val="24"/>
          <w:szCs w:val="24"/>
        </w:rPr>
        <w:t>max</w:t>
      </w:r>
      <w:r w:rsidR="00354BE9" w:rsidRPr="001637A6">
        <w:rPr>
          <w:rFonts w:ascii="Times New Roman" w:hAnsi="Times New Roman" w:cs="Times New Roman"/>
          <w:i/>
          <w:sz w:val="24"/>
          <w:szCs w:val="24"/>
          <w:vertAlign w:val="subscript"/>
        </w:rPr>
        <w:t xml:space="preserve"> </w:t>
      </w:r>
      <w:r w:rsidR="004077D0" w:rsidRPr="001637A6">
        <w:rPr>
          <w:rFonts w:ascii="Times New Roman" w:hAnsi="Times New Roman" w:cs="Times New Roman"/>
          <w:sz w:val="24"/>
          <w:szCs w:val="24"/>
        </w:rPr>
        <w:t>no longer retained significance (</w:t>
      </w:r>
      <w:r w:rsidR="004077D0" w:rsidRPr="001637A6">
        <w:rPr>
          <w:rFonts w:ascii="Times New Roman" w:hAnsi="Times New Roman" w:cs="Times New Roman"/>
          <w:i/>
          <w:sz w:val="24"/>
          <w:szCs w:val="24"/>
        </w:rPr>
        <w:t>β</w:t>
      </w:r>
      <w:r w:rsidR="009D1CA9" w:rsidRPr="001637A6">
        <w:rPr>
          <w:rFonts w:ascii="Times New Roman" w:hAnsi="Times New Roman" w:cs="Times New Roman"/>
          <w:sz w:val="24"/>
          <w:szCs w:val="24"/>
        </w:rPr>
        <w:t>=</w:t>
      </w:r>
      <w:r w:rsidR="0072156A" w:rsidRPr="001637A6">
        <w:rPr>
          <w:rFonts w:ascii="Times New Roman" w:hAnsi="Times New Roman" w:cs="Times New Roman"/>
          <w:sz w:val="24"/>
          <w:szCs w:val="24"/>
        </w:rPr>
        <w:t>-0.1</w:t>
      </w:r>
      <w:r w:rsidR="004077D0" w:rsidRPr="001637A6">
        <w:rPr>
          <w:rFonts w:ascii="Times New Roman" w:hAnsi="Times New Roman" w:cs="Times New Roman"/>
          <w:sz w:val="24"/>
          <w:szCs w:val="24"/>
        </w:rPr>
        <w:t>; 95% CI</w:t>
      </w:r>
      <w:r w:rsidR="00094FED" w:rsidRPr="001637A6">
        <w:rPr>
          <w:rFonts w:ascii="Times New Roman" w:hAnsi="Times New Roman" w:cs="Times New Roman"/>
          <w:sz w:val="24"/>
          <w:szCs w:val="24"/>
        </w:rPr>
        <w:t>=</w:t>
      </w:r>
      <w:r w:rsidR="004077D0" w:rsidRPr="001637A6">
        <w:rPr>
          <w:rFonts w:ascii="Times New Roman" w:hAnsi="Times New Roman" w:cs="Times New Roman"/>
          <w:sz w:val="24"/>
          <w:szCs w:val="24"/>
        </w:rPr>
        <w:t>-0.2, 0.1;</w:t>
      </w:r>
      <w:r w:rsidR="00F11F97" w:rsidRPr="001637A6">
        <w:rPr>
          <w:rFonts w:ascii="Times New Roman" w:hAnsi="Times New Roman" w:cs="Times New Roman"/>
          <w:sz w:val="24"/>
          <w:szCs w:val="24"/>
        </w:rPr>
        <w:t xml:space="preserve"> </w:t>
      </w:r>
      <w:r w:rsidR="004077D0" w:rsidRPr="001637A6">
        <w:rPr>
          <w:rFonts w:ascii="Times New Roman" w:hAnsi="Times New Roman" w:cs="Times New Roman"/>
          <w:i/>
          <w:sz w:val="24"/>
          <w:szCs w:val="24"/>
        </w:rPr>
        <w:t>p</w:t>
      </w:r>
      <w:r w:rsidR="003A3D72" w:rsidRPr="001637A6">
        <w:rPr>
          <w:rFonts w:ascii="Times New Roman" w:hAnsi="Times New Roman" w:cs="Times New Roman"/>
          <w:sz w:val="24"/>
          <w:szCs w:val="24"/>
        </w:rPr>
        <w:t>=0.43</w:t>
      </w:r>
      <w:r w:rsidRPr="001637A6">
        <w:rPr>
          <w:rFonts w:ascii="Times New Roman" w:hAnsi="Times New Roman" w:cs="Times New Roman"/>
          <w:sz w:val="24"/>
          <w:szCs w:val="24"/>
        </w:rPr>
        <w:t xml:space="preserve">).  In </w:t>
      </w:r>
      <w:r w:rsidR="00F411E9" w:rsidRPr="001637A6">
        <w:rPr>
          <w:rFonts w:ascii="Times New Roman" w:hAnsi="Times New Roman" w:cs="Times New Roman"/>
          <w:sz w:val="24"/>
          <w:szCs w:val="24"/>
        </w:rPr>
        <w:t>this</w:t>
      </w:r>
      <w:r w:rsidRPr="001637A6">
        <w:rPr>
          <w:rFonts w:ascii="Times New Roman" w:hAnsi="Times New Roman" w:cs="Times New Roman"/>
          <w:sz w:val="24"/>
          <w:szCs w:val="24"/>
        </w:rPr>
        <w:t xml:space="preserve"> model, </w:t>
      </w:r>
      <w:proofErr w:type="spellStart"/>
      <w:r w:rsidRPr="001637A6">
        <w:rPr>
          <w:rFonts w:ascii="Times New Roman" w:hAnsi="Times New Roman" w:cs="Times New Roman"/>
          <w:sz w:val="24"/>
          <w:szCs w:val="24"/>
        </w:rPr>
        <w:t>RPE</w:t>
      </w:r>
      <w:r w:rsidRPr="001637A6">
        <w:rPr>
          <w:rFonts w:ascii="Times New Roman" w:hAnsi="Times New Roman" w:cs="Times New Roman"/>
          <w:i/>
          <w:sz w:val="24"/>
          <w:szCs w:val="24"/>
          <w:vertAlign w:val="subscript"/>
        </w:rPr>
        <w:t>index</w:t>
      </w:r>
      <w:proofErr w:type="spellEnd"/>
      <w:r w:rsidRPr="001637A6">
        <w:rPr>
          <w:rFonts w:ascii="Times New Roman" w:hAnsi="Times New Roman" w:cs="Times New Roman"/>
          <w:sz w:val="24"/>
          <w:szCs w:val="24"/>
        </w:rPr>
        <w:t xml:space="preserve"> remained the si</w:t>
      </w:r>
      <w:r w:rsidR="009D0138" w:rsidRPr="001637A6">
        <w:rPr>
          <w:rFonts w:ascii="Times New Roman" w:hAnsi="Times New Roman" w:cs="Times New Roman"/>
          <w:sz w:val="24"/>
          <w:szCs w:val="24"/>
        </w:rPr>
        <w:t>ngle independent predictor of physical fatigue</w:t>
      </w:r>
      <w:r w:rsidRPr="001637A6">
        <w:rPr>
          <w:rFonts w:ascii="Times New Roman" w:hAnsi="Times New Roman" w:cs="Times New Roman"/>
          <w:sz w:val="24"/>
          <w:szCs w:val="24"/>
        </w:rPr>
        <w:t xml:space="preserve"> (</w:t>
      </w:r>
      <w:r w:rsidRPr="001637A6">
        <w:rPr>
          <w:rFonts w:ascii="Times New Roman" w:hAnsi="Times New Roman" w:cs="Times New Roman"/>
          <w:i/>
          <w:sz w:val="24"/>
          <w:szCs w:val="24"/>
        </w:rPr>
        <w:t>β</w:t>
      </w:r>
      <w:r w:rsidR="002064F7" w:rsidRPr="001637A6">
        <w:rPr>
          <w:rFonts w:ascii="Times New Roman" w:hAnsi="Times New Roman" w:cs="Times New Roman"/>
          <w:sz w:val="24"/>
          <w:szCs w:val="24"/>
        </w:rPr>
        <w:t>=5.4</w:t>
      </w:r>
      <w:r w:rsidR="00976681" w:rsidRPr="001637A6">
        <w:rPr>
          <w:rFonts w:ascii="Times New Roman" w:hAnsi="Times New Roman" w:cs="Times New Roman"/>
          <w:sz w:val="24"/>
          <w:szCs w:val="24"/>
        </w:rPr>
        <w:t>;</w:t>
      </w:r>
      <w:r w:rsidR="00F11F97" w:rsidRPr="001637A6">
        <w:rPr>
          <w:rFonts w:ascii="Times New Roman" w:hAnsi="Times New Roman" w:cs="Times New Roman"/>
          <w:sz w:val="24"/>
          <w:szCs w:val="24"/>
        </w:rPr>
        <w:t xml:space="preserve"> </w:t>
      </w:r>
      <w:r w:rsidR="00976681" w:rsidRPr="001637A6">
        <w:rPr>
          <w:rFonts w:ascii="Times New Roman" w:hAnsi="Times New Roman" w:cs="Times New Roman"/>
          <w:sz w:val="24"/>
          <w:szCs w:val="24"/>
        </w:rPr>
        <w:t>95% CI</w:t>
      </w:r>
      <w:r w:rsidR="00094FED" w:rsidRPr="001637A6">
        <w:rPr>
          <w:rFonts w:ascii="Times New Roman" w:hAnsi="Times New Roman" w:cs="Times New Roman"/>
          <w:sz w:val="24"/>
          <w:szCs w:val="24"/>
        </w:rPr>
        <w:t>=</w:t>
      </w:r>
      <w:r w:rsidR="002064F7" w:rsidRPr="001637A6">
        <w:rPr>
          <w:rFonts w:ascii="Times New Roman" w:hAnsi="Times New Roman" w:cs="Times New Roman"/>
          <w:sz w:val="24"/>
          <w:szCs w:val="24"/>
        </w:rPr>
        <w:t>1.6, 9.3</w:t>
      </w:r>
      <w:r w:rsidRPr="001637A6">
        <w:rPr>
          <w:rFonts w:ascii="Times New Roman" w:hAnsi="Times New Roman" w:cs="Times New Roman"/>
          <w:sz w:val="24"/>
          <w:szCs w:val="24"/>
        </w:rPr>
        <w:t>;</w:t>
      </w:r>
      <w:r w:rsidR="00F11F97" w:rsidRPr="001637A6">
        <w:rPr>
          <w:rFonts w:ascii="Times New Roman" w:hAnsi="Times New Roman" w:cs="Times New Roman"/>
          <w:sz w:val="24"/>
          <w:szCs w:val="24"/>
        </w:rPr>
        <w:t xml:space="preserve"> </w:t>
      </w:r>
      <w:r w:rsidRPr="001637A6">
        <w:rPr>
          <w:rFonts w:ascii="Times New Roman" w:hAnsi="Times New Roman" w:cs="Times New Roman"/>
          <w:i/>
          <w:sz w:val="24"/>
          <w:szCs w:val="24"/>
        </w:rPr>
        <w:t>p</w:t>
      </w:r>
      <w:r w:rsidRPr="001637A6">
        <w:rPr>
          <w:rFonts w:ascii="Times New Roman" w:hAnsi="Times New Roman" w:cs="Times New Roman"/>
          <w:sz w:val="24"/>
          <w:szCs w:val="24"/>
        </w:rPr>
        <w:t xml:space="preserve">=0.001).  </w:t>
      </w:r>
      <w:r w:rsidR="00C73A37" w:rsidRPr="001637A6">
        <w:rPr>
          <w:rFonts w:ascii="Times New Roman" w:hAnsi="Times New Roman" w:cs="Times New Roman"/>
          <w:sz w:val="24"/>
          <w:szCs w:val="24"/>
        </w:rPr>
        <w:t xml:space="preserve">Of note, </w:t>
      </w:r>
      <w:r w:rsidR="00256AC6" w:rsidRPr="001637A6">
        <w:rPr>
          <w:rFonts w:ascii="Times New Roman" w:hAnsi="Times New Roman" w:cs="Times New Roman"/>
          <w:sz w:val="24"/>
          <w:szCs w:val="24"/>
        </w:rPr>
        <w:t>no s</w:t>
      </w:r>
      <w:r w:rsidR="000B3FBA" w:rsidRPr="001637A6">
        <w:rPr>
          <w:rFonts w:ascii="Times New Roman" w:hAnsi="Times New Roman" w:cs="Times New Roman"/>
          <w:sz w:val="24"/>
          <w:szCs w:val="24"/>
        </w:rPr>
        <w:t xml:space="preserve">ignificant age-, </w:t>
      </w:r>
      <w:r w:rsidR="00256AC6" w:rsidRPr="001637A6">
        <w:rPr>
          <w:rFonts w:ascii="Times New Roman" w:hAnsi="Times New Roman" w:cs="Times New Roman"/>
          <w:sz w:val="24"/>
          <w:szCs w:val="24"/>
        </w:rPr>
        <w:t>gender-</w:t>
      </w:r>
      <w:r w:rsidR="000B3FBA" w:rsidRPr="001637A6">
        <w:rPr>
          <w:rFonts w:ascii="Times New Roman" w:hAnsi="Times New Roman" w:cs="Times New Roman"/>
          <w:sz w:val="24"/>
          <w:szCs w:val="24"/>
        </w:rPr>
        <w:t xml:space="preserve">, and </w:t>
      </w:r>
      <w:proofErr w:type="spellStart"/>
      <w:r w:rsidR="000B3FBA" w:rsidRPr="001637A6">
        <w:rPr>
          <w:rFonts w:ascii="Times New Roman" w:hAnsi="Times New Roman" w:cs="Times New Roman"/>
          <w:sz w:val="24"/>
          <w:szCs w:val="24"/>
        </w:rPr>
        <w:t>eGFR</w:t>
      </w:r>
      <w:proofErr w:type="spellEnd"/>
      <w:r w:rsidR="000B3FBA" w:rsidRPr="001637A6">
        <w:rPr>
          <w:rFonts w:ascii="Times New Roman" w:hAnsi="Times New Roman" w:cs="Times New Roman"/>
          <w:sz w:val="24"/>
          <w:szCs w:val="24"/>
        </w:rPr>
        <w:t>-</w:t>
      </w:r>
      <w:r w:rsidR="00256AC6" w:rsidRPr="001637A6">
        <w:rPr>
          <w:rFonts w:ascii="Times New Roman" w:hAnsi="Times New Roman" w:cs="Times New Roman"/>
          <w:sz w:val="24"/>
          <w:szCs w:val="24"/>
        </w:rPr>
        <w:t xml:space="preserve"> interactions wer</w:t>
      </w:r>
      <w:r w:rsidR="00081BFA" w:rsidRPr="001637A6">
        <w:rPr>
          <w:rFonts w:ascii="Times New Roman" w:hAnsi="Times New Roman" w:cs="Times New Roman"/>
          <w:sz w:val="24"/>
          <w:szCs w:val="24"/>
        </w:rPr>
        <w:t>e found be</w:t>
      </w:r>
      <w:r w:rsidR="009D0138" w:rsidRPr="001637A6">
        <w:rPr>
          <w:rFonts w:ascii="Times New Roman" w:hAnsi="Times New Roman" w:cs="Times New Roman"/>
          <w:sz w:val="24"/>
          <w:szCs w:val="24"/>
        </w:rPr>
        <w:t>tween physical fatigue</w:t>
      </w:r>
      <w:r w:rsidR="00256AC6" w:rsidRPr="001637A6">
        <w:rPr>
          <w:rFonts w:ascii="Times New Roman" w:hAnsi="Times New Roman" w:cs="Times New Roman"/>
          <w:sz w:val="24"/>
          <w:szCs w:val="24"/>
        </w:rPr>
        <w:t xml:space="preserve"> and </w:t>
      </w:r>
      <w:r w:rsidR="00027371" w:rsidRPr="001637A6">
        <w:rPr>
          <w:rFonts w:ascii="Times New Roman" w:hAnsi="Times New Roman" w:cs="Times New Roman"/>
          <w:sz w:val="24"/>
          <w:szCs w:val="24"/>
        </w:rPr>
        <w:t>any predictor</w:t>
      </w:r>
      <w:r w:rsidR="00256AC6" w:rsidRPr="001637A6">
        <w:rPr>
          <w:rFonts w:ascii="Times New Roman" w:hAnsi="Times New Roman" w:cs="Times New Roman"/>
          <w:sz w:val="24"/>
          <w:szCs w:val="24"/>
        </w:rPr>
        <w:t xml:space="preserve"> variables</w:t>
      </w:r>
      <w:r w:rsidR="00BF76C5" w:rsidRPr="001637A6">
        <w:rPr>
          <w:rFonts w:ascii="Times New Roman" w:hAnsi="Times New Roman" w:cs="Times New Roman"/>
          <w:sz w:val="24"/>
          <w:szCs w:val="24"/>
        </w:rPr>
        <w:t xml:space="preserve"> (</w:t>
      </w:r>
      <w:r w:rsidR="00BF76C5" w:rsidRPr="001637A6">
        <w:rPr>
          <w:rFonts w:ascii="Times New Roman" w:hAnsi="Times New Roman" w:cs="Times New Roman"/>
          <w:i/>
          <w:sz w:val="24"/>
          <w:szCs w:val="24"/>
        </w:rPr>
        <w:t>p</w:t>
      </w:r>
      <w:r w:rsidR="00071A44" w:rsidRPr="001637A6">
        <w:rPr>
          <w:rFonts w:ascii="Times New Roman" w:hAnsi="Times New Roman" w:cs="Times New Roman"/>
          <w:sz w:val="24"/>
          <w:szCs w:val="24"/>
        </w:rPr>
        <w:t>&gt;0.05</w:t>
      </w:r>
      <w:r w:rsidR="00BF76C5" w:rsidRPr="001637A6">
        <w:rPr>
          <w:rFonts w:ascii="Times New Roman" w:hAnsi="Times New Roman" w:cs="Times New Roman"/>
          <w:sz w:val="24"/>
          <w:szCs w:val="24"/>
        </w:rPr>
        <w:t xml:space="preserve"> for all associations),</w:t>
      </w:r>
      <w:r w:rsidR="00C73A37" w:rsidRPr="001637A6">
        <w:rPr>
          <w:rFonts w:ascii="Times New Roman" w:hAnsi="Times New Roman" w:cs="Times New Roman"/>
          <w:sz w:val="24"/>
          <w:szCs w:val="24"/>
        </w:rPr>
        <w:t xml:space="preserve"> see </w:t>
      </w:r>
      <w:r w:rsidR="00C73A37" w:rsidRPr="001637A6">
        <w:rPr>
          <w:rFonts w:ascii="Times New Roman" w:hAnsi="Times New Roman" w:cs="Times New Roman"/>
          <w:b/>
          <w:sz w:val="24"/>
          <w:szCs w:val="24"/>
        </w:rPr>
        <w:t>Supporting Information</w:t>
      </w:r>
      <w:r w:rsidR="00F03417" w:rsidRPr="001637A6">
        <w:rPr>
          <w:rFonts w:ascii="Times New Roman" w:hAnsi="Times New Roman" w:cs="Times New Roman"/>
          <w:b/>
          <w:sz w:val="24"/>
          <w:szCs w:val="24"/>
        </w:rPr>
        <w:t xml:space="preserve">, Results, </w:t>
      </w:r>
      <w:r w:rsidR="00235CA2" w:rsidRPr="001637A6">
        <w:rPr>
          <w:rFonts w:ascii="Times New Roman" w:hAnsi="Times New Roman" w:cs="Times New Roman"/>
          <w:b/>
          <w:sz w:val="24"/>
          <w:szCs w:val="24"/>
        </w:rPr>
        <w:t>Table 1</w:t>
      </w:r>
      <w:r w:rsidR="001637A6" w:rsidRPr="001637A6">
        <w:rPr>
          <w:rFonts w:ascii="Times New Roman" w:hAnsi="Times New Roman" w:cs="Times New Roman"/>
          <w:sz w:val="24"/>
          <w:szCs w:val="24"/>
        </w:rPr>
        <w:t>.</w:t>
      </w:r>
    </w:p>
    <w:p w:rsidR="007B0B43" w:rsidRPr="00D2504D" w:rsidRDefault="007B0B43" w:rsidP="007B0B43">
      <w:pPr>
        <w:pStyle w:val="Header"/>
        <w:spacing w:line="480" w:lineRule="auto"/>
        <w:rPr>
          <w:rFonts w:ascii="Times New Roman" w:hAnsi="Times New Roman" w:cs="Times New Roman"/>
          <w:b/>
          <w:bCs/>
          <w:sz w:val="24"/>
          <w:szCs w:val="24"/>
        </w:rPr>
      </w:pPr>
    </w:p>
    <w:p w:rsidR="007B0B43" w:rsidRPr="00D2504D" w:rsidRDefault="003642B7" w:rsidP="007B0B43">
      <w:pPr>
        <w:pStyle w:val="Header"/>
        <w:spacing w:line="480" w:lineRule="auto"/>
        <w:rPr>
          <w:rFonts w:ascii="Times New Roman" w:hAnsi="Times New Roman" w:cs="Times New Roman"/>
          <w:b/>
          <w:bCs/>
          <w:sz w:val="24"/>
          <w:szCs w:val="24"/>
        </w:rPr>
      </w:pPr>
      <w:r w:rsidRPr="00D2504D">
        <w:rPr>
          <w:rFonts w:ascii="Times New Roman" w:hAnsi="Times New Roman" w:cs="Times New Roman"/>
          <w:b/>
          <w:bCs/>
          <w:sz w:val="24"/>
          <w:szCs w:val="24"/>
        </w:rPr>
        <w:t>Incidence</w:t>
      </w:r>
      <w:r w:rsidR="00573EA7" w:rsidRPr="00D2504D">
        <w:rPr>
          <w:rFonts w:ascii="Times New Roman" w:hAnsi="Times New Roman" w:cs="Times New Roman"/>
          <w:b/>
          <w:bCs/>
          <w:sz w:val="24"/>
          <w:szCs w:val="24"/>
        </w:rPr>
        <w:t xml:space="preserve"> </w:t>
      </w:r>
      <w:r w:rsidR="007B0B43" w:rsidRPr="00D2504D">
        <w:rPr>
          <w:rFonts w:ascii="Times New Roman" w:hAnsi="Times New Roman" w:cs="Times New Roman"/>
          <w:b/>
          <w:bCs/>
          <w:sz w:val="24"/>
          <w:szCs w:val="24"/>
        </w:rPr>
        <w:t>of Physical Fatigue</w:t>
      </w:r>
      <w:r w:rsidR="00573EA7" w:rsidRPr="00D2504D">
        <w:rPr>
          <w:rFonts w:ascii="Times New Roman" w:hAnsi="Times New Roman" w:cs="Times New Roman"/>
          <w:b/>
          <w:bCs/>
          <w:sz w:val="24"/>
          <w:szCs w:val="24"/>
        </w:rPr>
        <w:t xml:space="preserve">; </w:t>
      </w:r>
      <w:r w:rsidR="007B0B43" w:rsidRPr="00D2504D">
        <w:rPr>
          <w:rFonts w:ascii="Times New Roman" w:hAnsi="Times New Roman" w:cs="Times New Roman"/>
          <w:b/>
          <w:bCs/>
          <w:sz w:val="24"/>
          <w:szCs w:val="24"/>
        </w:rPr>
        <w:t>and Correlation with Quality of Life</w:t>
      </w:r>
      <w:r w:rsidR="009D1CA9" w:rsidRPr="00D2504D">
        <w:rPr>
          <w:rFonts w:ascii="Times New Roman" w:hAnsi="Times New Roman" w:cs="Times New Roman"/>
          <w:b/>
          <w:bCs/>
          <w:sz w:val="24"/>
          <w:szCs w:val="24"/>
        </w:rPr>
        <w:t xml:space="preserve"> in Kidney Transplant Recipients</w:t>
      </w:r>
    </w:p>
    <w:p w:rsidR="007B0B43" w:rsidRPr="00D2504D" w:rsidRDefault="007B0B43" w:rsidP="007B0B43">
      <w:pPr>
        <w:pStyle w:val="Header"/>
        <w:spacing w:line="480" w:lineRule="auto"/>
        <w:rPr>
          <w:rFonts w:ascii="Times New Roman" w:hAnsi="Times New Roman" w:cs="Times New Roman"/>
          <w:b/>
          <w:bCs/>
          <w:sz w:val="24"/>
          <w:szCs w:val="24"/>
        </w:rPr>
      </w:pPr>
    </w:p>
    <w:p w:rsidR="007B0B43" w:rsidRPr="00D2504D" w:rsidRDefault="005E0482" w:rsidP="007B0B43">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As shown in </w:t>
      </w:r>
      <w:r w:rsidR="0034682D" w:rsidRPr="00D2504D">
        <w:rPr>
          <w:rFonts w:ascii="Times New Roman" w:hAnsi="Times New Roman" w:cs="Times New Roman"/>
          <w:b/>
          <w:sz w:val="24"/>
          <w:szCs w:val="24"/>
        </w:rPr>
        <w:t>Table 3</w:t>
      </w:r>
      <w:r w:rsidRPr="00D2504D">
        <w:rPr>
          <w:rFonts w:ascii="Times New Roman" w:hAnsi="Times New Roman" w:cs="Times New Roman"/>
          <w:sz w:val="24"/>
          <w:szCs w:val="24"/>
        </w:rPr>
        <w:t>, t</w:t>
      </w:r>
      <w:r w:rsidR="007B0B43" w:rsidRPr="00D2504D">
        <w:rPr>
          <w:rFonts w:ascii="Times New Roman" w:hAnsi="Times New Roman" w:cs="Times New Roman"/>
          <w:sz w:val="24"/>
          <w:szCs w:val="24"/>
        </w:rPr>
        <w:t>he mean score for physical fati</w:t>
      </w:r>
      <w:r w:rsidR="00FA72E6" w:rsidRPr="00D2504D">
        <w:rPr>
          <w:rFonts w:ascii="Times New Roman" w:hAnsi="Times New Roman" w:cs="Times New Roman"/>
          <w:sz w:val="24"/>
          <w:szCs w:val="24"/>
        </w:rPr>
        <w:t>gue in KTRs was 10±4</w:t>
      </w:r>
      <w:r w:rsidR="00C72004" w:rsidRPr="00D2504D">
        <w:rPr>
          <w:rFonts w:ascii="Times New Roman" w:hAnsi="Times New Roman" w:cs="Times New Roman"/>
          <w:sz w:val="24"/>
          <w:szCs w:val="24"/>
        </w:rPr>
        <w:t>, higher than</w:t>
      </w:r>
      <w:r w:rsidR="00027371" w:rsidRPr="00D2504D">
        <w:rPr>
          <w:rFonts w:ascii="Times New Roman" w:hAnsi="Times New Roman" w:cs="Times New Roman"/>
          <w:sz w:val="24"/>
          <w:szCs w:val="24"/>
        </w:rPr>
        <w:t xml:space="preserve"> that</w:t>
      </w:r>
      <w:r w:rsidR="00C72004" w:rsidRPr="00D2504D">
        <w:rPr>
          <w:rFonts w:ascii="Times New Roman" w:hAnsi="Times New Roman" w:cs="Times New Roman"/>
          <w:sz w:val="24"/>
          <w:szCs w:val="24"/>
        </w:rPr>
        <w:t xml:space="preserve"> reported by the control group </w:t>
      </w:r>
      <w:r w:rsidR="00027371" w:rsidRPr="00D2504D">
        <w:rPr>
          <w:rFonts w:ascii="Times New Roman" w:hAnsi="Times New Roman" w:cs="Times New Roman"/>
          <w:sz w:val="24"/>
          <w:szCs w:val="24"/>
        </w:rPr>
        <w:t xml:space="preserve">at </w:t>
      </w:r>
      <w:r w:rsidR="00C72004" w:rsidRPr="00D2504D">
        <w:rPr>
          <w:rFonts w:ascii="Times New Roman" w:hAnsi="Times New Roman" w:cs="Times New Roman"/>
          <w:sz w:val="24"/>
          <w:szCs w:val="24"/>
        </w:rPr>
        <w:t>6±3 (</w:t>
      </w:r>
      <w:r w:rsidR="00C72004" w:rsidRPr="00D2504D">
        <w:rPr>
          <w:rFonts w:ascii="Times New Roman" w:hAnsi="Times New Roman" w:cs="Times New Roman"/>
          <w:i/>
          <w:sz w:val="24"/>
          <w:szCs w:val="24"/>
        </w:rPr>
        <w:t>p</w:t>
      </w:r>
      <w:r w:rsidR="00C72004" w:rsidRPr="00D2504D">
        <w:rPr>
          <w:rFonts w:ascii="Times New Roman" w:hAnsi="Times New Roman" w:cs="Times New Roman"/>
          <w:sz w:val="24"/>
          <w:szCs w:val="24"/>
        </w:rPr>
        <w:t>&lt;0.001</w:t>
      </w:r>
      <w:r w:rsidR="00027371" w:rsidRPr="00D2504D">
        <w:rPr>
          <w:rFonts w:ascii="Times New Roman" w:hAnsi="Times New Roman" w:cs="Times New Roman"/>
          <w:sz w:val="24"/>
          <w:szCs w:val="24"/>
        </w:rPr>
        <w:t>;</w:t>
      </w:r>
      <w:r w:rsidR="00C72004" w:rsidRPr="00D2504D">
        <w:rPr>
          <w:rFonts w:ascii="Times New Roman" w:hAnsi="Times New Roman" w:cs="Times New Roman"/>
          <w:sz w:val="24"/>
          <w:szCs w:val="24"/>
        </w:rPr>
        <w:t xml:space="preserve"> </w:t>
      </w:r>
      <w:r w:rsidR="00C72004" w:rsidRPr="00D2504D">
        <w:rPr>
          <w:rFonts w:ascii="Times New Roman" w:hAnsi="Times New Roman" w:cs="Times New Roman"/>
          <w:b/>
          <w:sz w:val="24"/>
          <w:szCs w:val="24"/>
        </w:rPr>
        <w:t>Figure 5</w:t>
      </w:r>
      <w:r w:rsidR="00027371" w:rsidRPr="00D2504D">
        <w:rPr>
          <w:rFonts w:ascii="Times New Roman" w:hAnsi="Times New Roman" w:cs="Times New Roman"/>
          <w:sz w:val="24"/>
          <w:szCs w:val="24"/>
        </w:rPr>
        <w:t>)</w:t>
      </w:r>
      <w:r w:rsidR="007B0B43" w:rsidRPr="00D2504D">
        <w:rPr>
          <w:rFonts w:ascii="Times New Roman" w:hAnsi="Times New Roman" w:cs="Times New Roman"/>
          <w:sz w:val="24"/>
          <w:szCs w:val="24"/>
        </w:rPr>
        <w:t>.  Based on</w:t>
      </w:r>
      <w:r w:rsidR="00270FCA" w:rsidRPr="00D2504D">
        <w:rPr>
          <w:rFonts w:ascii="Times New Roman" w:hAnsi="Times New Roman" w:cs="Times New Roman"/>
          <w:sz w:val="24"/>
          <w:szCs w:val="24"/>
        </w:rPr>
        <w:t xml:space="preserve"> the established def</w:t>
      </w:r>
      <w:r w:rsidR="007B0B43" w:rsidRPr="00D2504D">
        <w:rPr>
          <w:rFonts w:ascii="Times New Roman" w:hAnsi="Times New Roman" w:cs="Times New Roman"/>
          <w:sz w:val="24"/>
          <w:szCs w:val="24"/>
        </w:rPr>
        <w:t>inition of physical f</w:t>
      </w:r>
      <w:r w:rsidR="00F85A97" w:rsidRPr="00D2504D">
        <w:rPr>
          <w:rFonts w:ascii="Times New Roman" w:hAnsi="Times New Roman" w:cs="Times New Roman"/>
          <w:sz w:val="24"/>
          <w:szCs w:val="24"/>
        </w:rPr>
        <w:t>atigue (</w:t>
      </w:r>
      <w:r w:rsidR="007B0B43" w:rsidRPr="00D2504D">
        <w:rPr>
          <w:rFonts w:ascii="Times New Roman" w:hAnsi="Times New Roman" w:cs="Times New Roman"/>
          <w:sz w:val="24"/>
          <w:szCs w:val="24"/>
        </w:rPr>
        <w:t>≥95</w:t>
      </w:r>
      <w:r w:rsidR="007B0B43" w:rsidRPr="00D2504D">
        <w:rPr>
          <w:rFonts w:ascii="Times New Roman" w:hAnsi="Times New Roman" w:cs="Times New Roman"/>
          <w:sz w:val="24"/>
          <w:szCs w:val="24"/>
          <w:vertAlign w:val="superscript"/>
        </w:rPr>
        <w:t>th</w:t>
      </w:r>
      <w:r w:rsidR="009F667B" w:rsidRPr="00D2504D">
        <w:rPr>
          <w:rFonts w:ascii="Times New Roman" w:hAnsi="Times New Roman" w:cs="Times New Roman"/>
          <w:sz w:val="24"/>
          <w:szCs w:val="24"/>
        </w:rPr>
        <w:t xml:space="preserve"> percentile for general population</w:t>
      </w:r>
      <w:r w:rsidR="00F85A97" w:rsidRPr="00D2504D">
        <w:rPr>
          <w:rFonts w:ascii="Times New Roman" w:hAnsi="Times New Roman" w:cs="Times New Roman"/>
          <w:sz w:val="24"/>
          <w:szCs w:val="24"/>
        </w:rPr>
        <w:t>)</w:t>
      </w:r>
      <w:r w:rsidR="00805C71" w:rsidRPr="00D2504D">
        <w:rPr>
          <w:rFonts w:ascii="Times New Roman" w:hAnsi="Times New Roman" w:cs="Times New Roman"/>
          <w:sz w:val="24"/>
          <w:szCs w:val="24"/>
        </w:rPr>
        <w:t xml:space="preserve"> </w:t>
      </w:r>
      <w:r w:rsidR="00ED44F0" w:rsidRPr="00D2504D">
        <w:rPr>
          <w:rFonts w:ascii="Times New Roman" w:hAnsi="Times New Roman" w:cs="Times New Roman"/>
          <w:sz w:val="24"/>
          <w:szCs w:val="24"/>
        </w:rPr>
        <w:fldChar w:fldCharType="begin">
          <w:fldData xml:space="preserve">PEVuZE5vdGU+PENpdGU+PEF1dGhvcj5DaGFuPC9BdXRob3I+PFllYXI+MjAxMzwvWWVhcj48UmVj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=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PEVuZE5vdGU+PENpdGU+PEF1dGhvcj5DaGFuPC9BdXRob3I+PFllYXI+MjAxMzwvWWVhcj48UmVj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=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ED44F0" w:rsidRPr="00D2504D">
        <w:rPr>
          <w:rFonts w:ascii="Times New Roman" w:hAnsi="Times New Roman" w:cs="Times New Roman"/>
          <w:sz w:val="24"/>
          <w:szCs w:val="24"/>
        </w:rPr>
      </w:r>
      <w:r w:rsidR="00ED44F0"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 w:tooltip="Chan, 2013 #1" w:history="1">
        <w:r w:rsidR="00D4063A" w:rsidRPr="00D2504D">
          <w:rPr>
            <w:rFonts w:ascii="Times New Roman" w:hAnsi="Times New Roman" w:cs="Times New Roman"/>
            <w:noProof/>
            <w:sz w:val="24"/>
            <w:szCs w:val="24"/>
          </w:rPr>
          <w:t>4</w:t>
        </w:r>
      </w:hyperlink>
      <w:r w:rsidR="00346DCE" w:rsidRPr="00D2504D">
        <w:rPr>
          <w:rFonts w:ascii="Times New Roman" w:hAnsi="Times New Roman" w:cs="Times New Roman"/>
          <w:noProof/>
          <w:sz w:val="24"/>
          <w:szCs w:val="24"/>
        </w:rPr>
        <w:t xml:space="preserve">, </w:t>
      </w:r>
      <w:hyperlink w:anchor="_ENREF_15" w:tooltip="Lin, 2009 #22" w:history="1">
        <w:r w:rsidR="00D4063A" w:rsidRPr="00D2504D">
          <w:rPr>
            <w:rFonts w:ascii="Times New Roman" w:hAnsi="Times New Roman" w:cs="Times New Roman"/>
            <w:noProof/>
            <w:sz w:val="24"/>
            <w:szCs w:val="24"/>
          </w:rPr>
          <w:t>15</w:t>
        </w:r>
      </w:hyperlink>
      <w:r w:rsidR="00346DCE" w:rsidRPr="00D2504D">
        <w:rPr>
          <w:rFonts w:ascii="Times New Roman" w:hAnsi="Times New Roman" w:cs="Times New Roman"/>
          <w:noProof/>
          <w:sz w:val="24"/>
          <w:szCs w:val="24"/>
        </w:rPr>
        <w:t>)</w:t>
      </w:r>
      <w:r w:rsidR="00ED44F0" w:rsidRPr="00D2504D">
        <w:rPr>
          <w:rFonts w:ascii="Times New Roman" w:hAnsi="Times New Roman" w:cs="Times New Roman"/>
          <w:sz w:val="24"/>
          <w:szCs w:val="24"/>
        </w:rPr>
        <w:fldChar w:fldCharType="end"/>
      </w:r>
      <w:r w:rsidR="00091AE6" w:rsidRPr="00D2504D">
        <w:rPr>
          <w:rFonts w:ascii="Times New Roman" w:hAnsi="Times New Roman" w:cs="Times New Roman"/>
          <w:sz w:val="24"/>
          <w:szCs w:val="24"/>
        </w:rPr>
        <w:t>, the incidence</w:t>
      </w:r>
      <w:r w:rsidR="007B0B43" w:rsidRPr="00D2504D">
        <w:rPr>
          <w:rFonts w:ascii="Times New Roman" w:hAnsi="Times New Roman" w:cs="Times New Roman"/>
          <w:sz w:val="24"/>
          <w:szCs w:val="24"/>
        </w:rPr>
        <w:t xml:space="preserve"> of physical fatigue </w:t>
      </w:r>
      <w:r w:rsidR="00F85A97" w:rsidRPr="00D2504D">
        <w:rPr>
          <w:rFonts w:ascii="Times New Roman" w:hAnsi="Times New Roman" w:cs="Times New Roman"/>
          <w:sz w:val="24"/>
          <w:szCs w:val="24"/>
        </w:rPr>
        <w:t xml:space="preserve">in KTRs </w:t>
      </w:r>
      <w:r w:rsidR="00B2691E" w:rsidRPr="00D2504D">
        <w:rPr>
          <w:rFonts w:ascii="Times New Roman" w:hAnsi="Times New Roman" w:cs="Times New Roman"/>
          <w:sz w:val="24"/>
          <w:szCs w:val="24"/>
        </w:rPr>
        <w:t>was 22%.</w:t>
      </w:r>
      <w:r w:rsidR="00C72004" w:rsidRPr="00D2504D">
        <w:rPr>
          <w:rFonts w:ascii="Times New Roman" w:hAnsi="Times New Roman" w:cs="Times New Roman"/>
          <w:sz w:val="24"/>
          <w:szCs w:val="24"/>
        </w:rPr>
        <w:t xml:space="preserve">  Coincidentally, when the incidence of physical fatigue was categorised using ≥95</w:t>
      </w:r>
      <w:r w:rsidR="00C72004" w:rsidRPr="00D2504D">
        <w:rPr>
          <w:rFonts w:ascii="Times New Roman" w:hAnsi="Times New Roman" w:cs="Times New Roman"/>
          <w:sz w:val="24"/>
          <w:szCs w:val="24"/>
          <w:vertAlign w:val="superscript"/>
        </w:rPr>
        <w:t>th</w:t>
      </w:r>
      <w:r w:rsidR="00C72004" w:rsidRPr="00D2504D">
        <w:rPr>
          <w:rFonts w:ascii="Times New Roman" w:hAnsi="Times New Roman" w:cs="Times New Roman"/>
          <w:sz w:val="24"/>
          <w:szCs w:val="24"/>
        </w:rPr>
        <w:t xml:space="preserve"> percentile for the control group, comparable</w:t>
      </w:r>
      <w:r w:rsidR="000B3FBA" w:rsidRPr="00D2504D">
        <w:rPr>
          <w:rFonts w:ascii="Times New Roman" w:hAnsi="Times New Roman" w:cs="Times New Roman"/>
          <w:sz w:val="24"/>
          <w:szCs w:val="24"/>
        </w:rPr>
        <w:t xml:space="preserve"> incidence (22%) was identified.</w:t>
      </w:r>
    </w:p>
    <w:p w:rsidR="00573EA7" w:rsidRPr="00D2504D" w:rsidRDefault="00573EA7" w:rsidP="007B0B43">
      <w:pPr>
        <w:pStyle w:val="Header"/>
        <w:spacing w:line="480" w:lineRule="auto"/>
        <w:rPr>
          <w:rFonts w:ascii="Times New Roman" w:hAnsi="Times New Roman" w:cs="Times New Roman"/>
          <w:sz w:val="24"/>
          <w:szCs w:val="24"/>
        </w:rPr>
      </w:pPr>
    </w:p>
    <w:p w:rsidR="007B0B43" w:rsidRPr="00D2504D" w:rsidRDefault="0062483A" w:rsidP="007B0B43">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lastRenderedPageBreak/>
        <w:t>Table 3</w:t>
      </w:r>
      <w:r w:rsidRPr="00D2504D">
        <w:rPr>
          <w:rFonts w:ascii="Times New Roman" w:hAnsi="Times New Roman" w:cs="Times New Roman"/>
          <w:sz w:val="24"/>
          <w:szCs w:val="24"/>
        </w:rPr>
        <w:t xml:space="preserve"> indicates that</w:t>
      </w:r>
      <w:r w:rsidR="00A23EB3" w:rsidRPr="00D2504D">
        <w:rPr>
          <w:rFonts w:ascii="Times New Roman" w:hAnsi="Times New Roman" w:cs="Times New Roman"/>
          <w:sz w:val="24"/>
          <w:szCs w:val="24"/>
        </w:rPr>
        <w:t xml:space="preserve"> </w:t>
      </w:r>
      <w:r w:rsidR="005E035C" w:rsidRPr="00D2504D">
        <w:rPr>
          <w:rFonts w:ascii="Times New Roman" w:hAnsi="Times New Roman" w:cs="Times New Roman"/>
          <w:sz w:val="24"/>
          <w:szCs w:val="24"/>
        </w:rPr>
        <w:t xml:space="preserve">SF-36 total, physical and mental health summary scores </w:t>
      </w:r>
      <w:r w:rsidR="00A23EB3" w:rsidRPr="00D2504D">
        <w:rPr>
          <w:rFonts w:ascii="Times New Roman" w:hAnsi="Times New Roman" w:cs="Times New Roman"/>
          <w:sz w:val="24"/>
          <w:szCs w:val="24"/>
        </w:rPr>
        <w:t>for KTRs were significantly lower than the corresponding scores for the control group</w:t>
      </w:r>
      <w:r w:rsidRPr="00D2504D">
        <w:rPr>
          <w:rFonts w:ascii="Times New Roman" w:hAnsi="Times New Roman" w:cs="Times New Roman"/>
          <w:sz w:val="24"/>
          <w:szCs w:val="24"/>
        </w:rPr>
        <w:t>.</w:t>
      </w:r>
      <w:r w:rsidR="00A23EB3" w:rsidRPr="00D2504D">
        <w:rPr>
          <w:rFonts w:ascii="Times New Roman" w:hAnsi="Times New Roman" w:cs="Times New Roman"/>
          <w:sz w:val="24"/>
          <w:szCs w:val="24"/>
        </w:rPr>
        <w:t xml:space="preserve">  In KTRs, physical fatigue </w:t>
      </w:r>
      <w:r w:rsidR="007B0B43" w:rsidRPr="00D2504D">
        <w:rPr>
          <w:rFonts w:ascii="Times New Roman" w:hAnsi="Times New Roman" w:cs="Times New Roman"/>
          <w:sz w:val="24"/>
          <w:szCs w:val="24"/>
        </w:rPr>
        <w:t xml:space="preserve">correlated closely with </w:t>
      </w:r>
      <w:r w:rsidR="00B906E5" w:rsidRPr="00D2504D">
        <w:rPr>
          <w:rFonts w:ascii="Times New Roman" w:hAnsi="Times New Roman" w:cs="Times New Roman"/>
          <w:sz w:val="24"/>
          <w:szCs w:val="24"/>
        </w:rPr>
        <w:t>S</w:t>
      </w:r>
      <w:r w:rsidR="007B0B43" w:rsidRPr="00D2504D">
        <w:rPr>
          <w:rFonts w:ascii="Times New Roman" w:hAnsi="Times New Roman" w:cs="Times New Roman"/>
          <w:sz w:val="24"/>
          <w:szCs w:val="24"/>
        </w:rPr>
        <w:t>F-36 total score (</w:t>
      </w:r>
      <w:r w:rsidR="007B0B43" w:rsidRPr="00D2504D">
        <w:rPr>
          <w:rFonts w:ascii="Times New Roman" w:hAnsi="Times New Roman" w:cs="Times New Roman"/>
          <w:i/>
          <w:sz w:val="24"/>
          <w:szCs w:val="24"/>
        </w:rPr>
        <w:t>r</w:t>
      </w:r>
      <w:r w:rsidR="00F11F97" w:rsidRPr="00D2504D">
        <w:rPr>
          <w:rFonts w:ascii="Times New Roman" w:hAnsi="Times New Roman" w:cs="Times New Roman"/>
          <w:sz w:val="24"/>
          <w:szCs w:val="24"/>
        </w:rPr>
        <w:t xml:space="preserve">=-0.68; </w:t>
      </w:r>
      <w:r w:rsidR="007B0B43" w:rsidRPr="00D2504D">
        <w:rPr>
          <w:rFonts w:ascii="Times New Roman" w:hAnsi="Times New Roman" w:cs="Times New Roman"/>
          <w:i/>
          <w:sz w:val="24"/>
          <w:szCs w:val="24"/>
        </w:rPr>
        <w:t>p</w:t>
      </w:r>
      <w:r w:rsidR="007B0B43" w:rsidRPr="00D2504D">
        <w:rPr>
          <w:rFonts w:ascii="Times New Roman" w:hAnsi="Times New Roman" w:cs="Times New Roman"/>
          <w:sz w:val="24"/>
          <w:szCs w:val="24"/>
        </w:rPr>
        <w:t>&lt;0.001), SF-36 physical health summary score (</w:t>
      </w:r>
      <w:r w:rsidR="007B0B43" w:rsidRPr="00D2504D">
        <w:rPr>
          <w:rFonts w:ascii="Times New Roman" w:hAnsi="Times New Roman" w:cs="Times New Roman"/>
          <w:i/>
          <w:sz w:val="24"/>
          <w:szCs w:val="24"/>
        </w:rPr>
        <w:t>r</w:t>
      </w:r>
      <w:r w:rsidR="00F11F97" w:rsidRPr="00D2504D">
        <w:rPr>
          <w:rFonts w:ascii="Times New Roman" w:hAnsi="Times New Roman" w:cs="Times New Roman"/>
          <w:sz w:val="24"/>
          <w:szCs w:val="24"/>
        </w:rPr>
        <w:t xml:space="preserve">=-0.74; </w:t>
      </w:r>
      <w:r w:rsidR="007B0B43" w:rsidRPr="00D2504D">
        <w:rPr>
          <w:rFonts w:ascii="Times New Roman" w:hAnsi="Times New Roman" w:cs="Times New Roman"/>
          <w:i/>
          <w:sz w:val="24"/>
          <w:szCs w:val="24"/>
        </w:rPr>
        <w:t>p</w:t>
      </w:r>
      <w:r w:rsidR="007B0B43" w:rsidRPr="00D2504D">
        <w:rPr>
          <w:rFonts w:ascii="Times New Roman" w:hAnsi="Times New Roman" w:cs="Times New Roman"/>
          <w:sz w:val="24"/>
          <w:szCs w:val="24"/>
        </w:rPr>
        <w:t>&lt;0.001), and SF-36 mental health summary score (</w:t>
      </w:r>
      <w:r w:rsidR="007B0B43" w:rsidRPr="00D2504D">
        <w:rPr>
          <w:rFonts w:ascii="Times New Roman" w:hAnsi="Times New Roman" w:cs="Times New Roman"/>
          <w:i/>
          <w:sz w:val="24"/>
          <w:szCs w:val="24"/>
        </w:rPr>
        <w:t>r</w:t>
      </w:r>
      <w:r w:rsidR="00F11F97" w:rsidRPr="00D2504D">
        <w:rPr>
          <w:rFonts w:ascii="Times New Roman" w:hAnsi="Times New Roman" w:cs="Times New Roman"/>
          <w:sz w:val="24"/>
          <w:szCs w:val="24"/>
        </w:rPr>
        <w:t xml:space="preserve">=-0.60; </w:t>
      </w:r>
      <w:r w:rsidR="007B0B43" w:rsidRPr="00D2504D">
        <w:rPr>
          <w:rFonts w:ascii="Times New Roman" w:hAnsi="Times New Roman" w:cs="Times New Roman"/>
          <w:i/>
          <w:sz w:val="24"/>
          <w:szCs w:val="24"/>
        </w:rPr>
        <w:t>p</w:t>
      </w:r>
      <w:r w:rsidR="007B0B43" w:rsidRPr="00D2504D">
        <w:rPr>
          <w:rFonts w:ascii="Times New Roman" w:hAnsi="Times New Roman" w:cs="Times New Roman"/>
          <w:sz w:val="24"/>
          <w:szCs w:val="24"/>
        </w:rPr>
        <w:t xml:space="preserve">&lt;0.001), </w:t>
      </w:r>
      <w:r w:rsidR="00C30630" w:rsidRPr="00D2504D">
        <w:rPr>
          <w:rFonts w:ascii="Times New Roman" w:hAnsi="Times New Roman" w:cs="Times New Roman"/>
          <w:b/>
          <w:sz w:val="24"/>
          <w:szCs w:val="24"/>
        </w:rPr>
        <w:t>Figure</w:t>
      </w:r>
      <w:r w:rsidR="00A23EB3" w:rsidRPr="00D2504D">
        <w:rPr>
          <w:rFonts w:ascii="Times New Roman" w:hAnsi="Times New Roman" w:cs="Times New Roman"/>
          <w:b/>
          <w:sz w:val="24"/>
          <w:szCs w:val="24"/>
        </w:rPr>
        <w:t xml:space="preserve"> 6</w:t>
      </w:r>
      <w:r w:rsidR="007B0B43" w:rsidRPr="00D2504D">
        <w:rPr>
          <w:rFonts w:ascii="Times New Roman" w:hAnsi="Times New Roman" w:cs="Times New Roman"/>
          <w:b/>
          <w:sz w:val="24"/>
          <w:szCs w:val="24"/>
        </w:rPr>
        <w:t>a</w:t>
      </w:r>
      <w:r w:rsidR="007B0B43" w:rsidRPr="00D2504D">
        <w:rPr>
          <w:rFonts w:ascii="Times New Roman" w:hAnsi="Times New Roman" w:cs="Times New Roman"/>
          <w:sz w:val="24"/>
          <w:szCs w:val="24"/>
        </w:rPr>
        <w:t xml:space="preserve">.   To exclude the confounding effect of the SF-36 “energy and vitality” subscale, which is a general </w:t>
      </w:r>
      <w:r w:rsidR="00756BBD" w:rsidRPr="00D2504D">
        <w:rPr>
          <w:rFonts w:ascii="Times New Roman" w:hAnsi="Times New Roman" w:cs="Times New Roman"/>
          <w:sz w:val="24"/>
          <w:szCs w:val="24"/>
        </w:rPr>
        <w:t>measure of fatigue within SF-36</w:t>
      </w:r>
      <w:r w:rsidR="00A027DC"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&lt;EndNote&gt;&lt;Cite&gt;&lt;Author&gt;Brown&lt;/Author&gt;&lt;Year&gt;2011&lt;/Year&gt;&lt;RecNum&gt;83&lt;/RecNum&gt;&lt;DisplayText&gt;(31)&lt;/DisplayText&gt;&lt;record&gt;&lt;rec-number&gt;83&lt;/rec-number&gt;&lt;foreign-keys&gt;&lt;key app="EN" db-id="afxrfefx0w5x0ueetdnptrtmv9waasdw200v" timestamp="1383610592"&gt;83&lt;/key&gt;&lt;/foreign-keys&gt;&lt;ref-type name="Journal Article"&gt;17&lt;/ref-type&gt;&lt;contributors&gt;&lt;authors&gt;&lt;author&gt;Brown, L.F.&lt;/author&gt;&lt;author&gt;Kroenke, K.&lt;/author&gt;&lt;author&gt;Theobald, D.E.&lt;/author&gt;&lt;author&gt;Wu, J.&lt;/author&gt;&lt;/authors&gt;&lt;/contributors&gt;&lt;titles&gt;&lt;title&gt;Comparison of SF-36 vitality scale and Fatigue Symptom Inventory in assessing cancer-related fatigue&lt;/title&gt;&lt;secondary-title&gt;Supportive Care in Cancer&lt;/secondary-title&gt;&lt;alt-title&gt;Support Care Cancer&lt;/alt-title&gt;&lt;/titles&gt;&lt;alt-periodical&gt;&lt;full-title&gt;Support Care Cancer&lt;/full-title&gt;&lt;/alt-periodical&gt;&lt;pages&gt;1255-1259&lt;/pages&gt;&lt;volume&gt;19&lt;/volume&gt;&lt;number&gt;8&lt;/number&gt;&lt;keywords&gt;&lt;keyword&gt;Cancer&lt;/keyword&gt;&lt;keyword&gt;Fatigue&lt;/keyword&gt;&lt;keyword&gt;Assessment&lt;/keyword&gt;&lt;keyword&gt;Psychometrics&lt;/keyword&gt;&lt;/keywords&gt;&lt;dates&gt;&lt;year&gt;2011&lt;/year&gt;&lt;/dates&gt;&lt;publisher&gt;Springer-Verlag&lt;/publisher&gt;&lt;isbn&gt;0941-4355&lt;/isbn&gt;&lt;urls&gt;&lt;related-urls&gt;&lt;url&gt;http://dx.doi.org/10.1007/s00520-011-1148-2&lt;/url&gt;&lt;/related-urls&gt;&lt;/urls&gt;&lt;electronic-resource-num&gt;10.1007/s00520-011-1148-2&lt;/electronic-resource-num&gt;&lt;language&gt;English&lt;/language&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1" w:tooltip="Brown, 2011 #83" w:history="1">
        <w:r w:rsidR="00D4063A" w:rsidRPr="00D2504D">
          <w:rPr>
            <w:rFonts w:ascii="Times New Roman" w:hAnsi="Times New Roman" w:cs="Times New Roman"/>
            <w:noProof/>
            <w:sz w:val="24"/>
            <w:szCs w:val="24"/>
          </w:rPr>
          <w:t>31</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7B0B43" w:rsidRPr="00D2504D">
        <w:rPr>
          <w:rFonts w:ascii="Times New Roman" w:hAnsi="Times New Roman" w:cs="Times New Roman"/>
          <w:sz w:val="24"/>
          <w:szCs w:val="24"/>
        </w:rPr>
        <w:t>, results were reanalysed excluding this subscale, and the associatio</w:t>
      </w:r>
      <w:r w:rsidR="00027371" w:rsidRPr="00D2504D">
        <w:rPr>
          <w:rFonts w:ascii="Times New Roman" w:hAnsi="Times New Roman" w:cs="Times New Roman"/>
          <w:sz w:val="24"/>
          <w:szCs w:val="24"/>
        </w:rPr>
        <w:t xml:space="preserve">ns remained comparable after this exclusion [SF-36 total score </w:t>
      </w:r>
      <w:r w:rsidR="007B0B43" w:rsidRPr="00D2504D">
        <w:rPr>
          <w:rFonts w:ascii="Times New Roman" w:hAnsi="Times New Roman" w:cs="Times New Roman"/>
          <w:i/>
          <w:sz w:val="24"/>
          <w:szCs w:val="24"/>
        </w:rPr>
        <w:t>r</w:t>
      </w:r>
      <w:r w:rsidR="00027371" w:rsidRPr="00D2504D">
        <w:rPr>
          <w:rFonts w:ascii="Times New Roman" w:hAnsi="Times New Roman" w:cs="Times New Roman"/>
          <w:sz w:val="24"/>
          <w:szCs w:val="24"/>
        </w:rPr>
        <w:t>=-0.65</w:t>
      </w:r>
      <w:r w:rsidR="00F11F97" w:rsidRPr="00D2504D">
        <w:rPr>
          <w:rFonts w:ascii="Times New Roman" w:hAnsi="Times New Roman" w:cs="Times New Roman"/>
          <w:sz w:val="24"/>
          <w:szCs w:val="24"/>
        </w:rPr>
        <w:t xml:space="preserve"> </w:t>
      </w:r>
      <w:r w:rsidR="00027371" w:rsidRPr="00D2504D">
        <w:rPr>
          <w:rFonts w:ascii="Times New Roman" w:hAnsi="Times New Roman" w:cs="Times New Roman"/>
          <w:sz w:val="24"/>
          <w:szCs w:val="24"/>
        </w:rPr>
        <w:t>(</w:t>
      </w:r>
      <w:r w:rsidR="007B0B43" w:rsidRPr="00D2504D">
        <w:rPr>
          <w:rFonts w:ascii="Times New Roman" w:hAnsi="Times New Roman" w:cs="Times New Roman"/>
          <w:i/>
          <w:sz w:val="24"/>
          <w:szCs w:val="24"/>
        </w:rPr>
        <w:t>p</w:t>
      </w:r>
      <w:r w:rsidR="007B0B43" w:rsidRPr="00D2504D">
        <w:rPr>
          <w:rFonts w:ascii="Times New Roman" w:hAnsi="Times New Roman" w:cs="Times New Roman"/>
          <w:sz w:val="24"/>
          <w:szCs w:val="24"/>
        </w:rPr>
        <w:t>&lt;0.001), SF-36</w:t>
      </w:r>
      <w:r w:rsidR="00027371" w:rsidRPr="00D2504D">
        <w:rPr>
          <w:rFonts w:ascii="Times New Roman" w:hAnsi="Times New Roman" w:cs="Times New Roman"/>
          <w:sz w:val="24"/>
          <w:szCs w:val="24"/>
        </w:rPr>
        <w:t xml:space="preserve"> physical health summary score </w:t>
      </w:r>
      <w:r w:rsidR="007B0B43" w:rsidRPr="00D2504D">
        <w:rPr>
          <w:rFonts w:ascii="Times New Roman" w:hAnsi="Times New Roman" w:cs="Times New Roman"/>
          <w:i/>
          <w:sz w:val="24"/>
          <w:szCs w:val="24"/>
        </w:rPr>
        <w:t>r</w:t>
      </w:r>
      <w:r w:rsidR="00F85A97" w:rsidRPr="00D2504D">
        <w:rPr>
          <w:rFonts w:ascii="Times New Roman" w:hAnsi="Times New Roman" w:cs="Times New Roman"/>
          <w:sz w:val="24"/>
          <w:szCs w:val="24"/>
        </w:rPr>
        <w:t>=-</w:t>
      </w:r>
      <w:r w:rsidR="00027371" w:rsidRPr="00D2504D">
        <w:rPr>
          <w:rFonts w:ascii="Times New Roman" w:hAnsi="Times New Roman" w:cs="Times New Roman"/>
          <w:sz w:val="24"/>
          <w:szCs w:val="24"/>
        </w:rPr>
        <w:t>0.71 (</w:t>
      </w:r>
      <w:r w:rsidR="007B0B43" w:rsidRPr="00D2504D">
        <w:rPr>
          <w:rFonts w:ascii="Times New Roman" w:hAnsi="Times New Roman" w:cs="Times New Roman"/>
          <w:i/>
          <w:sz w:val="24"/>
          <w:szCs w:val="24"/>
        </w:rPr>
        <w:t>p</w:t>
      </w:r>
      <w:r w:rsidR="007B0B43" w:rsidRPr="00D2504D">
        <w:rPr>
          <w:rFonts w:ascii="Times New Roman" w:hAnsi="Times New Roman" w:cs="Times New Roman"/>
          <w:sz w:val="24"/>
          <w:szCs w:val="24"/>
        </w:rPr>
        <w:t>&lt;0.001), and SF-</w:t>
      </w:r>
      <w:r w:rsidR="00027371" w:rsidRPr="00D2504D">
        <w:rPr>
          <w:rFonts w:ascii="Times New Roman" w:hAnsi="Times New Roman" w:cs="Times New Roman"/>
          <w:sz w:val="24"/>
          <w:szCs w:val="24"/>
        </w:rPr>
        <w:t xml:space="preserve">36 mental health summary score </w:t>
      </w:r>
      <w:r w:rsidR="007B0B43" w:rsidRPr="00D2504D">
        <w:rPr>
          <w:rFonts w:ascii="Times New Roman" w:hAnsi="Times New Roman" w:cs="Times New Roman"/>
          <w:i/>
          <w:sz w:val="24"/>
          <w:szCs w:val="24"/>
        </w:rPr>
        <w:t>r</w:t>
      </w:r>
      <w:r w:rsidR="00027371" w:rsidRPr="00D2504D">
        <w:rPr>
          <w:rFonts w:ascii="Times New Roman" w:hAnsi="Times New Roman" w:cs="Times New Roman"/>
          <w:sz w:val="24"/>
          <w:szCs w:val="24"/>
        </w:rPr>
        <w:t>=-0.53 (</w:t>
      </w:r>
      <w:r w:rsidR="007B0B43" w:rsidRPr="00D2504D">
        <w:rPr>
          <w:rFonts w:ascii="Times New Roman" w:hAnsi="Times New Roman" w:cs="Times New Roman"/>
          <w:i/>
          <w:sz w:val="24"/>
          <w:szCs w:val="24"/>
        </w:rPr>
        <w:t>p</w:t>
      </w:r>
      <w:r w:rsidR="00976681" w:rsidRPr="00D2504D">
        <w:rPr>
          <w:rFonts w:ascii="Times New Roman" w:hAnsi="Times New Roman" w:cs="Times New Roman"/>
          <w:sz w:val="24"/>
          <w:szCs w:val="24"/>
        </w:rPr>
        <w:t>&lt;0.001</w:t>
      </w:r>
      <w:r w:rsidR="00027371" w:rsidRPr="00D2504D">
        <w:rPr>
          <w:rFonts w:ascii="Times New Roman" w:hAnsi="Times New Roman" w:cs="Times New Roman"/>
          <w:sz w:val="24"/>
          <w:szCs w:val="24"/>
        </w:rPr>
        <w:t>);</w:t>
      </w:r>
      <w:r w:rsidR="00404925" w:rsidRPr="00D2504D">
        <w:rPr>
          <w:rFonts w:ascii="Times New Roman" w:hAnsi="Times New Roman" w:cs="Times New Roman"/>
          <w:sz w:val="24"/>
          <w:szCs w:val="24"/>
        </w:rPr>
        <w:t xml:space="preserve"> </w:t>
      </w:r>
      <w:r w:rsidR="00A23EB3" w:rsidRPr="00D2504D">
        <w:rPr>
          <w:rFonts w:ascii="Times New Roman" w:hAnsi="Times New Roman" w:cs="Times New Roman"/>
          <w:b/>
          <w:sz w:val="24"/>
          <w:szCs w:val="24"/>
        </w:rPr>
        <w:t>Figure 6</w:t>
      </w:r>
      <w:r w:rsidR="007B0B43" w:rsidRPr="00D2504D">
        <w:rPr>
          <w:rFonts w:ascii="Times New Roman" w:hAnsi="Times New Roman" w:cs="Times New Roman"/>
          <w:b/>
          <w:sz w:val="24"/>
          <w:szCs w:val="24"/>
        </w:rPr>
        <w:t>b</w:t>
      </w:r>
      <w:r w:rsidR="00976681" w:rsidRPr="00D2504D">
        <w:rPr>
          <w:rFonts w:ascii="Times New Roman" w:hAnsi="Times New Roman" w:cs="Times New Roman"/>
          <w:sz w:val="24"/>
          <w:szCs w:val="24"/>
        </w:rPr>
        <w:t>)</w:t>
      </w:r>
      <w:r w:rsidR="00027371" w:rsidRPr="00D2504D">
        <w:rPr>
          <w:rFonts w:ascii="Times New Roman" w:hAnsi="Times New Roman" w:cs="Times New Roman"/>
          <w:sz w:val="24"/>
          <w:szCs w:val="24"/>
        </w:rPr>
        <w:t>]</w:t>
      </w:r>
      <w:r w:rsidR="007B0B43" w:rsidRPr="00D2504D">
        <w:rPr>
          <w:rFonts w:ascii="Times New Roman" w:hAnsi="Times New Roman" w:cs="Times New Roman"/>
          <w:sz w:val="24"/>
          <w:szCs w:val="24"/>
        </w:rPr>
        <w:t>.</w:t>
      </w:r>
    </w:p>
    <w:p w:rsidR="00102FB7" w:rsidRPr="00D2504D" w:rsidRDefault="00102FB7" w:rsidP="00233944">
      <w:pPr>
        <w:pStyle w:val="Header"/>
        <w:spacing w:line="480" w:lineRule="auto"/>
        <w:rPr>
          <w:rFonts w:ascii="Times New Roman" w:hAnsi="Times New Roman" w:cs="Times New Roman"/>
          <w:sz w:val="24"/>
          <w:szCs w:val="24"/>
        </w:rPr>
      </w:pPr>
    </w:p>
    <w:p w:rsidR="00672773" w:rsidRPr="00D2504D" w:rsidRDefault="00195BF0" w:rsidP="00233944">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Predictors of</w:t>
      </w:r>
      <w:r w:rsidR="00591545" w:rsidRPr="00D2504D">
        <w:rPr>
          <w:rFonts w:ascii="Times New Roman" w:hAnsi="Times New Roman" w:cs="Times New Roman"/>
          <w:b/>
          <w:sz w:val="24"/>
          <w:szCs w:val="24"/>
        </w:rPr>
        <w:t xml:space="preserve"> Perceived Exertion</w:t>
      </w:r>
      <w:r w:rsidR="00CC4F6F" w:rsidRPr="00D2504D">
        <w:rPr>
          <w:rFonts w:ascii="Times New Roman" w:hAnsi="Times New Roman" w:cs="Times New Roman"/>
          <w:b/>
          <w:sz w:val="24"/>
          <w:szCs w:val="24"/>
        </w:rPr>
        <w:t xml:space="preserve"> in Kidney Transplant Recipients</w:t>
      </w:r>
    </w:p>
    <w:p w:rsidR="00972E9F" w:rsidRPr="00D2504D" w:rsidRDefault="00972E9F" w:rsidP="00233944">
      <w:pPr>
        <w:pStyle w:val="Header"/>
        <w:spacing w:line="480" w:lineRule="auto"/>
        <w:rPr>
          <w:rFonts w:ascii="Times New Roman" w:hAnsi="Times New Roman" w:cs="Times New Roman"/>
          <w:sz w:val="24"/>
          <w:szCs w:val="24"/>
        </w:rPr>
      </w:pPr>
    </w:p>
    <w:p w:rsidR="00464881" w:rsidRPr="00D2504D" w:rsidRDefault="00F411E9" w:rsidP="00DD1D60">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Finally, i</w:t>
      </w:r>
      <w:r w:rsidR="00F85A97" w:rsidRPr="00D2504D">
        <w:rPr>
          <w:rFonts w:ascii="Times New Roman" w:hAnsi="Times New Roman" w:cs="Times New Roman"/>
          <w:sz w:val="24"/>
          <w:szCs w:val="24"/>
        </w:rPr>
        <w:t>n light of the</w:t>
      </w:r>
      <w:r w:rsidR="00195BF0" w:rsidRPr="00D2504D">
        <w:rPr>
          <w:rFonts w:ascii="Times New Roman" w:hAnsi="Times New Roman" w:cs="Times New Roman"/>
          <w:sz w:val="24"/>
          <w:szCs w:val="24"/>
        </w:rPr>
        <w:t xml:space="preserve"> association between</w:t>
      </w:r>
      <w:r w:rsidR="00464881" w:rsidRPr="00D2504D">
        <w:rPr>
          <w:rFonts w:ascii="Times New Roman" w:hAnsi="Times New Roman" w:cs="Times New Roman"/>
          <w:sz w:val="24"/>
          <w:szCs w:val="24"/>
        </w:rPr>
        <w:t xml:space="preserve"> </w:t>
      </w:r>
      <w:proofErr w:type="spellStart"/>
      <w:r w:rsidR="00464881" w:rsidRPr="00D2504D">
        <w:rPr>
          <w:rFonts w:ascii="Times New Roman" w:hAnsi="Times New Roman" w:cs="Times New Roman"/>
          <w:sz w:val="24"/>
          <w:szCs w:val="24"/>
        </w:rPr>
        <w:t>RPE</w:t>
      </w:r>
      <w:r w:rsidR="001F4129" w:rsidRPr="00D2504D">
        <w:rPr>
          <w:rFonts w:ascii="Times New Roman" w:hAnsi="Times New Roman" w:cs="Times New Roman"/>
          <w:i/>
          <w:sz w:val="24"/>
          <w:szCs w:val="24"/>
          <w:vertAlign w:val="subscript"/>
        </w:rPr>
        <w:t>index</w:t>
      </w:r>
      <w:proofErr w:type="spellEnd"/>
      <w:r w:rsidR="001F4129" w:rsidRPr="00D2504D">
        <w:rPr>
          <w:rFonts w:ascii="Times New Roman" w:hAnsi="Times New Roman" w:cs="Times New Roman"/>
          <w:sz w:val="24"/>
          <w:szCs w:val="24"/>
        </w:rPr>
        <w:t xml:space="preserve"> and </w:t>
      </w:r>
      <w:r w:rsidR="009D0138" w:rsidRPr="00D2504D">
        <w:rPr>
          <w:rFonts w:ascii="Times New Roman" w:hAnsi="Times New Roman" w:cs="Times New Roman"/>
          <w:sz w:val="24"/>
          <w:szCs w:val="24"/>
        </w:rPr>
        <w:t>physical fatigue</w:t>
      </w:r>
      <w:r w:rsidR="00CC4F6F" w:rsidRPr="00D2504D">
        <w:rPr>
          <w:rFonts w:ascii="Times New Roman" w:hAnsi="Times New Roman" w:cs="Times New Roman"/>
          <w:sz w:val="24"/>
          <w:szCs w:val="24"/>
        </w:rPr>
        <w:t xml:space="preserve"> in KTRs</w:t>
      </w:r>
      <w:r w:rsidR="00195BF0" w:rsidRPr="00D2504D">
        <w:rPr>
          <w:rFonts w:ascii="Times New Roman" w:hAnsi="Times New Roman" w:cs="Times New Roman"/>
          <w:sz w:val="24"/>
          <w:szCs w:val="24"/>
        </w:rPr>
        <w:t xml:space="preserve">, </w:t>
      </w:r>
      <w:r w:rsidR="007F5679" w:rsidRPr="00D2504D">
        <w:rPr>
          <w:rFonts w:ascii="Times New Roman" w:hAnsi="Times New Roman" w:cs="Times New Roman"/>
          <w:sz w:val="24"/>
          <w:szCs w:val="24"/>
        </w:rPr>
        <w:t xml:space="preserve">and the </w:t>
      </w:r>
      <w:r w:rsidR="002A6978" w:rsidRPr="00D2504D">
        <w:rPr>
          <w:rFonts w:ascii="Times New Roman" w:hAnsi="Times New Roman" w:cs="Times New Roman"/>
          <w:sz w:val="24"/>
          <w:szCs w:val="24"/>
        </w:rPr>
        <w:t xml:space="preserve">previously described </w:t>
      </w:r>
      <w:r w:rsidR="007F5679" w:rsidRPr="00D2504D">
        <w:rPr>
          <w:rFonts w:ascii="Times New Roman" w:hAnsi="Times New Roman" w:cs="Times New Roman"/>
          <w:sz w:val="24"/>
          <w:szCs w:val="24"/>
        </w:rPr>
        <w:t>as</w:t>
      </w:r>
      <w:r w:rsidR="009D0138" w:rsidRPr="00D2504D">
        <w:rPr>
          <w:rFonts w:ascii="Times New Roman" w:hAnsi="Times New Roman" w:cs="Times New Roman"/>
          <w:sz w:val="24"/>
          <w:szCs w:val="24"/>
        </w:rPr>
        <w:t>sociation between mental fatigue</w:t>
      </w:r>
      <w:r w:rsidR="007F5679" w:rsidRPr="00D2504D">
        <w:rPr>
          <w:rFonts w:ascii="Times New Roman" w:hAnsi="Times New Roman" w:cs="Times New Roman"/>
          <w:sz w:val="24"/>
          <w:szCs w:val="24"/>
        </w:rPr>
        <w:t xml:space="preserve"> and perceived exertion in </w:t>
      </w:r>
      <w:r w:rsidR="002A6978" w:rsidRPr="00D2504D">
        <w:rPr>
          <w:rFonts w:ascii="Times New Roman" w:hAnsi="Times New Roman" w:cs="Times New Roman"/>
          <w:sz w:val="24"/>
          <w:szCs w:val="24"/>
        </w:rPr>
        <w:t>a</w:t>
      </w:r>
      <w:r w:rsidR="00756BBD" w:rsidRPr="00D2504D">
        <w:rPr>
          <w:rFonts w:ascii="Times New Roman" w:hAnsi="Times New Roman" w:cs="Times New Roman"/>
          <w:sz w:val="24"/>
          <w:szCs w:val="24"/>
        </w:rPr>
        <w:t xml:space="preserve"> non-transplant cohort</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&lt;EndNote&gt;&lt;Cite&gt;&lt;Author&gt;Marcora&lt;/Author&gt;&lt;Year&gt;2009&lt;/Year&gt;&lt;RecNum&gt;18&lt;/RecNum&gt;&lt;DisplayText&gt;(12)&lt;/DisplayText&gt;&lt;record&gt;&lt;rec-number&gt;18&lt;/rec-number&gt;&lt;foreign-keys&gt;&lt;key app="EN" db-id="afxrfefx0w5x0ueetdnptrtmv9waasdw200v" timestamp="1378687678"&gt;18&lt;/key&gt;&lt;/foreign-keys&gt;&lt;ref-type name="Journal Article"&gt;17&lt;/ref-type&gt;&lt;contributors&gt;&lt;authors&gt;&lt;author&gt;Marcora, S.M.&lt;/author&gt;&lt;author&gt;Staiano, W.&lt;/author&gt;&lt;author&gt;Manning, V.&lt;/author&gt;&lt;/authors&gt;&lt;/contributors&gt;&lt;titles&gt;&lt;title&gt;Mental fatigue impairs physical performance in humans&lt;/title&gt;&lt;secondary-title&gt;J Appl Physiol&lt;/secondary-title&gt;&lt;/titles&gt;&lt;periodical&gt;&lt;full-title&gt;J Appl Physiol&lt;/full-title&gt;&lt;/periodical&gt;&lt;pages&gt;857-64&lt;/pages&gt;&lt;volume&gt;106&lt;/volume&gt;&lt;number&gt;3&lt;/number&gt;&lt;dates&gt;&lt;year&gt;2009&lt;/year&gt;&lt;/dates&gt;&lt;isbn&gt;8750-7587 (Print)&amp;#xD;0161-7567 (Linking)&lt;/isbn&gt;&lt;urls&gt;&lt;/urls&gt;&lt;/record&gt;&lt;/Cite&gt;&lt;/EndNote&gt;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2" w:tooltip="Marcora, 2009 #18" w:history="1">
        <w:r w:rsidR="00D4063A" w:rsidRPr="00D2504D">
          <w:rPr>
            <w:rFonts w:ascii="Times New Roman" w:hAnsi="Times New Roman" w:cs="Times New Roman"/>
            <w:noProof/>
            <w:sz w:val="24"/>
            <w:szCs w:val="24"/>
          </w:rPr>
          <w:t>12</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7F5679" w:rsidRPr="00D2504D">
        <w:rPr>
          <w:rFonts w:ascii="Times New Roman" w:hAnsi="Times New Roman" w:cs="Times New Roman"/>
          <w:sz w:val="24"/>
          <w:szCs w:val="24"/>
        </w:rPr>
        <w:t xml:space="preserve">, </w:t>
      </w:r>
      <w:r w:rsidR="002A6978" w:rsidRPr="00D2504D">
        <w:rPr>
          <w:rFonts w:ascii="Times New Roman" w:hAnsi="Times New Roman" w:cs="Times New Roman"/>
          <w:sz w:val="24"/>
          <w:szCs w:val="24"/>
        </w:rPr>
        <w:t xml:space="preserve">the </w:t>
      </w:r>
      <w:r w:rsidR="009D0138" w:rsidRPr="00D2504D">
        <w:rPr>
          <w:rFonts w:ascii="Times New Roman" w:hAnsi="Times New Roman" w:cs="Times New Roman"/>
          <w:sz w:val="24"/>
          <w:szCs w:val="24"/>
        </w:rPr>
        <w:t>impact of mental fatigue</w:t>
      </w:r>
      <w:r w:rsidR="007F5679" w:rsidRPr="00D2504D">
        <w:rPr>
          <w:rFonts w:ascii="Times New Roman" w:hAnsi="Times New Roman" w:cs="Times New Roman"/>
          <w:sz w:val="24"/>
          <w:szCs w:val="24"/>
        </w:rPr>
        <w:t xml:space="preserve"> </w:t>
      </w:r>
      <w:r w:rsidR="009D0138" w:rsidRPr="00D2504D">
        <w:rPr>
          <w:rFonts w:ascii="Times New Roman" w:hAnsi="Times New Roman" w:cs="Times New Roman"/>
          <w:sz w:val="24"/>
          <w:szCs w:val="24"/>
        </w:rPr>
        <w:t>and other plausible</w:t>
      </w:r>
      <w:r w:rsidR="002A6978" w:rsidRPr="00D2504D">
        <w:rPr>
          <w:rFonts w:ascii="Times New Roman" w:hAnsi="Times New Roman" w:cs="Times New Roman"/>
          <w:sz w:val="24"/>
          <w:szCs w:val="24"/>
        </w:rPr>
        <w:t xml:space="preserve"> predictors</w:t>
      </w:r>
      <w:r w:rsidR="00562869" w:rsidRPr="00D2504D">
        <w:rPr>
          <w:rFonts w:ascii="Times New Roman" w:hAnsi="Times New Roman" w:cs="Times New Roman"/>
          <w:sz w:val="24"/>
          <w:szCs w:val="24"/>
        </w:rPr>
        <w:t xml:space="preserve"> upon perceived exertion</w:t>
      </w:r>
      <w:r w:rsidR="002A6978" w:rsidRPr="00D2504D">
        <w:rPr>
          <w:rFonts w:ascii="Times New Roman" w:hAnsi="Times New Roman" w:cs="Times New Roman"/>
          <w:sz w:val="24"/>
          <w:szCs w:val="24"/>
        </w:rPr>
        <w:t xml:space="preserve"> </w:t>
      </w:r>
      <w:r w:rsidR="00EE75D5" w:rsidRPr="00D2504D">
        <w:rPr>
          <w:rFonts w:ascii="Times New Roman" w:hAnsi="Times New Roman" w:cs="Times New Roman"/>
          <w:sz w:val="24"/>
          <w:szCs w:val="24"/>
        </w:rPr>
        <w:t>was examined in this cohort of KTRs.</w:t>
      </w:r>
    </w:p>
    <w:p w:rsidR="007813FA" w:rsidRPr="00D2504D" w:rsidRDefault="007813FA" w:rsidP="00DD1D60">
      <w:pPr>
        <w:pStyle w:val="Header"/>
        <w:spacing w:line="480" w:lineRule="auto"/>
        <w:rPr>
          <w:rFonts w:ascii="Times New Roman" w:hAnsi="Times New Roman" w:cs="Times New Roman"/>
          <w:sz w:val="24"/>
          <w:szCs w:val="24"/>
        </w:rPr>
      </w:pPr>
    </w:p>
    <w:p w:rsidR="000C5514" w:rsidRPr="00D2504D" w:rsidRDefault="00B6486E" w:rsidP="00DD1D60">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Scores for </w:t>
      </w:r>
      <w:proofErr w:type="spellStart"/>
      <w:r w:rsidR="007813FA" w:rsidRPr="00D2504D">
        <w:rPr>
          <w:rFonts w:ascii="Times New Roman" w:hAnsi="Times New Roman" w:cs="Times New Roman"/>
          <w:sz w:val="24"/>
          <w:szCs w:val="24"/>
        </w:rPr>
        <w:t>RPE</w:t>
      </w:r>
      <w:r w:rsidR="007813FA" w:rsidRPr="00D2504D">
        <w:rPr>
          <w:rFonts w:ascii="Times New Roman" w:hAnsi="Times New Roman" w:cs="Times New Roman"/>
          <w:i/>
          <w:sz w:val="24"/>
          <w:szCs w:val="24"/>
          <w:vertAlign w:val="subscript"/>
        </w:rPr>
        <w:t>index</w:t>
      </w:r>
      <w:proofErr w:type="spellEnd"/>
      <w:r w:rsidRPr="00D2504D">
        <w:rPr>
          <w:rFonts w:ascii="Times New Roman" w:hAnsi="Times New Roman" w:cs="Times New Roman"/>
          <w:sz w:val="24"/>
          <w:szCs w:val="24"/>
        </w:rPr>
        <w:t xml:space="preserve"> were</w:t>
      </w:r>
      <w:r w:rsidR="007813FA" w:rsidRPr="00D2504D">
        <w:rPr>
          <w:rFonts w:ascii="Times New Roman" w:hAnsi="Times New Roman" w:cs="Times New Roman"/>
          <w:sz w:val="24"/>
          <w:szCs w:val="24"/>
        </w:rPr>
        <w:t xml:space="preserve"> normally</w:t>
      </w:r>
      <w:r w:rsidRPr="00D2504D">
        <w:rPr>
          <w:rFonts w:ascii="Times New Roman" w:hAnsi="Times New Roman" w:cs="Times New Roman"/>
          <w:sz w:val="24"/>
          <w:szCs w:val="24"/>
        </w:rPr>
        <w:t xml:space="preserve"> distributed and analysed on the</w:t>
      </w:r>
      <w:r w:rsidR="007813FA" w:rsidRPr="00D2504D">
        <w:rPr>
          <w:rFonts w:ascii="Times New Roman" w:hAnsi="Times New Roman" w:cs="Times New Roman"/>
          <w:sz w:val="24"/>
          <w:szCs w:val="24"/>
        </w:rPr>
        <w:t xml:space="preserve"> original scale of measurement.  </w:t>
      </w:r>
      <w:r w:rsidR="005E0482" w:rsidRPr="00D2504D">
        <w:rPr>
          <w:rFonts w:ascii="Times New Roman" w:hAnsi="Times New Roman" w:cs="Times New Roman"/>
          <w:sz w:val="24"/>
          <w:szCs w:val="24"/>
        </w:rPr>
        <w:t xml:space="preserve">Measurements of </w:t>
      </w:r>
      <w:r w:rsidR="004A061F" w:rsidRPr="00D2504D">
        <w:rPr>
          <w:rFonts w:ascii="Times New Roman" w:hAnsi="Times New Roman" w:cs="Times New Roman"/>
          <w:sz w:val="24"/>
          <w:szCs w:val="24"/>
        </w:rPr>
        <w:t xml:space="preserve">the </w:t>
      </w:r>
      <w:r w:rsidR="005E0482" w:rsidRPr="00D2504D">
        <w:rPr>
          <w:rFonts w:ascii="Times New Roman" w:hAnsi="Times New Roman" w:cs="Times New Roman"/>
          <w:sz w:val="24"/>
          <w:szCs w:val="24"/>
        </w:rPr>
        <w:t xml:space="preserve">potential predictors of </w:t>
      </w:r>
      <w:proofErr w:type="spellStart"/>
      <w:r w:rsidR="005E0482" w:rsidRPr="00D2504D">
        <w:rPr>
          <w:rFonts w:ascii="Times New Roman" w:hAnsi="Times New Roman" w:cs="Times New Roman"/>
          <w:sz w:val="24"/>
          <w:szCs w:val="24"/>
        </w:rPr>
        <w:t>RPE</w:t>
      </w:r>
      <w:r w:rsidR="005E0482" w:rsidRPr="00D2504D">
        <w:rPr>
          <w:rFonts w:ascii="Times New Roman" w:hAnsi="Times New Roman" w:cs="Times New Roman"/>
          <w:i/>
          <w:sz w:val="24"/>
          <w:szCs w:val="24"/>
          <w:vertAlign w:val="subscript"/>
        </w:rPr>
        <w:t>index</w:t>
      </w:r>
      <w:proofErr w:type="spellEnd"/>
      <w:r w:rsidR="004A061F" w:rsidRPr="00D2504D">
        <w:rPr>
          <w:rFonts w:ascii="Times New Roman" w:hAnsi="Times New Roman" w:cs="Times New Roman"/>
          <w:sz w:val="24"/>
          <w:szCs w:val="24"/>
        </w:rPr>
        <w:t xml:space="preserve">, including demographic, clinical, nutritional, psychosocial and behavioural parameters are indicated </w:t>
      </w:r>
      <w:r w:rsidR="005E0482" w:rsidRPr="00D2504D">
        <w:rPr>
          <w:rFonts w:ascii="Times New Roman" w:hAnsi="Times New Roman" w:cs="Times New Roman"/>
          <w:sz w:val="24"/>
          <w:szCs w:val="24"/>
        </w:rPr>
        <w:t xml:space="preserve">in </w:t>
      </w:r>
      <w:r w:rsidR="007D145A" w:rsidRPr="00D2504D">
        <w:rPr>
          <w:rFonts w:ascii="Times New Roman" w:hAnsi="Times New Roman" w:cs="Times New Roman"/>
          <w:b/>
          <w:sz w:val="24"/>
          <w:szCs w:val="24"/>
        </w:rPr>
        <w:t>Tables 2 and 3</w:t>
      </w:r>
      <w:r w:rsidR="005E0482" w:rsidRPr="00D2504D">
        <w:rPr>
          <w:rFonts w:ascii="Times New Roman" w:hAnsi="Times New Roman" w:cs="Times New Roman"/>
          <w:sz w:val="24"/>
          <w:szCs w:val="24"/>
        </w:rPr>
        <w:t>.</w:t>
      </w:r>
      <w:r w:rsidR="004A061F" w:rsidRPr="00D2504D">
        <w:rPr>
          <w:rFonts w:ascii="Times New Roman" w:hAnsi="Times New Roman" w:cs="Times New Roman"/>
          <w:sz w:val="24"/>
          <w:szCs w:val="24"/>
        </w:rPr>
        <w:t xml:space="preserve">  </w:t>
      </w:r>
      <w:r w:rsidR="005E0482" w:rsidRPr="00D2504D">
        <w:rPr>
          <w:rFonts w:ascii="Times New Roman" w:hAnsi="Times New Roman" w:cs="Times New Roman"/>
          <w:sz w:val="24"/>
          <w:szCs w:val="24"/>
        </w:rPr>
        <w:t xml:space="preserve">On </w:t>
      </w:r>
      <w:proofErr w:type="spellStart"/>
      <w:r w:rsidR="006257CF" w:rsidRPr="00D2504D">
        <w:rPr>
          <w:rFonts w:ascii="Times New Roman" w:hAnsi="Times New Roman" w:cs="Times New Roman"/>
          <w:sz w:val="24"/>
          <w:szCs w:val="24"/>
        </w:rPr>
        <w:t>univariate</w:t>
      </w:r>
      <w:proofErr w:type="spellEnd"/>
      <w:r w:rsidR="006257CF" w:rsidRPr="00D2504D">
        <w:rPr>
          <w:rFonts w:ascii="Times New Roman" w:hAnsi="Times New Roman" w:cs="Times New Roman"/>
          <w:sz w:val="24"/>
          <w:szCs w:val="24"/>
        </w:rPr>
        <w:t xml:space="preserve"> </w:t>
      </w:r>
      <w:r w:rsidR="005E0482" w:rsidRPr="00D2504D">
        <w:rPr>
          <w:rFonts w:ascii="Times New Roman" w:hAnsi="Times New Roman" w:cs="Times New Roman"/>
          <w:sz w:val="24"/>
          <w:szCs w:val="24"/>
        </w:rPr>
        <w:t xml:space="preserve">analysis, as shown in </w:t>
      </w:r>
      <w:r w:rsidR="007D145A" w:rsidRPr="00D2504D">
        <w:rPr>
          <w:rFonts w:ascii="Times New Roman" w:hAnsi="Times New Roman" w:cs="Times New Roman"/>
          <w:b/>
          <w:sz w:val="24"/>
          <w:szCs w:val="24"/>
        </w:rPr>
        <w:t>Table 5</w:t>
      </w:r>
      <w:r w:rsidR="005E0482" w:rsidRPr="00D2504D">
        <w:rPr>
          <w:rFonts w:ascii="Times New Roman" w:hAnsi="Times New Roman" w:cs="Times New Roman"/>
          <w:sz w:val="24"/>
          <w:szCs w:val="24"/>
        </w:rPr>
        <w:t xml:space="preserve">, </w:t>
      </w:r>
      <w:r w:rsidR="009D0138" w:rsidRPr="00D2504D">
        <w:rPr>
          <w:rFonts w:ascii="Times New Roman" w:hAnsi="Times New Roman" w:cs="Times New Roman"/>
          <w:sz w:val="24"/>
          <w:szCs w:val="24"/>
        </w:rPr>
        <w:t>mental fatigue</w:t>
      </w:r>
      <w:r w:rsidR="00CC3EF5" w:rsidRPr="00D2504D">
        <w:rPr>
          <w:rFonts w:ascii="Times New Roman" w:hAnsi="Times New Roman" w:cs="Times New Roman"/>
          <w:sz w:val="24"/>
          <w:szCs w:val="24"/>
        </w:rPr>
        <w:t xml:space="preserve">, </w:t>
      </w:r>
      <w:r w:rsidR="006257CF" w:rsidRPr="00D2504D">
        <w:rPr>
          <w:rFonts w:ascii="Times New Roman" w:hAnsi="Times New Roman" w:cs="Times New Roman"/>
          <w:sz w:val="24"/>
          <w:szCs w:val="24"/>
        </w:rPr>
        <w:t>NODAT</w:t>
      </w:r>
      <w:r w:rsidR="00C822B6" w:rsidRPr="00D2504D">
        <w:rPr>
          <w:rFonts w:ascii="Times New Roman" w:hAnsi="Times New Roman" w:cs="Times New Roman"/>
          <w:sz w:val="24"/>
          <w:szCs w:val="24"/>
        </w:rPr>
        <w:t>,</w:t>
      </w:r>
      <w:r w:rsidR="00672773" w:rsidRPr="00D2504D">
        <w:rPr>
          <w:rFonts w:ascii="Times New Roman" w:hAnsi="Times New Roman" w:cs="Times New Roman"/>
          <w:sz w:val="24"/>
          <w:szCs w:val="24"/>
        </w:rPr>
        <w:t xml:space="preserve"> </w:t>
      </w:r>
      <w:r w:rsidR="00E448D6" w:rsidRPr="00D2504D">
        <w:rPr>
          <w:rFonts w:ascii="Times New Roman" w:hAnsi="Times New Roman" w:cs="Times New Roman"/>
          <w:sz w:val="24"/>
          <w:szCs w:val="24"/>
        </w:rPr>
        <w:t>absence of cyclo</w:t>
      </w:r>
      <w:r w:rsidR="00354BE9" w:rsidRPr="00D2504D">
        <w:rPr>
          <w:rFonts w:ascii="Times New Roman" w:hAnsi="Times New Roman" w:cs="Times New Roman"/>
          <w:sz w:val="24"/>
          <w:szCs w:val="24"/>
        </w:rPr>
        <w:t>sporine</w:t>
      </w:r>
      <w:r w:rsidR="00C822B6" w:rsidRPr="00D2504D">
        <w:rPr>
          <w:rFonts w:ascii="Times New Roman" w:hAnsi="Times New Roman" w:cs="Times New Roman"/>
          <w:sz w:val="24"/>
          <w:szCs w:val="24"/>
        </w:rPr>
        <w:t xml:space="preserve">, </w:t>
      </w:r>
      <w:r w:rsidR="00672773" w:rsidRPr="00D2504D">
        <w:rPr>
          <w:rFonts w:ascii="Times New Roman" w:hAnsi="Times New Roman" w:cs="Times New Roman"/>
          <w:sz w:val="24"/>
          <w:szCs w:val="24"/>
        </w:rPr>
        <w:t>increasing age</w:t>
      </w:r>
      <w:r w:rsidR="00CC3EF5" w:rsidRPr="00D2504D">
        <w:rPr>
          <w:rFonts w:ascii="Times New Roman" w:hAnsi="Times New Roman" w:cs="Times New Roman"/>
          <w:sz w:val="24"/>
          <w:szCs w:val="24"/>
        </w:rPr>
        <w:t xml:space="preserve">, </w:t>
      </w:r>
      <w:r w:rsidR="00354BE9" w:rsidRPr="001637A6">
        <w:rPr>
          <w:rFonts w:ascii="Times New Roman" w:hAnsi="Times New Roman" w:cs="Times New Roman"/>
          <w:sz w:val="24"/>
          <w:szCs w:val="24"/>
        </w:rPr>
        <w:t>low</w:t>
      </w:r>
      <w:r w:rsidR="00EC4E31" w:rsidRPr="001637A6">
        <w:rPr>
          <w:rFonts w:ascii="Times New Roman" w:hAnsi="Times New Roman" w:cs="Times New Roman"/>
          <w:sz w:val="24"/>
          <w:szCs w:val="24"/>
        </w:rPr>
        <w:t xml:space="preserve"> </w:t>
      </w:r>
      <w:r w:rsidR="00672773" w:rsidRPr="001637A6">
        <w:rPr>
          <w:rFonts w:ascii="Times New Roman" w:hAnsi="Times New Roman" w:cs="Times New Roman"/>
          <w:sz w:val="24"/>
          <w:szCs w:val="24"/>
        </w:rPr>
        <w:t>alcohol intake</w:t>
      </w:r>
      <w:r w:rsidR="00CC3EF5" w:rsidRPr="001637A6">
        <w:rPr>
          <w:rFonts w:ascii="Times New Roman" w:hAnsi="Times New Roman" w:cs="Times New Roman"/>
          <w:sz w:val="24"/>
          <w:szCs w:val="24"/>
        </w:rPr>
        <w:t xml:space="preserve">, </w:t>
      </w:r>
      <w:r w:rsidR="008A0647" w:rsidRPr="001637A6">
        <w:rPr>
          <w:rFonts w:ascii="Times New Roman" w:hAnsi="Times New Roman" w:cs="Times New Roman"/>
          <w:sz w:val="24"/>
          <w:szCs w:val="24"/>
        </w:rPr>
        <w:t>anxiety</w:t>
      </w:r>
      <w:r w:rsidR="00CC3EF5" w:rsidRPr="001637A6">
        <w:rPr>
          <w:rFonts w:ascii="Times New Roman" w:hAnsi="Times New Roman" w:cs="Times New Roman"/>
          <w:sz w:val="24"/>
          <w:szCs w:val="24"/>
        </w:rPr>
        <w:t xml:space="preserve">, and </w:t>
      </w:r>
      <w:r w:rsidR="004E2B9F" w:rsidRPr="001637A6">
        <w:rPr>
          <w:rFonts w:ascii="Times New Roman" w:hAnsi="Times New Roman" w:cs="Times New Roman"/>
          <w:sz w:val="24"/>
          <w:szCs w:val="24"/>
        </w:rPr>
        <w:t>depression</w:t>
      </w:r>
      <w:r w:rsidR="00CC3EF5" w:rsidRPr="001637A6">
        <w:rPr>
          <w:rFonts w:ascii="Times New Roman" w:hAnsi="Times New Roman" w:cs="Times New Roman"/>
          <w:sz w:val="24"/>
          <w:szCs w:val="24"/>
        </w:rPr>
        <w:t xml:space="preserve"> were si</w:t>
      </w:r>
      <w:r w:rsidR="003575BA" w:rsidRPr="001637A6">
        <w:rPr>
          <w:rFonts w:ascii="Times New Roman" w:hAnsi="Times New Roman" w:cs="Times New Roman"/>
          <w:sz w:val="24"/>
          <w:szCs w:val="24"/>
        </w:rPr>
        <w:t xml:space="preserve">gnificantly associated with </w:t>
      </w:r>
      <w:proofErr w:type="spellStart"/>
      <w:r w:rsidR="003575BA" w:rsidRPr="001637A6">
        <w:rPr>
          <w:rFonts w:ascii="Times New Roman" w:hAnsi="Times New Roman" w:cs="Times New Roman"/>
          <w:sz w:val="24"/>
          <w:szCs w:val="24"/>
        </w:rPr>
        <w:t>RPE</w:t>
      </w:r>
      <w:r w:rsidR="00CC3EF5" w:rsidRPr="001637A6">
        <w:rPr>
          <w:rFonts w:ascii="Times New Roman" w:hAnsi="Times New Roman" w:cs="Times New Roman"/>
          <w:i/>
          <w:sz w:val="24"/>
          <w:szCs w:val="24"/>
          <w:vertAlign w:val="subscript"/>
        </w:rPr>
        <w:t>index</w:t>
      </w:r>
      <w:proofErr w:type="spellEnd"/>
      <w:r w:rsidR="00CC3EF5" w:rsidRPr="001637A6">
        <w:rPr>
          <w:rFonts w:ascii="Times New Roman" w:hAnsi="Times New Roman" w:cs="Times New Roman"/>
          <w:sz w:val="24"/>
          <w:szCs w:val="24"/>
        </w:rPr>
        <w:t xml:space="preserve">. </w:t>
      </w:r>
      <w:r w:rsidR="00C10EEC" w:rsidRPr="001637A6">
        <w:rPr>
          <w:rFonts w:ascii="Times New Roman" w:hAnsi="Times New Roman" w:cs="Times New Roman"/>
          <w:sz w:val="24"/>
          <w:szCs w:val="24"/>
        </w:rPr>
        <w:t xml:space="preserve"> </w:t>
      </w:r>
      <w:r w:rsidR="00672773" w:rsidRPr="001637A6">
        <w:rPr>
          <w:rFonts w:ascii="Times New Roman" w:hAnsi="Times New Roman" w:cs="Times New Roman"/>
          <w:sz w:val="24"/>
          <w:szCs w:val="24"/>
        </w:rPr>
        <w:t xml:space="preserve">In the </w:t>
      </w:r>
      <w:r w:rsidR="00157AA9" w:rsidRPr="001637A6">
        <w:rPr>
          <w:rFonts w:ascii="Times New Roman" w:hAnsi="Times New Roman" w:cs="Times New Roman"/>
          <w:sz w:val="24"/>
          <w:szCs w:val="24"/>
        </w:rPr>
        <w:t xml:space="preserve">fully adjusted </w:t>
      </w:r>
      <w:r w:rsidR="00672773" w:rsidRPr="001637A6">
        <w:rPr>
          <w:rFonts w:ascii="Times New Roman" w:hAnsi="Times New Roman" w:cs="Times New Roman"/>
          <w:sz w:val="24"/>
          <w:szCs w:val="24"/>
        </w:rPr>
        <w:t>multivariate</w:t>
      </w:r>
      <w:r w:rsidR="00672773" w:rsidRPr="00D2504D">
        <w:rPr>
          <w:rFonts w:ascii="Times New Roman" w:hAnsi="Times New Roman" w:cs="Times New Roman"/>
          <w:sz w:val="24"/>
          <w:szCs w:val="24"/>
        </w:rPr>
        <w:t xml:space="preserve"> analysis,</w:t>
      </w:r>
      <w:r w:rsidR="00180744" w:rsidRPr="00D2504D">
        <w:rPr>
          <w:rFonts w:ascii="Times New Roman" w:hAnsi="Times New Roman" w:cs="Times New Roman"/>
          <w:sz w:val="24"/>
          <w:szCs w:val="24"/>
        </w:rPr>
        <w:t xml:space="preserve"> </w:t>
      </w:r>
      <w:r w:rsidR="002A3115" w:rsidRPr="00D2504D">
        <w:rPr>
          <w:rFonts w:ascii="Times New Roman" w:hAnsi="Times New Roman" w:cs="Times New Roman"/>
          <w:sz w:val="24"/>
          <w:szCs w:val="24"/>
        </w:rPr>
        <w:t xml:space="preserve">age and </w:t>
      </w:r>
      <w:r w:rsidR="00CC3EF5" w:rsidRPr="00D2504D">
        <w:rPr>
          <w:rFonts w:ascii="Times New Roman" w:hAnsi="Times New Roman" w:cs="Times New Roman"/>
          <w:sz w:val="24"/>
          <w:szCs w:val="24"/>
        </w:rPr>
        <w:t xml:space="preserve">depression </w:t>
      </w:r>
      <w:r w:rsidR="00C10EEC" w:rsidRPr="00D2504D">
        <w:rPr>
          <w:rFonts w:ascii="Times New Roman" w:hAnsi="Times New Roman" w:cs="Times New Roman"/>
          <w:sz w:val="24"/>
          <w:szCs w:val="24"/>
        </w:rPr>
        <w:t xml:space="preserve">did not retain </w:t>
      </w:r>
      <w:r w:rsidR="00CC3EF5" w:rsidRPr="00D2504D">
        <w:rPr>
          <w:rFonts w:ascii="Times New Roman" w:hAnsi="Times New Roman" w:cs="Times New Roman"/>
          <w:sz w:val="24"/>
          <w:szCs w:val="24"/>
        </w:rPr>
        <w:t xml:space="preserve">significance, but the remaining variables </w:t>
      </w:r>
      <w:r w:rsidR="00F411E9" w:rsidRPr="00D2504D">
        <w:rPr>
          <w:rFonts w:ascii="Times New Roman" w:hAnsi="Times New Roman" w:cs="Times New Roman"/>
          <w:sz w:val="24"/>
          <w:szCs w:val="24"/>
        </w:rPr>
        <w:t>remained significantly associated</w:t>
      </w:r>
      <w:r w:rsidR="003575BA" w:rsidRPr="00D2504D">
        <w:rPr>
          <w:rFonts w:ascii="Times New Roman" w:hAnsi="Times New Roman" w:cs="Times New Roman"/>
          <w:sz w:val="24"/>
          <w:szCs w:val="24"/>
        </w:rPr>
        <w:t xml:space="preserve"> with </w:t>
      </w:r>
      <w:proofErr w:type="spellStart"/>
      <w:r w:rsidR="003575BA" w:rsidRPr="00D2504D">
        <w:rPr>
          <w:rFonts w:ascii="Times New Roman" w:hAnsi="Times New Roman" w:cs="Times New Roman"/>
          <w:sz w:val="24"/>
          <w:szCs w:val="24"/>
        </w:rPr>
        <w:t>RPE</w:t>
      </w:r>
      <w:r w:rsidR="00CC3EF5" w:rsidRPr="00D2504D">
        <w:rPr>
          <w:rFonts w:ascii="Times New Roman" w:hAnsi="Times New Roman" w:cs="Times New Roman"/>
          <w:i/>
          <w:sz w:val="24"/>
          <w:szCs w:val="24"/>
          <w:vertAlign w:val="subscript"/>
        </w:rPr>
        <w:t>index</w:t>
      </w:r>
      <w:proofErr w:type="spellEnd"/>
      <w:r w:rsidR="00CC3EF5" w:rsidRPr="00D2504D">
        <w:rPr>
          <w:rFonts w:ascii="Times New Roman" w:hAnsi="Times New Roman" w:cs="Times New Roman"/>
          <w:sz w:val="24"/>
          <w:szCs w:val="24"/>
        </w:rPr>
        <w:t xml:space="preserve"> (</w:t>
      </w:r>
      <w:r w:rsidR="007D145A" w:rsidRPr="00D2504D">
        <w:rPr>
          <w:rFonts w:ascii="Times New Roman" w:hAnsi="Times New Roman" w:cs="Times New Roman"/>
          <w:b/>
          <w:sz w:val="24"/>
          <w:szCs w:val="24"/>
        </w:rPr>
        <w:t>Table 5</w:t>
      </w:r>
      <w:r w:rsidR="00D660A9" w:rsidRPr="00D2504D">
        <w:rPr>
          <w:rFonts w:ascii="Times New Roman" w:hAnsi="Times New Roman" w:cs="Times New Roman"/>
          <w:sz w:val="24"/>
          <w:szCs w:val="24"/>
        </w:rPr>
        <w:t xml:space="preserve">).  </w:t>
      </w:r>
    </w:p>
    <w:p w:rsidR="00574950" w:rsidRPr="00D2504D" w:rsidRDefault="00574950" w:rsidP="001B1DC9">
      <w:pPr>
        <w:pStyle w:val="Header"/>
        <w:spacing w:line="480" w:lineRule="auto"/>
        <w:rPr>
          <w:rFonts w:ascii="Times New Roman" w:hAnsi="Times New Roman" w:cs="Times New Roman"/>
          <w:b/>
          <w:sz w:val="24"/>
          <w:szCs w:val="24"/>
          <w:u w:val="single"/>
        </w:rPr>
      </w:pPr>
    </w:p>
    <w:p w:rsidR="00212D85" w:rsidRPr="00D2504D" w:rsidRDefault="00212D85" w:rsidP="001B1DC9">
      <w:pPr>
        <w:pStyle w:val="Header"/>
        <w:spacing w:line="480" w:lineRule="auto"/>
        <w:rPr>
          <w:rFonts w:ascii="Times New Roman" w:hAnsi="Times New Roman" w:cs="Times New Roman"/>
          <w:b/>
          <w:sz w:val="24"/>
          <w:szCs w:val="24"/>
          <w:u w:val="single"/>
        </w:rPr>
      </w:pPr>
      <w:r w:rsidRPr="00D2504D">
        <w:rPr>
          <w:rFonts w:ascii="Times New Roman" w:hAnsi="Times New Roman" w:cs="Times New Roman"/>
          <w:b/>
          <w:sz w:val="24"/>
          <w:szCs w:val="24"/>
          <w:u w:val="single"/>
        </w:rPr>
        <w:t>Discussion</w:t>
      </w:r>
    </w:p>
    <w:p w:rsidR="00E13237" w:rsidRPr="00D2504D" w:rsidRDefault="00E13237" w:rsidP="001B1DC9">
      <w:pPr>
        <w:pStyle w:val="Header"/>
        <w:spacing w:line="480" w:lineRule="auto"/>
        <w:rPr>
          <w:rFonts w:ascii="Times New Roman" w:hAnsi="Times New Roman" w:cs="Times New Roman"/>
          <w:sz w:val="24"/>
          <w:szCs w:val="24"/>
        </w:rPr>
      </w:pPr>
    </w:p>
    <w:p w:rsidR="004E2B9F" w:rsidRPr="00D2504D" w:rsidRDefault="00E91B72" w:rsidP="00B45419">
      <w:pPr>
        <w:pStyle w:val="Header"/>
        <w:tabs>
          <w:tab w:val="left" w:pos="1560"/>
        </w:tabs>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This is the first study to systematically investigate the </w:t>
      </w:r>
      <w:r w:rsidR="0046748C" w:rsidRPr="00D2504D">
        <w:rPr>
          <w:rFonts w:ascii="Times New Roman" w:hAnsi="Times New Roman" w:cs="Times New Roman"/>
          <w:sz w:val="24"/>
          <w:szCs w:val="24"/>
        </w:rPr>
        <w:t>potential aetiology</w:t>
      </w:r>
      <w:r w:rsidR="009F667B" w:rsidRPr="00D2504D">
        <w:rPr>
          <w:rFonts w:ascii="Times New Roman" w:hAnsi="Times New Roman" w:cs="Times New Roman"/>
          <w:sz w:val="24"/>
          <w:szCs w:val="24"/>
        </w:rPr>
        <w:t xml:space="preserve"> of physical fatigue in KTRs, and</w:t>
      </w:r>
      <w:r w:rsidR="0046748C" w:rsidRPr="00D2504D">
        <w:rPr>
          <w:rFonts w:ascii="Times New Roman" w:hAnsi="Times New Roman" w:cs="Times New Roman"/>
          <w:sz w:val="24"/>
          <w:szCs w:val="24"/>
        </w:rPr>
        <w:t xml:space="preserve"> </w:t>
      </w:r>
      <w:r w:rsidR="00D81C60" w:rsidRPr="00D2504D">
        <w:rPr>
          <w:rFonts w:ascii="Times New Roman" w:hAnsi="Times New Roman" w:cs="Times New Roman"/>
          <w:sz w:val="24"/>
          <w:szCs w:val="24"/>
        </w:rPr>
        <w:t>r</w:t>
      </w:r>
      <w:r w:rsidR="004E1660" w:rsidRPr="00D2504D">
        <w:rPr>
          <w:rFonts w:ascii="Times New Roman" w:hAnsi="Times New Roman" w:cs="Times New Roman"/>
          <w:sz w:val="24"/>
          <w:szCs w:val="24"/>
        </w:rPr>
        <w:t xml:space="preserve">eveals </w:t>
      </w:r>
      <w:r w:rsidR="00F411E9" w:rsidRPr="00D2504D">
        <w:rPr>
          <w:rFonts w:ascii="Times New Roman" w:hAnsi="Times New Roman" w:cs="Times New Roman"/>
          <w:sz w:val="24"/>
          <w:szCs w:val="24"/>
        </w:rPr>
        <w:t xml:space="preserve">novel </w:t>
      </w:r>
      <w:r w:rsidRPr="00D2504D">
        <w:rPr>
          <w:rFonts w:ascii="Times New Roman" w:hAnsi="Times New Roman" w:cs="Times New Roman"/>
          <w:sz w:val="24"/>
          <w:szCs w:val="24"/>
        </w:rPr>
        <w:t>findings.</w:t>
      </w:r>
      <w:r w:rsidR="00F72DB0" w:rsidRPr="00D2504D">
        <w:rPr>
          <w:rFonts w:ascii="Times New Roman" w:hAnsi="Times New Roman" w:cs="Times New Roman"/>
          <w:sz w:val="24"/>
          <w:szCs w:val="24"/>
        </w:rPr>
        <w:t xml:space="preserve">  </w:t>
      </w:r>
      <w:r w:rsidR="00F411E9" w:rsidRPr="00D2504D">
        <w:rPr>
          <w:rFonts w:ascii="Times New Roman" w:hAnsi="Times New Roman" w:cs="Times New Roman"/>
          <w:sz w:val="24"/>
          <w:szCs w:val="24"/>
        </w:rPr>
        <w:t>Specifically</w:t>
      </w:r>
      <w:r w:rsidR="009F667B" w:rsidRPr="00D2504D">
        <w:rPr>
          <w:rFonts w:ascii="Times New Roman" w:hAnsi="Times New Roman" w:cs="Times New Roman"/>
          <w:sz w:val="24"/>
          <w:szCs w:val="24"/>
        </w:rPr>
        <w:t xml:space="preserve">, </w:t>
      </w:r>
      <w:r w:rsidR="007C4B32" w:rsidRPr="00D2504D">
        <w:rPr>
          <w:rFonts w:ascii="Times New Roman" w:hAnsi="Times New Roman" w:cs="Times New Roman"/>
          <w:sz w:val="24"/>
          <w:szCs w:val="24"/>
        </w:rPr>
        <w:t>physical fatigue</w:t>
      </w:r>
      <w:r w:rsidR="00C03B8D" w:rsidRPr="00D2504D">
        <w:rPr>
          <w:rFonts w:ascii="Times New Roman" w:hAnsi="Times New Roman" w:cs="Times New Roman"/>
          <w:sz w:val="24"/>
          <w:szCs w:val="24"/>
        </w:rPr>
        <w:t xml:space="preserve"> in KTRs</w:t>
      </w:r>
      <w:r w:rsidR="001445A6" w:rsidRPr="00D2504D">
        <w:rPr>
          <w:rFonts w:ascii="Times New Roman" w:hAnsi="Times New Roman" w:cs="Times New Roman"/>
          <w:sz w:val="24"/>
          <w:szCs w:val="24"/>
        </w:rPr>
        <w:t xml:space="preserve"> </w:t>
      </w:r>
      <w:r w:rsidR="00F411E9" w:rsidRPr="00D2504D">
        <w:rPr>
          <w:rFonts w:ascii="Times New Roman" w:hAnsi="Times New Roman" w:cs="Times New Roman"/>
          <w:sz w:val="24"/>
          <w:szCs w:val="24"/>
        </w:rPr>
        <w:t>seems</w:t>
      </w:r>
      <w:r w:rsidR="001445A6" w:rsidRPr="00D2504D">
        <w:rPr>
          <w:rFonts w:ascii="Times New Roman" w:hAnsi="Times New Roman" w:cs="Times New Roman"/>
          <w:sz w:val="24"/>
          <w:szCs w:val="24"/>
        </w:rPr>
        <w:t xml:space="preserve"> unrelated </w:t>
      </w:r>
      <w:r w:rsidR="00D63904" w:rsidRPr="00D2504D">
        <w:rPr>
          <w:rFonts w:ascii="Times New Roman" w:hAnsi="Times New Roman" w:cs="Times New Roman"/>
          <w:sz w:val="24"/>
          <w:szCs w:val="24"/>
        </w:rPr>
        <w:t xml:space="preserve">to </w:t>
      </w:r>
      <w:r w:rsidR="005668E4" w:rsidRPr="00D2504D">
        <w:rPr>
          <w:rFonts w:ascii="Times New Roman" w:hAnsi="Times New Roman" w:cs="Times New Roman"/>
          <w:sz w:val="24"/>
          <w:szCs w:val="24"/>
        </w:rPr>
        <w:t>muscular and c</w:t>
      </w:r>
      <w:r w:rsidR="00D63904" w:rsidRPr="00D2504D">
        <w:rPr>
          <w:rFonts w:ascii="Times New Roman" w:hAnsi="Times New Roman" w:cs="Times New Roman"/>
          <w:sz w:val="24"/>
          <w:szCs w:val="24"/>
        </w:rPr>
        <w:t>ardiovascular factors</w:t>
      </w:r>
      <w:r w:rsidR="00C87D2D" w:rsidRPr="00D2504D">
        <w:rPr>
          <w:rFonts w:ascii="Times New Roman" w:hAnsi="Times New Roman" w:cs="Times New Roman"/>
          <w:sz w:val="24"/>
          <w:szCs w:val="24"/>
        </w:rPr>
        <w:t>, but</w:t>
      </w:r>
      <w:r w:rsidR="00EF7180" w:rsidRPr="00D2504D">
        <w:rPr>
          <w:rFonts w:ascii="Times New Roman" w:hAnsi="Times New Roman" w:cs="Times New Roman"/>
          <w:sz w:val="24"/>
          <w:szCs w:val="24"/>
        </w:rPr>
        <w:t xml:space="preserve"> </w:t>
      </w:r>
      <w:r w:rsidR="001445A6" w:rsidRPr="00D2504D">
        <w:rPr>
          <w:rFonts w:ascii="Times New Roman" w:hAnsi="Times New Roman" w:cs="Times New Roman"/>
          <w:sz w:val="24"/>
          <w:szCs w:val="24"/>
        </w:rPr>
        <w:t>rather</w:t>
      </w:r>
      <w:r w:rsidR="00C87D2D" w:rsidRPr="00D2504D">
        <w:rPr>
          <w:rFonts w:ascii="Times New Roman" w:hAnsi="Times New Roman" w:cs="Times New Roman"/>
          <w:sz w:val="24"/>
          <w:szCs w:val="24"/>
        </w:rPr>
        <w:t xml:space="preserve">, it is </w:t>
      </w:r>
      <w:r w:rsidR="00D63904" w:rsidRPr="00D2504D">
        <w:rPr>
          <w:rFonts w:ascii="Times New Roman" w:hAnsi="Times New Roman" w:cs="Times New Roman"/>
          <w:sz w:val="24"/>
          <w:szCs w:val="24"/>
        </w:rPr>
        <w:t xml:space="preserve">driven </w:t>
      </w:r>
      <w:r w:rsidR="00BE17BE" w:rsidRPr="00D2504D">
        <w:rPr>
          <w:rFonts w:ascii="Times New Roman" w:hAnsi="Times New Roman" w:cs="Times New Roman"/>
          <w:sz w:val="24"/>
          <w:szCs w:val="24"/>
        </w:rPr>
        <w:t>by increased perceptio</w:t>
      </w:r>
      <w:r w:rsidR="001445A6" w:rsidRPr="00D2504D">
        <w:rPr>
          <w:rFonts w:ascii="Times New Roman" w:hAnsi="Times New Roman" w:cs="Times New Roman"/>
          <w:sz w:val="24"/>
          <w:szCs w:val="24"/>
        </w:rPr>
        <w:t>n of exertion during e</w:t>
      </w:r>
      <w:r w:rsidR="00C03B8D" w:rsidRPr="00D2504D">
        <w:rPr>
          <w:rFonts w:ascii="Times New Roman" w:hAnsi="Times New Roman" w:cs="Times New Roman"/>
          <w:sz w:val="24"/>
          <w:szCs w:val="24"/>
        </w:rPr>
        <w:t xml:space="preserve">xercise.  </w:t>
      </w:r>
      <w:r w:rsidR="00F411E9" w:rsidRPr="00D2504D">
        <w:rPr>
          <w:rFonts w:ascii="Times New Roman" w:hAnsi="Times New Roman" w:cs="Times New Roman"/>
          <w:sz w:val="24"/>
          <w:szCs w:val="24"/>
        </w:rPr>
        <w:t xml:space="preserve">In turn, mental fatigue is significantly associated with such heightened perception of effort.  </w:t>
      </w:r>
      <w:r w:rsidR="00B85C10" w:rsidRPr="00D2504D">
        <w:rPr>
          <w:rFonts w:ascii="Times New Roman" w:hAnsi="Times New Roman" w:cs="Times New Roman"/>
          <w:sz w:val="24"/>
          <w:szCs w:val="24"/>
        </w:rPr>
        <w:t xml:space="preserve">The findings of the current study </w:t>
      </w:r>
      <w:r w:rsidR="00F411E9" w:rsidRPr="00D2504D">
        <w:rPr>
          <w:rFonts w:ascii="Times New Roman" w:hAnsi="Times New Roman" w:cs="Times New Roman"/>
          <w:sz w:val="24"/>
          <w:szCs w:val="24"/>
        </w:rPr>
        <w:t xml:space="preserve">also </w:t>
      </w:r>
      <w:r w:rsidR="00B85C10" w:rsidRPr="00D2504D">
        <w:rPr>
          <w:rFonts w:ascii="Times New Roman" w:hAnsi="Times New Roman" w:cs="Times New Roman"/>
          <w:sz w:val="24"/>
          <w:szCs w:val="24"/>
        </w:rPr>
        <w:t xml:space="preserve">confirm physical fatigue as a common and disabling symptom among KTRs, negatively impacting on </w:t>
      </w:r>
      <w:proofErr w:type="spellStart"/>
      <w:r w:rsidR="00B85C10" w:rsidRPr="00D2504D">
        <w:rPr>
          <w:rFonts w:ascii="Times New Roman" w:hAnsi="Times New Roman" w:cs="Times New Roman"/>
          <w:sz w:val="24"/>
          <w:szCs w:val="24"/>
        </w:rPr>
        <w:t>QoL</w:t>
      </w:r>
      <w:proofErr w:type="spellEnd"/>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fldData xml:space="preserve">PEVuZE5vdGU+PENpdGU+PEF1dGhvcj5Hb2VkZW5kb3JwPC9BdXRob3I+PFllYXI+MjAxMzwvWWVh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PEVuZE5vdGU+PENpdGU+PEF1dGhvcj5Hb2VkZW5kb3JwPC9BdXRob3I+PFllYXI+MjAxMzwvWWVh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7F3888" w:rsidRPr="00D2504D">
        <w:rPr>
          <w:rFonts w:ascii="Times New Roman" w:hAnsi="Times New Roman" w:cs="Times New Roman"/>
          <w:sz w:val="24"/>
          <w:szCs w:val="24"/>
        </w:rPr>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 w:tooltip="Goedendorp, 2013 #3" w:history="1">
        <w:r w:rsidR="00D4063A" w:rsidRPr="00D2504D">
          <w:rPr>
            <w:rFonts w:ascii="Times New Roman" w:hAnsi="Times New Roman" w:cs="Times New Roman"/>
            <w:noProof/>
            <w:sz w:val="24"/>
            <w:szCs w:val="24"/>
          </w:rPr>
          <w:t>3-5</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B85C10" w:rsidRPr="00D2504D">
        <w:rPr>
          <w:rFonts w:ascii="Times New Roman" w:hAnsi="Times New Roman" w:cs="Times New Roman"/>
          <w:sz w:val="24"/>
          <w:szCs w:val="24"/>
        </w:rPr>
        <w:t xml:space="preserve">.  </w:t>
      </w:r>
      <w:r w:rsidR="001445A6" w:rsidRPr="00D2504D">
        <w:rPr>
          <w:rFonts w:ascii="Times New Roman" w:hAnsi="Times New Roman" w:cs="Times New Roman"/>
          <w:sz w:val="24"/>
          <w:szCs w:val="24"/>
        </w:rPr>
        <w:t>Whilst novel to transplantation,</w:t>
      </w:r>
      <w:r w:rsidR="00AD4249" w:rsidRPr="00D2504D">
        <w:rPr>
          <w:rFonts w:ascii="Times New Roman" w:hAnsi="Times New Roman" w:cs="Times New Roman"/>
          <w:sz w:val="24"/>
          <w:szCs w:val="24"/>
        </w:rPr>
        <w:t xml:space="preserve"> th</w:t>
      </w:r>
      <w:r w:rsidR="000E2001" w:rsidRPr="00D2504D">
        <w:rPr>
          <w:rFonts w:ascii="Times New Roman" w:hAnsi="Times New Roman" w:cs="Times New Roman"/>
          <w:sz w:val="24"/>
          <w:szCs w:val="24"/>
        </w:rPr>
        <w:t>ese results</w:t>
      </w:r>
      <w:r w:rsidR="002C5308" w:rsidRPr="00D2504D">
        <w:rPr>
          <w:rFonts w:ascii="Times New Roman" w:hAnsi="Times New Roman" w:cs="Times New Roman"/>
          <w:sz w:val="24"/>
          <w:szCs w:val="24"/>
        </w:rPr>
        <w:t xml:space="preserve"> </w:t>
      </w:r>
      <w:r w:rsidR="003D5095" w:rsidRPr="00D2504D">
        <w:rPr>
          <w:rFonts w:ascii="Times New Roman" w:hAnsi="Times New Roman" w:cs="Times New Roman"/>
          <w:sz w:val="24"/>
          <w:szCs w:val="24"/>
        </w:rPr>
        <w:t xml:space="preserve">resonate with </w:t>
      </w:r>
      <w:r w:rsidR="00EF7180" w:rsidRPr="00D2504D">
        <w:rPr>
          <w:rFonts w:ascii="Times New Roman" w:hAnsi="Times New Roman" w:cs="Times New Roman"/>
          <w:sz w:val="24"/>
          <w:szCs w:val="24"/>
        </w:rPr>
        <w:t xml:space="preserve">recent </w:t>
      </w:r>
      <w:r w:rsidR="003D5095" w:rsidRPr="00D2504D">
        <w:rPr>
          <w:rFonts w:ascii="Times New Roman" w:hAnsi="Times New Roman" w:cs="Times New Roman"/>
          <w:sz w:val="24"/>
          <w:szCs w:val="24"/>
        </w:rPr>
        <w:t xml:space="preserve">findings </w:t>
      </w:r>
      <w:r w:rsidR="00B45419" w:rsidRPr="00D2504D">
        <w:rPr>
          <w:rFonts w:ascii="Times New Roman" w:hAnsi="Times New Roman" w:cs="Times New Roman"/>
          <w:sz w:val="24"/>
          <w:szCs w:val="24"/>
        </w:rPr>
        <w:t>emerged</w:t>
      </w:r>
      <w:r w:rsidR="00EF7180" w:rsidRPr="00D2504D">
        <w:rPr>
          <w:rFonts w:ascii="Times New Roman" w:hAnsi="Times New Roman" w:cs="Times New Roman"/>
          <w:sz w:val="24"/>
          <w:szCs w:val="24"/>
        </w:rPr>
        <w:t xml:space="preserve"> from</w:t>
      </w:r>
      <w:r w:rsidR="002C5308" w:rsidRPr="00D2504D">
        <w:rPr>
          <w:rFonts w:ascii="Times New Roman" w:hAnsi="Times New Roman" w:cs="Times New Roman"/>
          <w:sz w:val="24"/>
          <w:szCs w:val="24"/>
        </w:rPr>
        <w:t xml:space="preserve"> </w:t>
      </w:r>
      <w:r w:rsidR="00AD4249" w:rsidRPr="00D2504D">
        <w:rPr>
          <w:rFonts w:ascii="Times New Roman" w:hAnsi="Times New Roman" w:cs="Times New Roman"/>
          <w:sz w:val="24"/>
          <w:szCs w:val="24"/>
        </w:rPr>
        <w:t>other</w:t>
      </w:r>
      <w:r w:rsidR="002C5308" w:rsidRPr="00D2504D">
        <w:rPr>
          <w:rFonts w:ascii="Times New Roman" w:hAnsi="Times New Roman" w:cs="Times New Roman"/>
          <w:sz w:val="24"/>
          <w:szCs w:val="24"/>
        </w:rPr>
        <w:t xml:space="preserve"> popu</w:t>
      </w:r>
      <w:r w:rsidR="00126E85" w:rsidRPr="00D2504D">
        <w:rPr>
          <w:rFonts w:ascii="Times New Roman" w:hAnsi="Times New Roman" w:cs="Times New Roman"/>
          <w:sz w:val="24"/>
          <w:szCs w:val="24"/>
        </w:rPr>
        <w:t>lation</w:t>
      </w:r>
      <w:r w:rsidR="00AD4249" w:rsidRPr="00D2504D">
        <w:rPr>
          <w:rFonts w:ascii="Times New Roman" w:hAnsi="Times New Roman" w:cs="Times New Roman"/>
          <w:sz w:val="24"/>
          <w:szCs w:val="24"/>
        </w:rPr>
        <w:t>s</w:t>
      </w:r>
      <w:r w:rsidR="00081BFA" w:rsidRPr="00D2504D">
        <w:rPr>
          <w:rFonts w:ascii="Times New Roman" w:hAnsi="Times New Roman" w:cs="Times New Roman"/>
          <w:sz w:val="24"/>
          <w:szCs w:val="24"/>
        </w:rPr>
        <w:t>, where</w:t>
      </w:r>
      <w:r w:rsidR="00AD4249" w:rsidRPr="00D2504D">
        <w:rPr>
          <w:rFonts w:ascii="Times New Roman" w:hAnsi="Times New Roman" w:cs="Times New Roman"/>
          <w:sz w:val="24"/>
          <w:szCs w:val="24"/>
        </w:rPr>
        <w:t>by heightened perception limits exercise capacity in healthy trained ind</w:t>
      </w:r>
      <w:r w:rsidR="00D63904" w:rsidRPr="00D2504D">
        <w:rPr>
          <w:rFonts w:ascii="Times New Roman" w:hAnsi="Times New Roman" w:cs="Times New Roman"/>
          <w:sz w:val="24"/>
          <w:szCs w:val="24"/>
        </w:rPr>
        <w:t>ividuals</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&lt;EndNote&gt;&lt;Cite&gt;&lt;Author&gt;Marcora&lt;/Author&gt;&lt;Year&gt;2010&lt;/Year&gt;&lt;RecNum&gt;80&lt;/RecNum&gt;&lt;DisplayText&gt;(34)&lt;/DisplayText&gt;&lt;record&gt;&lt;rec-number&gt;80&lt;/rec-number&gt;&lt;foreign-keys&gt;&lt;key app="EN" db-id="afxrfefx0w5x0ueetdnptrtmv9waasdw200v" timestamp="1383231046"&gt;80&lt;/key&gt;&lt;/foreign-keys&gt;&lt;ref-type name="Journal Article"&gt;17&lt;/ref-type&gt;&lt;contributors&gt;&lt;authors&gt;&lt;author&gt;Marcora, S.M.&lt;/author&gt;&lt;author&gt;Staiano, W.&lt;/author&gt;&lt;/authors&gt;&lt;/contributors&gt;&lt;titles&gt;&lt;title&gt;The limit to exercise tolerance in humans: mind over muscle?&lt;/title&gt;&lt;secondary-title&gt;Eur J Appl Physiol&lt;/secondary-title&gt;&lt;/titles&gt;&lt;periodical&gt;&lt;full-title&gt;Eur J Appl Physiol&lt;/full-title&gt;&lt;/periodical&gt;&lt;pages&gt;763-70&lt;/pages&gt;&lt;volume&gt;109&lt;/volume&gt;&lt;number&gt;4&lt;/number&gt;&lt;dates&gt;&lt;year&gt;2010&lt;/year&gt;&lt;/dates&gt;&lt;isbn&gt;1439-6327 (Electronic)&amp;#xD;1439-6319 (Linking)&lt;/isbn&gt;&lt;work-type&gt;Comment&amp;#xD;Randomized Controlled Trial&amp;#xD;Research Support, Non-U S Gov&amp;apos;t&lt;/work-type&gt;&lt;urls&gt;&lt;/urls&gt;&lt;/record&gt;&lt;/Cite&gt;&lt;/EndNote&gt;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4" w:tooltip="Marcora, 2010 #80" w:history="1">
        <w:r w:rsidR="00D4063A" w:rsidRPr="00D2504D">
          <w:rPr>
            <w:rFonts w:ascii="Times New Roman" w:hAnsi="Times New Roman" w:cs="Times New Roman"/>
            <w:noProof/>
            <w:sz w:val="24"/>
            <w:szCs w:val="24"/>
          </w:rPr>
          <w:t>34</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AD4249" w:rsidRPr="00D2504D">
        <w:rPr>
          <w:rFonts w:ascii="Times New Roman" w:hAnsi="Times New Roman" w:cs="Times New Roman"/>
          <w:sz w:val="24"/>
          <w:szCs w:val="24"/>
        </w:rPr>
        <w:t xml:space="preserve"> and diabetic pat</w:t>
      </w:r>
      <w:r w:rsidR="00D63904" w:rsidRPr="00D2504D">
        <w:rPr>
          <w:rFonts w:ascii="Times New Roman" w:hAnsi="Times New Roman" w:cs="Times New Roman"/>
          <w:sz w:val="24"/>
          <w:szCs w:val="24"/>
        </w:rPr>
        <w:t>ients</w:t>
      </w:r>
      <w:r w:rsidR="00294DF2"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&lt;EndNote&gt;&lt;Cite&gt;&lt;Author&gt;Goedendorp&lt;/Author&gt;&lt;Year&gt;2014&lt;/Year&gt;&lt;RecNum&gt;81&lt;/RecNum&gt;&lt;DisplayText&gt;(35)&lt;/DisplayText&gt;&lt;record&gt;&lt;rec-number&gt;81&lt;/rec-number&gt;&lt;foreign-keys&gt;&lt;key app="EN" db-id="afxrfefx0w5x0ueetdnptrtmv9waasdw200v" timestamp="1383231152"&gt;81&lt;/key&gt;&lt;/foreign-keys&gt;&lt;ref-type name="Journal Article"&gt;17&lt;/ref-type&gt;&lt;contributors&gt;&lt;authors&gt;&lt;author&gt;Goedendorp, M.M.&lt;/author&gt;&lt;author&gt;Tack, C.J.&lt;/author&gt;&lt;author&gt;Steggink, E.&lt;/author&gt;&lt;author&gt;Bloot, L.&lt;/author&gt;&lt;author&gt;Bazelmans, E.&lt;/author&gt;&lt;author&gt;Knoop, H.&lt;/author&gt;&lt;/authors&gt;&lt;/contributors&gt;&lt;titles&gt;&lt;title&gt;Chronic fatigue in type 1 diabetes: highly prevalent but not explained by hyperglycaemia or glucose variability&lt;/title&gt;&lt;secondary-title&gt;Diabetes Care&lt;/secondary-title&gt;&lt;/titles&gt;&lt;periodical&gt;&lt;full-title&gt;Diabetes Care&lt;/full-title&gt;&lt;/periodical&gt;&lt;pages&gt;73-80&lt;/pages&gt;&lt;volume&gt;37(1)&lt;/volume&gt;&lt;dates&gt;&lt;year&gt;2014&lt;/year&gt;&lt;/dates&gt;&lt;isbn&gt;1935-5548 (Electronic)&amp;#xD;0149-5992 (Linking)&lt;/isbn&gt;&lt;work-type&gt;Journal article&lt;/work-type&gt;&lt;urls&gt;&lt;/urls&gt;&lt;/record&gt;&lt;/Cite&gt;&lt;/EndNote&gt;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5" w:tooltip="Goedendorp, 2014 #81" w:history="1">
        <w:r w:rsidR="00D4063A" w:rsidRPr="00D2504D">
          <w:rPr>
            <w:rFonts w:ascii="Times New Roman" w:hAnsi="Times New Roman" w:cs="Times New Roman"/>
            <w:noProof/>
            <w:sz w:val="24"/>
            <w:szCs w:val="24"/>
          </w:rPr>
          <w:t>35</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D81C60" w:rsidRPr="00D2504D">
        <w:rPr>
          <w:rFonts w:ascii="Times New Roman" w:hAnsi="Times New Roman" w:cs="Times New Roman"/>
          <w:sz w:val="24"/>
          <w:szCs w:val="24"/>
        </w:rPr>
        <w:t xml:space="preserve">, and </w:t>
      </w:r>
      <w:r w:rsidR="007C4B32" w:rsidRPr="00D2504D">
        <w:rPr>
          <w:rFonts w:ascii="Times New Roman" w:hAnsi="Times New Roman" w:cs="Times New Roman"/>
          <w:sz w:val="24"/>
          <w:szCs w:val="24"/>
        </w:rPr>
        <w:t>mental fatigue</w:t>
      </w:r>
      <w:r w:rsidR="002244BA" w:rsidRPr="00D2504D">
        <w:rPr>
          <w:rFonts w:ascii="Times New Roman" w:hAnsi="Times New Roman" w:cs="Times New Roman"/>
          <w:sz w:val="24"/>
          <w:szCs w:val="24"/>
        </w:rPr>
        <w:t xml:space="preserve"> </w:t>
      </w:r>
      <w:r w:rsidR="00CE5118" w:rsidRPr="00D2504D">
        <w:rPr>
          <w:rFonts w:ascii="Times New Roman" w:hAnsi="Times New Roman" w:cs="Times New Roman"/>
          <w:sz w:val="24"/>
          <w:szCs w:val="24"/>
        </w:rPr>
        <w:t>impair</w:t>
      </w:r>
      <w:r w:rsidR="002244BA" w:rsidRPr="00D2504D">
        <w:rPr>
          <w:rFonts w:ascii="Times New Roman" w:hAnsi="Times New Roman" w:cs="Times New Roman"/>
          <w:sz w:val="24"/>
          <w:szCs w:val="24"/>
        </w:rPr>
        <w:t>s</w:t>
      </w:r>
      <w:r w:rsidR="004E2B9F" w:rsidRPr="00D2504D">
        <w:rPr>
          <w:rFonts w:ascii="Times New Roman" w:hAnsi="Times New Roman" w:cs="Times New Roman"/>
          <w:sz w:val="24"/>
          <w:szCs w:val="24"/>
        </w:rPr>
        <w:t xml:space="preserve"> </w:t>
      </w:r>
      <w:r w:rsidR="00CE5118" w:rsidRPr="00D2504D">
        <w:rPr>
          <w:rFonts w:ascii="Times New Roman" w:hAnsi="Times New Roman" w:cs="Times New Roman"/>
          <w:sz w:val="24"/>
          <w:szCs w:val="24"/>
        </w:rPr>
        <w:t>physical performance</w:t>
      </w:r>
      <w:r w:rsidR="001D2893" w:rsidRPr="00D2504D">
        <w:rPr>
          <w:rFonts w:ascii="Times New Roman" w:hAnsi="Times New Roman" w:cs="Times New Roman"/>
          <w:sz w:val="24"/>
          <w:szCs w:val="24"/>
        </w:rPr>
        <w:t xml:space="preserve"> in healthy subjects</w:t>
      </w:r>
      <w:r w:rsidR="00CE5118" w:rsidRPr="00D2504D">
        <w:rPr>
          <w:rFonts w:ascii="Times New Roman" w:hAnsi="Times New Roman" w:cs="Times New Roman"/>
          <w:sz w:val="24"/>
          <w:szCs w:val="24"/>
        </w:rPr>
        <w:t xml:space="preserve"> through increased perception of effort rather th</w:t>
      </w:r>
      <w:r w:rsidR="00D81C60" w:rsidRPr="00D2504D">
        <w:rPr>
          <w:rFonts w:ascii="Times New Roman" w:hAnsi="Times New Roman" w:cs="Times New Roman"/>
          <w:sz w:val="24"/>
          <w:szCs w:val="24"/>
        </w:rPr>
        <w:t xml:space="preserve">an </w:t>
      </w:r>
      <w:r w:rsidR="003D5095" w:rsidRPr="00D2504D">
        <w:rPr>
          <w:rFonts w:ascii="Times New Roman" w:hAnsi="Times New Roman" w:cs="Times New Roman"/>
          <w:sz w:val="24"/>
          <w:szCs w:val="24"/>
        </w:rPr>
        <w:t>limiting</w:t>
      </w:r>
      <w:r w:rsidR="00D81C60" w:rsidRPr="00D2504D">
        <w:rPr>
          <w:rFonts w:ascii="Times New Roman" w:hAnsi="Times New Roman" w:cs="Times New Roman"/>
          <w:sz w:val="24"/>
          <w:szCs w:val="24"/>
        </w:rPr>
        <w:t xml:space="preserve"> </w:t>
      </w:r>
      <w:proofErr w:type="spellStart"/>
      <w:r w:rsidR="00CE5118" w:rsidRPr="00D2504D">
        <w:rPr>
          <w:rFonts w:ascii="Times New Roman" w:hAnsi="Times New Roman" w:cs="Times New Roman"/>
          <w:sz w:val="24"/>
          <w:szCs w:val="24"/>
        </w:rPr>
        <w:t>musculoenergetic</w:t>
      </w:r>
      <w:proofErr w:type="spellEnd"/>
      <w:r w:rsidR="00CE5118" w:rsidRPr="00D2504D">
        <w:rPr>
          <w:rFonts w:ascii="Times New Roman" w:hAnsi="Times New Roman" w:cs="Times New Roman"/>
          <w:sz w:val="24"/>
          <w:szCs w:val="24"/>
        </w:rPr>
        <w:t xml:space="preserve"> </w:t>
      </w:r>
      <w:r w:rsidR="003D5095" w:rsidRPr="00D2504D">
        <w:rPr>
          <w:rFonts w:ascii="Times New Roman" w:hAnsi="Times New Roman" w:cs="Times New Roman"/>
          <w:sz w:val="24"/>
          <w:szCs w:val="24"/>
        </w:rPr>
        <w:t>or</w:t>
      </w:r>
      <w:r w:rsidR="00027371" w:rsidRPr="00D2504D">
        <w:rPr>
          <w:rFonts w:ascii="Times New Roman" w:hAnsi="Times New Roman" w:cs="Times New Roman"/>
          <w:sz w:val="24"/>
          <w:szCs w:val="24"/>
        </w:rPr>
        <w:t xml:space="preserve"> cardiovascular function</w:t>
      </w:r>
      <w:r w:rsidR="00294DF2" w:rsidRPr="00D2504D">
        <w:rPr>
          <w:rFonts w:ascii="Times New Roman" w:hAnsi="Times New Roman" w:cs="Times New Roman"/>
          <w:sz w:val="24"/>
          <w:szCs w:val="24"/>
        </w:rPr>
        <w:t xml:space="preserve"> </w:t>
      </w:r>
      <w:r w:rsidR="00ED44F0"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&lt;EndNote&gt;&lt;Cite&gt;&lt;Author&gt;Marcora&lt;/Author&gt;&lt;Year&gt;2009&lt;/Year&gt;&lt;RecNum&gt;18&lt;/RecNum&gt;&lt;DisplayText&gt;(12, 13)&lt;/DisplayText&gt;&lt;record&gt;&lt;rec-number&gt;18&lt;/rec-number&gt;&lt;foreign-keys&gt;&lt;key app="EN" db-id="afxrfefx0w5x0ueetdnptrtmv9waasdw200v" timestamp="1378687678"&gt;18&lt;/key&gt;&lt;/foreign-keys&gt;&lt;ref-type name="Journal Article"&gt;17&lt;/ref-type&gt;&lt;contributors&gt;&lt;authors&gt;&lt;author&gt;Marcora, S.M.&lt;/author&gt;&lt;author&gt;Staiano, W.&lt;/author&gt;&lt;author&gt;Manning, V.&lt;/author&gt;&lt;/authors&gt;&lt;/contributors&gt;&lt;titles&gt;&lt;title&gt;Mental fatigue impairs physical performance in humans&lt;/title&gt;&lt;secondary-title&gt;J Appl Physiol&lt;/secondary-title&gt;&lt;/titles&gt;&lt;periodical&gt;&lt;full-title&gt;J Appl Physiol&lt;/full-title&gt;&lt;/periodical&gt;&lt;pages&gt;857-64&lt;/pages&gt;&lt;volume&gt;106&lt;/volume&gt;&lt;number&gt;3&lt;/number&gt;&lt;dates&gt;&lt;year&gt;2009&lt;/year&gt;&lt;/dates&gt;&lt;isbn&gt;8750-7587 (Print)&amp;#xD;0161-7567 (Linking)&lt;/isbn&gt;&lt;urls&gt;&lt;/urls&gt;&lt;/record&gt;&lt;/Cite&gt;&lt;Cite&gt;&lt;Author&gt;Pageaux&lt;/Author&gt;&lt;Year&gt;2013&lt;/Year&gt;&lt;RecNum&gt;17&lt;/RecNum&gt;&lt;record&gt;&lt;rec-number&gt;17&lt;/rec-number&gt;&lt;foreign-keys&gt;&lt;key app="EN" db-id="afxrfefx0w5x0ueetdnptrtmv9waasdw200v" timestamp="1378687655"&gt;17&lt;/key&gt;&lt;/foreign-keys&gt;&lt;ref-type name="Journal Article"&gt;17&lt;/ref-type&gt;&lt;contributors&gt;&lt;authors&gt;&lt;author&gt;Pageaux, B.&lt;/author&gt;&lt;author&gt;Marcora, S.M.&lt;/author&gt;&lt;author&gt;Lepers, R.&lt;/author&gt;&lt;/authors&gt;&lt;/contributors&gt;&lt;titles&gt;&lt;title&gt;Prolonged Mental Exertion Does Not Alter Neuromuscular Function of the Knee Extensors &lt;/title&gt;&lt;secondary-title&gt;Med Sci Sports Exerc.&lt;/secondary-title&gt;&lt;/titles&gt;&lt;periodical&gt;&lt;full-title&gt;Med Sci Sports Exerc.&lt;/full-title&gt;&lt;/periodical&gt;&lt;pages&gt;2254-64&lt;/pages&gt;&lt;volume&gt;45(12)&lt;/volume&gt;&lt;dates&gt;&lt;year&gt;2013&lt;/year&gt;&lt;/dates&gt;&lt;isbn&gt;1530-0315 (Electronic)&amp;#xD;0195-9131 (Linking)&lt;/isbn&gt;&lt;work-type&gt;Journal article&lt;/work-type&gt;&lt;urls&gt;&lt;/urls&gt;&lt;/record&gt;&lt;/Cite&gt;&lt;/EndNote&gt;</w:instrText>
      </w:r>
      <w:r w:rsidR="00ED44F0"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2" w:tooltip="Marcora, 2009 #18" w:history="1">
        <w:r w:rsidR="00D4063A" w:rsidRPr="00D2504D">
          <w:rPr>
            <w:rFonts w:ascii="Times New Roman" w:hAnsi="Times New Roman" w:cs="Times New Roman"/>
            <w:noProof/>
            <w:sz w:val="24"/>
            <w:szCs w:val="24"/>
          </w:rPr>
          <w:t>12</w:t>
        </w:r>
      </w:hyperlink>
      <w:r w:rsidR="00346DCE" w:rsidRPr="00D2504D">
        <w:rPr>
          <w:rFonts w:ascii="Times New Roman" w:hAnsi="Times New Roman" w:cs="Times New Roman"/>
          <w:noProof/>
          <w:sz w:val="24"/>
          <w:szCs w:val="24"/>
        </w:rPr>
        <w:t xml:space="preserve">, </w:t>
      </w:r>
      <w:hyperlink w:anchor="_ENREF_13" w:tooltip="Pageaux, 2013 #17" w:history="1">
        <w:r w:rsidR="00D4063A" w:rsidRPr="00D2504D">
          <w:rPr>
            <w:rFonts w:ascii="Times New Roman" w:hAnsi="Times New Roman" w:cs="Times New Roman"/>
            <w:noProof/>
            <w:sz w:val="24"/>
            <w:szCs w:val="24"/>
          </w:rPr>
          <w:t>13</w:t>
        </w:r>
      </w:hyperlink>
      <w:r w:rsidR="00346DCE" w:rsidRPr="00D2504D">
        <w:rPr>
          <w:rFonts w:ascii="Times New Roman" w:hAnsi="Times New Roman" w:cs="Times New Roman"/>
          <w:noProof/>
          <w:sz w:val="24"/>
          <w:szCs w:val="24"/>
        </w:rPr>
        <w:t>)</w:t>
      </w:r>
      <w:r w:rsidR="00ED44F0" w:rsidRPr="00D2504D">
        <w:rPr>
          <w:rFonts w:ascii="Times New Roman" w:hAnsi="Times New Roman" w:cs="Times New Roman"/>
          <w:sz w:val="24"/>
          <w:szCs w:val="24"/>
        </w:rPr>
        <w:fldChar w:fldCharType="end"/>
      </w:r>
      <w:r w:rsidR="00874D15" w:rsidRPr="00D2504D">
        <w:rPr>
          <w:rFonts w:ascii="Times New Roman" w:hAnsi="Times New Roman" w:cs="Times New Roman"/>
          <w:sz w:val="24"/>
          <w:szCs w:val="24"/>
        </w:rPr>
        <w:t xml:space="preserve">.  </w:t>
      </w:r>
      <w:r w:rsidR="004D3708" w:rsidRPr="00D2504D">
        <w:rPr>
          <w:rFonts w:ascii="Times New Roman" w:hAnsi="Times New Roman" w:cs="Times New Roman"/>
          <w:sz w:val="24"/>
          <w:szCs w:val="24"/>
        </w:rPr>
        <w:t xml:space="preserve">In addition, </w:t>
      </w:r>
      <w:r w:rsidR="001D2893" w:rsidRPr="00D2504D">
        <w:rPr>
          <w:rFonts w:ascii="Times New Roman" w:hAnsi="Times New Roman" w:cs="Times New Roman"/>
          <w:sz w:val="24"/>
          <w:szCs w:val="24"/>
        </w:rPr>
        <w:t xml:space="preserve">observations in </w:t>
      </w:r>
      <w:r w:rsidR="004D3708" w:rsidRPr="00D2504D">
        <w:rPr>
          <w:rFonts w:ascii="Times New Roman" w:hAnsi="Times New Roman" w:cs="Times New Roman"/>
          <w:sz w:val="24"/>
          <w:szCs w:val="24"/>
        </w:rPr>
        <w:t>chronic fatigue syndrome</w:t>
      </w:r>
      <w:r w:rsidR="001B2FD2" w:rsidRPr="00D2504D">
        <w:rPr>
          <w:rFonts w:ascii="Times New Roman" w:hAnsi="Times New Roman" w:cs="Times New Roman"/>
          <w:sz w:val="24"/>
          <w:szCs w:val="24"/>
        </w:rPr>
        <w:t xml:space="preserve"> (CFS)</w:t>
      </w:r>
      <w:r w:rsidR="001D2893" w:rsidRPr="00D2504D">
        <w:rPr>
          <w:rFonts w:ascii="Times New Roman" w:hAnsi="Times New Roman" w:cs="Times New Roman"/>
          <w:sz w:val="24"/>
          <w:szCs w:val="24"/>
        </w:rPr>
        <w:t xml:space="preserve"> further support the findings from this study, corroborating that fatigue </w:t>
      </w:r>
      <w:r w:rsidR="00F411E9" w:rsidRPr="00D2504D">
        <w:rPr>
          <w:rFonts w:ascii="Times New Roman" w:hAnsi="Times New Roman" w:cs="Times New Roman"/>
          <w:sz w:val="24"/>
          <w:szCs w:val="24"/>
        </w:rPr>
        <w:t xml:space="preserve">is </w:t>
      </w:r>
      <w:r w:rsidR="004D3708" w:rsidRPr="00D2504D">
        <w:rPr>
          <w:rFonts w:ascii="Times New Roman" w:hAnsi="Times New Roman" w:cs="Times New Roman"/>
          <w:sz w:val="24"/>
          <w:szCs w:val="24"/>
        </w:rPr>
        <w:t>not explained by deficits in the muscular and ca</w:t>
      </w:r>
      <w:r w:rsidR="00437363" w:rsidRPr="00D2504D">
        <w:rPr>
          <w:rFonts w:ascii="Times New Roman" w:hAnsi="Times New Roman" w:cs="Times New Roman"/>
          <w:sz w:val="24"/>
          <w:szCs w:val="24"/>
        </w:rPr>
        <w:t>rdiovascular systems</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&lt;EndNote&gt;&lt;Cite&gt;&lt;Author&gt;Cook&lt;/Author&gt;&lt;Year&gt;2003&lt;/Year&gt;&lt;RecNum&gt;120&lt;/RecNum&gt;&lt;DisplayText&gt;(36)&lt;/DisplayText&gt;&lt;record&gt;&lt;rec-number&gt;120&lt;/rec-number&gt;&lt;foreign-keys&gt;&lt;key app="EN" db-id="afxrfefx0w5x0ueetdnptrtmv9waasdw200v" timestamp="1423606470"&gt;120&lt;/key&gt;&lt;/foreign-keys&gt;&lt;ref-type name="Journal Article"&gt;17&lt;/ref-type&gt;&lt;contributors&gt;&lt;authors&gt;&lt;author&gt;Cook, D. B.&lt;/author&gt;&lt;author&gt;Nagelkirk, P. R.&lt;/author&gt;&lt;author&gt;Peckerman, A.&lt;/author&gt;&lt;author&gt;Poluri, A.&lt;/author&gt;&lt;author&gt;Lamanca, J. J.&lt;/author&gt;&lt;author&gt;Natelson, B. H.&lt;/author&gt;&lt;/authors&gt;&lt;/contributors&gt;&lt;titles&gt;&lt;title&gt;Perceived exertion in fatiguing illness: civilians with chronic fatigue syndrome&lt;/title&gt;&lt;secondary-title&gt;Med Sci Sports Exerc&lt;/secondary-title&gt;&lt;/titles&gt;&lt;periodical&gt;&lt;full-title&gt;Med Sci Sports Exerc&lt;/full-title&gt;&lt;/periodical&gt;&lt;pages&gt;563-8&lt;/pages&gt;&lt;volume&gt;35&lt;/volume&gt;&lt;number&gt;4&lt;/number&gt;&lt;dates&gt;&lt;year&gt;2003&lt;/year&gt;&lt;/dates&gt;&lt;isbn&gt;0195-9131 (Print)&amp;#xD;0195-9131 (Linking)&lt;/isbn&gt;&lt;work-type&gt;Comparative Study&amp;#xD;Research Support, U S Gov&amp;apos;t, Non-P H S&amp;#xD;Research Support, U S Gov&amp;apos;t, P H S&lt;/work-type&gt;&lt;urls&gt;&lt;/urls&gt;&lt;/record&gt;&lt;/Cite&gt;&lt;/EndNote&gt;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6" w:tooltip="Cook, 2003 #120" w:history="1">
        <w:r w:rsidR="00D4063A" w:rsidRPr="00D2504D">
          <w:rPr>
            <w:rFonts w:ascii="Times New Roman" w:hAnsi="Times New Roman" w:cs="Times New Roman"/>
            <w:noProof/>
            <w:sz w:val="24"/>
            <w:szCs w:val="24"/>
          </w:rPr>
          <w:t>36</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1D2893" w:rsidRPr="00D2504D">
        <w:rPr>
          <w:rFonts w:ascii="Times New Roman" w:hAnsi="Times New Roman" w:cs="Times New Roman"/>
          <w:sz w:val="24"/>
          <w:szCs w:val="24"/>
        </w:rPr>
        <w:t xml:space="preserve">.  </w:t>
      </w:r>
      <w:r w:rsidR="00874D15" w:rsidRPr="00D2504D">
        <w:rPr>
          <w:rFonts w:ascii="Times New Roman" w:hAnsi="Times New Roman" w:cs="Times New Roman"/>
          <w:sz w:val="24"/>
          <w:szCs w:val="24"/>
        </w:rPr>
        <w:t>These results suggest that interventions directed towards the psychology rather than physiology of fatigue may be beneficial to KTRs with this important and debilitating symptom.</w:t>
      </w:r>
    </w:p>
    <w:p w:rsidR="00BE17BE" w:rsidRPr="00D2504D" w:rsidRDefault="00BE17BE" w:rsidP="001B1DC9">
      <w:pPr>
        <w:pStyle w:val="Header"/>
        <w:spacing w:line="480" w:lineRule="auto"/>
        <w:rPr>
          <w:rFonts w:ascii="Times New Roman" w:hAnsi="Times New Roman" w:cs="Times New Roman"/>
          <w:sz w:val="24"/>
          <w:szCs w:val="24"/>
        </w:rPr>
      </w:pPr>
    </w:p>
    <w:p w:rsidR="0072419B" w:rsidRPr="00D2504D" w:rsidRDefault="00EF7180" w:rsidP="0072419B">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This is a sing</w:t>
      </w:r>
      <w:r w:rsidR="00173E31" w:rsidRPr="00D2504D">
        <w:rPr>
          <w:rFonts w:ascii="Times New Roman" w:hAnsi="Times New Roman" w:cs="Times New Roman"/>
          <w:sz w:val="24"/>
          <w:szCs w:val="24"/>
        </w:rPr>
        <w:t xml:space="preserve">le-centre </w:t>
      </w:r>
      <w:r w:rsidR="00B45419" w:rsidRPr="00D2504D">
        <w:rPr>
          <w:rFonts w:ascii="Times New Roman" w:hAnsi="Times New Roman" w:cs="Times New Roman"/>
          <w:sz w:val="24"/>
          <w:szCs w:val="24"/>
        </w:rPr>
        <w:t xml:space="preserve">pilot </w:t>
      </w:r>
      <w:r w:rsidR="00173E31" w:rsidRPr="00D2504D">
        <w:rPr>
          <w:rFonts w:ascii="Times New Roman" w:hAnsi="Times New Roman" w:cs="Times New Roman"/>
          <w:sz w:val="24"/>
          <w:szCs w:val="24"/>
        </w:rPr>
        <w:t>st</w:t>
      </w:r>
      <w:r w:rsidR="00820DAC" w:rsidRPr="00D2504D">
        <w:rPr>
          <w:rFonts w:ascii="Times New Roman" w:hAnsi="Times New Roman" w:cs="Times New Roman"/>
          <w:sz w:val="24"/>
          <w:szCs w:val="24"/>
        </w:rPr>
        <w:t xml:space="preserve">udy of 55 patients, </w:t>
      </w:r>
      <w:r w:rsidR="00345B62" w:rsidRPr="00D2504D">
        <w:rPr>
          <w:rFonts w:ascii="Times New Roman" w:hAnsi="Times New Roman" w:cs="Times New Roman"/>
          <w:sz w:val="24"/>
          <w:szCs w:val="24"/>
        </w:rPr>
        <w:t>and validation is</w:t>
      </w:r>
      <w:r w:rsidR="00820DAC" w:rsidRPr="00D2504D">
        <w:rPr>
          <w:rFonts w:ascii="Times New Roman" w:hAnsi="Times New Roman" w:cs="Times New Roman"/>
          <w:sz w:val="24"/>
          <w:szCs w:val="24"/>
        </w:rPr>
        <w:t xml:space="preserve"> needed in larger cohorts.  F</w:t>
      </w:r>
      <w:r w:rsidRPr="00D2504D">
        <w:rPr>
          <w:rFonts w:ascii="Times New Roman" w:hAnsi="Times New Roman" w:cs="Times New Roman"/>
          <w:sz w:val="24"/>
          <w:szCs w:val="24"/>
        </w:rPr>
        <w:t>or ethical and safe</w:t>
      </w:r>
      <w:r w:rsidR="00820DAC" w:rsidRPr="00D2504D">
        <w:rPr>
          <w:rFonts w:ascii="Times New Roman" w:hAnsi="Times New Roman" w:cs="Times New Roman"/>
          <w:sz w:val="24"/>
          <w:szCs w:val="24"/>
        </w:rPr>
        <w:t xml:space="preserve">ty reasons, the </w:t>
      </w:r>
      <w:r w:rsidR="00863661" w:rsidRPr="00D2504D">
        <w:rPr>
          <w:rFonts w:ascii="Times New Roman" w:hAnsi="Times New Roman" w:cs="Times New Roman"/>
          <w:sz w:val="24"/>
          <w:szCs w:val="24"/>
        </w:rPr>
        <w:t xml:space="preserve">physiological testing </w:t>
      </w:r>
      <w:r w:rsidR="00820DAC" w:rsidRPr="00D2504D">
        <w:rPr>
          <w:rFonts w:ascii="Times New Roman" w:hAnsi="Times New Roman" w:cs="Times New Roman"/>
          <w:sz w:val="24"/>
          <w:szCs w:val="24"/>
        </w:rPr>
        <w:t>was performed in</w:t>
      </w:r>
      <w:r w:rsidR="00393B98" w:rsidRPr="00D2504D">
        <w:rPr>
          <w:rFonts w:ascii="Times New Roman" w:hAnsi="Times New Roman" w:cs="Times New Roman"/>
          <w:sz w:val="24"/>
          <w:szCs w:val="24"/>
        </w:rPr>
        <w:t xml:space="preserve"> a selected cohort of </w:t>
      </w:r>
      <w:r w:rsidR="00820DAC" w:rsidRPr="00D2504D">
        <w:rPr>
          <w:rFonts w:ascii="Times New Roman" w:hAnsi="Times New Roman" w:cs="Times New Roman"/>
          <w:sz w:val="24"/>
          <w:szCs w:val="24"/>
        </w:rPr>
        <w:t xml:space="preserve">clinically </w:t>
      </w:r>
      <w:r w:rsidRPr="00D2504D">
        <w:rPr>
          <w:rFonts w:ascii="Times New Roman" w:hAnsi="Times New Roman" w:cs="Times New Roman"/>
          <w:sz w:val="24"/>
          <w:szCs w:val="24"/>
        </w:rPr>
        <w:t xml:space="preserve">stable KTRs, </w:t>
      </w:r>
      <w:r w:rsidR="00820DAC" w:rsidRPr="00D2504D">
        <w:rPr>
          <w:rFonts w:ascii="Times New Roman" w:hAnsi="Times New Roman" w:cs="Times New Roman"/>
          <w:sz w:val="24"/>
          <w:szCs w:val="24"/>
        </w:rPr>
        <w:t xml:space="preserve">limiting the </w:t>
      </w:r>
      <w:r w:rsidRPr="00D2504D">
        <w:rPr>
          <w:rFonts w:ascii="Times New Roman" w:hAnsi="Times New Roman" w:cs="Times New Roman"/>
          <w:sz w:val="24"/>
          <w:szCs w:val="24"/>
        </w:rPr>
        <w:t>generalisation</w:t>
      </w:r>
      <w:r w:rsidR="00820DAC" w:rsidRPr="00D2504D">
        <w:rPr>
          <w:rFonts w:ascii="Times New Roman" w:hAnsi="Times New Roman" w:cs="Times New Roman"/>
          <w:sz w:val="24"/>
          <w:szCs w:val="24"/>
        </w:rPr>
        <w:t xml:space="preserve"> of the results</w:t>
      </w:r>
      <w:r w:rsidRPr="00D2504D">
        <w:rPr>
          <w:rFonts w:ascii="Times New Roman" w:hAnsi="Times New Roman" w:cs="Times New Roman"/>
          <w:sz w:val="24"/>
          <w:szCs w:val="24"/>
        </w:rPr>
        <w:t xml:space="preserve"> </w:t>
      </w:r>
      <w:r w:rsidR="00820DAC" w:rsidRPr="00D2504D">
        <w:rPr>
          <w:rFonts w:ascii="Times New Roman" w:hAnsi="Times New Roman" w:cs="Times New Roman"/>
          <w:sz w:val="24"/>
          <w:szCs w:val="24"/>
        </w:rPr>
        <w:t>to the overall kidney transplant population.</w:t>
      </w:r>
      <w:r w:rsidR="00345B62" w:rsidRPr="00D2504D">
        <w:rPr>
          <w:rFonts w:ascii="Times New Roman" w:hAnsi="Times New Roman" w:cs="Times New Roman"/>
          <w:sz w:val="24"/>
          <w:szCs w:val="24"/>
        </w:rPr>
        <w:t xml:space="preserve">  </w:t>
      </w:r>
      <w:r w:rsidRPr="00D2504D">
        <w:rPr>
          <w:rFonts w:ascii="Times New Roman" w:hAnsi="Times New Roman" w:cs="Times New Roman"/>
          <w:sz w:val="24"/>
          <w:szCs w:val="24"/>
        </w:rPr>
        <w:t xml:space="preserve">However, the focus of the </w:t>
      </w:r>
      <w:r w:rsidR="00195B4F" w:rsidRPr="00D2504D">
        <w:rPr>
          <w:rFonts w:ascii="Times New Roman" w:hAnsi="Times New Roman" w:cs="Times New Roman"/>
          <w:sz w:val="24"/>
          <w:szCs w:val="24"/>
        </w:rPr>
        <w:t xml:space="preserve">current </w:t>
      </w:r>
      <w:r w:rsidRPr="00D2504D">
        <w:rPr>
          <w:rFonts w:ascii="Times New Roman" w:hAnsi="Times New Roman" w:cs="Times New Roman"/>
          <w:sz w:val="24"/>
          <w:szCs w:val="24"/>
        </w:rPr>
        <w:t xml:space="preserve">study was to specifically address </w:t>
      </w:r>
      <w:r w:rsidR="00195B4F" w:rsidRPr="00D2504D">
        <w:rPr>
          <w:rFonts w:ascii="Times New Roman" w:hAnsi="Times New Roman" w:cs="Times New Roman"/>
          <w:sz w:val="24"/>
          <w:szCs w:val="24"/>
        </w:rPr>
        <w:t xml:space="preserve">physical </w:t>
      </w:r>
      <w:r w:rsidRPr="00D2504D">
        <w:rPr>
          <w:rFonts w:ascii="Times New Roman" w:hAnsi="Times New Roman" w:cs="Times New Roman"/>
          <w:sz w:val="24"/>
          <w:szCs w:val="24"/>
        </w:rPr>
        <w:t xml:space="preserve">fatigue in this context, enabling evaluation without the confounding effect of </w:t>
      </w:r>
      <w:proofErr w:type="spellStart"/>
      <w:r w:rsidRPr="00D2504D">
        <w:rPr>
          <w:rFonts w:ascii="Times New Roman" w:hAnsi="Times New Roman" w:cs="Times New Roman"/>
          <w:sz w:val="24"/>
          <w:szCs w:val="24"/>
        </w:rPr>
        <w:t>i</w:t>
      </w:r>
      <w:r w:rsidR="00820DAC" w:rsidRPr="00D2504D">
        <w:rPr>
          <w:rFonts w:ascii="Times New Roman" w:hAnsi="Times New Roman" w:cs="Times New Roman"/>
          <w:sz w:val="24"/>
          <w:szCs w:val="24"/>
        </w:rPr>
        <w:t>ntercurrent</w:t>
      </w:r>
      <w:proofErr w:type="spellEnd"/>
      <w:r w:rsidR="00820DAC" w:rsidRPr="00D2504D">
        <w:rPr>
          <w:rFonts w:ascii="Times New Roman" w:hAnsi="Times New Roman" w:cs="Times New Roman"/>
          <w:sz w:val="24"/>
          <w:szCs w:val="24"/>
        </w:rPr>
        <w:t xml:space="preserve"> or chronic illness</w:t>
      </w:r>
      <w:r w:rsidR="00195B4F" w:rsidRPr="00D2504D">
        <w:rPr>
          <w:rFonts w:ascii="Times New Roman" w:hAnsi="Times New Roman" w:cs="Times New Roman"/>
          <w:sz w:val="24"/>
          <w:szCs w:val="24"/>
        </w:rPr>
        <w:t>es</w:t>
      </w:r>
      <w:r w:rsidR="00820DAC" w:rsidRPr="00D2504D">
        <w:rPr>
          <w:rFonts w:ascii="Times New Roman" w:hAnsi="Times New Roman" w:cs="Times New Roman"/>
          <w:sz w:val="24"/>
          <w:szCs w:val="24"/>
        </w:rPr>
        <w:t xml:space="preserve">.  Thus, </w:t>
      </w:r>
      <w:r w:rsidRPr="00D2504D">
        <w:rPr>
          <w:rFonts w:ascii="Times New Roman" w:hAnsi="Times New Roman" w:cs="Times New Roman"/>
          <w:sz w:val="24"/>
          <w:szCs w:val="24"/>
        </w:rPr>
        <w:t>it</w:t>
      </w:r>
      <w:r w:rsidR="00195B4F" w:rsidRPr="00D2504D">
        <w:rPr>
          <w:rFonts w:ascii="Times New Roman" w:hAnsi="Times New Roman" w:cs="Times New Roman"/>
          <w:sz w:val="24"/>
          <w:szCs w:val="24"/>
        </w:rPr>
        <w:t xml:space="preserve"> is noteworthy that despite th</w:t>
      </w:r>
      <w:r w:rsidR="00F411E9" w:rsidRPr="00D2504D">
        <w:rPr>
          <w:rFonts w:ascii="Times New Roman" w:hAnsi="Times New Roman" w:cs="Times New Roman"/>
          <w:sz w:val="24"/>
          <w:szCs w:val="24"/>
        </w:rPr>
        <w:t>is</w:t>
      </w:r>
      <w:r w:rsidR="00195B4F" w:rsidRPr="00D2504D">
        <w:rPr>
          <w:rFonts w:ascii="Times New Roman" w:hAnsi="Times New Roman" w:cs="Times New Roman"/>
          <w:sz w:val="24"/>
          <w:szCs w:val="24"/>
        </w:rPr>
        <w:t xml:space="preserve"> targeted </w:t>
      </w:r>
      <w:r w:rsidRPr="00D2504D">
        <w:rPr>
          <w:rFonts w:ascii="Times New Roman" w:hAnsi="Times New Roman" w:cs="Times New Roman"/>
          <w:sz w:val="24"/>
          <w:szCs w:val="24"/>
        </w:rPr>
        <w:t xml:space="preserve">enrolment, </w:t>
      </w:r>
      <w:r w:rsidRPr="00D2504D">
        <w:rPr>
          <w:rFonts w:ascii="Times New Roman" w:hAnsi="Times New Roman" w:cs="Times New Roman"/>
          <w:sz w:val="24"/>
          <w:szCs w:val="24"/>
        </w:rPr>
        <w:lastRenderedPageBreak/>
        <w:t>and b</w:t>
      </w:r>
      <w:r w:rsidR="0072419B" w:rsidRPr="00D2504D">
        <w:rPr>
          <w:rFonts w:ascii="Times New Roman" w:hAnsi="Times New Roman" w:cs="Times New Roman"/>
          <w:sz w:val="24"/>
          <w:szCs w:val="24"/>
        </w:rPr>
        <w:t xml:space="preserve">ased on </w:t>
      </w:r>
      <w:r w:rsidR="00496A56" w:rsidRPr="00D2504D">
        <w:rPr>
          <w:rFonts w:ascii="Times New Roman" w:hAnsi="Times New Roman" w:cs="Times New Roman"/>
          <w:sz w:val="24"/>
          <w:szCs w:val="24"/>
        </w:rPr>
        <w:t>the</w:t>
      </w:r>
      <w:r w:rsidR="0072419B" w:rsidRPr="00D2504D">
        <w:rPr>
          <w:rFonts w:ascii="Times New Roman" w:hAnsi="Times New Roman" w:cs="Times New Roman"/>
          <w:sz w:val="24"/>
          <w:szCs w:val="24"/>
        </w:rPr>
        <w:t xml:space="preserve"> est</w:t>
      </w:r>
      <w:r w:rsidR="007C4B32" w:rsidRPr="00D2504D">
        <w:rPr>
          <w:rFonts w:ascii="Times New Roman" w:hAnsi="Times New Roman" w:cs="Times New Roman"/>
          <w:sz w:val="24"/>
          <w:szCs w:val="24"/>
        </w:rPr>
        <w:t>ablished definition of physical fatigue</w:t>
      </w:r>
      <w:r w:rsidR="00DF306F" w:rsidRPr="00D2504D">
        <w:rPr>
          <w:rFonts w:ascii="Times New Roman" w:hAnsi="Times New Roman" w:cs="Times New Roman"/>
          <w:sz w:val="24"/>
          <w:szCs w:val="24"/>
        </w:rPr>
        <w:t xml:space="preserve"> </w:t>
      </w:r>
      <w:r w:rsidR="000E734E" w:rsidRPr="00D2504D">
        <w:rPr>
          <w:rFonts w:ascii="Times New Roman" w:hAnsi="Times New Roman" w:cs="Times New Roman"/>
          <w:sz w:val="24"/>
          <w:szCs w:val="24"/>
        </w:rPr>
        <w:t>(</w:t>
      </w:r>
      <w:r w:rsidR="0072419B" w:rsidRPr="00D2504D">
        <w:rPr>
          <w:rFonts w:ascii="Times New Roman" w:hAnsi="Times New Roman" w:cs="Times New Roman"/>
          <w:sz w:val="24"/>
          <w:szCs w:val="24"/>
        </w:rPr>
        <w:t>≥95</w:t>
      </w:r>
      <w:r w:rsidR="0072419B" w:rsidRPr="00D2504D">
        <w:rPr>
          <w:rFonts w:ascii="Times New Roman" w:hAnsi="Times New Roman" w:cs="Times New Roman"/>
          <w:sz w:val="24"/>
          <w:szCs w:val="24"/>
          <w:vertAlign w:val="superscript"/>
        </w:rPr>
        <w:t>th</w:t>
      </w:r>
      <w:r w:rsidR="007C11C7" w:rsidRPr="00D2504D">
        <w:rPr>
          <w:rFonts w:ascii="Times New Roman" w:hAnsi="Times New Roman" w:cs="Times New Roman"/>
          <w:sz w:val="24"/>
          <w:szCs w:val="24"/>
        </w:rPr>
        <w:t xml:space="preserve"> percentile for general population</w:t>
      </w:r>
      <w:r w:rsidR="000E734E" w:rsidRPr="00D2504D">
        <w:rPr>
          <w:rFonts w:ascii="Times New Roman" w:hAnsi="Times New Roman" w:cs="Times New Roman"/>
          <w:sz w:val="24"/>
          <w:szCs w:val="24"/>
        </w:rPr>
        <w:t>)</w:t>
      </w:r>
      <w:r w:rsidR="004B5CF9" w:rsidRPr="00D2504D">
        <w:rPr>
          <w:rFonts w:ascii="Times New Roman" w:hAnsi="Times New Roman" w:cs="Times New Roman"/>
          <w:sz w:val="24"/>
          <w:szCs w:val="24"/>
        </w:rPr>
        <w:t xml:space="preserve"> </w:t>
      </w:r>
      <w:r w:rsidR="00ED44F0" w:rsidRPr="00D2504D">
        <w:rPr>
          <w:rFonts w:ascii="Times New Roman" w:hAnsi="Times New Roman" w:cs="Times New Roman"/>
          <w:sz w:val="24"/>
          <w:szCs w:val="24"/>
        </w:rPr>
        <w:fldChar w:fldCharType="begin">
          <w:fldData xml:space="preserve">PEVuZE5vdGU+PENpdGU+PEF1dGhvcj5DaGFuPC9BdXRob3I+PFllYXI+MjAxMzwvWWVhcj48UmVj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=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PEVuZE5vdGU+PENpdGU+PEF1dGhvcj5DaGFuPC9BdXRob3I+PFllYXI+MjAxMzwvWWVhcj48UmVj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=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ED44F0" w:rsidRPr="00D2504D">
        <w:rPr>
          <w:rFonts w:ascii="Times New Roman" w:hAnsi="Times New Roman" w:cs="Times New Roman"/>
          <w:sz w:val="24"/>
          <w:szCs w:val="24"/>
        </w:rPr>
      </w:r>
      <w:r w:rsidR="00ED44F0"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 w:tooltip="Chan, 2013 #1" w:history="1">
        <w:r w:rsidR="00D4063A" w:rsidRPr="00D2504D">
          <w:rPr>
            <w:rFonts w:ascii="Times New Roman" w:hAnsi="Times New Roman" w:cs="Times New Roman"/>
            <w:noProof/>
            <w:sz w:val="24"/>
            <w:szCs w:val="24"/>
          </w:rPr>
          <w:t>4</w:t>
        </w:r>
      </w:hyperlink>
      <w:r w:rsidR="00346DCE" w:rsidRPr="00D2504D">
        <w:rPr>
          <w:rFonts w:ascii="Times New Roman" w:hAnsi="Times New Roman" w:cs="Times New Roman"/>
          <w:noProof/>
          <w:sz w:val="24"/>
          <w:szCs w:val="24"/>
        </w:rPr>
        <w:t xml:space="preserve">, </w:t>
      </w:r>
      <w:hyperlink w:anchor="_ENREF_15" w:tooltip="Lin, 2009 #22" w:history="1">
        <w:r w:rsidR="00D4063A" w:rsidRPr="00D2504D">
          <w:rPr>
            <w:rFonts w:ascii="Times New Roman" w:hAnsi="Times New Roman" w:cs="Times New Roman"/>
            <w:noProof/>
            <w:sz w:val="24"/>
            <w:szCs w:val="24"/>
          </w:rPr>
          <w:t>15</w:t>
        </w:r>
      </w:hyperlink>
      <w:r w:rsidR="00346DCE" w:rsidRPr="00D2504D">
        <w:rPr>
          <w:rFonts w:ascii="Times New Roman" w:hAnsi="Times New Roman" w:cs="Times New Roman"/>
          <w:noProof/>
          <w:sz w:val="24"/>
          <w:szCs w:val="24"/>
        </w:rPr>
        <w:t>)</w:t>
      </w:r>
      <w:r w:rsidR="00ED44F0" w:rsidRPr="00D2504D">
        <w:rPr>
          <w:rFonts w:ascii="Times New Roman" w:hAnsi="Times New Roman" w:cs="Times New Roman"/>
          <w:sz w:val="24"/>
          <w:szCs w:val="24"/>
        </w:rPr>
        <w:fldChar w:fldCharType="end"/>
      </w:r>
      <w:r w:rsidRPr="00D2504D">
        <w:rPr>
          <w:rFonts w:ascii="Times New Roman" w:hAnsi="Times New Roman" w:cs="Times New Roman"/>
          <w:sz w:val="24"/>
          <w:szCs w:val="24"/>
        </w:rPr>
        <w:t>,</w:t>
      </w:r>
      <w:r w:rsidR="00820DAC" w:rsidRPr="00D2504D">
        <w:rPr>
          <w:rFonts w:ascii="Times New Roman" w:hAnsi="Times New Roman" w:cs="Times New Roman"/>
          <w:sz w:val="24"/>
          <w:szCs w:val="24"/>
        </w:rPr>
        <w:t xml:space="preserve"> </w:t>
      </w:r>
      <w:r w:rsidR="0072419B" w:rsidRPr="00D2504D">
        <w:rPr>
          <w:rFonts w:ascii="Times New Roman" w:hAnsi="Times New Roman" w:cs="Times New Roman"/>
          <w:sz w:val="24"/>
          <w:szCs w:val="24"/>
        </w:rPr>
        <w:t>2</w:t>
      </w:r>
      <w:r w:rsidR="00046148" w:rsidRPr="00D2504D">
        <w:rPr>
          <w:rFonts w:ascii="Times New Roman" w:hAnsi="Times New Roman" w:cs="Times New Roman"/>
          <w:sz w:val="24"/>
          <w:szCs w:val="24"/>
        </w:rPr>
        <w:t>2% of KTRs experience</w:t>
      </w:r>
      <w:r w:rsidR="003D5095" w:rsidRPr="00D2504D">
        <w:rPr>
          <w:rFonts w:ascii="Times New Roman" w:hAnsi="Times New Roman" w:cs="Times New Roman"/>
          <w:sz w:val="24"/>
          <w:szCs w:val="24"/>
        </w:rPr>
        <w:t>d</w:t>
      </w:r>
      <w:r w:rsidR="00046148" w:rsidRPr="00D2504D">
        <w:rPr>
          <w:rFonts w:ascii="Times New Roman" w:hAnsi="Times New Roman" w:cs="Times New Roman"/>
          <w:sz w:val="24"/>
          <w:szCs w:val="24"/>
        </w:rPr>
        <w:t xml:space="preserve"> </w:t>
      </w:r>
      <w:r w:rsidRPr="00D2504D">
        <w:rPr>
          <w:rFonts w:ascii="Times New Roman" w:hAnsi="Times New Roman" w:cs="Times New Roman"/>
          <w:sz w:val="24"/>
          <w:szCs w:val="24"/>
        </w:rPr>
        <w:t>significant physical fatigue</w:t>
      </w:r>
      <w:r w:rsidR="00820DAC" w:rsidRPr="00D2504D">
        <w:rPr>
          <w:rFonts w:ascii="Times New Roman" w:hAnsi="Times New Roman" w:cs="Times New Roman"/>
          <w:sz w:val="24"/>
          <w:szCs w:val="24"/>
        </w:rPr>
        <w:t>.</w:t>
      </w:r>
      <w:r w:rsidR="00195B4F" w:rsidRPr="00D2504D">
        <w:rPr>
          <w:rFonts w:ascii="Times New Roman" w:hAnsi="Times New Roman" w:cs="Times New Roman"/>
          <w:sz w:val="24"/>
          <w:szCs w:val="24"/>
        </w:rPr>
        <w:t xml:space="preserve">  </w:t>
      </w:r>
      <w:r w:rsidR="003D5095" w:rsidRPr="00D2504D">
        <w:rPr>
          <w:rFonts w:ascii="Times New Roman" w:hAnsi="Times New Roman" w:cs="Times New Roman"/>
          <w:sz w:val="24"/>
          <w:szCs w:val="24"/>
        </w:rPr>
        <w:t>Indeed</w:t>
      </w:r>
      <w:r w:rsidR="000E734E" w:rsidRPr="00D2504D">
        <w:rPr>
          <w:rFonts w:ascii="Times New Roman" w:hAnsi="Times New Roman" w:cs="Times New Roman"/>
          <w:sz w:val="24"/>
          <w:szCs w:val="24"/>
        </w:rPr>
        <w:t>,</w:t>
      </w:r>
      <w:r w:rsidR="003D5095" w:rsidRPr="00D2504D">
        <w:rPr>
          <w:rFonts w:ascii="Times New Roman" w:hAnsi="Times New Roman" w:cs="Times New Roman"/>
          <w:sz w:val="24"/>
          <w:szCs w:val="24"/>
        </w:rPr>
        <w:t xml:space="preserve"> t</w:t>
      </w:r>
      <w:r w:rsidR="007C4B32" w:rsidRPr="00D2504D">
        <w:rPr>
          <w:rFonts w:ascii="Times New Roman" w:hAnsi="Times New Roman" w:cs="Times New Roman"/>
          <w:sz w:val="24"/>
          <w:szCs w:val="24"/>
        </w:rPr>
        <w:t>he mean physical fatigue</w:t>
      </w:r>
      <w:r w:rsidR="00046148" w:rsidRPr="00D2504D">
        <w:rPr>
          <w:rFonts w:ascii="Times New Roman" w:hAnsi="Times New Roman" w:cs="Times New Roman"/>
          <w:sz w:val="24"/>
          <w:szCs w:val="24"/>
        </w:rPr>
        <w:t xml:space="preserve"> score </w:t>
      </w:r>
      <w:r w:rsidR="00496A56" w:rsidRPr="00D2504D">
        <w:rPr>
          <w:rFonts w:ascii="Times New Roman" w:hAnsi="Times New Roman" w:cs="Times New Roman"/>
          <w:sz w:val="24"/>
          <w:szCs w:val="24"/>
        </w:rPr>
        <w:t xml:space="preserve">in KTRs </w:t>
      </w:r>
      <w:r w:rsidR="00046148" w:rsidRPr="00D2504D">
        <w:rPr>
          <w:rFonts w:ascii="Times New Roman" w:hAnsi="Times New Roman" w:cs="Times New Roman"/>
          <w:sz w:val="24"/>
          <w:szCs w:val="24"/>
        </w:rPr>
        <w:t>(10±4)</w:t>
      </w:r>
      <w:r w:rsidR="00215933" w:rsidRPr="00D2504D">
        <w:rPr>
          <w:rFonts w:ascii="Times New Roman" w:hAnsi="Times New Roman" w:cs="Times New Roman"/>
          <w:sz w:val="24"/>
          <w:szCs w:val="24"/>
        </w:rPr>
        <w:t xml:space="preserve"> was higher than healthy subjects in the control group (6±3), and </w:t>
      </w:r>
      <w:r w:rsidR="00046148" w:rsidRPr="00D2504D">
        <w:rPr>
          <w:rFonts w:ascii="Times New Roman" w:hAnsi="Times New Roman" w:cs="Times New Roman"/>
          <w:sz w:val="24"/>
          <w:szCs w:val="24"/>
        </w:rPr>
        <w:t xml:space="preserve">comparable to “chronically unwell” patients </w:t>
      </w:r>
      <w:r w:rsidR="00C162BE" w:rsidRPr="00D2504D">
        <w:rPr>
          <w:rFonts w:ascii="Times New Roman" w:hAnsi="Times New Roman" w:cs="Times New Roman"/>
          <w:sz w:val="24"/>
          <w:szCs w:val="24"/>
        </w:rPr>
        <w:t>(10±</w:t>
      </w:r>
      <w:r w:rsidR="00DB4C3A" w:rsidRPr="00D2504D">
        <w:rPr>
          <w:rFonts w:ascii="Times New Roman" w:hAnsi="Times New Roman" w:cs="Times New Roman"/>
          <w:sz w:val="24"/>
          <w:szCs w:val="24"/>
        </w:rPr>
        <w:t>4</w:t>
      </w:r>
      <w:r w:rsidR="00C162BE" w:rsidRPr="00D2504D">
        <w:rPr>
          <w:rFonts w:ascii="Times New Roman" w:hAnsi="Times New Roman" w:cs="Times New Roman"/>
          <w:sz w:val="24"/>
          <w:szCs w:val="24"/>
        </w:rPr>
        <w:t xml:space="preserve">) </w:t>
      </w:r>
      <w:r w:rsidR="00D63904" w:rsidRPr="00D2504D">
        <w:rPr>
          <w:rFonts w:ascii="Times New Roman" w:hAnsi="Times New Roman" w:cs="Times New Roman"/>
          <w:sz w:val="24"/>
          <w:szCs w:val="24"/>
        </w:rPr>
        <w:t xml:space="preserve">reported </w:t>
      </w:r>
      <w:r w:rsidR="00027371" w:rsidRPr="00D2504D">
        <w:rPr>
          <w:rFonts w:ascii="Times New Roman" w:hAnsi="Times New Roman" w:cs="Times New Roman"/>
          <w:sz w:val="24"/>
          <w:szCs w:val="24"/>
        </w:rPr>
        <w:t xml:space="preserve">previously </w:t>
      </w:r>
      <w:r w:rsidR="00D63904" w:rsidRPr="00D2504D">
        <w:rPr>
          <w:rFonts w:ascii="Times New Roman" w:hAnsi="Times New Roman" w:cs="Times New Roman"/>
          <w:sz w:val="24"/>
          <w:szCs w:val="24"/>
        </w:rPr>
        <w:t>by Lin</w:t>
      </w:r>
      <w:r w:rsidR="00E759F1" w:rsidRPr="00D2504D">
        <w:rPr>
          <w:rFonts w:ascii="Times New Roman" w:hAnsi="Times New Roman" w:cs="Times New Roman"/>
          <w:sz w:val="24"/>
          <w:szCs w:val="24"/>
        </w:rPr>
        <w:t xml:space="preserve"> et al</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&lt;EndNote&gt;&lt;Cite&gt;&lt;Author&gt;Lin&lt;/Author&gt;&lt;Year&gt;2009&lt;/Year&gt;&lt;RecNum&gt;22&lt;/RecNum&gt;&lt;DisplayText&gt;(15)&lt;/DisplayText&gt;&lt;record&gt;&lt;rec-number&gt;22&lt;/rec-number&gt;&lt;foreign-keys&gt;&lt;key app="EN" db-id="afxrfefx0w5x0ueetdnptrtmv9waasdw200v" timestamp="1379445009"&gt;22&lt;/key&gt;&lt;/foreign-keys&gt;&lt;ref-type name="Journal Article"&gt;17&lt;/ref-type&gt;&lt;contributors&gt;&lt;authors&gt;&lt;author&gt;Lin, J.M.&lt;/author&gt;&lt;author&gt;Brimmer, D.&lt;/author&gt;&lt;author&gt;Maloney, E.&lt;/author&gt;&lt;author&gt;Nyarko, E.&lt;/author&gt;&lt;author&gt;BeLue, R.&lt;/author&gt;&lt;author&gt;Reeves, W.&lt;/author&gt;&lt;/authors&gt;&lt;/contributors&gt;&lt;titles&gt;&lt;title&gt;Further validation of the Multidimensional Fatigue Inventory in a US adult population sample&lt;/title&gt;&lt;secondary-title&gt;Population Health Metrics&lt;/secondary-title&gt;&lt;/titles&gt;&lt;periodical&gt;&lt;full-title&gt;Population Health Metrics&lt;/full-title&gt;&lt;/periodical&gt;&lt;pages&gt;18&lt;/pages&gt;&lt;volume&gt;7&lt;/volume&gt;&lt;number&gt;1&lt;/number&gt;&lt;dates&gt;&lt;year&gt;2009&lt;/year&gt;&lt;/dates&gt;&lt;isbn&gt;1478-7954&lt;/isbn&gt;&lt;accession-num&gt;doi:10.1186/1478-7954-7-18&lt;/accession-num&gt;&lt;urls&gt;&lt;related-urls&gt;&lt;url&gt;http://www.pophealthmetrics.com/content/7/1/18&lt;/url&gt;&lt;/related-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5" w:tooltip="Lin, 2009 #22" w:history="1">
        <w:r w:rsidR="00D4063A" w:rsidRPr="00D2504D">
          <w:rPr>
            <w:rFonts w:ascii="Times New Roman" w:hAnsi="Times New Roman" w:cs="Times New Roman"/>
            <w:noProof/>
            <w:sz w:val="24"/>
            <w:szCs w:val="24"/>
          </w:rPr>
          <w:t>15</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195B4F" w:rsidRPr="00D2504D">
        <w:rPr>
          <w:rFonts w:ascii="Times New Roman" w:hAnsi="Times New Roman" w:cs="Times New Roman"/>
          <w:sz w:val="24"/>
          <w:szCs w:val="24"/>
        </w:rPr>
        <w:t xml:space="preserve">.  </w:t>
      </w:r>
      <w:r w:rsidR="00101D53" w:rsidRPr="00D2504D">
        <w:rPr>
          <w:rFonts w:ascii="Times New Roman" w:hAnsi="Times New Roman" w:cs="Times New Roman"/>
          <w:sz w:val="24"/>
          <w:szCs w:val="24"/>
        </w:rPr>
        <w:t xml:space="preserve">This, together </w:t>
      </w:r>
      <w:r w:rsidRPr="00D2504D">
        <w:rPr>
          <w:rFonts w:ascii="Times New Roman" w:hAnsi="Times New Roman" w:cs="Times New Roman"/>
          <w:sz w:val="24"/>
          <w:szCs w:val="24"/>
        </w:rPr>
        <w:t>with the adverse associations with</w:t>
      </w:r>
      <w:r w:rsidR="00101D53" w:rsidRPr="00D2504D">
        <w:rPr>
          <w:rFonts w:ascii="Times New Roman" w:hAnsi="Times New Roman" w:cs="Times New Roman"/>
          <w:sz w:val="24"/>
          <w:szCs w:val="24"/>
        </w:rPr>
        <w:t xml:space="preserve"> all aspect</w:t>
      </w:r>
      <w:r w:rsidR="00F7471B" w:rsidRPr="00D2504D">
        <w:rPr>
          <w:rFonts w:ascii="Times New Roman" w:hAnsi="Times New Roman" w:cs="Times New Roman"/>
          <w:sz w:val="24"/>
          <w:szCs w:val="24"/>
        </w:rPr>
        <w:t xml:space="preserve">s of </w:t>
      </w:r>
      <w:proofErr w:type="spellStart"/>
      <w:r w:rsidR="00F7471B" w:rsidRPr="00D2504D">
        <w:rPr>
          <w:rFonts w:ascii="Times New Roman" w:hAnsi="Times New Roman" w:cs="Times New Roman"/>
          <w:sz w:val="24"/>
          <w:szCs w:val="24"/>
        </w:rPr>
        <w:t>QoL</w:t>
      </w:r>
      <w:proofErr w:type="spellEnd"/>
      <w:r w:rsidR="00101D53" w:rsidRPr="00D2504D">
        <w:rPr>
          <w:rFonts w:ascii="Times New Roman" w:hAnsi="Times New Roman" w:cs="Times New Roman"/>
          <w:sz w:val="24"/>
          <w:szCs w:val="24"/>
        </w:rPr>
        <w:t xml:space="preserve">, </w:t>
      </w:r>
      <w:r w:rsidR="00E55FF5" w:rsidRPr="00D2504D">
        <w:rPr>
          <w:rFonts w:ascii="Times New Roman" w:hAnsi="Times New Roman" w:cs="Times New Roman"/>
          <w:sz w:val="24"/>
          <w:szCs w:val="24"/>
        </w:rPr>
        <w:t>indicates the severity</w:t>
      </w:r>
      <w:r w:rsidR="00101D53" w:rsidRPr="00D2504D">
        <w:rPr>
          <w:rFonts w:ascii="Times New Roman" w:hAnsi="Times New Roman" w:cs="Times New Roman"/>
          <w:sz w:val="24"/>
          <w:szCs w:val="24"/>
        </w:rPr>
        <w:t xml:space="preserve"> of the </w:t>
      </w:r>
      <w:r w:rsidR="00E55FF5" w:rsidRPr="00D2504D">
        <w:rPr>
          <w:rFonts w:ascii="Times New Roman" w:hAnsi="Times New Roman" w:cs="Times New Roman"/>
          <w:sz w:val="24"/>
          <w:szCs w:val="24"/>
        </w:rPr>
        <w:t>problem</w:t>
      </w:r>
      <w:r w:rsidR="00101D53" w:rsidRPr="00D2504D">
        <w:rPr>
          <w:rFonts w:ascii="Times New Roman" w:hAnsi="Times New Roman" w:cs="Times New Roman"/>
          <w:sz w:val="24"/>
          <w:szCs w:val="24"/>
        </w:rPr>
        <w:t>.</w:t>
      </w:r>
    </w:p>
    <w:p w:rsidR="004E2B9F" w:rsidRPr="00D2504D" w:rsidRDefault="004E2B9F" w:rsidP="001B1DC9">
      <w:pPr>
        <w:pStyle w:val="Header"/>
        <w:spacing w:line="480" w:lineRule="auto"/>
        <w:rPr>
          <w:rFonts w:ascii="Times New Roman" w:hAnsi="Times New Roman" w:cs="Times New Roman"/>
          <w:sz w:val="24"/>
          <w:szCs w:val="24"/>
        </w:rPr>
      </w:pPr>
    </w:p>
    <w:p w:rsidR="00555075" w:rsidRPr="00D2504D" w:rsidRDefault="00D208D4" w:rsidP="001B1DC9">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Varied disease processes</w:t>
      </w:r>
      <w:r w:rsidR="00863661" w:rsidRPr="00D2504D">
        <w:rPr>
          <w:rFonts w:ascii="Times New Roman" w:hAnsi="Times New Roman" w:cs="Times New Roman"/>
          <w:sz w:val="24"/>
          <w:szCs w:val="24"/>
        </w:rPr>
        <w:t xml:space="preserve">, </w:t>
      </w:r>
      <w:r w:rsidR="00446D51" w:rsidRPr="00D2504D">
        <w:rPr>
          <w:rFonts w:ascii="Times New Roman" w:hAnsi="Times New Roman" w:cs="Times New Roman"/>
          <w:sz w:val="24"/>
          <w:szCs w:val="24"/>
        </w:rPr>
        <w:t>immunosuppression with steroid therapy</w:t>
      </w:r>
      <w:r w:rsidR="00863661" w:rsidRPr="00D2504D">
        <w:rPr>
          <w:rFonts w:ascii="Times New Roman" w:hAnsi="Times New Roman" w:cs="Times New Roman"/>
          <w:sz w:val="24"/>
          <w:szCs w:val="24"/>
        </w:rPr>
        <w:t xml:space="preserve">, and </w:t>
      </w:r>
      <w:r w:rsidRPr="00D2504D">
        <w:rPr>
          <w:rFonts w:ascii="Times New Roman" w:hAnsi="Times New Roman" w:cs="Times New Roman"/>
          <w:sz w:val="24"/>
          <w:szCs w:val="24"/>
        </w:rPr>
        <w:t>lack of physical activity may result in muscle atrophy</w:t>
      </w:r>
      <w:r w:rsidR="00DB0DCF" w:rsidRPr="00D2504D">
        <w:rPr>
          <w:rFonts w:ascii="Times New Roman" w:hAnsi="Times New Roman" w:cs="Times New Roman"/>
          <w:sz w:val="24"/>
          <w:szCs w:val="24"/>
        </w:rPr>
        <w:t xml:space="preserve">.  </w:t>
      </w:r>
      <w:r w:rsidR="00115EFB" w:rsidRPr="00D2504D">
        <w:rPr>
          <w:rFonts w:ascii="Times New Roman" w:hAnsi="Times New Roman" w:cs="Times New Roman"/>
          <w:sz w:val="24"/>
          <w:szCs w:val="24"/>
        </w:rPr>
        <w:t xml:space="preserve">In these circumstances, muscles work at a relatively high work-load </w:t>
      </w:r>
      <w:r w:rsidR="00446D51" w:rsidRPr="00D2504D">
        <w:rPr>
          <w:rFonts w:ascii="Times New Roman" w:hAnsi="Times New Roman" w:cs="Times New Roman"/>
          <w:sz w:val="24"/>
          <w:szCs w:val="24"/>
        </w:rPr>
        <w:t xml:space="preserve">even in everyday life, </w:t>
      </w:r>
      <w:r w:rsidR="00115EFB" w:rsidRPr="00D2504D">
        <w:rPr>
          <w:rFonts w:ascii="Times New Roman" w:hAnsi="Times New Roman" w:cs="Times New Roman"/>
          <w:sz w:val="24"/>
          <w:szCs w:val="24"/>
        </w:rPr>
        <w:t xml:space="preserve">and hence fatigue rapidly.  </w:t>
      </w:r>
      <w:r w:rsidR="00215933" w:rsidRPr="00D2504D">
        <w:rPr>
          <w:rFonts w:ascii="Times New Roman" w:hAnsi="Times New Roman" w:cs="Times New Roman"/>
          <w:sz w:val="24"/>
          <w:szCs w:val="24"/>
        </w:rPr>
        <w:t xml:space="preserve">However, whole body LTM and LLTM in KTRs were comparable to healthy subjects in the control group, and there was </w:t>
      </w:r>
      <w:r w:rsidR="00446D51" w:rsidRPr="00D2504D">
        <w:rPr>
          <w:rFonts w:ascii="Times New Roman" w:hAnsi="Times New Roman" w:cs="Times New Roman"/>
          <w:sz w:val="24"/>
          <w:szCs w:val="24"/>
        </w:rPr>
        <w:t>no association between physical fatigue with either w</w:t>
      </w:r>
      <w:r w:rsidR="00B2691E" w:rsidRPr="00D2504D">
        <w:rPr>
          <w:rFonts w:ascii="Times New Roman" w:hAnsi="Times New Roman" w:cs="Times New Roman"/>
          <w:sz w:val="24"/>
          <w:szCs w:val="24"/>
        </w:rPr>
        <w:t xml:space="preserve">hole body LTM </w:t>
      </w:r>
      <w:proofErr w:type="gramStart"/>
      <w:r w:rsidR="00B2691E" w:rsidRPr="00D2504D">
        <w:rPr>
          <w:rFonts w:ascii="Times New Roman" w:hAnsi="Times New Roman" w:cs="Times New Roman"/>
          <w:sz w:val="24"/>
          <w:szCs w:val="24"/>
        </w:rPr>
        <w:t>or</w:t>
      </w:r>
      <w:proofErr w:type="gramEnd"/>
      <w:r w:rsidR="00B2691E" w:rsidRPr="00D2504D">
        <w:rPr>
          <w:rFonts w:ascii="Times New Roman" w:hAnsi="Times New Roman" w:cs="Times New Roman"/>
          <w:sz w:val="24"/>
          <w:szCs w:val="24"/>
        </w:rPr>
        <w:t xml:space="preserve"> LLTM in KTRs.  In support of these results, muscle mass was comparable to previous literature in this field</w:t>
      </w:r>
      <w:r w:rsidR="004B5CF9" w:rsidRPr="00D2504D">
        <w:rPr>
          <w:rFonts w:ascii="Times New Roman" w:hAnsi="Times New Roman" w:cs="Times New Roman"/>
          <w:sz w:val="24"/>
          <w:szCs w:val="24"/>
        </w:rPr>
        <w:t xml:space="preserve"> </w:t>
      </w:r>
      <w:r w:rsidR="00B2691E" w:rsidRPr="00D2504D">
        <w:rPr>
          <w:rFonts w:ascii="Times New Roman" w:hAnsi="Times New Roman" w:cs="Times New Roman"/>
          <w:sz w:val="24"/>
          <w:szCs w:val="24"/>
        </w:rPr>
        <w:fldChar w:fldCharType="begin">
          <w:fldData xml:space="preserve">PEVuZE5vdGU+PENpdGU+PEF1dGhvcj52YW4gZGVuIEhhbTwvQXV0aG9yPjxZZWFyPjIwMDU8L1ll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PEVuZE5vdGU+PENpdGU+PEF1dGhvcj52YW4gZGVuIEhhbTwvQXV0aG9yPjxZZWFyPjIwMDU8L1ll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B2691E" w:rsidRPr="00D2504D">
        <w:rPr>
          <w:rFonts w:ascii="Times New Roman" w:hAnsi="Times New Roman" w:cs="Times New Roman"/>
          <w:sz w:val="24"/>
          <w:szCs w:val="24"/>
        </w:rPr>
      </w:r>
      <w:r w:rsidR="00B2691E"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7" w:tooltip="van den Ham, 2005 #48" w:history="1">
        <w:r w:rsidR="00D4063A" w:rsidRPr="00D2504D">
          <w:rPr>
            <w:rFonts w:ascii="Times New Roman" w:hAnsi="Times New Roman" w:cs="Times New Roman"/>
            <w:noProof/>
            <w:sz w:val="24"/>
            <w:szCs w:val="24"/>
          </w:rPr>
          <w:t>37</w:t>
        </w:r>
      </w:hyperlink>
      <w:r w:rsidR="00346DCE" w:rsidRPr="00D2504D">
        <w:rPr>
          <w:rFonts w:ascii="Times New Roman" w:hAnsi="Times New Roman" w:cs="Times New Roman"/>
          <w:noProof/>
          <w:sz w:val="24"/>
          <w:szCs w:val="24"/>
        </w:rPr>
        <w:t xml:space="preserve">, </w:t>
      </w:r>
      <w:hyperlink w:anchor="_ENREF_38" w:tooltip="Painter, 2002 #46" w:history="1">
        <w:r w:rsidR="00D4063A" w:rsidRPr="00D2504D">
          <w:rPr>
            <w:rFonts w:ascii="Times New Roman" w:hAnsi="Times New Roman" w:cs="Times New Roman"/>
            <w:noProof/>
            <w:sz w:val="24"/>
            <w:szCs w:val="24"/>
          </w:rPr>
          <w:t>38</w:t>
        </w:r>
      </w:hyperlink>
      <w:r w:rsidR="00346DCE" w:rsidRPr="00D2504D">
        <w:rPr>
          <w:rFonts w:ascii="Times New Roman" w:hAnsi="Times New Roman" w:cs="Times New Roman"/>
          <w:noProof/>
          <w:sz w:val="24"/>
          <w:szCs w:val="24"/>
        </w:rPr>
        <w:t>)</w:t>
      </w:r>
      <w:r w:rsidR="00B2691E" w:rsidRPr="00D2504D">
        <w:rPr>
          <w:rFonts w:ascii="Times New Roman" w:hAnsi="Times New Roman" w:cs="Times New Roman"/>
          <w:sz w:val="24"/>
          <w:szCs w:val="24"/>
        </w:rPr>
        <w:fldChar w:fldCharType="end"/>
      </w:r>
      <w:r w:rsidR="00B2691E" w:rsidRPr="00D2504D">
        <w:rPr>
          <w:rFonts w:ascii="Times New Roman" w:hAnsi="Times New Roman" w:cs="Times New Roman"/>
          <w:sz w:val="24"/>
          <w:szCs w:val="24"/>
        </w:rPr>
        <w:t xml:space="preserve">.  </w:t>
      </w:r>
      <w:r w:rsidR="00446D51" w:rsidRPr="00D2504D">
        <w:rPr>
          <w:rFonts w:ascii="Times New Roman" w:hAnsi="Times New Roman" w:cs="Times New Roman"/>
          <w:sz w:val="24"/>
          <w:szCs w:val="24"/>
        </w:rPr>
        <w:t xml:space="preserve">Certainly, muscle mass </w:t>
      </w:r>
      <w:r w:rsidR="00446D51" w:rsidRPr="00D2504D">
        <w:rPr>
          <w:rFonts w:ascii="Times New Roman" w:hAnsi="Times New Roman" w:cs="Times New Roman"/>
          <w:i/>
          <w:sz w:val="24"/>
          <w:szCs w:val="24"/>
        </w:rPr>
        <w:t>per se</w:t>
      </w:r>
      <w:r w:rsidR="00446D51" w:rsidRPr="00D2504D">
        <w:rPr>
          <w:rFonts w:ascii="Times New Roman" w:hAnsi="Times New Roman" w:cs="Times New Roman"/>
          <w:sz w:val="24"/>
          <w:szCs w:val="24"/>
        </w:rPr>
        <w:t xml:space="preserve"> may not be the crucial factor, the ability of musculature to generate force and movement</w:t>
      </w:r>
      <w:r w:rsidR="00555075" w:rsidRPr="00D2504D">
        <w:rPr>
          <w:rFonts w:ascii="Times New Roman" w:hAnsi="Times New Roman" w:cs="Times New Roman"/>
          <w:sz w:val="24"/>
          <w:szCs w:val="24"/>
        </w:rPr>
        <w:t xml:space="preserve"> may be of greater importance.  </w:t>
      </w:r>
      <w:r w:rsidR="00BF6B3A" w:rsidRPr="00D2504D">
        <w:rPr>
          <w:rFonts w:ascii="Times New Roman" w:hAnsi="Times New Roman" w:cs="Times New Roman"/>
          <w:sz w:val="24"/>
          <w:szCs w:val="24"/>
        </w:rPr>
        <w:t>Interestingly</w:t>
      </w:r>
      <w:r w:rsidR="00F744E8" w:rsidRPr="00D2504D">
        <w:rPr>
          <w:rFonts w:ascii="Times New Roman" w:hAnsi="Times New Roman" w:cs="Times New Roman"/>
          <w:sz w:val="24"/>
          <w:szCs w:val="24"/>
        </w:rPr>
        <w:t xml:space="preserve">, the results from the jumping </w:t>
      </w:r>
      <w:proofErr w:type="spellStart"/>
      <w:r w:rsidR="00F744E8" w:rsidRPr="00D2504D">
        <w:rPr>
          <w:rFonts w:ascii="Times New Roman" w:hAnsi="Times New Roman" w:cs="Times New Roman"/>
          <w:sz w:val="24"/>
          <w:szCs w:val="24"/>
        </w:rPr>
        <w:t>mechanography</w:t>
      </w:r>
      <w:proofErr w:type="spellEnd"/>
      <w:r w:rsidR="00F744E8" w:rsidRPr="00D2504D">
        <w:rPr>
          <w:rFonts w:ascii="Times New Roman" w:hAnsi="Times New Roman" w:cs="Times New Roman"/>
          <w:sz w:val="24"/>
          <w:szCs w:val="24"/>
        </w:rPr>
        <w:t xml:space="preserve"> studies showed</w:t>
      </w:r>
      <w:r w:rsidR="002E1A04" w:rsidRPr="00D2504D">
        <w:rPr>
          <w:rFonts w:ascii="Times New Roman" w:hAnsi="Times New Roman" w:cs="Times New Roman"/>
          <w:sz w:val="24"/>
          <w:szCs w:val="24"/>
        </w:rPr>
        <w:t xml:space="preserve"> that</w:t>
      </w:r>
      <w:r w:rsidR="00F744E8" w:rsidRPr="00D2504D">
        <w:rPr>
          <w:rFonts w:ascii="Times New Roman" w:hAnsi="Times New Roman" w:cs="Times New Roman"/>
          <w:sz w:val="24"/>
          <w:szCs w:val="24"/>
        </w:rPr>
        <w:t xml:space="preserve"> </w:t>
      </w:r>
      <w:r w:rsidR="00BF6B3A" w:rsidRPr="00D2504D">
        <w:rPr>
          <w:rFonts w:ascii="Times New Roman" w:hAnsi="Times New Roman" w:cs="Times New Roman"/>
          <w:sz w:val="24"/>
          <w:szCs w:val="24"/>
        </w:rPr>
        <w:t xml:space="preserve">KTRs were mostly capable of generating muscular </w:t>
      </w:r>
      <w:r w:rsidR="002E1A04" w:rsidRPr="00D2504D">
        <w:rPr>
          <w:rFonts w:ascii="Times New Roman" w:hAnsi="Times New Roman" w:cs="Times New Roman"/>
          <w:sz w:val="24"/>
          <w:szCs w:val="24"/>
        </w:rPr>
        <w:t xml:space="preserve">power similar to healthy subjects in the control group, </w:t>
      </w:r>
      <w:r w:rsidR="00BF6B3A" w:rsidRPr="00D2504D">
        <w:rPr>
          <w:rFonts w:ascii="Times New Roman" w:hAnsi="Times New Roman" w:cs="Times New Roman"/>
          <w:sz w:val="24"/>
          <w:szCs w:val="24"/>
        </w:rPr>
        <w:t xml:space="preserve">apart from the observation </w:t>
      </w:r>
      <w:r w:rsidR="00027371" w:rsidRPr="00D2504D">
        <w:rPr>
          <w:rFonts w:ascii="Times New Roman" w:hAnsi="Times New Roman" w:cs="Times New Roman"/>
          <w:sz w:val="24"/>
          <w:szCs w:val="24"/>
        </w:rPr>
        <w:t>that</w:t>
      </w:r>
      <w:r w:rsidR="00BF6B3A" w:rsidRPr="00D2504D">
        <w:rPr>
          <w:rFonts w:ascii="Times New Roman" w:hAnsi="Times New Roman" w:cs="Times New Roman"/>
          <w:sz w:val="24"/>
          <w:szCs w:val="24"/>
        </w:rPr>
        <w:t xml:space="preserve"> male KTRs displayed significantly lower muscular power adjusted to body weight compared to healthy subjects in the control group.  </w:t>
      </w:r>
      <w:r w:rsidR="00B24281" w:rsidRPr="00D2504D">
        <w:rPr>
          <w:rFonts w:ascii="Times New Roman" w:hAnsi="Times New Roman" w:cs="Times New Roman"/>
          <w:sz w:val="24"/>
          <w:szCs w:val="24"/>
        </w:rPr>
        <w:t>Such discrepancy</w:t>
      </w:r>
      <w:r w:rsidR="00BF6B3A" w:rsidRPr="00D2504D">
        <w:rPr>
          <w:rFonts w:ascii="Times New Roman" w:hAnsi="Times New Roman" w:cs="Times New Roman"/>
          <w:sz w:val="24"/>
          <w:szCs w:val="24"/>
        </w:rPr>
        <w:t xml:space="preserve"> may be explained by significantly higher adiposity measure</w:t>
      </w:r>
      <w:r w:rsidR="00532B34" w:rsidRPr="00D2504D">
        <w:rPr>
          <w:rFonts w:ascii="Times New Roman" w:hAnsi="Times New Roman" w:cs="Times New Roman"/>
          <w:sz w:val="24"/>
          <w:szCs w:val="24"/>
        </w:rPr>
        <w:t>d</w:t>
      </w:r>
      <w:r w:rsidR="00BF6B3A" w:rsidRPr="00D2504D">
        <w:rPr>
          <w:rFonts w:ascii="Times New Roman" w:hAnsi="Times New Roman" w:cs="Times New Roman"/>
          <w:sz w:val="24"/>
          <w:szCs w:val="24"/>
        </w:rPr>
        <w:t xml:space="preserve"> by DEXA among male KTRs compared to </w:t>
      </w:r>
      <w:r w:rsidR="00027371" w:rsidRPr="00D2504D">
        <w:rPr>
          <w:rFonts w:ascii="Times New Roman" w:hAnsi="Times New Roman" w:cs="Times New Roman"/>
          <w:sz w:val="24"/>
          <w:szCs w:val="24"/>
        </w:rPr>
        <w:t>male controls</w:t>
      </w:r>
      <w:r w:rsidR="00393B98" w:rsidRPr="00D2504D">
        <w:rPr>
          <w:rFonts w:ascii="Times New Roman" w:hAnsi="Times New Roman" w:cs="Times New Roman"/>
          <w:sz w:val="24"/>
          <w:szCs w:val="24"/>
        </w:rPr>
        <w:t xml:space="preserve">.  </w:t>
      </w:r>
      <w:r w:rsidR="00555075" w:rsidRPr="00D2504D">
        <w:rPr>
          <w:rFonts w:ascii="Times New Roman" w:hAnsi="Times New Roman" w:cs="Times New Roman"/>
          <w:sz w:val="24"/>
          <w:szCs w:val="24"/>
        </w:rPr>
        <w:t xml:space="preserve">Nevertheless, </w:t>
      </w:r>
      <w:r w:rsidR="00B741F8" w:rsidRPr="00D2504D">
        <w:rPr>
          <w:rFonts w:ascii="Times New Roman" w:hAnsi="Times New Roman" w:cs="Times New Roman"/>
          <w:sz w:val="24"/>
          <w:szCs w:val="24"/>
        </w:rPr>
        <w:t>there</w:t>
      </w:r>
      <w:r w:rsidR="00BF6B3A" w:rsidRPr="00D2504D">
        <w:rPr>
          <w:rFonts w:ascii="Times New Roman" w:hAnsi="Times New Roman" w:cs="Times New Roman"/>
          <w:sz w:val="24"/>
          <w:szCs w:val="24"/>
        </w:rPr>
        <w:t xml:space="preserve"> were</w:t>
      </w:r>
      <w:r w:rsidR="00446D51" w:rsidRPr="00D2504D">
        <w:rPr>
          <w:rFonts w:ascii="Times New Roman" w:hAnsi="Times New Roman" w:cs="Times New Roman"/>
          <w:sz w:val="24"/>
          <w:szCs w:val="24"/>
        </w:rPr>
        <w:t xml:space="preserve"> </w:t>
      </w:r>
      <w:r w:rsidR="00D71627" w:rsidRPr="00D2504D">
        <w:rPr>
          <w:rFonts w:ascii="Times New Roman" w:hAnsi="Times New Roman" w:cs="Times New Roman"/>
          <w:sz w:val="24"/>
          <w:szCs w:val="24"/>
        </w:rPr>
        <w:t>no associati</w:t>
      </w:r>
      <w:r w:rsidR="007C4B32" w:rsidRPr="00D2504D">
        <w:rPr>
          <w:rFonts w:ascii="Times New Roman" w:hAnsi="Times New Roman" w:cs="Times New Roman"/>
          <w:sz w:val="24"/>
          <w:szCs w:val="24"/>
        </w:rPr>
        <w:t>on</w:t>
      </w:r>
      <w:r w:rsidR="00BF6B3A" w:rsidRPr="00D2504D">
        <w:rPr>
          <w:rFonts w:ascii="Times New Roman" w:hAnsi="Times New Roman" w:cs="Times New Roman"/>
          <w:sz w:val="24"/>
          <w:szCs w:val="24"/>
        </w:rPr>
        <w:t>s</w:t>
      </w:r>
      <w:r w:rsidR="007C4B32" w:rsidRPr="00D2504D">
        <w:rPr>
          <w:rFonts w:ascii="Times New Roman" w:hAnsi="Times New Roman" w:cs="Times New Roman"/>
          <w:sz w:val="24"/>
          <w:szCs w:val="24"/>
        </w:rPr>
        <w:t xml:space="preserve"> between </w:t>
      </w:r>
      <w:r w:rsidR="00027371" w:rsidRPr="00D2504D">
        <w:rPr>
          <w:rFonts w:ascii="Times New Roman" w:hAnsi="Times New Roman" w:cs="Times New Roman"/>
          <w:sz w:val="24"/>
          <w:szCs w:val="24"/>
        </w:rPr>
        <w:t>any measure</w:t>
      </w:r>
      <w:r w:rsidR="00BF6B3A" w:rsidRPr="00D2504D">
        <w:rPr>
          <w:rFonts w:ascii="Times New Roman" w:hAnsi="Times New Roman" w:cs="Times New Roman"/>
          <w:sz w:val="24"/>
          <w:szCs w:val="24"/>
        </w:rPr>
        <w:t xml:space="preserve"> of </w:t>
      </w:r>
      <w:r w:rsidR="007C4B32" w:rsidRPr="00D2504D">
        <w:rPr>
          <w:rFonts w:ascii="Times New Roman" w:hAnsi="Times New Roman" w:cs="Times New Roman"/>
          <w:sz w:val="24"/>
          <w:szCs w:val="24"/>
        </w:rPr>
        <w:t>muscular power and physical fatigue</w:t>
      </w:r>
      <w:r w:rsidR="002D6745" w:rsidRPr="00D2504D">
        <w:rPr>
          <w:rFonts w:ascii="Times New Roman" w:hAnsi="Times New Roman" w:cs="Times New Roman"/>
          <w:sz w:val="24"/>
          <w:szCs w:val="24"/>
        </w:rPr>
        <w:t xml:space="preserve"> </w:t>
      </w:r>
      <w:r w:rsidR="00446D51" w:rsidRPr="00D2504D">
        <w:rPr>
          <w:rFonts w:ascii="Times New Roman" w:hAnsi="Times New Roman" w:cs="Times New Roman"/>
          <w:sz w:val="24"/>
          <w:szCs w:val="24"/>
        </w:rPr>
        <w:t>among KTRs.</w:t>
      </w:r>
    </w:p>
    <w:p w:rsidR="00260730" w:rsidRPr="00D2504D" w:rsidRDefault="00260730" w:rsidP="001B1DC9">
      <w:pPr>
        <w:pStyle w:val="Header"/>
        <w:spacing w:line="480" w:lineRule="auto"/>
        <w:rPr>
          <w:rFonts w:ascii="Times New Roman" w:hAnsi="Times New Roman" w:cs="Times New Roman"/>
          <w:sz w:val="24"/>
          <w:szCs w:val="24"/>
        </w:rPr>
      </w:pPr>
    </w:p>
    <w:p w:rsidR="00A6486A" w:rsidRPr="00D2504D" w:rsidRDefault="00EB3A13" w:rsidP="001B1DC9">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V</w:t>
      </w:r>
      <w:r w:rsidR="00260730" w:rsidRPr="00D2504D">
        <w:rPr>
          <w:rFonts w:ascii="Times New Roman" w:hAnsi="Times New Roman" w:cs="Times New Roman"/>
          <w:sz w:val="24"/>
          <w:szCs w:val="24"/>
        </w:rPr>
        <w:t>O</w:t>
      </w:r>
      <w:r w:rsidR="00260730" w:rsidRPr="00D2504D">
        <w:rPr>
          <w:rFonts w:ascii="Times New Roman" w:hAnsi="Times New Roman" w:cs="Times New Roman"/>
          <w:sz w:val="24"/>
          <w:szCs w:val="24"/>
          <w:vertAlign w:val="subscript"/>
        </w:rPr>
        <w:t>2</w:t>
      </w:r>
      <w:r w:rsidR="00260730" w:rsidRPr="00D2504D">
        <w:rPr>
          <w:rFonts w:ascii="Times New Roman" w:hAnsi="Times New Roman" w:cs="Times New Roman"/>
          <w:sz w:val="24"/>
          <w:szCs w:val="24"/>
        </w:rPr>
        <w:t>max is the convention</w:t>
      </w:r>
      <w:r w:rsidR="00D63904" w:rsidRPr="00D2504D">
        <w:rPr>
          <w:rFonts w:ascii="Times New Roman" w:hAnsi="Times New Roman" w:cs="Times New Roman"/>
          <w:sz w:val="24"/>
          <w:szCs w:val="24"/>
        </w:rPr>
        <w:t xml:space="preserve">al measure of cardiovascular </w:t>
      </w:r>
      <w:r w:rsidR="00260730" w:rsidRPr="00D2504D">
        <w:rPr>
          <w:rFonts w:ascii="Times New Roman" w:hAnsi="Times New Roman" w:cs="Times New Roman"/>
          <w:sz w:val="24"/>
          <w:szCs w:val="24"/>
        </w:rPr>
        <w:t>fitness,</w:t>
      </w:r>
      <w:r w:rsidR="00091772" w:rsidRPr="00D2504D">
        <w:rPr>
          <w:rFonts w:ascii="Times New Roman" w:hAnsi="Times New Roman" w:cs="Times New Roman"/>
          <w:sz w:val="24"/>
          <w:szCs w:val="24"/>
        </w:rPr>
        <w:t xml:space="preserve"> and its prognostic </w:t>
      </w:r>
      <w:r w:rsidR="00D71627" w:rsidRPr="00D2504D">
        <w:rPr>
          <w:rFonts w:ascii="Times New Roman" w:hAnsi="Times New Roman" w:cs="Times New Roman"/>
          <w:sz w:val="24"/>
          <w:szCs w:val="24"/>
        </w:rPr>
        <w:t>utility</w:t>
      </w:r>
      <w:r w:rsidR="00091772" w:rsidRPr="00D2504D">
        <w:rPr>
          <w:rFonts w:ascii="Times New Roman" w:hAnsi="Times New Roman" w:cs="Times New Roman"/>
          <w:sz w:val="24"/>
          <w:szCs w:val="24"/>
        </w:rPr>
        <w:t xml:space="preserve"> is well-established in</w:t>
      </w:r>
      <w:r w:rsidR="00D63904" w:rsidRPr="00D2504D">
        <w:rPr>
          <w:rFonts w:ascii="Times New Roman" w:hAnsi="Times New Roman" w:cs="Times New Roman"/>
          <w:sz w:val="24"/>
          <w:szCs w:val="24"/>
        </w:rPr>
        <w:t xml:space="preserve"> research and clinical settings</w:t>
      </w:r>
      <w:r w:rsidR="004B5CF9" w:rsidRPr="00D2504D">
        <w:rPr>
          <w:rFonts w:ascii="Times New Roman" w:hAnsi="Times New Roman" w:cs="Times New Roman"/>
          <w:sz w:val="24"/>
          <w:szCs w:val="24"/>
        </w:rPr>
        <w:t xml:space="preserve"> </w:t>
      </w:r>
      <w:r w:rsidR="00EC3FE6" w:rsidRPr="00D2504D">
        <w:rPr>
          <w:rFonts w:ascii="Times New Roman" w:hAnsi="Times New Roman" w:cs="Times New Roman"/>
          <w:sz w:val="24"/>
          <w:szCs w:val="24"/>
        </w:rPr>
        <w:fldChar w:fldCharType="begin">
          <w:fldData xml:space="preserve">PEVuZE5vdGU+PENpdGU+PEF1dGhvcj5PbGl2ZWlyYTwvQXV0aG9yPjxZZWFyPjIwMDk8L1llYXI+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PEVuZE5vdGU+PENpdGU+PEF1dGhvcj5PbGl2ZWlyYTwvQXV0aG9yPjxZZWFyPjIwMDk8L1llYXI+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EC3FE6" w:rsidRPr="00D2504D">
        <w:rPr>
          <w:rFonts w:ascii="Times New Roman" w:hAnsi="Times New Roman" w:cs="Times New Roman"/>
          <w:sz w:val="24"/>
          <w:szCs w:val="24"/>
        </w:rPr>
      </w:r>
      <w:r w:rsidR="00EC3FE6"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9" w:tooltip="Oliveira, 2009 #86" w:history="1">
        <w:r w:rsidR="00D4063A" w:rsidRPr="00D2504D">
          <w:rPr>
            <w:rFonts w:ascii="Times New Roman" w:hAnsi="Times New Roman" w:cs="Times New Roman"/>
            <w:noProof/>
            <w:sz w:val="24"/>
            <w:szCs w:val="24"/>
          </w:rPr>
          <w:t>39</w:t>
        </w:r>
      </w:hyperlink>
      <w:r w:rsidR="00346DCE" w:rsidRPr="00D2504D">
        <w:rPr>
          <w:rFonts w:ascii="Times New Roman" w:hAnsi="Times New Roman" w:cs="Times New Roman"/>
          <w:noProof/>
          <w:sz w:val="24"/>
          <w:szCs w:val="24"/>
        </w:rPr>
        <w:t xml:space="preserve">, </w:t>
      </w:r>
      <w:hyperlink w:anchor="_ENREF_40" w:tooltip="Oliveira, 2011 #87" w:history="1">
        <w:r w:rsidR="00D4063A" w:rsidRPr="00D2504D">
          <w:rPr>
            <w:rFonts w:ascii="Times New Roman" w:hAnsi="Times New Roman" w:cs="Times New Roman"/>
            <w:noProof/>
            <w:sz w:val="24"/>
            <w:szCs w:val="24"/>
          </w:rPr>
          <w:t>40</w:t>
        </w:r>
      </w:hyperlink>
      <w:r w:rsidR="00346DCE" w:rsidRPr="00D2504D">
        <w:rPr>
          <w:rFonts w:ascii="Times New Roman" w:hAnsi="Times New Roman" w:cs="Times New Roman"/>
          <w:noProof/>
          <w:sz w:val="24"/>
          <w:szCs w:val="24"/>
        </w:rPr>
        <w:t>)</w:t>
      </w:r>
      <w:r w:rsidR="00EC3FE6" w:rsidRPr="00D2504D">
        <w:rPr>
          <w:rFonts w:ascii="Times New Roman" w:hAnsi="Times New Roman" w:cs="Times New Roman"/>
          <w:sz w:val="24"/>
          <w:szCs w:val="24"/>
        </w:rPr>
        <w:fldChar w:fldCharType="end"/>
      </w:r>
      <w:r w:rsidR="000E734E" w:rsidRPr="00D2504D">
        <w:rPr>
          <w:rFonts w:ascii="Times New Roman" w:hAnsi="Times New Roman" w:cs="Times New Roman"/>
          <w:sz w:val="24"/>
          <w:szCs w:val="24"/>
        </w:rPr>
        <w:t xml:space="preserve">.  </w:t>
      </w:r>
      <w:r w:rsidRPr="00D2504D">
        <w:rPr>
          <w:rFonts w:ascii="Times New Roman" w:hAnsi="Times New Roman" w:cs="Times New Roman"/>
          <w:sz w:val="24"/>
          <w:szCs w:val="24"/>
        </w:rPr>
        <w:t xml:space="preserve">In this study, </w:t>
      </w:r>
      <w:r w:rsidR="00D71627" w:rsidRPr="00D2504D">
        <w:rPr>
          <w:rFonts w:ascii="Times New Roman" w:hAnsi="Times New Roman" w:cs="Times New Roman"/>
          <w:sz w:val="24"/>
          <w:szCs w:val="24"/>
        </w:rPr>
        <w:t>VO</w:t>
      </w:r>
      <w:r w:rsidR="00D71627" w:rsidRPr="00D2504D">
        <w:rPr>
          <w:rFonts w:ascii="Times New Roman" w:hAnsi="Times New Roman" w:cs="Times New Roman"/>
          <w:sz w:val="24"/>
          <w:szCs w:val="24"/>
          <w:vertAlign w:val="subscript"/>
        </w:rPr>
        <w:t>2</w:t>
      </w:r>
      <w:r w:rsidR="00D71627" w:rsidRPr="00D2504D">
        <w:rPr>
          <w:rFonts w:ascii="Times New Roman" w:hAnsi="Times New Roman" w:cs="Times New Roman"/>
          <w:sz w:val="24"/>
          <w:szCs w:val="24"/>
        </w:rPr>
        <w:t>max</w:t>
      </w:r>
      <w:r w:rsidRPr="00D2504D">
        <w:rPr>
          <w:rFonts w:ascii="Times New Roman" w:hAnsi="Times New Roman" w:cs="Times New Roman"/>
          <w:sz w:val="24"/>
          <w:szCs w:val="24"/>
        </w:rPr>
        <w:t xml:space="preserve"> was </w:t>
      </w:r>
      <w:r w:rsidRPr="00D2504D">
        <w:rPr>
          <w:rFonts w:ascii="Times New Roman" w:hAnsi="Times New Roman" w:cs="Times New Roman"/>
          <w:sz w:val="24"/>
          <w:szCs w:val="24"/>
        </w:rPr>
        <w:lastRenderedPageBreak/>
        <w:t>estimated by extrapolating oxygen uptake from the relationship with HR during a subma</w:t>
      </w:r>
      <w:r w:rsidR="00345B62" w:rsidRPr="00D2504D">
        <w:rPr>
          <w:rFonts w:ascii="Times New Roman" w:hAnsi="Times New Roman" w:cs="Times New Roman"/>
          <w:sz w:val="24"/>
          <w:szCs w:val="24"/>
        </w:rPr>
        <w:t>ximal exercise test.  T</w:t>
      </w:r>
      <w:r w:rsidRPr="00D2504D">
        <w:rPr>
          <w:rFonts w:ascii="Times New Roman" w:hAnsi="Times New Roman" w:cs="Times New Roman"/>
          <w:sz w:val="24"/>
          <w:szCs w:val="24"/>
        </w:rPr>
        <w:t>his is a common approach</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&lt;EndNote&gt;&lt;Cite&gt;&lt;Author&gt;Astrand&lt;/Author&gt;&lt;Year&gt;1954&lt;/Year&gt;&lt;RecNum&gt;92&lt;/RecNum&gt;&lt;DisplayText&gt;(27)&lt;/DisplayText&gt;&lt;record&gt;&lt;rec-number&gt;92&lt;/rec-number&gt;&lt;foreign-keys&gt;&lt;key app="EN" db-id="afxrfefx0w5x0ueetdnptrtmv9waasdw200v" timestamp="1395329747"&gt;92&lt;/key&gt;&lt;/foreign-keys&gt;&lt;ref-type name="Journal Article"&gt;17&lt;/ref-type&gt;&lt;contributors&gt;&lt;authors&gt;&lt;author&gt;Astrand, P.O.&lt;/author&gt;&lt;author&gt;Ryhming, I.&lt;/author&gt;&lt;/authors&gt;&lt;/contributors&gt;&lt;titles&gt;&lt;title&gt;A nomogram for calculation of aerobic capacity (physical fitness) from pulse rate during sub-maximal work&lt;/title&gt;&lt;secondary-title&gt;J Appl Physiol&lt;/secondary-title&gt;&lt;/titles&gt;&lt;periodical&gt;&lt;full-title&gt;J Appl Physiol&lt;/full-title&gt;&lt;/periodical&gt;&lt;pages&gt;218-21&lt;/pages&gt;&lt;volume&gt;7&lt;/volume&gt;&lt;number&gt;2&lt;/number&gt;&lt;dates&gt;&lt;year&gt;1954&lt;/year&gt;&lt;/dates&gt;&lt;isbn&gt;0021-8987 (Print)&amp;#xD;0021-8987 (Linking)&lt;/isbn&gt;&lt;urls&gt;&lt;/urls&gt;&lt;/record&gt;&lt;/Cite&gt;&lt;/EndNote&gt;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27" w:tooltip="Astrand, 1954 #92" w:history="1">
        <w:r w:rsidR="00D4063A" w:rsidRPr="00D2504D">
          <w:rPr>
            <w:rFonts w:ascii="Times New Roman" w:hAnsi="Times New Roman" w:cs="Times New Roman"/>
            <w:noProof/>
            <w:sz w:val="24"/>
            <w:szCs w:val="24"/>
          </w:rPr>
          <w:t>27</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Pr="00D2504D">
        <w:rPr>
          <w:rFonts w:ascii="Times New Roman" w:hAnsi="Times New Roman" w:cs="Times New Roman"/>
          <w:sz w:val="24"/>
          <w:szCs w:val="24"/>
        </w:rPr>
        <w:t xml:space="preserve">, </w:t>
      </w:r>
      <w:r w:rsidR="00345B62" w:rsidRPr="00D2504D">
        <w:rPr>
          <w:rFonts w:ascii="Times New Roman" w:hAnsi="Times New Roman" w:cs="Times New Roman"/>
          <w:sz w:val="24"/>
          <w:szCs w:val="24"/>
        </w:rPr>
        <w:t xml:space="preserve">although </w:t>
      </w:r>
      <w:r w:rsidR="00260730" w:rsidRPr="00D2504D">
        <w:rPr>
          <w:rFonts w:ascii="Times New Roman" w:hAnsi="Times New Roman" w:cs="Times New Roman"/>
          <w:sz w:val="24"/>
          <w:szCs w:val="24"/>
        </w:rPr>
        <w:t xml:space="preserve">there are 2 </w:t>
      </w:r>
      <w:r w:rsidRPr="00D2504D">
        <w:rPr>
          <w:rFonts w:ascii="Times New Roman" w:hAnsi="Times New Roman" w:cs="Times New Roman"/>
          <w:sz w:val="24"/>
          <w:szCs w:val="24"/>
        </w:rPr>
        <w:t>caveats</w:t>
      </w:r>
      <w:r w:rsidR="00260730" w:rsidRPr="00D2504D">
        <w:rPr>
          <w:rFonts w:ascii="Times New Roman" w:hAnsi="Times New Roman" w:cs="Times New Roman"/>
          <w:sz w:val="24"/>
          <w:szCs w:val="24"/>
        </w:rPr>
        <w:t>.  First</w:t>
      </w:r>
      <w:r w:rsidR="00B75348" w:rsidRPr="00D2504D">
        <w:rPr>
          <w:rFonts w:ascii="Times New Roman" w:hAnsi="Times New Roman" w:cs="Times New Roman"/>
          <w:sz w:val="24"/>
          <w:szCs w:val="24"/>
        </w:rPr>
        <w:t>ly</w:t>
      </w:r>
      <w:r w:rsidR="00260730" w:rsidRPr="00D2504D">
        <w:rPr>
          <w:rFonts w:ascii="Times New Roman" w:hAnsi="Times New Roman" w:cs="Times New Roman"/>
          <w:sz w:val="24"/>
          <w:szCs w:val="24"/>
        </w:rPr>
        <w:t xml:space="preserve">, estimation of maximum HR </w:t>
      </w:r>
      <w:r w:rsidR="00B75348" w:rsidRPr="00D2504D">
        <w:rPr>
          <w:rFonts w:ascii="Times New Roman" w:hAnsi="Times New Roman" w:cs="Times New Roman"/>
          <w:sz w:val="24"/>
          <w:szCs w:val="24"/>
        </w:rPr>
        <w:t>in</w:t>
      </w:r>
      <w:r w:rsidR="00D71627" w:rsidRPr="00D2504D">
        <w:rPr>
          <w:rFonts w:ascii="Times New Roman" w:hAnsi="Times New Roman" w:cs="Times New Roman"/>
          <w:sz w:val="24"/>
          <w:szCs w:val="24"/>
        </w:rPr>
        <w:t xml:space="preserve"> relation to age </w:t>
      </w:r>
      <w:r w:rsidR="00F411E9" w:rsidRPr="00D2504D">
        <w:rPr>
          <w:rFonts w:ascii="Times New Roman" w:hAnsi="Times New Roman" w:cs="Times New Roman"/>
          <w:sz w:val="24"/>
          <w:szCs w:val="24"/>
        </w:rPr>
        <w:t xml:space="preserve">can </w:t>
      </w:r>
      <w:r w:rsidR="00D71627" w:rsidRPr="00D2504D">
        <w:rPr>
          <w:rFonts w:ascii="Times New Roman" w:hAnsi="Times New Roman" w:cs="Times New Roman"/>
          <w:sz w:val="24"/>
          <w:szCs w:val="24"/>
        </w:rPr>
        <w:t>be</w:t>
      </w:r>
      <w:r w:rsidR="005C3BE4" w:rsidRPr="00D2504D">
        <w:rPr>
          <w:rFonts w:ascii="Times New Roman" w:hAnsi="Times New Roman" w:cs="Times New Roman"/>
          <w:sz w:val="24"/>
          <w:szCs w:val="24"/>
        </w:rPr>
        <w:t xml:space="preserve"> </w:t>
      </w:r>
      <w:r w:rsidR="00B75348" w:rsidRPr="00D2504D">
        <w:rPr>
          <w:rFonts w:ascii="Times New Roman" w:hAnsi="Times New Roman" w:cs="Times New Roman"/>
          <w:sz w:val="24"/>
          <w:szCs w:val="24"/>
        </w:rPr>
        <w:t>unreliable</w:t>
      </w:r>
      <w:r w:rsidR="004B5CF9" w:rsidRPr="00D2504D">
        <w:rPr>
          <w:rFonts w:ascii="Times New Roman" w:hAnsi="Times New Roman" w:cs="Times New Roman"/>
          <w:sz w:val="24"/>
          <w:szCs w:val="24"/>
        </w:rPr>
        <w:t xml:space="preserve"> </w:t>
      </w:r>
      <w:r w:rsidR="00ED44F0"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&lt;EndNote&gt;&lt;Cite&gt;&lt;Author&gt;Tanaka&lt;/Author&gt;&lt;Year&gt;2001&lt;/Year&gt;&lt;RecNum&gt;103&lt;/RecNum&gt;&lt;DisplayText&gt;(25, 41)&lt;/DisplayText&gt;&lt;record&gt;&lt;rec-number&gt;103&lt;/rec-number&gt;&lt;foreign-keys&gt;&lt;key app="EN" db-id="afxrfefx0w5x0ueetdnptrtmv9waasdw200v" timestamp="1397000615"&gt;103&lt;/key&gt;&lt;/foreign-keys&gt;&lt;ref-type name="Journal Article"&gt;17&lt;/ref-type&gt;&lt;contributors&gt;&lt;authors&gt;&lt;author&gt;Tanaka, H.&lt;/author&gt;&lt;author&gt;Monahan, K.D.&lt;/author&gt;&lt;author&gt;Seals, D.R.&lt;/author&gt;&lt;/authors&gt;&lt;/contributors&gt;&lt;titles&gt;&lt;title&gt;Age-predicted maximal heart rate revisited&lt;/title&gt;&lt;secondary-title&gt;J Am Coll Cardiol&lt;/secondary-title&gt;&lt;/titles&gt;&lt;periodical&gt;&lt;full-title&gt;J Am Coll Cardiol&lt;/full-title&gt;&lt;/periodical&gt;&lt;pages&gt;153-6&lt;/pages&gt;&lt;volume&gt;37&lt;/volume&gt;&lt;number&gt;1&lt;/number&gt;&lt;dates&gt;&lt;year&gt;2001&lt;/year&gt;&lt;/dates&gt;&lt;isbn&gt;0735-1097 (Print)&amp;#xD;0735-1097 (Linking)&lt;/isbn&gt;&lt;work-type&gt;Meta-Analysis&amp;#xD;Research Support, U S Gov&amp;apos;t, P H S&lt;/work-type&gt;&lt;urls&gt;&lt;/urls&gt;&lt;/record&gt;&lt;/Cite&gt;&lt;Cite&gt;&lt;Author&gt;Robergs&lt;/Author&gt;&lt;Year&gt;2002&lt;/Year&gt;&lt;RecNum&gt;28&lt;/RecNum&gt;&lt;record&gt;&lt;rec-number&gt;28&lt;/rec-number&gt;&lt;foreign-keys&gt;&lt;key app="EN" db-id="afxrfefx0w5x0ueetdnptrtmv9waasdw200v" timestamp="1379896220"&gt;28&lt;/key&gt;&lt;/foreign-keys&gt;&lt;ref-type name="Journal Article"&gt;17&lt;/ref-type&gt;&lt;contributors&gt;&lt;authors&gt;&lt;author&gt;Robergs, A.R.&lt;/author&gt;&lt;author&gt;Landwehr, R.&lt;/author&gt;&lt;/authors&gt;&lt;/contributors&gt;&lt;titles&gt;&lt;title&gt;The surprising history of the “HRmax=220-age” equation&lt;/title&gt;&lt;secondary-title&gt;Journal of Exercise Physiology Online:  Official Journal of The American Society of Exercise Physiologists (ASEP)&lt;/secondary-title&gt;&lt;/titles&gt;&lt;periodical&gt;&lt;full-title&gt;Journal of Exercise Physiology Online:  Official Journal of The American Society of Exercise Physiologists (ASEP)&lt;/full-title&gt;&lt;/periodical&gt;&lt;pages&gt;1-10&lt;/pages&gt;&lt;volume&gt;5&lt;/volume&gt;&lt;number&gt;2&lt;/number&gt;&lt;dates&gt;&lt;year&gt;2002&lt;/year&gt;&lt;/dates&gt;&lt;urls&gt;&lt;/urls&gt;&lt;/record&gt;&lt;/Cite&gt;&lt;/EndNote&gt;</w:instrText>
      </w:r>
      <w:r w:rsidR="00ED44F0"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25" w:tooltip="Robergs, 2002 #28" w:history="1">
        <w:r w:rsidR="00D4063A" w:rsidRPr="00D2504D">
          <w:rPr>
            <w:rFonts w:ascii="Times New Roman" w:hAnsi="Times New Roman" w:cs="Times New Roman"/>
            <w:noProof/>
            <w:sz w:val="24"/>
            <w:szCs w:val="24"/>
          </w:rPr>
          <w:t>25</w:t>
        </w:r>
      </w:hyperlink>
      <w:r w:rsidR="00346DCE" w:rsidRPr="00D2504D">
        <w:rPr>
          <w:rFonts w:ascii="Times New Roman" w:hAnsi="Times New Roman" w:cs="Times New Roman"/>
          <w:noProof/>
          <w:sz w:val="24"/>
          <w:szCs w:val="24"/>
        </w:rPr>
        <w:t xml:space="preserve">, </w:t>
      </w:r>
      <w:hyperlink w:anchor="_ENREF_41" w:tooltip="Tanaka, 2001 #103" w:history="1">
        <w:r w:rsidR="00D4063A" w:rsidRPr="00D2504D">
          <w:rPr>
            <w:rFonts w:ascii="Times New Roman" w:hAnsi="Times New Roman" w:cs="Times New Roman"/>
            <w:noProof/>
            <w:sz w:val="24"/>
            <w:szCs w:val="24"/>
          </w:rPr>
          <w:t>41</w:t>
        </w:r>
      </w:hyperlink>
      <w:r w:rsidR="00346DCE" w:rsidRPr="00D2504D">
        <w:rPr>
          <w:rFonts w:ascii="Times New Roman" w:hAnsi="Times New Roman" w:cs="Times New Roman"/>
          <w:noProof/>
          <w:sz w:val="24"/>
          <w:szCs w:val="24"/>
        </w:rPr>
        <w:t>)</w:t>
      </w:r>
      <w:r w:rsidR="00ED44F0" w:rsidRPr="00D2504D">
        <w:rPr>
          <w:rFonts w:ascii="Times New Roman" w:hAnsi="Times New Roman" w:cs="Times New Roman"/>
          <w:sz w:val="24"/>
          <w:szCs w:val="24"/>
        </w:rPr>
        <w:fldChar w:fldCharType="end"/>
      </w:r>
      <w:r w:rsidR="00B75348" w:rsidRPr="00D2504D">
        <w:rPr>
          <w:rFonts w:ascii="Times New Roman" w:hAnsi="Times New Roman" w:cs="Times New Roman"/>
          <w:sz w:val="24"/>
          <w:szCs w:val="24"/>
        </w:rPr>
        <w:t xml:space="preserve">.  Secondly, </w:t>
      </w:r>
      <w:r w:rsidRPr="00D2504D">
        <w:rPr>
          <w:rFonts w:ascii="Times New Roman" w:hAnsi="Times New Roman" w:cs="Times New Roman"/>
          <w:sz w:val="24"/>
          <w:szCs w:val="24"/>
        </w:rPr>
        <w:t xml:space="preserve">the conventional expression of </w:t>
      </w:r>
      <w:r w:rsidR="00B75348" w:rsidRPr="00D2504D">
        <w:rPr>
          <w:rFonts w:ascii="Times New Roman" w:hAnsi="Times New Roman" w:cs="Times New Roman"/>
          <w:sz w:val="24"/>
          <w:szCs w:val="24"/>
        </w:rPr>
        <w:t>body weight-adjusted VO</w:t>
      </w:r>
      <w:r w:rsidR="00B75348" w:rsidRPr="00D2504D">
        <w:rPr>
          <w:rFonts w:ascii="Times New Roman" w:hAnsi="Times New Roman" w:cs="Times New Roman"/>
          <w:sz w:val="24"/>
          <w:szCs w:val="24"/>
          <w:vertAlign w:val="subscript"/>
        </w:rPr>
        <w:t>2</w:t>
      </w:r>
      <w:r w:rsidR="00B75348" w:rsidRPr="00D2504D">
        <w:rPr>
          <w:rFonts w:ascii="Times New Roman" w:hAnsi="Times New Roman" w:cs="Times New Roman"/>
          <w:sz w:val="24"/>
          <w:szCs w:val="24"/>
        </w:rPr>
        <w:t xml:space="preserve">max </w:t>
      </w:r>
      <w:r w:rsidR="00F411E9" w:rsidRPr="00D2504D">
        <w:rPr>
          <w:rFonts w:ascii="Times New Roman" w:hAnsi="Times New Roman" w:cs="Times New Roman"/>
          <w:sz w:val="24"/>
          <w:szCs w:val="24"/>
        </w:rPr>
        <w:t xml:space="preserve">may </w:t>
      </w:r>
      <w:r w:rsidR="00B75348" w:rsidRPr="00D2504D">
        <w:rPr>
          <w:rFonts w:ascii="Times New Roman" w:hAnsi="Times New Roman" w:cs="Times New Roman"/>
          <w:sz w:val="24"/>
          <w:szCs w:val="24"/>
        </w:rPr>
        <w:t>be misleading due to inter-individuals’ variability in body compos</w:t>
      </w:r>
      <w:r w:rsidR="00230F24" w:rsidRPr="00D2504D">
        <w:rPr>
          <w:rFonts w:ascii="Times New Roman" w:hAnsi="Times New Roman" w:cs="Times New Roman"/>
          <w:sz w:val="24"/>
          <w:szCs w:val="24"/>
        </w:rPr>
        <w:t xml:space="preserve">ition.  </w:t>
      </w:r>
      <w:r w:rsidRPr="00D2504D">
        <w:rPr>
          <w:rFonts w:ascii="Times New Roman" w:hAnsi="Times New Roman" w:cs="Times New Roman"/>
          <w:sz w:val="24"/>
          <w:szCs w:val="24"/>
        </w:rPr>
        <w:t>Accordingly, fat mass may influence VO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max measurement that has limited relevance to actual cardiovascular function.  </w:t>
      </w:r>
      <w:r w:rsidR="00D71627" w:rsidRPr="00D2504D">
        <w:rPr>
          <w:rFonts w:ascii="Times New Roman" w:hAnsi="Times New Roman" w:cs="Times New Roman"/>
          <w:sz w:val="24"/>
          <w:szCs w:val="24"/>
        </w:rPr>
        <w:t>An alternative, but complimentary measure of</w:t>
      </w:r>
      <w:r w:rsidR="00091772" w:rsidRPr="00D2504D">
        <w:rPr>
          <w:rFonts w:ascii="Times New Roman" w:hAnsi="Times New Roman" w:cs="Times New Roman"/>
          <w:sz w:val="24"/>
          <w:szCs w:val="24"/>
        </w:rPr>
        <w:t xml:space="preserve"> O</w:t>
      </w:r>
      <w:r w:rsidR="00091772" w:rsidRPr="00D2504D">
        <w:rPr>
          <w:rFonts w:ascii="Times New Roman" w:hAnsi="Times New Roman" w:cs="Times New Roman"/>
          <w:sz w:val="24"/>
          <w:szCs w:val="24"/>
          <w:vertAlign w:val="subscript"/>
        </w:rPr>
        <w:t>2</w:t>
      </w:r>
      <w:r w:rsidR="00946AFD" w:rsidRPr="00D2504D">
        <w:rPr>
          <w:rFonts w:ascii="Times New Roman" w:hAnsi="Times New Roman" w:cs="Times New Roman"/>
          <w:sz w:val="24"/>
          <w:szCs w:val="24"/>
        </w:rPr>
        <w:t xml:space="preserve"> pulse has recently emerged</w:t>
      </w:r>
      <w:r w:rsidR="004B5CF9" w:rsidRPr="00D2504D">
        <w:rPr>
          <w:rFonts w:ascii="Times New Roman" w:hAnsi="Times New Roman" w:cs="Times New Roman"/>
          <w:sz w:val="24"/>
          <w:szCs w:val="24"/>
        </w:rPr>
        <w:t xml:space="preserve"> </w:t>
      </w:r>
      <w:r w:rsidR="00EC3FE6" w:rsidRPr="00D2504D">
        <w:rPr>
          <w:rFonts w:ascii="Times New Roman" w:hAnsi="Times New Roman" w:cs="Times New Roman"/>
          <w:sz w:val="24"/>
          <w:szCs w:val="24"/>
        </w:rPr>
        <w:fldChar w:fldCharType="begin">
          <w:fldData xml:space="preserve">PEVuZE5vdGU+PENpdGU+PEF1dGhvcj5PbGl2ZWlyYTwvQXV0aG9yPjxZZWFyPjIwMDk8L1llYXI+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PEVuZE5vdGU+PENpdGU+PEF1dGhvcj5PbGl2ZWlyYTwvQXV0aG9yPjxZZWFyPjIwMDk8L1llYXI+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EC3FE6" w:rsidRPr="00D2504D">
        <w:rPr>
          <w:rFonts w:ascii="Times New Roman" w:hAnsi="Times New Roman" w:cs="Times New Roman"/>
          <w:sz w:val="24"/>
          <w:szCs w:val="24"/>
        </w:rPr>
      </w:r>
      <w:r w:rsidR="00EC3FE6"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9" w:tooltip="Oliveira, 2009 #86" w:history="1">
        <w:r w:rsidR="00D4063A" w:rsidRPr="00D2504D">
          <w:rPr>
            <w:rFonts w:ascii="Times New Roman" w:hAnsi="Times New Roman" w:cs="Times New Roman"/>
            <w:noProof/>
            <w:sz w:val="24"/>
            <w:szCs w:val="24"/>
          </w:rPr>
          <w:t>39</w:t>
        </w:r>
      </w:hyperlink>
      <w:r w:rsidR="00346DCE" w:rsidRPr="00D2504D">
        <w:rPr>
          <w:rFonts w:ascii="Times New Roman" w:hAnsi="Times New Roman" w:cs="Times New Roman"/>
          <w:noProof/>
          <w:sz w:val="24"/>
          <w:szCs w:val="24"/>
        </w:rPr>
        <w:t xml:space="preserve">, </w:t>
      </w:r>
      <w:hyperlink w:anchor="_ENREF_40" w:tooltip="Oliveira, 2011 #87" w:history="1">
        <w:r w:rsidR="00D4063A" w:rsidRPr="00D2504D">
          <w:rPr>
            <w:rFonts w:ascii="Times New Roman" w:hAnsi="Times New Roman" w:cs="Times New Roman"/>
            <w:noProof/>
            <w:sz w:val="24"/>
            <w:szCs w:val="24"/>
          </w:rPr>
          <w:t>40</w:t>
        </w:r>
      </w:hyperlink>
      <w:r w:rsidR="00346DCE" w:rsidRPr="00D2504D">
        <w:rPr>
          <w:rFonts w:ascii="Times New Roman" w:hAnsi="Times New Roman" w:cs="Times New Roman"/>
          <w:noProof/>
          <w:sz w:val="24"/>
          <w:szCs w:val="24"/>
        </w:rPr>
        <w:t>)</w:t>
      </w:r>
      <w:r w:rsidR="00EC3FE6" w:rsidRPr="00D2504D">
        <w:rPr>
          <w:rFonts w:ascii="Times New Roman" w:hAnsi="Times New Roman" w:cs="Times New Roman"/>
          <w:sz w:val="24"/>
          <w:szCs w:val="24"/>
        </w:rPr>
        <w:fldChar w:fldCharType="end"/>
      </w:r>
      <w:r w:rsidRPr="00D2504D">
        <w:rPr>
          <w:rFonts w:ascii="Times New Roman" w:hAnsi="Times New Roman" w:cs="Times New Roman"/>
          <w:sz w:val="24"/>
          <w:szCs w:val="24"/>
        </w:rPr>
        <w:t>.  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 is independent of</w:t>
      </w:r>
      <w:r w:rsidR="00DD5ED0" w:rsidRPr="00D2504D">
        <w:rPr>
          <w:rFonts w:ascii="Times New Roman" w:hAnsi="Times New Roman" w:cs="Times New Roman"/>
          <w:sz w:val="24"/>
          <w:szCs w:val="24"/>
        </w:rPr>
        <w:t xml:space="preserve"> body composition and maximum HR</w:t>
      </w:r>
      <w:r w:rsidRPr="00D2504D">
        <w:rPr>
          <w:rFonts w:ascii="Times New Roman" w:hAnsi="Times New Roman" w:cs="Times New Roman"/>
          <w:sz w:val="24"/>
          <w:szCs w:val="24"/>
        </w:rPr>
        <w:t xml:space="preserve">, and </w:t>
      </w:r>
      <w:r w:rsidR="00230F24" w:rsidRPr="00D2504D">
        <w:rPr>
          <w:rFonts w:ascii="Times New Roman" w:hAnsi="Times New Roman" w:cs="Times New Roman"/>
          <w:sz w:val="24"/>
          <w:szCs w:val="24"/>
        </w:rPr>
        <w:t>predominately deter</w:t>
      </w:r>
      <w:r w:rsidR="008B496D" w:rsidRPr="00D2504D">
        <w:rPr>
          <w:rFonts w:ascii="Times New Roman" w:hAnsi="Times New Roman" w:cs="Times New Roman"/>
          <w:sz w:val="24"/>
          <w:szCs w:val="24"/>
        </w:rPr>
        <w:t>mined by cardiac stroke volume and peripheral o</w:t>
      </w:r>
      <w:r w:rsidR="00091772" w:rsidRPr="00D2504D">
        <w:rPr>
          <w:rFonts w:ascii="Times New Roman" w:hAnsi="Times New Roman" w:cs="Times New Roman"/>
          <w:sz w:val="24"/>
          <w:szCs w:val="24"/>
        </w:rPr>
        <w:t>xygen extraction</w:t>
      </w:r>
      <w:r w:rsidR="00B91C83" w:rsidRPr="00D2504D">
        <w:rPr>
          <w:rFonts w:ascii="Times New Roman" w:hAnsi="Times New Roman" w:cs="Times New Roman"/>
          <w:sz w:val="24"/>
          <w:szCs w:val="24"/>
        </w:rPr>
        <w:t xml:space="preserve"> during exercise</w:t>
      </w:r>
      <w:r w:rsidR="008B496D" w:rsidRPr="00D2504D">
        <w:rPr>
          <w:rFonts w:ascii="Times New Roman" w:hAnsi="Times New Roman" w:cs="Times New Roman"/>
          <w:sz w:val="24"/>
          <w:szCs w:val="24"/>
        </w:rPr>
        <w:t xml:space="preserve">, </w:t>
      </w:r>
      <w:r w:rsidR="006911AB" w:rsidRPr="00D2504D">
        <w:rPr>
          <w:rFonts w:ascii="Times New Roman" w:hAnsi="Times New Roman" w:cs="Times New Roman"/>
          <w:sz w:val="24"/>
          <w:szCs w:val="24"/>
        </w:rPr>
        <w:t xml:space="preserve">thereby </w:t>
      </w:r>
      <w:r w:rsidR="00F411E9" w:rsidRPr="00D2504D">
        <w:rPr>
          <w:rFonts w:ascii="Times New Roman" w:hAnsi="Times New Roman" w:cs="Times New Roman"/>
          <w:sz w:val="24"/>
          <w:szCs w:val="24"/>
        </w:rPr>
        <w:t xml:space="preserve">potentially </w:t>
      </w:r>
      <w:r w:rsidR="00D71627" w:rsidRPr="00D2504D">
        <w:rPr>
          <w:rFonts w:ascii="Times New Roman" w:hAnsi="Times New Roman" w:cs="Times New Roman"/>
          <w:sz w:val="24"/>
          <w:szCs w:val="24"/>
        </w:rPr>
        <w:t>reflecting</w:t>
      </w:r>
      <w:r w:rsidR="00091772" w:rsidRPr="00D2504D">
        <w:rPr>
          <w:rFonts w:ascii="Times New Roman" w:hAnsi="Times New Roman" w:cs="Times New Roman"/>
          <w:sz w:val="24"/>
          <w:szCs w:val="24"/>
        </w:rPr>
        <w:t xml:space="preserve"> cardiovascular function</w:t>
      </w:r>
      <w:r w:rsidR="00D71627" w:rsidRPr="00D2504D">
        <w:rPr>
          <w:rFonts w:ascii="Times New Roman" w:hAnsi="Times New Roman" w:cs="Times New Roman"/>
          <w:sz w:val="24"/>
          <w:szCs w:val="24"/>
        </w:rPr>
        <w:t xml:space="preserve"> more accurately</w:t>
      </w:r>
      <w:r w:rsidR="004B5CF9" w:rsidRPr="00D2504D">
        <w:rPr>
          <w:rFonts w:ascii="Times New Roman" w:hAnsi="Times New Roman" w:cs="Times New Roman"/>
          <w:sz w:val="24"/>
          <w:szCs w:val="24"/>
        </w:rPr>
        <w:t xml:space="preserve"> </w:t>
      </w:r>
      <w:r w:rsidR="00ED44F0" w:rsidRPr="00D2504D">
        <w:rPr>
          <w:rFonts w:ascii="Times New Roman" w:hAnsi="Times New Roman" w:cs="Times New Roman"/>
          <w:sz w:val="24"/>
          <w:szCs w:val="24"/>
        </w:rPr>
        <w:fldChar w:fldCharType="begin">
          <w:fldData xml:space="preserve">PEVuZE5vdGU+PENpdGU+PEF1dGhvcj5MYXVra2FuZW48L0F1dGhvcj48WWVhcj4yMDA2PC9ZZWFy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PEVuZE5vdGU+PENpdGU+PEF1dGhvcj5MYXVra2FuZW48L0F1dGhvcj48WWVhcj4yMDA2PC9ZZWFy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ED44F0" w:rsidRPr="00D2504D">
        <w:rPr>
          <w:rFonts w:ascii="Times New Roman" w:hAnsi="Times New Roman" w:cs="Times New Roman"/>
          <w:sz w:val="24"/>
          <w:szCs w:val="24"/>
        </w:rPr>
      </w:r>
      <w:r w:rsidR="00ED44F0"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39" w:tooltip="Oliveira, 2009 #86" w:history="1">
        <w:r w:rsidR="00D4063A" w:rsidRPr="00D2504D">
          <w:rPr>
            <w:rFonts w:ascii="Times New Roman" w:hAnsi="Times New Roman" w:cs="Times New Roman"/>
            <w:noProof/>
            <w:sz w:val="24"/>
            <w:szCs w:val="24"/>
          </w:rPr>
          <w:t>39</w:t>
        </w:r>
      </w:hyperlink>
      <w:proofErr w:type="gramStart"/>
      <w:r w:rsidR="00346DCE" w:rsidRPr="00D2504D">
        <w:rPr>
          <w:rFonts w:ascii="Times New Roman" w:hAnsi="Times New Roman" w:cs="Times New Roman"/>
          <w:noProof/>
          <w:sz w:val="24"/>
          <w:szCs w:val="24"/>
        </w:rPr>
        <w:t xml:space="preserve">, </w:t>
      </w:r>
      <w:hyperlink w:anchor="_ENREF_40" w:tooltip="Oliveira, 2011 #87" w:history="1">
        <w:r w:rsidR="00D4063A" w:rsidRPr="00D2504D">
          <w:rPr>
            <w:rFonts w:ascii="Times New Roman" w:hAnsi="Times New Roman" w:cs="Times New Roman"/>
            <w:noProof/>
            <w:sz w:val="24"/>
            <w:szCs w:val="24"/>
          </w:rPr>
          <w:t>40</w:t>
        </w:r>
      </w:hyperlink>
      <w:r w:rsidR="00346DCE" w:rsidRPr="00D2504D">
        <w:rPr>
          <w:rFonts w:ascii="Times New Roman" w:hAnsi="Times New Roman" w:cs="Times New Roman"/>
          <w:noProof/>
          <w:sz w:val="24"/>
          <w:szCs w:val="24"/>
        </w:rPr>
        <w:t>,</w:t>
      </w:r>
      <w:proofErr w:type="gramEnd"/>
      <w:r w:rsidR="00346DCE" w:rsidRPr="00D2504D">
        <w:rPr>
          <w:rFonts w:ascii="Times New Roman" w:hAnsi="Times New Roman" w:cs="Times New Roman"/>
          <w:noProof/>
          <w:sz w:val="24"/>
          <w:szCs w:val="24"/>
        </w:rPr>
        <w:t xml:space="preserve"> </w:t>
      </w:r>
      <w:hyperlink w:anchor="_ENREF_42" w:tooltip="Laukkanen, 2006 #89" w:history="1">
        <w:r w:rsidR="00D4063A" w:rsidRPr="00D2504D">
          <w:rPr>
            <w:rFonts w:ascii="Times New Roman" w:hAnsi="Times New Roman" w:cs="Times New Roman"/>
            <w:noProof/>
            <w:sz w:val="24"/>
            <w:szCs w:val="24"/>
          </w:rPr>
          <w:t>42</w:t>
        </w:r>
      </w:hyperlink>
      <w:r w:rsidR="00346DCE" w:rsidRPr="00D2504D">
        <w:rPr>
          <w:rFonts w:ascii="Times New Roman" w:hAnsi="Times New Roman" w:cs="Times New Roman"/>
          <w:noProof/>
          <w:sz w:val="24"/>
          <w:szCs w:val="24"/>
        </w:rPr>
        <w:t>)</w:t>
      </w:r>
      <w:r w:rsidR="00ED44F0" w:rsidRPr="00D2504D">
        <w:rPr>
          <w:rFonts w:ascii="Times New Roman" w:hAnsi="Times New Roman" w:cs="Times New Roman"/>
          <w:sz w:val="24"/>
          <w:szCs w:val="24"/>
        </w:rPr>
        <w:fldChar w:fldCharType="end"/>
      </w:r>
      <w:r w:rsidR="008B496D" w:rsidRPr="00D2504D">
        <w:rPr>
          <w:rFonts w:ascii="Times New Roman" w:hAnsi="Times New Roman" w:cs="Times New Roman"/>
          <w:sz w:val="24"/>
          <w:szCs w:val="24"/>
        </w:rPr>
        <w:t>.</w:t>
      </w:r>
      <w:r w:rsidR="00B2691E" w:rsidRPr="00D2504D">
        <w:rPr>
          <w:rFonts w:ascii="Times New Roman" w:hAnsi="Times New Roman" w:cs="Times New Roman"/>
          <w:sz w:val="24"/>
          <w:szCs w:val="24"/>
        </w:rPr>
        <w:t xml:space="preserve">  </w:t>
      </w:r>
      <w:r w:rsidR="00B24281" w:rsidRPr="00D2504D">
        <w:rPr>
          <w:rFonts w:ascii="Times New Roman" w:hAnsi="Times New Roman" w:cs="Times New Roman"/>
          <w:sz w:val="24"/>
          <w:szCs w:val="24"/>
        </w:rPr>
        <w:t>Both male and female KTRs had numerically lower VO</w:t>
      </w:r>
      <w:r w:rsidR="00B24281" w:rsidRPr="00D2504D">
        <w:rPr>
          <w:rFonts w:ascii="Times New Roman" w:hAnsi="Times New Roman" w:cs="Times New Roman"/>
          <w:sz w:val="24"/>
          <w:szCs w:val="24"/>
          <w:vertAlign w:val="subscript"/>
        </w:rPr>
        <w:t>2</w:t>
      </w:r>
      <w:r w:rsidR="00B24281" w:rsidRPr="00D2504D">
        <w:rPr>
          <w:rFonts w:ascii="Times New Roman" w:hAnsi="Times New Roman" w:cs="Times New Roman"/>
          <w:sz w:val="24"/>
          <w:szCs w:val="24"/>
        </w:rPr>
        <w:t>max and O</w:t>
      </w:r>
      <w:r w:rsidR="00B24281" w:rsidRPr="00D2504D">
        <w:rPr>
          <w:rFonts w:ascii="Times New Roman" w:hAnsi="Times New Roman" w:cs="Times New Roman"/>
          <w:sz w:val="24"/>
          <w:szCs w:val="24"/>
          <w:vertAlign w:val="subscript"/>
        </w:rPr>
        <w:t>2</w:t>
      </w:r>
      <w:r w:rsidR="00B24281" w:rsidRPr="00D2504D">
        <w:rPr>
          <w:rFonts w:ascii="Times New Roman" w:hAnsi="Times New Roman" w:cs="Times New Roman"/>
          <w:sz w:val="24"/>
          <w:szCs w:val="24"/>
        </w:rPr>
        <w:t xml:space="preserve"> pulse measures compared to healthy subjects in the control group, albeit only </w:t>
      </w:r>
      <w:r w:rsidR="00027371" w:rsidRPr="00D2504D">
        <w:rPr>
          <w:rFonts w:ascii="Times New Roman" w:hAnsi="Times New Roman" w:cs="Times New Roman"/>
          <w:sz w:val="24"/>
          <w:szCs w:val="24"/>
        </w:rPr>
        <w:t>of statistical significance</w:t>
      </w:r>
      <w:r w:rsidR="00B24281" w:rsidRPr="00D2504D">
        <w:rPr>
          <w:rFonts w:ascii="Times New Roman" w:hAnsi="Times New Roman" w:cs="Times New Roman"/>
          <w:sz w:val="24"/>
          <w:szCs w:val="24"/>
        </w:rPr>
        <w:t xml:space="preserve"> in female</w:t>
      </w:r>
      <w:r w:rsidR="00027371" w:rsidRPr="00D2504D">
        <w:rPr>
          <w:rFonts w:ascii="Times New Roman" w:hAnsi="Times New Roman" w:cs="Times New Roman"/>
          <w:sz w:val="24"/>
          <w:szCs w:val="24"/>
        </w:rPr>
        <w:t>s</w:t>
      </w:r>
      <w:r w:rsidR="00B24281" w:rsidRPr="00D2504D">
        <w:rPr>
          <w:rFonts w:ascii="Times New Roman" w:hAnsi="Times New Roman" w:cs="Times New Roman"/>
          <w:sz w:val="24"/>
          <w:szCs w:val="24"/>
        </w:rPr>
        <w:t>.</w:t>
      </w:r>
      <w:r w:rsidR="00A9456F" w:rsidRPr="00D2504D">
        <w:rPr>
          <w:rFonts w:ascii="Times New Roman" w:hAnsi="Times New Roman" w:cs="Times New Roman"/>
          <w:sz w:val="24"/>
          <w:szCs w:val="24"/>
        </w:rPr>
        <w:t xml:space="preserve">  </w:t>
      </w:r>
      <w:r w:rsidR="00BA513B" w:rsidRPr="00D2504D">
        <w:rPr>
          <w:rFonts w:ascii="Times New Roman" w:hAnsi="Times New Roman" w:cs="Times New Roman"/>
          <w:sz w:val="24"/>
          <w:szCs w:val="24"/>
        </w:rPr>
        <w:t>In support of these results, VO</w:t>
      </w:r>
      <w:r w:rsidR="00BA513B" w:rsidRPr="00D2504D">
        <w:rPr>
          <w:rFonts w:ascii="Times New Roman" w:hAnsi="Times New Roman" w:cs="Times New Roman"/>
          <w:sz w:val="24"/>
          <w:szCs w:val="24"/>
          <w:vertAlign w:val="subscript"/>
        </w:rPr>
        <w:t>2</w:t>
      </w:r>
      <w:r w:rsidR="00BA513B" w:rsidRPr="00D2504D">
        <w:rPr>
          <w:rFonts w:ascii="Times New Roman" w:hAnsi="Times New Roman" w:cs="Times New Roman"/>
          <w:sz w:val="24"/>
          <w:szCs w:val="24"/>
        </w:rPr>
        <w:t xml:space="preserve">max data was comparable to findings from previous studies in this field </w:t>
      </w:r>
      <w:r w:rsidR="00BA513B" w:rsidRPr="00D2504D">
        <w:rPr>
          <w:rFonts w:ascii="Times New Roman" w:hAnsi="Times New Roman" w:cs="Times New Roman"/>
          <w:sz w:val="24"/>
          <w:szCs w:val="24"/>
        </w:rPr>
        <w:fldChar w:fldCharType="begin">
          <w:fldData xml:space="preserve">PEVuZE5vdGU+PENpdGU+PEF1dGhvcj52YW4gZGVuIEhhbTwvQXV0aG9yPjxZZWFyPjIwMDU8L1ll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</w:fldData>
        </w:fldChar>
      </w:r>
      <w:r w:rsidR="00BA513B" w:rsidRPr="00D2504D">
        <w:rPr>
          <w:rFonts w:ascii="Times New Roman" w:hAnsi="Times New Roman" w:cs="Times New Roman"/>
          <w:sz w:val="24"/>
          <w:szCs w:val="24"/>
        </w:rPr>
        <w:instrText xml:space="preserve"> ADDIN EN.CITE </w:instrText>
      </w:r>
      <w:r w:rsidR="00BA513B" w:rsidRPr="00D2504D">
        <w:rPr>
          <w:rFonts w:ascii="Times New Roman" w:hAnsi="Times New Roman" w:cs="Times New Roman"/>
          <w:sz w:val="24"/>
          <w:szCs w:val="24"/>
        </w:rPr>
        <w:fldChar w:fldCharType="begin">
          <w:fldData xml:space="preserve">PEVuZE5vdGU+PENpdGU+PEF1dGhvcj52YW4gZGVuIEhhbTwvQXV0aG9yPjxZZWFyPjIwMDU8L1ll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</w:fldData>
        </w:fldChar>
      </w:r>
      <w:r w:rsidR="00BA513B" w:rsidRPr="00D2504D">
        <w:rPr>
          <w:rFonts w:ascii="Times New Roman" w:hAnsi="Times New Roman" w:cs="Times New Roman"/>
          <w:sz w:val="24"/>
          <w:szCs w:val="24"/>
        </w:rPr>
        <w:instrText xml:space="preserve"> ADDIN EN.CITE.DATA </w:instrText>
      </w:r>
      <w:r w:rsidR="00BA513B" w:rsidRPr="00D2504D">
        <w:rPr>
          <w:rFonts w:ascii="Times New Roman" w:hAnsi="Times New Roman" w:cs="Times New Roman"/>
          <w:sz w:val="24"/>
          <w:szCs w:val="24"/>
        </w:rPr>
      </w:r>
      <w:r w:rsidR="00BA513B" w:rsidRPr="00D2504D">
        <w:rPr>
          <w:rFonts w:ascii="Times New Roman" w:hAnsi="Times New Roman" w:cs="Times New Roman"/>
          <w:sz w:val="24"/>
          <w:szCs w:val="24"/>
        </w:rPr>
        <w:fldChar w:fldCharType="end"/>
      </w:r>
      <w:r w:rsidR="00BA513B" w:rsidRPr="00D2504D">
        <w:rPr>
          <w:rFonts w:ascii="Times New Roman" w:hAnsi="Times New Roman" w:cs="Times New Roman"/>
          <w:sz w:val="24"/>
          <w:szCs w:val="24"/>
        </w:rPr>
      </w:r>
      <w:r w:rsidR="00BA513B" w:rsidRPr="00D2504D">
        <w:rPr>
          <w:rFonts w:ascii="Times New Roman" w:hAnsi="Times New Roman" w:cs="Times New Roman"/>
          <w:sz w:val="24"/>
          <w:szCs w:val="24"/>
        </w:rPr>
        <w:fldChar w:fldCharType="separate"/>
      </w:r>
      <w:r w:rsidR="00BA513B" w:rsidRPr="00D2504D">
        <w:rPr>
          <w:rFonts w:ascii="Times New Roman" w:hAnsi="Times New Roman" w:cs="Times New Roman"/>
          <w:noProof/>
          <w:sz w:val="24"/>
          <w:szCs w:val="24"/>
        </w:rPr>
        <w:t>(</w:t>
      </w:r>
      <w:hyperlink w:anchor="_ENREF_37" w:tooltip="van den Ham, 2005 #48" w:history="1">
        <w:r w:rsidR="00D4063A" w:rsidRPr="00D2504D">
          <w:rPr>
            <w:rFonts w:ascii="Times New Roman" w:hAnsi="Times New Roman" w:cs="Times New Roman"/>
            <w:noProof/>
            <w:sz w:val="24"/>
            <w:szCs w:val="24"/>
          </w:rPr>
          <w:t>37</w:t>
        </w:r>
      </w:hyperlink>
      <w:proofErr w:type="gramStart"/>
      <w:r w:rsidR="00BA513B" w:rsidRPr="00D2504D">
        <w:rPr>
          <w:rFonts w:ascii="Times New Roman" w:hAnsi="Times New Roman" w:cs="Times New Roman"/>
          <w:noProof/>
          <w:sz w:val="24"/>
          <w:szCs w:val="24"/>
        </w:rPr>
        <w:t xml:space="preserve">, </w:t>
      </w:r>
      <w:hyperlink w:anchor="_ENREF_38" w:tooltip="Painter, 2002 #46" w:history="1">
        <w:r w:rsidR="00D4063A" w:rsidRPr="00D2504D">
          <w:rPr>
            <w:rFonts w:ascii="Times New Roman" w:hAnsi="Times New Roman" w:cs="Times New Roman"/>
            <w:noProof/>
            <w:sz w:val="24"/>
            <w:szCs w:val="24"/>
          </w:rPr>
          <w:t>38</w:t>
        </w:r>
      </w:hyperlink>
      <w:r w:rsidR="00BA513B" w:rsidRPr="00D2504D">
        <w:rPr>
          <w:rFonts w:ascii="Times New Roman" w:hAnsi="Times New Roman" w:cs="Times New Roman"/>
          <w:noProof/>
          <w:sz w:val="24"/>
          <w:szCs w:val="24"/>
        </w:rPr>
        <w:t xml:space="preserve">, </w:t>
      </w:r>
      <w:hyperlink w:anchor="_ENREF_43" w:tooltip="Orazio, 2011 #49" w:history="1">
        <w:r w:rsidR="00D4063A" w:rsidRPr="00D2504D">
          <w:rPr>
            <w:rFonts w:ascii="Times New Roman" w:hAnsi="Times New Roman" w:cs="Times New Roman"/>
            <w:noProof/>
            <w:sz w:val="24"/>
            <w:szCs w:val="24"/>
          </w:rPr>
          <w:t>43</w:t>
        </w:r>
      </w:hyperlink>
      <w:r w:rsidR="00BA513B" w:rsidRPr="00D2504D">
        <w:rPr>
          <w:rFonts w:ascii="Times New Roman" w:hAnsi="Times New Roman" w:cs="Times New Roman"/>
          <w:noProof/>
          <w:sz w:val="24"/>
          <w:szCs w:val="24"/>
        </w:rPr>
        <w:t>,</w:t>
      </w:r>
      <w:proofErr w:type="gramEnd"/>
      <w:r w:rsidR="00BA513B" w:rsidRPr="00D2504D">
        <w:rPr>
          <w:rFonts w:ascii="Times New Roman" w:hAnsi="Times New Roman" w:cs="Times New Roman"/>
          <w:noProof/>
          <w:sz w:val="24"/>
          <w:szCs w:val="24"/>
        </w:rPr>
        <w:t xml:space="preserve"> </w:t>
      </w:r>
      <w:hyperlink w:anchor="_ENREF_44" w:tooltip="Painter, 2003 #117" w:history="1">
        <w:r w:rsidR="00D4063A" w:rsidRPr="00D2504D">
          <w:rPr>
            <w:rFonts w:ascii="Times New Roman" w:hAnsi="Times New Roman" w:cs="Times New Roman"/>
            <w:noProof/>
            <w:sz w:val="24"/>
            <w:szCs w:val="24"/>
          </w:rPr>
          <w:t>44</w:t>
        </w:r>
      </w:hyperlink>
      <w:r w:rsidR="00BA513B" w:rsidRPr="00D2504D">
        <w:rPr>
          <w:rFonts w:ascii="Times New Roman" w:hAnsi="Times New Roman" w:cs="Times New Roman"/>
          <w:noProof/>
          <w:sz w:val="24"/>
          <w:szCs w:val="24"/>
        </w:rPr>
        <w:t>)</w:t>
      </w:r>
      <w:r w:rsidR="00BA513B" w:rsidRPr="00D2504D">
        <w:rPr>
          <w:rFonts w:ascii="Times New Roman" w:hAnsi="Times New Roman" w:cs="Times New Roman"/>
          <w:sz w:val="24"/>
          <w:szCs w:val="24"/>
        </w:rPr>
        <w:fldChar w:fldCharType="end"/>
      </w:r>
      <w:r w:rsidR="00BA513B" w:rsidRPr="00D2504D">
        <w:rPr>
          <w:rFonts w:ascii="Times New Roman" w:hAnsi="Times New Roman" w:cs="Times New Roman"/>
          <w:sz w:val="24"/>
          <w:szCs w:val="24"/>
        </w:rPr>
        <w:t xml:space="preserve">.  </w:t>
      </w:r>
      <w:r w:rsidR="00F411E9" w:rsidRPr="00D2504D">
        <w:rPr>
          <w:rFonts w:ascii="Times New Roman" w:hAnsi="Times New Roman" w:cs="Times New Roman"/>
          <w:sz w:val="24"/>
          <w:szCs w:val="24"/>
        </w:rPr>
        <w:t>Of note,</w:t>
      </w:r>
      <w:r w:rsidRPr="00D2504D">
        <w:rPr>
          <w:rFonts w:ascii="Times New Roman" w:hAnsi="Times New Roman" w:cs="Times New Roman"/>
          <w:sz w:val="24"/>
          <w:szCs w:val="24"/>
        </w:rPr>
        <w:t xml:space="preserve"> </w:t>
      </w:r>
      <w:r w:rsidR="00223FE7" w:rsidRPr="00D2504D">
        <w:rPr>
          <w:rFonts w:ascii="Times New Roman" w:hAnsi="Times New Roman" w:cs="Times New Roman"/>
          <w:sz w:val="24"/>
          <w:szCs w:val="24"/>
        </w:rPr>
        <w:t>neither</w:t>
      </w:r>
      <w:r w:rsidR="008B749B" w:rsidRPr="00D2504D">
        <w:rPr>
          <w:rFonts w:ascii="Times New Roman" w:hAnsi="Times New Roman" w:cs="Times New Roman"/>
          <w:sz w:val="24"/>
          <w:szCs w:val="24"/>
        </w:rPr>
        <w:t xml:space="preserve"> </w:t>
      </w:r>
      <w:r w:rsidR="00A6486A" w:rsidRPr="00D2504D">
        <w:rPr>
          <w:rFonts w:ascii="Times New Roman" w:hAnsi="Times New Roman" w:cs="Times New Roman"/>
          <w:sz w:val="24"/>
          <w:szCs w:val="24"/>
        </w:rPr>
        <w:t>VO</w:t>
      </w:r>
      <w:r w:rsidR="00A6486A" w:rsidRPr="00D2504D">
        <w:rPr>
          <w:rFonts w:ascii="Times New Roman" w:hAnsi="Times New Roman" w:cs="Times New Roman"/>
          <w:sz w:val="24"/>
          <w:szCs w:val="24"/>
          <w:vertAlign w:val="subscript"/>
        </w:rPr>
        <w:t>2</w:t>
      </w:r>
      <w:r w:rsidR="008B749B" w:rsidRPr="00D2504D">
        <w:rPr>
          <w:rFonts w:ascii="Times New Roman" w:hAnsi="Times New Roman" w:cs="Times New Roman"/>
          <w:sz w:val="24"/>
          <w:szCs w:val="24"/>
        </w:rPr>
        <w:t xml:space="preserve">max </w:t>
      </w:r>
      <w:r w:rsidR="00223FE7" w:rsidRPr="00D2504D">
        <w:rPr>
          <w:rFonts w:ascii="Times New Roman" w:hAnsi="Times New Roman" w:cs="Times New Roman"/>
          <w:sz w:val="24"/>
          <w:szCs w:val="24"/>
        </w:rPr>
        <w:t>nor</w:t>
      </w:r>
      <w:r w:rsidR="008B749B" w:rsidRPr="00D2504D">
        <w:rPr>
          <w:rFonts w:ascii="Times New Roman" w:hAnsi="Times New Roman" w:cs="Times New Roman"/>
          <w:sz w:val="24"/>
          <w:szCs w:val="24"/>
        </w:rPr>
        <w:t xml:space="preserve"> </w:t>
      </w:r>
      <w:r w:rsidR="00A6486A" w:rsidRPr="00D2504D">
        <w:rPr>
          <w:rFonts w:ascii="Times New Roman" w:hAnsi="Times New Roman" w:cs="Times New Roman"/>
          <w:sz w:val="24"/>
          <w:szCs w:val="24"/>
        </w:rPr>
        <w:t>O</w:t>
      </w:r>
      <w:r w:rsidR="00A6486A" w:rsidRPr="00D2504D">
        <w:rPr>
          <w:rFonts w:ascii="Times New Roman" w:hAnsi="Times New Roman" w:cs="Times New Roman"/>
          <w:sz w:val="24"/>
          <w:szCs w:val="24"/>
          <w:vertAlign w:val="subscript"/>
        </w:rPr>
        <w:t>2</w:t>
      </w:r>
      <w:r w:rsidR="008B749B" w:rsidRPr="00D2504D">
        <w:rPr>
          <w:rFonts w:ascii="Times New Roman" w:hAnsi="Times New Roman" w:cs="Times New Roman"/>
          <w:sz w:val="24"/>
          <w:szCs w:val="24"/>
        </w:rPr>
        <w:t xml:space="preserve"> pulse </w:t>
      </w:r>
      <w:r w:rsidR="007C4B32" w:rsidRPr="00D2504D">
        <w:rPr>
          <w:rFonts w:ascii="Times New Roman" w:hAnsi="Times New Roman" w:cs="Times New Roman"/>
          <w:sz w:val="24"/>
          <w:szCs w:val="24"/>
        </w:rPr>
        <w:t>were associated with physical fatigue</w:t>
      </w:r>
      <w:r w:rsidR="00F411E9" w:rsidRPr="00D2504D">
        <w:rPr>
          <w:rFonts w:ascii="Times New Roman" w:hAnsi="Times New Roman" w:cs="Times New Roman"/>
          <w:sz w:val="24"/>
          <w:szCs w:val="24"/>
        </w:rPr>
        <w:t xml:space="preserve"> in KTRs</w:t>
      </w:r>
      <w:r w:rsidR="00223FE7" w:rsidRPr="00D2504D">
        <w:rPr>
          <w:rFonts w:ascii="Times New Roman" w:hAnsi="Times New Roman" w:cs="Times New Roman"/>
          <w:sz w:val="24"/>
          <w:szCs w:val="24"/>
        </w:rPr>
        <w:t xml:space="preserve"> </w:t>
      </w:r>
      <w:r w:rsidR="00995033" w:rsidRPr="00D2504D">
        <w:rPr>
          <w:rFonts w:ascii="Times New Roman" w:hAnsi="Times New Roman" w:cs="Times New Roman"/>
          <w:sz w:val="24"/>
          <w:szCs w:val="24"/>
        </w:rPr>
        <w:t xml:space="preserve">in the </w:t>
      </w:r>
      <w:r w:rsidRPr="00D2504D">
        <w:rPr>
          <w:rFonts w:ascii="Times New Roman" w:hAnsi="Times New Roman" w:cs="Times New Roman"/>
          <w:sz w:val="24"/>
          <w:szCs w:val="24"/>
        </w:rPr>
        <w:t xml:space="preserve">adjusted multivariate </w:t>
      </w:r>
      <w:r w:rsidR="00995033" w:rsidRPr="00D2504D">
        <w:rPr>
          <w:rFonts w:ascii="Times New Roman" w:hAnsi="Times New Roman" w:cs="Times New Roman"/>
          <w:sz w:val="24"/>
          <w:szCs w:val="24"/>
        </w:rPr>
        <w:t>analysis</w:t>
      </w:r>
      <w:r w:rsidR="00B2691E" w:rsidRPr="00D2504D">
        <w:rPr>
          <w:rFonts w:ascii="Times New Roman" w:hAnsi="Times New Roman" w:cs="Times New Roman"/>
          <w:sz w:val="24"/>
          <w:szCs w:val="24"/>
        </w:rPr>
        <w:t>.</w:t>
      </w:r>
      <w:r w:rsidR="00BA513B" w:rsidRPr="00D2504D">
        <w:rPr>
          <w:rFonts w:ascii="Times New Roman" w:hAnsi="Times New Roman" w:cs="Times New Roman"/>
          <w:sz w:val="24"/>
          <w:szCs w:val="24"/>
        </w:rPr>
        <w:t xml:space="preserve">  The difference in cardiovascular fitness between KTRs and healthy subjects is perhaps unsurprising, but identifying the underlying reasons for this was not the focus of the current study.</w:t>
      </w:r>
      <w:r w:rsidR="00B2691E" w:rsidRPr="00D2504D">
        <w:rPr>
          <w:rFonts w:ascii="Times New Roman" w:hAnsi="Times New Roman" w:cs="Times New Roman"/>
          <w:sz w:val="24"/>
          <w:szCs w:val="24"/>
        </w:rPr>
        <w:t xml:space="preserve">  </w:t>
      </w:r>
    </w:p>
    <w:p w:rsidR="00F411E9" w:rsidRPr="00D2504D" w:rsidRDefault="00F411E9" w:rsidP="001B1DC9">
      <w:pPr>
        <w:pStyle w:val="Header"/>
        <w:spacing w:line="480" w:lineRule="auto"/>
        <w:rPr>
          <w:rFonts w:ascii="Times New Roman" w:hAnsi="Times New Roman" w:cs="Times New Roman"/>
          <w:sz w:val="24"/>
          <w:szCs w:val="24"/>
        </w:rPr>
      </w:pPr>
    </w:p>
    <w:p w:rsidR="00F411E9" w:rsidRPr="00D2504D" w:rsidRDefault="00AF2243" w:rsidP="001B1DC9">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In contrast, </w:t>
      </w:r>
      <w:r w:rsidR="00F411E9" w:rsidRPr="00D2504D">
        <w:rPr>
          <w:rFonts w:ascii="Times New Roman" w:hAnsi="Times New Roman" w:cs="Times New Roman"/>
          <w:sz w:val="24"/>
          <w:szCs w:val="24"/>
        </w:rPr>
        <w:t xml:space="preserve">it was </w:t>
      </w:r>
      <w:proofErr w:type="spellStart"/>
      <w:r w:rsidR="00F411E9" w:rsidRPr="00D2504D">
        <w:rPr>
          <w:rFonts w:ascii="Times New Roman" w:hAnsi="Times New Roman" w:cs="Times New Roman"/>
          <w:sz w:val="24"/>
          <w:szCs w:val="24"/>
        </w:rPr>
        <w:t>RPE</w:t>
      </w:r>
      <w:r w:rsidR="00F411E9" w:rsidRPr="00D2504D">
        <w:rPr>
          <w:rFonts w:ascii="Times New Roman" w:hAnsi="Times New Roman" w:cs="Times New Roman"/>
          <w:i/>
          <w:sz w:val="24"/>
          <w:szCs w:val="24"/>
          <w:vertAlign w:val="subscript"/>
        </w:rPr>
        <w:t>index</w:t>
      </w:r>
      <w:proofErr w:type="spellEnd"/>
      <w:r w:rsidR="00F411E9" w:rsidRPr="00D2504D">
        <w:rPr>
          <w:rFonts w:ascii="Times New Roman" w:hAnsi="Times New Roman" w:cs="Times New Roman"/>
          <w:sz w:val="24"/>
          <w:szCs w:val="24"/>
        </w:rPr>
        <w:t xml:space="preserve"> </w:t>
      </w:r>
      <w:r w:rsidR="0062085C" w:rsidRPr="00D2504D">
        <w:rPr>
          <w:rFonts w:ascii="Times New Roman" w:hAnsi="Times New Roman" w:cs="Times New Roman"/>
          <w:sz w:val="24"/>
          <w:szCs w:val="24"/>
        </w:rPr>
        <w:t>that</w:t>
      </w:r>
      <w:r w:rsidR="00F411E9" w:rsidRPr="00D2504D">
        <w:rPr>
          <w:rFonts w:ascii="Times New Roman" w:hAnsi="Times New Roman" w:cs="Times New Roman"/>
          <w:sz w:val="24"/>
          <w:szCs w:val="24"/>
        </w:rPr>
        <w:t xml:space="preserve"> independently</w:t>
      </w:r>
      <w:r w:rsidR="0062085C" w:rsidRPr="00D2504D">
        <w:rPr>
          <w:rFonts w:ascii="Times New Roman" w:hAnsi="Times New Roman" w:cs="Times New Roman"/>
          <w:sz w:val="24"/>
          <w:szCs w:val="24"/>
        </w:rPr>
        <w:t xml:space="preserve"> and significantly</w:t>
      </w:r>
      <w:r w:rsidR="00F411E9" w:rsidRPr="00D2504D">
        <w:rPr>
          <w:rFonts w:ascii="Times New Roman" w:hAnsi="Times New Roman" w:cs="Times New Roman"/>
          <w:sz w:val="24"/>
          <w:szCs w:val="24"/>
        </w:rPr>
        <w:t xml:space="preserve"> correlated with physical fatigue in KTRs, consistent with a heightened perception of exertion.</w:t>
      </w:r>
      <w:r w:rsidR="0062085C" w:rsidRPr="00D2504D">
        <w:rPr>
          <w:rFonts w:ascii="Times New Roman" w:hAnsi="Times New Roman" w:cs="Times New Roman"/>
          <w:sz w:val="24"/>
          <w:szCs w:val="24"/>
        </w:rPr>
        <w:t xml:space="preserve">  </w:t>
      </w:r>
      <w:r w:rsidR="00F411E9" w:rsidRPr="00D2504D">
        <w:rPr>
          <w:rFonts w:ascii="Times New Roman" w:hAnsi="Times New Roman" w:cs="Times New Roman"/>
          <w:sz w:val="24"/>
          <w:szCs w:val="24"/>
        </w:rPr>
        <w:t xml:space="preserve">It should be noted that this derived index takes into account predicted maximal </w:t>
      </w:r>
      <w:r w:rsidR="0062085C" w:rsidRPr="00D2504D">
        <w:rPr>
          <w:rFonts w:ascii="Times New Roman" w:hAnsi="Times New Roman" w:cs="Times New Roman"/>
          <w:sz w:val="24"/>
          <w:szCs w:val="24"/>
        </w:rPr>
        <w:t>HR</w:t>
      </w:r>
      <w:r w:rsidR="00F411E9" w:rsidRPr="00D2504D">
        <w:rPr>
          <w:rFonts w:ascii="Times New Roman" w:hAnsi="Times New Roman" w:cs="Times New Roman"/>
          <w:sz w:val="24"/>
          <w:szCs w:val="24"/>
        </w:rPr>
        <w:t xml:space="preserve">, and is therefore not a reflection of age, cardiovascular fitness </w:t>
      </w:r>
      <w:r w:rsidR="0062085C" w:rsidRPr="00D2504D">
        <w:rPr>
          <w:rFonts w:ascii="Times New Roman" w:hAnsi="Times New Roman" w:cs="Times New Roman"/>
          <w:sz w:val="24"/>
          <w:szCs w:val="24"/>
        </w:rPr>
        <w:t xml:space="preserve">and </w:t>
      </w:r>
      <w:r w:rsidR="00F411E9" w:rsidRPr="00D2504D">
        <w:rPr>
          <w:rFonts w:ascii="Times New Roman" w:hAnsi="Times New Roman" w:cs="Times New Roman"/>
          <w:sz w:val="24"/>
          <w:szCs w:val="24"/>
        </w:rPr>
        <w:t>absolute work rate.</w:t>
      </w:r>
      <w:r w:rsidR="0062085C" w:rsidRPr="00D2504D">
        <w:rPr>
          <w:rFonts w:ascii="Times New Roman" w:hAnsi="Times New Roman" w:cs="Times New Roman"/>
          <w:sz w:val="24"/>
          <w:szCs w:val="24"/>
        </w:rPr>
        <w:t xml:space="preserve">  </w:t>
      </w:r>
      <w:r w:rsidR="00F411E9" w:rsidRPr="00D2504D">
        <w:rPr>
          <w:rFonts w:ascii="Times New Roman" w:hAnsi="Times New Roman" w:cs="Times New Roman"/>
          <w:sz w:val="24"/>
          <w:szCs w:val="24"/>
        </w:rPr>
        <w:t xml:space="preserve">The </w:t>
      </w:r>
      <w:proofErr w:type="spellStart"/>
      <w:r w:rsidR="00F411E9" w:rsidRPr="00D2504D">
        <w:rPr>
          <w:rFonts w:ascii="Times New Roman" w:hAnsi="Times New Roman" w:cs="Times New Roman"/>
          <w:sz w:val="24"/>
          <w:szCs w:val="24"/>
        </w:rPr>
        <w:t>RPE</w:t>
      </w:r>
      <w:r w:rsidR="00F411E9" w:rsidRPr="00D2504D">
        <w:rPr>
          <w:rFonts w:ascii="Times New Roman" w:hAnsi="Times New Roman" w:cs="Times New Roman"/>
          <w:i/>
          <w:sz w:val="24"/>
          <w:szCs w:val="24"/>
          <w:vertAlign w:val="subscript"/>
        </w:rPr>
        <w:t>index</w:t>
      </w:r>
      <w:proofErr w:type="spellEnd"/>
      <w:r w:rsidR="0062085C" w:rsidRPr="00D2504D">
        <w:rPr>
          <w:rFonts w:ascii="Times New Roman" w:hAnsi="Times New Roman" w:cs="Times New Roman"/>
          <w:sz w:val="24"/>
          <w:szCs w:val="24"/>
        </w:rPr>
        <w:t xml:space="preserve"> represents</w:t>
      </w:r>
      <w:r w:rsidR="00F411E9" w:rsidRPr="00D2504D">
        <w:rPr>
          <w:rFonts w:ascii="Times New Roman" w:hAnsi="Times New Roman" w:cs="Times New Roman"/>
          <w:sz w:val="24"/>
          <w:szCs w:val="24"/>
        </w:rPr>
        <w:t xml:space="preserve"> an objective evaluation of perceived exertion during a </w:t>
      </w:r>
      <w:r w:rsidR="0062085C" w:rsidRPr="00D2504D">
        <w:rPr>
          <w:rFonts w:ascii="Times New Roman" w:hAnsi="Times New Roman" w:cs="Times New Roman"/>
          <w:sz w:val="24"/>
          <w:szCs w:val="24"/>
        </w:rPr>
        <w:t>protocolled</w:t>
      </w:r>
      <w:r w:rsidR="00F411E9" w:rsidRPr="00D2504D">
        <w:rPr>
          <w:rFonts w:ascii="Times New Roman" w:hAnsi="Times New Roman" w:cs="Times New Roman"/>
          <w:sz w:val="24"/>
          <w:szCs w:val="24"/>
        </w:rPr>
        <w:t xml:space="preserve"> exercise test</w:t>
      </w:r>
      <w:r w:rsidR="0062085C" w:rsidRPr="00D2504D">
        <w:rPr>
          <w:rFonts w:ascii="Times New Roman" w:hAnsi="Times New Roman" w:cs="Times New Roman"/>
          <w:sz w:val="24"/>
          <w:szCs w:val="24"/>
        </w:rPr>
        <w:t>.  In the</w:t>
      </w:r>
      <w:r w:rsidR="00F411E9" w:rsidRPr="00D2504D">
        <w:rPr>
          <w:rFonts w:ascii="Times New Roman" w:hAnsi="Times New Roman" w:cs="Times New Roman"/>
          <w:sz w:val="24"/>
          <w:szCs w:val="24"/>
        </w:rPr>
        <w:t xml:space="preserve"> absence of evidence that cardiovascular or muscular mechanisms were associated with physical fatigue, </w:t>
      </w:r>
      <w:r w:rsidR="00F411E9" w:rsidRPr="00D2504D">
        <w:rPr>
          <w:rFonts w:ascii="Times New Roman" w:hAnsi="Times New Roman" w:cs="Times New Roman"/>
          <w:sz w:val="24"/>
          <w:szCs w:val="24"/>
        </w:rPr>
        <w:lastRenderedPageBreak/>
        <w:t xml:space="preserve">the results of this study suggest that modifying the perception of fatigue may </w:t>
      </w:r>
      <w:r w:rsidR="0062085C" w:rsidRPr="00D2504D">
        <w:rPr>
          <w:rFonts w:ascii="Times New Roman" w:hAnsi="Times New Roman" w:cs="Times New Roman"/>
          <w:sz w:val="24"/>
          <w:szCs w:val="24"/>
        </w:rPr>
        <w:t>be</w:t>
      </w:r>
      <w:r w:rsidR="00F411E9" w:rsidRPr="00D2504D">
        <w:rPr>
          <w:rFonts w:ascii="Times New Roman" w:hAnsi="Times New Roman" w:cs="Times New Roman"/>
          <w:sz w:val="24"/>
          <w:szCs w:val="24"/>
        </w:rPr>
        <w:t xml:space="preserve"> the key to </w:t>
      </w:r>
      <w:r w:rsidR="0062085C" w:rsidRPr="00D2504D">
        <w:rPr>
          <w:rFonts w:ascii="Times New Roman" w:hAnsi="Times New Roman" w:cs="Times New Roman"/>
          <w:sz w:val="24"/>
          <w:szCs w:val="24"/>
        </w:rPr>
        <w:t>alleviate this symptom.</w:t>
      </w:r>
    </w:p>
    <w:p w:rsidR="00A21640" w:rsidRPr="00D2504D" w:rsidRDefault="00A9777F" w:rsidP="001B1DC9">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  </w:t>
      </w:r>
      <w:r w:rsidR="00205982" w:rsidRPr="00D2504D">
        <w:rPr>
          <w:rFonts w:ascii="Times New Roman" w:hAnsi="Times New Roman" w:cs="Times New Roman"/>
          <w:sz w:val="24"/>
          <w:szCs w:val="24"/>
        </w:rPr>
        <w:t xml:space="preserve">  </w:t>
      </w:r>
    </w:p>
    <w:p w:rsidR="00A86A23" w:rsidRPr="00D2504D" w:rsidRDefault="008A02A2" w:rsidP="001B1DC9">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The mechanisms by</w:t>
      </w:r>
      <w:r w:rsidR="00D71EBC" w:rsidRPr="00D2504D">
        <w:rPr>
          <w:rFonts w:ascii="Times New Roman" w:hAnsi="Times New Roman" w:cs="Times New Roman"/>
          <w:sz w:val="24"/>
          <w:szCs w:val="24"/>
        </w:rPr>
        <w:t xml:space="preserve"> which perception of effort</w:t>
      </w:r>
      <w:r w:rsidR="00B00FC0" w:rsidRPr="00D2504D">
        <w:rPr>
          <w:rFonts w:ascii="Times New Roman" w:hAnsi="Times New Roman" w:cs="Times New Roman"/>
          <w:sz w:val="24"/>
          <w:szCs w:val="24"/>
        </w:rPr>
        <w:t xml:space="preserve"> influences</w:t>
      </w:r>
      <w:r w:rsidRPr="00D2504D">
        <w:rPr>
          <w:rFonts w:ascii="Times New Roman" w:hAnsi="Times New Roman" w:cs="Times New Roman"/>
          <w:sz w:val="24"/>
          <w:szCs w:val="24"/>
        </w:rPr>
        <w:t xml:space="preserve"> </w:t>
      </w:r>
      <w:r w:rsidR="00D71EBC" w:rsidRPr="00D2504D">
        <w:rPr>
          <w:rFonts w:ascii="Times New Roman" w:hAnsi="Times New Roman" w:cs="Times New Roman"/>
          <w:sz w:val="24"/>
          <w:szCs w:val="24"/>
        </w:rPr>
        <w:t>physical performance</w:t>
      </w:r>
      <w:r w:rsidR="003E77D6" w:rsidRPr="00D2504D">
        <w:rPr>
          <w:rFonts w:ascii="Times New Roman" w:hAnsi="Times New Roman" w:cs="Times New Roman"/>
          <w:sz w:val="24"/>
          <w:szCs w:val="24"/>
        </w:rPr>
        <w:t xml:space="preserve"> has been </w:t>
      </w:r>
      <w:r w:rsidRPr="00D2504D">
        <w:rPr>
          <w:rFonts w:ascii="Times New Roman" w:hAnsi="Times New Roman" w:cs="Times New Roman"/>
          <w:sz w:val="24"/>
          <w:szCs w:val="24"/>
        </w:rPr>
        <w:t xml:space="preserve">proposed by </w:t>
      </w:r>
      <w:proofErr w:type="spellStart"/>
      <w:r w:rsidRPr="00D2504D">
        <w:rPr>
          <w:rFonts w:ascii="Times New Roman" w:hAnsi="Times New Roman" w:cs="Times New Roman"/>
          <w:sz w:val="24"/>
          <w:szCs w:val="24"/>
        </w:rPr>
        <w:t>Marcora</w:t>
      </w:r>
      <w:proofErr w:type="spellEnd"/>
      <w:r w:rsidRPr="00D2504D">
        <w:rPr>
          <w:rFonts w:ascii="Times New Roman" w:hAnsi="Times New Roman" w:cs="Times New Roman"/>
          <w:sz w:val="24"/>
          <w:szCs w:val="24"/>
        </w:rPr>
        <w:t xml:space="preserve"> and colleagues using th</w:t>
      </w:r>
      <w:r w:rsidR="00E1149A" w:rsidRPr="00D2504D">
        <w:rPr>
          <w:rFonts w:ascii="Times New Roman" w:hAnsi="Times New Roman" w:cs="Times New Roman"/>
          <w:sz w:val="24"/>
          <w:szCs w:val="24"/>
        </w:rPr>
        <w:t xml:space="preserve">e </w:t>
      </w:r>
      <w:proofErr w:type="spellStart"/>
      <w:r w:rsidR="00E1149A" w:rsidRPr="00D2504D">
        <w:rPr>
          <w:rFonts w:ascii="Times New Roman" w:hAnsi="Times New Roman" w:cs="Times New Roman"/>
          <w:sz w:val="24"/>
          <w:szCs w:val="24"/>
        </w:rPr>
        <w:t>Brehm’s</w:t>
      </w:r>
      <w:proofErr w:type="spellEnd"/>
      <w:r w:rsidR="00E1149A" w:rsidRPr="00D2504D">
        <w:rPr>
          <w:rFonts w:ascii="Times New Roman" w:hAnsi="Times New Roman" w:cs="Times New Roman"/>
          <w:sz w:val="24"/>
          <w:szCs w:val="24"/>
        </w:rPr>
        <w:t xml:space="preserve"> theory of motivation</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&lt;EndNote&gt;&lt;Cite&gt;&lt;Author&gt;Marcora&lt;/Author&gt;&lt;Year&gt;2009&lt;/Year&gt;&lt;RecNum&gt;18&lt;/RecNum&gt;&lt;DisplayText&gt;(12)&lt;/DisplayText&gt;&lt;record&gt;&lt;rec-number&gt;18&lt;/rec-number&gt;&lt;foreign-keys&gt;&lt;key app="EN" db-id="afxrfefx0w5x0ueetdnptrtmv9waasdw200v" timestamp="1378687678"&gt;18&lt;/key&gt;&lt;/foreign-keys&gt;&lt;ref-type name="Journal Article"&gt;17&lt;/ref-type&gt;&lt;contributors&gt;&lt;authors&gt;&lt;author&gt;Marcora, S.M.&lt;/author&gt;&lt;author&gt;Staiano, W.&lt;/author&gt;&lt;author&gt;Manning, V.&lt;/author&gt;&lt;/authors&gt;&lt;/contributors&gt;&lt;titles&gt;&lt;title&gt;Mental fatigue impairs physical performance in humans&lt;/title&gt;&lt;secondary-title&gt;J Appl Physiol&lt;/secondary-title&gt;&lt;/titles&gt;&lt;periodical&gt;&lt;full-title&gt;J Appl Physiol&lt;/full-title&gt;&lt;/periodical&gt;&lt;pages&gt;857-64&lt;/pages&gt;&lt;volume&gt;106&lt;/volume&gt;&lt;number&gt;3&lt;/number&gt;&lt;dates&gt;&lt;year&gt;2009&lt;/year&gt;&lt;/dates&gt;&lt;isbn&gt;8750-7587 (Print)&amp;#xD;0161-7567 (Linking)&lt;/isbn&gt;&lt;urls&gt;&lt;/urls&gt;&lt;/record&gt;&lt;/Cite&gt;&lt;/EndNote&gt;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2" w:tooltip="Marcora, 2009 #18" w:history="1">
        <w:r w:rsidR="00D4063A" w:rsidRPr="00D2504D">
          <w:rPr>
            <w:rFonts w:ascii="Times New Roman" w:hAnsi="Times New Roman" w:cs="Times New Roman"/>
            <w:noProof/>
            <w:sz w:val="24"/>
            <w:szCs w:val="24"/>
          </w:rPr>
          <w:t>12</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E1149A" w:rsidRPr="00D2504D">
        <w:rPr>
          <w:rFonts w:ascii="Times New Roman" w:hAnsi="Times New Roman" w:cs="Times New Roman"/>
          <w:sz w:val="24"/>
          <w:szCs w:val="24"/>
        </w:rPr>
        <w:t xml:space="preserve">.  In this theory, </w:t>
      </w:r>
      <w:r w:rsidRPr="00D2504D">
        <w:rPr>
          <w:rFonts w:ascii="Times New Roman" w:hAnsi="Times New Roman" w:cs="Times New Roman"/>
          <w:sz w:val="24"/>
          <w:szCs w:val="24"/>
        </w:rPr>
        <w:t>individuals opt to withdraw from a task when it is perceived to be too difficult, or the effort required exceeds the individuals’ willingness to perform</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&lt;EndNote&gt;&lt;Cite&gt;&lt;Author&gt;Wright&lt;/Author&gt;&lt;Year&gt;2008&lt;/Year&gt;&lt;RecNum&gt;55&lt;/RecNum&gt;&lt;DisplayText&gt;(45)&lt;/DisplayText&gt;&lt;record&gt;&lt;rec-number&gt;55&lt;/rec-number&gt;&lt;foreign-keys&gt;&lt;key app="EN" db-id="afxrfefx0w5x0ueetdnptrtmv9waasdw200v" timestamp="1382101245"&gt;55&lt;/key&gt;&lt;/foreign-keys&gt;&lt;ref-type name="Journal Article"&gt;17&lt;/ref-type&gt;&lt;contributors&gt;&lt;authors&gt;&lt;author&gt;Wright, R.A.&lt;/author&gt;&lt;/authors&gt;&lt;/contributors&gt;&lt;titles&gt;&lt;title&gt;Refining the prediction of effort: Brehm’s distinction between potential motivation and motivation intensity&lt;/title&gt;&lt;secondary-title&gt;Soc Pers Psychol Compass&lt;/secondary-title&gt;&lt;/titles&gt;&lt;periodical&gt;&lt;full-title&gt;Soc Pers Psychol Compass&lt;/full-title&gt;&lt;/periodical&gt;&lt;pages&gt;682–701&lt;/pages&gt;&lt;volume&gt;2&lt;/volume&gt;&lt;dates&gt;&lt;year&gt;2008&lt;/year&gt;&lt;/dates&gt;&lt;urls&gt;&lt;/urls&gt;&lt;/record&gt;&lt;/Cite&gt;&lt;/EndNote&gt;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5" w:tooltip="Wright, 2008 #55" w:history="1">
        <w:r w:rsidR="00D4063A" w:rsidRPr="00D2504D">
          <w:rPr>
            <w:rFonts w:ascii="Times New Roman" w:hAnsi="Times New Roman" w:cs="Times New Roman"/>
            <w:noProof/>
            <w:sz w:val="24"/>
            <w:szCs w:val="24"/>
          </w:rPr>
          <w:t>45</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Pr="00D2504D">
        <w:rPr>
          <w:rFonts w:ascii="Times New Roman" w:hAnsi="Times New Roman" w:cs="Times New Roman"/>
          <w:sz w:val="24"/>
          <w:szCs w:val="24"/>
        </w:rPr>
        <w:t>.  During the dec</w:t>
      </w:r>
      <w:r w:rsidR="00C41EE6" w:rsidRPr="00D2504D">
        <w:rPr>
          <w:rFonts w:ascii="Times New Roman" w:hAnsi="Times New Roman" w:cs="Times New Roman"/>
          <w:sz w:val="24"/>
          <w:szCs w:val="24"/>
        </w:rPr>
        <w:t>ision</w:t>
      </w:r>
      <w:r w:rsidR="006911AB" w:rsidRPr="00D2504D">
        <w:rPr>
          <w:rFonts w:ascii="Times New Roman" w:hAnsi="Times New Roman" w:cs="Times New Roman"/>
          <w:sz w:val="24"/>
          <w:szCs w:val="24"/>
        </w:rPr>
        <w:t>-</w:t>
      </w:r>
      <w:r w:rsidR="00C41EE6" w:rsidRPr="00D2504D">
        <w:rPr>
          <w:rFonts w:ascii="Times New Roman" w:hAnsi="Times New Roman" w:cs="Times New Roman"/>
          <w:sz w:val="24"/>
          <w:szCs w:val="24"/>
        </w:rPr>
        <w:t>making process</w:t>
      </w:r>
      <w:r w:rsidRPr="00D2504D">
        <w:rPr>
          <w:rFonts w:ascii="Times New Roman" w:hAnsi="Times New Roman" w:cs="Times New Roman"/>
          <w:sz w:val="24"/>
          <w:szCs w:val="24"/>
        </w:rPr>
        <w:t>, individuals are suspected to have lowered their level of task difficu</w:t>
      </w:r>
      <w:r w:rsidR="00C41EE6" w:rsidRPr="00D2504D">
        <w:rPr>
          <w:rFonts w:ascii="Times New Roman" w:hAnsi="Times New Roman" w:cs="Times New Roman"/>
          <w:sz w:val="24"/>
          <w:szCs w:val="24"/>
        </w:rPr>
        <w:t>lty for withdrawal</w:t>
      </w:r>
      <w:r w:rsidR="004B5CF9" w:rsidRPr="00D2504D">
        <w:rPr>
          <w:rFonts w:ascii="Times New Roman" w:hAnsi="Times New Roman" w:cs="Times New Roman"/>
          <w:sz w:val="24"/>
          <w:szCs w:val="24"/>
        </w:rPr>
        <w:t xml:space="preserve"> </w:t>
      </w:r>
      <w:r w:rsidR="00EC3FE6" w:rsidRPr="00D2504D">
        <w:rPr>
          <w:rFonts w:ascii="Times New Roman" w:hAnsi="Times New Roman" w:cs="Times New Roman"/>
          <w:sz w:val="24"/>
          <w:szCs w:val="24"/>
        </w:rPr>
        <w:fldChar w:fldCharType="begin">
          <w:fldData xml:space="preserve">PEVuZE5vdGU+PENpdGU+PEF1dGhvcj5XcmlnaHQ8L0F1dGhvcj48WWVhcj4yMDA3PC9ZZWFyPjxS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</w:fldData>
        </w:fldChar>
      </w:r>
      <w:r w:rsidR="00346DCE" w:rsidRPr="00D2504D">
        <w:rPr>
          <w:rFonts w:ascii="Times New Roman" w:hAnsi="Times New Roman" w:cs="Times New Roman"/>
          <w:sz w:val="24"/>
          <w:szCs w:val="24"/>
        </w:rPr>
        <w:instrText xml:space="preserve"> ADDIN EN.CITE </w:instrText>
      </w:r>
      <w:r w:rsidR="00346DCE" w:rsidRPr="00D2504D">
        <w:rPr>
          <w:rFonts w:ascii="Times New Roman" w:hAnsi="Times New Roman" w:cs="Times New Roman"/>
          <w:sz w:val="24"/>
          <w:szCs w:val="24"/>
        </w:rPr>
        <w:fldChar w:fldCharType="begin">
          <w:fldData xml:space="preserve">PEVuZE5vdGU+PENpdGU+PEF1dGhvcj5XcmlnaHQ8L0F1dGhvcj48WWVhcj4yMDA3PC9ZZWFyPjxS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</w:fldData>
        </w:fldChar>
      </w:r>
      <w:r w:rsidR="00346DCE" w:rsidRPr="00D2504D">
        <w:rPr>
          <w:rFonts w:ascii="Times New Roman" w:hAnsi="Times New Roman" w:cs="Times New Roman"/>
          <w:sz w:val="24"/>
          <w:szCs w:val="24"/>
        </w:rPr>
        <w:instrText xml:space="preserve"> ADDIN EN.CITE.DATA </w:instrText>
      </w:r>
      <w:r w:rsidR="00346DCE" w:rsidRPr="00D2504D">
        <w:rPr>
          <w:rFonts w:ascii="Times New Roman" w:hAnsi="Times New Roman" w:cs="Times New Roman"/>
          <w:sz w:val="24"/>
          <w:szCs w:val="24"/>
        </w:rPr>
      </w:r>
      <w:r w:rsidR="00346DCE" w:rsidRPr="00D2504D">
        <w:rPr>
          <w:rFonts w:ascii="Times New Roman" w:hAnsi="Times New Roman" w:cs="Times New Roman"/>
          <w:sz w:val="24"/>
          <w:szCs w:val="24"/>
        </w:rPr>
        <w:fldChar w:fldCharType="end"/>
      </w:r>
      <w:r w:rsidR="00EC3FE6" w:rsidRPr="00D2504D">
        <w:rPr>
          <w:rFonts w:ascii="Times New Roman" w:hAnsi="Times New Roman" w:cs="Times New Roman"/>
          <w:sz w:val="24"/>
          <w:szCs w:val="24"/>
        </w:rPr>
      </w:r>
      <w:r w:rsidR="00EC3FE6"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6" w:tooltip="Wright, 2007 #57" w:history="1">
        <w:r w:rsidR="00D4063A" w:rsidRPr="00D2504D">
          <w:rPr>
            <w:rFonts w:ascii="Times New Roman" w:hAnsi="Times New Roman" w:cs="Times New Roman"/>
            <w:noProof/>
            <w:sz w:val="24"/>
            <w:szCs w:val="24"/>
          </w:rPr>
          <w:t>46</w:t>
        </w:r>
      </w:hyperlink>
      <w:r w:rsidR="00346DCE" w:rsidRPr="00D2504D">
        <w:rPr>
          <w:rFonts w:ascii="Times New Roman" w:hAnsi="Times New Roman" w:cs="Times New Roman"/>
          <w:noProof/>
          <w:sz w:val="24"/>
          <w:szCs w:val="24"/>
        </w:rPr>
        <w:t xml:space="preserve">, </w:t>
      </w:r>
      <w:hyperlink w:anchor="_ENREF_47" w:tooltip="Wright, 2008 #56" w:history="1">
        <w:r w:rsidR="00D4063A" w:rsidRPr="00D2504D">
          <w:rPr>
            <w:rFonts w:ascii="Times New Roman" w:hAnsi="Times New Roman" w:cs="Times New Roman"/>
            <w:noProof/>
            <w:sz w:val="24"/>
            <w:szCs w:val="24"/>
          </w:rPr>
          <w:t>47</w:t>
        </w:r>
      </w:hyperlink>
      <w:r w:rsidR="00346DCE" w:rsidRPr="00D2504D">
        <w:rPr>
          <w:rFonts w:ascii="Times New Roman" w:hAnsi="Times New Roman" w:cs="Times New Roman"/>
          <w:noProof/>
          <w:sz w:val="24"/>
          <w:szCs w:val="24"/>
        </w:rPr>
        <w:t>)</w:t>
      </w:r>
      <w:r w:rsidR="00EC3FE6" w:rsidRPr="00D2504D">
        <w:rPr>
          <w:rFonts w:ascii="Times New Roman" w:hAnsi="Times New Roman" w:cs="Times New Roman"/>
          <w:sz w:val="24"/>
          <w:szCs w:val="24"/>
        </w:rPr>
        <w:fldChar w:fldCharType="end"/>
      </w:r>
      <w:r w:rsidR="00F411E9" w:rsidRPr="00D2504D">
        <w:rPr>
          <w:rFonts w:ascii="Times New Roman" w:hAnsi="Times New Roman" w:cs="Times New Roman"/>
          <w:sz w:val="24"/>
          <w:szCs w:val="24"/>
        </w:rPr>
        <w:t>, and indeed</w:t>
      </w:r>
      <w:r w:rsidR="00F04D0A" w:rsidRPr="00D2504D">
        <w:rPr>
          <w:rFonts w:ascii="Times New Roman" w:hAnsi="Times New Roman" w:cs="Times New Roman"/>
          <w:sz w:val="24"/>
          <w:szCs w:val="24"/>
        </w:rPr>
        <w:t>,</w:t>
      </w:r>
      <w:r w:rsidR="00F411E9" w:rsidRPr="00D2504D">
        <w:rPr>
          <w:rFonts w:ascii="Times New Roman" w:hAnsi="Times New Roman" w:cs="Times New Roman"/>
          <w:sz w:val="24"/>
          <w:szCs w:val="24"/>
        </w:rPr>
        <w:t xml:space="preserve"> i</w:t>
      </w:r>
      <w:r w:rsidR="00345BC2" w:rsidRPr="00D2504D">
        <w:rPr>
          <w:rFonts w:ascii="Times New Roman" w:hAnsi="Times New Roman" w:cs="Times New Roman"/>
          <w:sz w:val="24"/>
          <w:szCs w:val="24"/>
        </w:rPr>
        <w:t>mpaired physical performance is a common feature in KTRs</w:t>
      </w:r>
      <w:r w:rsidR="00F42DB4" w:rsidRPr="00D2504D">
        <w:rPr>
          <w:rFonts w:ascii="Times New Roman" w:hAnsi="Times New Roman" w:cs="Times New Roman"/>
          <w:sz w:val="24"/>
          <w:szCs w:val="24"/>
        </w:rPr>
        <w:t xml:space="preserve"> </w:t>
      </w:r>
      <w:r w:rsidR="00F42DB4"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&lt;EndNote&gt;&lt;Cite&gt;&lt;Author&gt;Williams&lt;/Author&gt;&lt;Year&gt;2012&lt;/Year&gt;&lt;RecNum&gt;112&lt;/RecNum&gt;&lt;DisplayText&gt;(48, 49)&lt;/DisplayText&gt;&lt;record&gt;&lt;rec-number&gt;112&lt;/rec-number&gt;&lt;foreign-keys&gt;&lt;key app="EN" db-id="afxrfefx0w5x0ueetdnptrtmv9waasdw200v" timestamp="1403776693"&gt;112&lt;/key&gt;&lt;/foreign-keys&gt;&lt;ref-type name="Book Section"&gt;5&lt;/ref-type&gt;&lt;contributors&gt;&lt;authors&gt;&lt;author&gt;Williams, Trevor J.&lt;/author&gt;&lt;author&gt;McKenna, Michael J.&lt;/author&gt;&lt;/authors&gt;&lt;/contributors&gt;&lt;titles&gt;&lt;title&gt;Exercise Limitation Following Transplantation&lt;/title&gt;&lt;secondary-title&gt;Comprehensive Physiology&lt;/secondary-title&gt;&lt;/titles&gt;&lt;dates&gt;&lt;year&gt;2012&lt;/year&gt;&lt;/dates&gt;&lt;publisher&gt;John Wiley &amp;amp; Sons, Inc.&lt;/publisher&gt;&lt;isbn&gt;9780470650714&lt;/isbn&gt;&lt;urls&gt;&lt;related-urls&gt;&lt;url&gt;http://dx.doi.org/10.1002/cphy.c110021&lt;/url&gt;&lt;/related-urls&gt;&lt;/urls&gt;&lt;electronic-resource-num&gt;10.1002/cphy.c110021&lt;/electronic-resource-num&gt;&lt;/record&gt;&lt;/Cite&gt;&lt;Cite&gt;&lt;Author&gt;Petersen&lt;/Author&gt;&lt;Year&gt;2012&lt;/Year&gt;&lt;RecNum&gt;113&lt;/RecNum&gt;&lt;record&gt;&lt;rec-number&gt;113&lt;/rec-number&gt;&lt;foreign-keys&gt;&lt;key app="EN" db-id="afxrfefx0w5x0ueetdnptrtmv9waasdw200v" timestamp="1403776727"&gt;113&lt;/key&gt;&lt;/foreign-keys&gt;&lt;ref-type name="Journal Article"&gt;17&lt;/ref-type&gt;&lt;contributors&gt;&lt;authors&gt;&lt;author&gt;Petersen, A. C.&lt;/author&gt;&lt;author&gt;Leikis, M. J.&lt;/author&gt;&lt;author&gt;McMahon, L. P.&lt;/author&gt;&lt;author&gt;Kent, A. B.&lt;/author&gt;&lt;author&gt;Murphy, K. T.&lt;/author&gt;&lt;author&gt;Gong, X.&lt;/author&gt;&lt;author&gt;McKenna, M. J.&lt;/author&gt;&lt;/authors&gt;&lt;/contributors&gt;&lt;titles&gt;&lt;title&gt;Impaired exercise performance and muscle Na(+),K(+)-pump activity in renal transplantation and haemodialysis patients&lt;/title&gt;&lt;secondary-title&gt;Nephrol Dial Transplant&lt;/secondary-title&gt;&lt;/titles&gt;&lt;periodical&gt;&lt;full-title&gt;Nephrol Dial Transplant&lt;/full-title&gt;&lt;/periodical&gt;&lt;pages&gt;2036-43&lt;/pages&gt;&lt;volume&gt;27&lt;/volume&gt;&lt;number&gt;5&lt;/number&gt;&lt;dates&gt;&lt;year&gt;2012&lt;/year&gt;&lt;/dates&gt;&lt;isbn&gt;1460-2385 (Electronic)&amp;#xD;0931-0509 (Linking)&lt;/isbn&gt;&lt;work-type&gt;Research Support, Non-U S Gov&amp;apos;t&lt;/work-type&gt;&lt;urls&gt;&lt;/urls&gt;&lt;/record&gt;&lt;/Cite&gt;&lt;/EndNote&gt;</w:instrText>
      </w:r>
      <w:r w:rsidR="00F42DB4"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48" w:tooltip="Williams, 2012 #112" w:history="1">
        <w:r w:rsidR="00D4063A" w:rsidRPr="00D2504D">
          <w:rPr>
            <w:rFonts w:ascii="Times New Roman" w:hAnsi="Times New Roman" w:cs="Times New Roman"/>
            <w:noProof/>
            <w:sz w:val="24"/>
            <w:szCs w:val="24"/>
          </w:rPr>
          <w:t>48</w:t>
        </w:r>
      </w:hyperlink>
      <w:r w:rsidR="00346DCE" w:rsidRPr="00D2504D">
        <w:rPr>
          <w:rFonts w:ascii="Times New Roman" w:hAnsi="Times New Roman" w:cs="Times New Roman"/>
          <w:noProof/>
          <w:sz w:val="24"/>
          <w:szCs w:val="24"/>
        </w:rPr>
        <w:t xml:space="preserve">, </w:t>
      </w:r>
      <w:hyperlink w:anchor="_ENREF_49" w:tooltip="Petersen, 2012 #113" w:history="1">
        <w:r w:rsidR="00D4063A" w:rsidRPr="00D2504D">
          <w:rPr>
            <w:rFonts w:ascii="Times New Roman" w:hAnsi="Times New Roman" w:cs="Times New Roman"/>
            <w:noProof/>
            <w:sz w:val="24"/>
            <w:szCs w:val="24"/>
          </w:rPr>
          <w:t>49</w:t>
        </w:r>
      </w:hyperlink>
      <w:r w:rsidR="00346DCE" w:rsidRPr="00D2504D">
        <w:rPr>
          <w:rFonts w:ascii="Times New Roman" w:hAnsi="Times New Roman" w:cs="Times New Roman"/>
          <w:noProof/>
          <w:sz w:val="24"/>
          <w:szCs w:val="24"/>
        </w:rPr>
        <w:t>)</w:t>
      </w:r>
      <w:r w:rsidR="00F42DB4" w:rsidRPr="00D2504D">
        <w:rPr>
          <w:rFonts w:ascii="Times New Roman" w:hAnsi="Times New Roman" w:cs="Times New Roman"/>
          <w:sz w:val="24"/>
          <w:szCs w:val="24"/>
        </w:rPr>
        <w:fldChar w:fldCharType="end"/>
      </w:r>
      <w:r w:rsidR="00F411E9" w:rsidRPr="00D2504D">
        <w:rPr>
          <w:rFonts w:ascii="Times New Roman" w:hAnsi="Times New Roman" w:cs="Times New Roman"/>
          <w:sz w:val="24"/>
          <w:szCs w:val="24"/>
        </w:rPr>
        <w:t>.</w:t>
      </w:r>
    </w:p>
    <w:p w:rsidR="00345B62" w:rsidRPr="00D2504D" w:rsidRDefault="00345B62" w:rsidP="00E72D4F">
      <w:pPr>
        <w:pStyle w:val="Header"/>
        <w:spacing w:line="480" w:lineRule="auto"/>
        <w:rPr>
          <w:rFonts w:ascii="Times New Roman" w:hAnsi="Times New Roman" w:cs="Times New Roman"/>
          <w:sz w:val="24"/>
          <w:szCs w:val="24"/>
        </w:rPr>
      </w:pPr>
    </w:p>
    <w:p w:rsidR="00D028A2" w:rsidRPr="00D2504D" w:rsidRDefault="00D91052" w:rsidP="00E72D4F">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In turn, </w:t>
      </w:r>
      <w:r w:rsidR="00BF5F88" w:rsidRPr="00D2504D">
        <w:rPr>
          <w:rFonts w:ascii="Times New Roman" w:hAnsi="Times New Roman" w:cs="Times New Roman"/>
          <w:sz w:val="24"/>
          <w:szCs w:val="24"/>
        </w:rPr>
        <w:t>KTRs</w:t>
      </w:r>
      <w:r w:rsidR="008B749B" w:rsidRPr="00D2504D">
        <w:rPr>
          <w:rFonts w:ascii="Times New Roman" w:hAnsi="Times New Roman" w:cs="Times New Roman"/>
          <w:sz w:val="24"/>
          <w:szCs w:val="24"/>
        </w:rPr>
        <w:t xml:space="preserve"> </w:t>
      </w:r>
      <w:r w:rsidR="00240545" w:rsidRPr="00D2504D">
        <w:rPr>
          <w:rFonts w:ascii="Times New Roman" w:hAnsi="Times New Roman" w:cs="Times New Roman"/>
          <w:sz w:val="24"/>
          <w:szCs w:val="24"/>
        </w:rPr>
        <w:t xml:space="preserve">displayed </w:t>
      </w:r>
      <w:r w:rsidR="00932E26" w:rsidRPr="00D2504D">
        <w:rPr>
          <w:rFonts w:ascii="Times New Roman" w:hAnsi="Times New Roman" w:cs="Times New Roman"/>
          <w:sz w:val="24"/>
          <w:szCs w:val="24"/>
        </w:rPr>
        <w:t>considerable mental fatigue</w:t>
      </w:r>
      <w:r w:rsidR="00874D15" w:rsidRPr="00D2504D">
        <w:rPr>
          <w:rFonts w:ascii="Times New Roman" w:hAnsi="Times New Roman" w:cs="Times New Roman"/>
          <w:sz w:val="24"/>
          <w:szCs w:val="24"/>
        </w:rPr>
        <w:t xml:space="preserve">, with </w:t>
      </w:r>
      <w:r w:rsidR="00A9763E" w:rsidRPr="00D2504D">
        <w:rPr>
          <w:rFonts w:ascii="Times New Roman" w:hAnsi="Times New Roman" w:cs="Times New Roman"/>
          <w:sz w:val="24"/>
          <w:szCs w:val="24"/>
        </w:rPr>
        <w:t>MFI-20</w:t>
      </w:r>
      <w:r w:rsidR="00240545" w:rsidRPr="00D2504D">
        <w:rPr>
          <w:rFonts w:ascii="Times New Roman" w:hAnsi="Times New Roman" w:cs="Times New Roman"/>
          <w:sz w:val="24"/>
          <w:szCs w:val="24"/>
        </w:rPr>
        <w:t xml:space="preserve"> score</w:t>
      </w:r>
      <w:r w:rsidR="00F411E9" w:rsidRPr="00D2504D">
        <w:rPr>
          <w:rFonts w:ascii="Times New Roman" w:hAnsi="Times New Roman" w:cs="Times New Roman"/>
          <w:sz w:val="24"/>
          <w:szCs w:val="24"/>
        </w:rPr>
        <w:t>s</w:t>
      </w:r>
      <w:r w:rsidR="00240545" w:rsidRPr="00D2504D">
        <w:rPr>
          <w:rFonts w:ascii="Times New Roman" w:hAnsi="Times New Roman" w:cs="Times New Roman"/>
          <w:sz w:val="24"/>
          <w:szCs w:val="24"/>
        </w:rPr>
        <w:t xml:space="preserve"> of </w:t>
      </w:r>
      <w:r w:rsidR="00A9763E" w:rsidRPr="00D2504D">
        <w:rPr>
          <w:rFonts w:ascii="Times New Roman" w:hAnsi="Times New Roman" w:cs="Times New Roman"/>
          <w:sz w:val="24"/>
          <w:szCs w:val="24"/>
        </w:rPr>
        <w:t>10±5</w:t>
      </w:r>
      <w:r w:rsidR="00F04D0A" w:rsidRPr="00D2504D">
        <w:rPr>
          <w:rFonts w:ascii="Times New Roman" w:hAnsi="Times New Roman" w:cs="Times New Roman"/>
          <w:sz w:val="24"/>
          <w:szCs w:val="24"/>
        </w:rPr>
        <w:t>,</w:t>
      </w:r>
      <w:r w:rsidR="00BA3911" w:rsidRPr="00D2504D">
        <w:rPr>
          <w:rFonts w:ascii="Times New Roman" w:hAnsi="Times New Roman" w:cs="Times New Roman"/>
          <w:sz w:val="24"/>
          <w:szCs w:val="24"/>
        </w:rPr>
        <w:t xml:space="preserve"> </w:t>
      </w:r>
      <w:r w:rsidR="00A9763E" w:rsidRPr="00D2504D">
        <w:rPr>
          <w:rFonts w:ascii="Times New Roman" w:hAnsi="Times New Roman" w:cs="Times New Roman"/>
          <w:sz w:val="24"/>
          <w:szCs w:val="24"/>
        </w:rPr>
        <w:t>comparable to “chronically u</w:t>
      </w:r>
      <w:r w:rsidR="008A4135" w:rsidRPr="00D2504D">
        <w:rPr>
          <w:rFonts w:ascii="Times New Roman" w:hAnsi="Times New Roman" w:cs="Times New Roman"/>
          <w:sz w:val="24"/>
          <w:szCs w:val="24"/>
        </w:rPr>
        <w:t xml:space="preserve">nwell” patients </w:t>
      </w:r>
      <w:r w:rsidR="00026165" w:rsidRPr="00D2504D">
        <w:rPr>
          <w:rFonts w:ascii="Times New Roman" w:hAnsi="Times New Roman" w:cs="Times New Roman"/>
          <w:sz w:val="24"/>
          <w:szCs w:val="24"/>
        </w:rPr>
        <w:t xml:space="preserve">(11±4) </w:t>
      </w:r>
      <w:r w:rsidR="008A4135" w:rsidRPr="00D2504D">
        <w:rPr>
          <w:rFonts w:ascii="Times New Roman" w:hAnsi="Times New Roman" w:cs="Times New Roman"/>
          <w:sz w:val="24"/>
          <w:szCs w:val="24"/>
        </w:rPr>
        <w:t>reported by Lin</w:t>
      </w:r>
      <w:r w:rsidR="00F72DB0" w:rsidRPr="00D2504D">
        <w:rPr>
          <w:rFonts w:ascii="Times New Roman" w:hAnsi="Times New Roman" w:cs="Times New Roman"/>
          <w:sz w:val="24"/>
          <w:szCs w:val="24"/>
        </w:rPr>
        <w:t xml:space="preserve"> et al</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&lt;EndNote&gt;&lt;Cite&gt;&lt;Author&gt;Lin&lt;/Author&gt;&lt;Year&gt;2009&lt;/Year&gt;&lt;RecNum&gt;22&lt;/RecNum&gt;&lt;DisplayText&gt;(15)&lt;/DisplayText&gt;&lt;record&gt;&lt;rec-number&gt;22&lt;/rec-number&gt;&lt;foreign-keys&gt;&lt;key app="EN" db-id="afxrfefx0w5x0ueetdnptrtmv9waasdw200v" timestamp="1379445009"&gt;22&lt;/key&gt;&lt;/foreign-keys&gt;&lt;ref-type name="Journal Article"&gt;17&lt;/ref-type&gt;&lt;contributors&gt;&lt;authors&gt;&lt;author&gt;Lin, J.M.&lt;/author&gt;&lt;author&gt;Brimmer, D.&lt;/author&gt;&lt;author&gt;Maloney, E.&lt;/author&gt;&lt;author&gt;Nyarko, E.&lt;/author&gt;&lt;author&gt;BeLue, R.&lt;/author&gt;&lt;author&gt;Reeves, W.&lt;/author&gt;&lt;/authors&gt;&lt;/contributors&gt;&lt;titles&gt;&lt;title&gt;Further validation of the Multidimensional Fatigue Inventory in a US adult population sample&lt;/title&gt;&lt;secondary-title&gt;Population Health Metrics&lt;/secondary-title&gt;&lt;/titles&gt;&lt;periodical&gt;&lt;full-title&gt;Population Health Metrics&lt;/full-title&gt;&lt;/periodical&gt;&lt;pages&gt;18&lt;/pages&gt;&lt;volume&gt;7&lt;/volume&gt;&lt;number&gt;1&lt;/number&gt;&lt;dates&gt;&lt;year&gt;2009&lt;/year&gt;&lt;/dates&gt;&lt;isbn&gt;1478-7954&lt;/isbn&gt;&lt;accession-num&gt;doi:10.1186/1478-7954-7-18&lt;/accession-num&gt;&lt;urls&gt;&lt;related-urls&gt;&lt;url&gt;http://www.pophealthmetrics.com/content/7/1/18&lt;/url&gt;&lt;/related-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5" w:tooltip="Lin, 2009 #22" w:history="1">
        <w:r w:rsidR="00D4063A" w:rsidRPr="00D2504D">
          <w:rPr>
            <w:rFonts w:ascii="Times New Roman" w:hAnsi="Times New Roman" w:cs="Times New Roman"/>
            <w:noProof/>
            <w:sz w:val="24"/>
            <w:szCs w:val="24"/>
          </w:rPr>
          <w:t>15</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F72DB0" w:rsidRPr="00D2504D">
        <w:rPr>
          <w:rFonts w:ascii="Times New Roman" w:hAnsi="Times New Roman" w:cs="Times New Roman"/>
          <w:sz w:val="24"/>
          <w:szCs w:val="24"/>
        </w:rPr>
        <w:t xml:space="preserve">.  </w:t>
      </w:r>
      <w:r w:rsidR="00213531" w:rsidRPr="00D2504D">
        <w:rPr>
          <w:rFonts w:ascii="Times New Roman" w:hAnsi="Times New Roman" w:cs="Times New Roman"/>
          <w:sz w:val="24"/>
          <w:szCs w:val="24"/>
        </w:rPr>
        <w:t>Further</w:t>
      </w:r>
      <w:r w:rsidR="00932E26" w:rsidRPr="00D2504D">
        <w:rPr>
          <w:rFonts w:ascii="Times New Roman" w:hAnsi="Times New Roman" w:cs="Times New Roman"/>
          <w:sz w:val="24"/>
          <w:szCs w:val="24"/>
        </w:rPr>
        <w:t xml:space="preserve">, mental fatigue </w:t>
      </w:r>
      <w:r w:rsidR="00BF5F88" w:rsidRPr="00D2504D">
        <w:rPr>
          <w:rFonts w:ascii="Times New Roman" w:hAnsi="Times New Roman" w:cs="Times New Roman"/>
          <w:sz w:val="24"/>
          <w:szCs w:val="24"/>
        </w:rPr>
        <w:t xml:space="preserve">was an independent predictor of </w:t>
      </w:r>
      <w:r w:rsidR="00B102B4" w:rsidRPr="00D2504D">
        <w:rPr>
          <w:rFonts w:ascii="Times New Roman" w:hAnsi="Times New Roman" w:cs="Times New Roman"/>
          <w:sz w:val="24"/>
          <w:szCs w:val="24"/>
        </w:rPr>
        <w:t>increased percept</w:t>
      </w:r>
      <w:r w:rsidR="0050510E" w:rsidRPr="00D2504D">
        <w:rPr>
          <w:rFonts w:ascii="Times New Roman" w:hAnsi="Times New Roman" w:cs="Times New Roman"/>
          <w:sz w:val="24"/>
          <w:szCs w:val="24"/>
        </w:rPr>
        <w:t>ion of exerti</w:t>
      </w:r>
      <w:r w:rsidR="00F81362" w:rsidRPr="00D2504D">
        <w:rPr>
          <w:rFonts w:ascii="Times New Roman" w:hAnsi="Times New Roman" w:cs="Times New Roman"/>
          <w:sz w:val="24"/>
          <w:szCs w:val="24"/>
        </w:rPr>
        <w:t xml:space="preserve">on.  </w:t>
      </w:r>
      <w:r w:rsidR="00874D15" w:rsidRPr="00D2504D">
        <w:rPr>
          <w:rFonts w:ascii="Times New Roman" w:hAnsi="Times New Roman" w:cs="Times New Roman"/>
          <w:sz w:val="24"/>
          <w:szCs w:val="24"/>
        </w:rPr>
        <w:t>Th</w:t>
      </w:r>
      <w:r w:rsidR="00F411E9" w:rsidRPr="00D2504D">
        <w:rPr>
          <w:rFonts w:ascii="Times New Roman" w:hAnsi="Times New Roman" w:cs="Times New Roman"/>
          <w:sz w:val="24"/>
          <w:szCs w:val="24"/>
        </w:rPr>
        <w:t xml:space="preserve">is novel finding </w:t>
      </w:r>
      <w:r w:rsidR="00BA3911" w:rsidRPr="00D2504D">
        <w:rPr>
          <w:rFonts w:ascii="Times New Roman" w:hAnsi="Times New Roman" w:cs="Times New Roman"/>
          <w:sz w:val="24"/>
          <w:szCs w:val="24"/>
        </w:rPr>
        <w:t xml:space="preserve">in KTRs is </w:t>
      </w:r>
      <w:r w:rsidR="000A3E93" w:rsidRPr="00D2504D">
        <w:rPr>
          <w:rFonts w:ascii="Times New Roman" w:hAnsi="Times New Roman" w:cs="Times New Roman"/>
          <w:sz w:val="24"/>
          <w:szCs w:val="24"/>
        </w:rPr>
        <w:t xml:space="preserve">highly </w:t>
      </w:r>
      <w:r w:rsidR="00BA3911" w:rsidRPr="00D2504D">
        <w:rPr>
          <w:rFonts w:ascii="Times New Roman" w:hAnsi="Times New Roman" w:cs="Times New Roman"/>
          <w:sz w:val="24"/>
          <w:szCs w:val="24"/>
        </w:rPr>
        <w:t>reminiscent of th</w:t>
      </w:r>
      <w:r w:rsidR="00F04D0A" w:rsidRPr="00D2504D">
        <w:rPr>
          <w:rFonts w:ascii="Times New Roman" w:hAnsi="Times New Roman" w:cs="Times New Roman"/>
          <w:sz w:val="24"/>
          <w:szCs w:val="24"/>
        </w:rPr>
        <w:t>at</w:t>
      </w:r>
      <w:r w:rsidR="00BA3911" w:rsidRPr="00D2504D">
        <w:rPr>
          <w:rFonts w:ascii="Times New Roman" w:hAnsi="Times New Roman" w:cs="Times New Roman"/>
          <w:sz w:val="24"/>
          <w:szCs w:val="24"/>
        </w:rPr>
        <w:t xml:space="preserve"> from </w:t>
      </w:r>
      <w:proofErr w:type="spellStart"/>
      <w:r w:rsidR="0040366A" w:rsidRPr="00D2504D">
        <w:rPr>
          <w:rFonts w:ascii="Times New Roman" w:hAnsi="Times New Roman" w:cs="Times New Roman"/>
          <w:sz w:val="24"/>
          <w:szCs w:val="24"/>
        </w:rPr>
        <w:t>Marcora</w:t>
      </w:r>
      <w:proofErr w:type="spellEnd"/>
      <w:r w:rsidR="006A0958" w:rsidRPr="00D2504D">
        <w:rPr>
          <w:rFonts w:ascii="Times New Roman" w:hAnsi="Times New Roman" w:cs="Times New Roman"/>
          <w:sz w:val="24"/>
          <w:szCs w:val="24"/>
        </w:rPr>
        <w:t xml:space="preserve"> </w:t>
      </w:r>
      <w:r w:rsidR="00F72DB0" w:rsidRPr="00D2504D">
        <w:rPr>
          <w:rFonts w:ascii="Times New Roman" w:hAnsi="Times New Roman" w:cs="Times New Roman"/>
          <w:sz w:val="24"/>
          <w:szCs w:val="24"/>
        </w:rPr>
        <w:t xml:space="preserve">et al </w:t>
      </w:r>
      <w:r w:rsidR="006A0958" w:rsidRPr="00D2504D">
        <w:rPr>
          <w:rFonts w:ascii="Times New Roman" w:hAnsi="Times New Roman" w:cs="Times New Roman"/>
          <w:sz w:val="24"/>
          <w:szCs w:val="24"/>
        </w:rPr>
        <w:t>in a non-transplant cohort</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&lt;EndNote&gt;&lt;Cite&gt;&lt;Author&gt;Marcora&lt;/Author&gt;&lt;Year&gt;2009&lt;/Year&gt;&lt;RecNum&gt;18&lt;/RecNum&gt;&lt;DisplayText&gt;(12)&lt;/DisplayText&gt;&lt;record&gt;&lt;rec-number&gt;18&lt;/rec-number&gt;&lt;foreign-keys&gt;&lt;key app="EN" db-id="afxrfefx0w5x0ueetdnptrtmv9waasdw200v" timestamp="1378687678"&gt;18&lt;/key&gt;&lt;/foreign-keys&gt;&lt;ref-type name="Journal Article"&gt;17&lt;/ref-type&gt;&lt;contributors&gt;&lt;authors&gt;&lt;author&gt;Marcora, S.M.&lt;/author&gt;&lt;author&gt;Staiano, W.&lt;/author&gt;&lt;author&gt;Manning, V.&lt;/author&gt;&lt;/authors&gt;&lt;/contributors&gt;&lt;titles&gt;&lt;title&gt;Mental fatigue impairs physical performance in humans&lt;/title&gt;&lt;secondary-title&gt;J Appl Physiol&lt;/secondary-title&gt;&lt;/titles&gt;&lt;periodical&gt;&lt;full-title&gt;J Appl Physiol&lt;/full-title&gt;&lt;/periodical&gt;&lt;pages&gt;857-64&lt;/pages&gt;&lt;volume&gt;106&lt;/volume&gt;&lt;number&gt;3&lt;/number&gt;&lt;dates&gt;&lt;year&gt;2009&lt;/year&gt;&lt;/dates&gt;&lt;isbn&gt;8750-7587 (Print)&amp;#xD;0161-7567 (Linking)&lt;/isbn&gt;&lt;urls&gt;&lt;/urls&gt;&lt;/record&gt;&lt;/Cite&gt;&lt;/EndNote&gt;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2" w:tooltip="Marcora, 2009 #18" w:history="1">
        <w:r w:rsidR="00D4063A" w:rsidRPr="00D2504D">
          <w:rPr>
            <w:rFonts w:ascii="Times New Roman" w:hAnsi="Times New Roman" w:cs="Times New Roman"/>
            <w:noProof/>
            <w:sz w:val="24"/>
            <w:szCs w:val="24"/>
          </w:rPr>
          <w:t>12</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874D15" w:rsidRPr="00D2504D">
        <w:rPr>
          <w:rFonts w:ascii="Times New Roman" w:hAnsi="Times New Roman" w:cs="Times New Roman"/>
          <w:sz w:val="24"/>
          <w:szCs w:val="24"/>
        </w:rPr>
        <w:t xml:space="preserve">, </w:t>
      </w:r>
      <w:r w:rsidR="000A3E93" w:rsidRPr="00D2504D">
        <w:rPr>
          <w:rFonts w:ascii="Times New Roman" w:hAnsi="Times New Roman" w:cs="Times New Roman"/>
          <w:sz w:val="24"/>
          <w:szCs w:val="24"/>
        </w:rPr>
        <w:t>whereby experimentally-induced</w:t>
      </w:r>
      <w:r w:rsidR="00932E26" w:rsidRPr="00D2504D">
        <w:rPr>
          <w:rFonts w:ascii="Times New Roman" w:hAnsi="Times New Roman" w:cs="Times New Roman"/>
          <w:sz w:val="24"/>
          <w:szCs w:val="24"/>
        </w:rPr>
        <w:t xml:space="preserve"> mental fatigue </w:t>
      </w:r>
      <w:r w:rsidR="00B102B4" w:rsidRPr="00D2504D">
        <w:rPr>
          <w:rFonts w:ascii="Times New Roman" w:hAnsi="Times New Roman" w:cs="Times New Roman"/>
          <w:sz w:val="24"/>
          <w:szCs w:val="24"/>
        </w:rPr>
        <w:t>decrease</w:t>
      </w:r>
      <w:r w:rsidR="000A3E93" w:rsidRPr="00D2504D">
        <w:rPr>
          <w:rFonts w:ascii="Times New Roman" w:hAnsi="Times New Roman" w:cs="Times New Roman"/>
          <w:sz w:val="24"/>
          <w:szCs w:val="24"/>
        </w:rPr>
        <w:t>s</w:t>
      </w:r>
      <w:r w:rsidR="00B102B4" w:rsidRPr="00D2504D">
        <w:rPr>
          <w:rFonts w:ascii="Times New Roman" w:hAnsi="Times New Roman" w:cs="Times New Roman"/>
          <w:sz w:val="24"/>
          <w:szCs w:val="24"/>
        </w:rPr>
        <w:t xml:space="preserve"> physical performance via </w:t>
      </w:r>
      <w:r w:rsidR="00213531" w:rsidRPr="00D2504D">
        <w:rPr>
          <w:rFonts w:ascii="Times New Roman" w:hAnsi="Times New Roman" w:cs="Times New Roman"/>
          <w:sz w:val="24"/>
          <w:szCs w:val="24"/>
        </w:rPr>
        <w:t>increased perception of effort</w:t>
      </w:r>
      <w:r w:rsidR="00BA3911" w:rsidRPr="00D2504D">
        <w:rPr>
          <w:rFonts w:ascii="Times New Roman" w:hAnsi="Times New Roman" w:cs="Times New Roman"/>
          <w:sz w:val="24"/>
          <w:szCs w:val="24"/>
        </w:rPr>
        <w:t xml:space="preserve">, </w:t>
      </w:r>
      <w:r w:rsidR="00B102B4" w:rsidRPr="00D2504D">
        <w:rPr>
          <w:rFonts w:ascii="Times New Roman" w:hAnsi="Times New Roman" w:cs="Times New Roman"/>
          <w:sz w:val="24"/>
          <w:szCs w:val="24"/>
        </w:rPr>
        <w:t>without affec</w:t>
      </w:r>
      <w:r w:rsidR="0050510E" w:rsidRPr="00D2504D">
        <w:rPr>
          <w:rFonts w:ascii="Times New Roman" w:hAnsi="Times New Roman" w:cs="Times New Roman"/>
          <w:sz w:val="24"/>
          <w:szCs w:val="24"/>
        </w:rPr>
        <w:t xml:space="preserve">ting conventional physiological </w:t>
      </w:r>
      <w:r w:rsidR="00B102B4" w:rsidRPr="00D2504D">
        <w:rPr>
          <w:rFonts w:ascii="Times New Roman" w:hAnsi="Times New Roman" w:cs="Times New Roman"/>
          <w:sz w:val="24"/>
          <w:szCs w:val="24"/>
        </w:rPr>
        <w:t>variables</w:t>
      </w:r>
      <w:r w:rsidR="00B24519" w:rsidRPr="00D2504D">
        <w:rPr>
          <w:rFonts w:ascii="Times New Roman" w:hAnsi="Times New Roman" w:cs="Times New Roman"/>
          <w:sz w:val="24"/>
          <w:szCs w:val="24"/>
        </w:rPr>
        <w:t xml:space="preserve"> such as stroke volume, oxygen uptake, blood pressure, or lactate levels</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&lt;EndNote&gt;&lt;Cite&gt;&lt;Author&gt;Marcora&lt;/Author&gt;&lt;Year&gt;2009&lt;/Year&gt;&lt;RecNum&gt;18&lt;/RecNum&gt;&lt;DisplayText&gt;(12)&lt;/DisplayText&gt;&lt;record&gt;&lt;rec-number&gt;18&lt;/rec-number&gt;&lt;foreign-keys&gt;&lt;key app="EN" db-id="afxrfefx0w5x0ueetdnptrtmv9waasdw200v" timestamp="1378687678"&gt;18&lt;/key&gt;&lt;/foreign-keys&gt;&lt;ref-type name="Journal Article"&gt;17&lt;/ref-type&gt;&lt;contributors&gt;&lt;authors&gt;&lt;author&gt;Marcora, S.M.&lt;/author&gt;&lt;author&gt;Staiano, W.&lt;/author&gt;&lt;author&gt;Manning, V.&lt;/author&gt;&lt;/authors&gt;&lt;/contributors&gt;&lt;titles&gt;&lt;title&gt;Mental fatigue impairs physical performance in humans&lt;/title&gt;&lt;secondary-title&gt;J Appl Physiol&lt;/secondary-title&gt;&lt;/titles&gt;&lt;periodical&gt;&lt;full-title&gt;J Appl Physiol&lt;/full-title&gt;&lt;/periodical&gt;&lt;pages&gt;857-64&lt;/pages&gt;&lt;volume&gt;106&lt;/volume&gt;&lt;number&gt;3&lt;/number&gt;&lt;dates&gt;&lt;year&gt;2009&lt;/year&gt;&lt;/dates&gt;&lt;isbn&gt;8750-7587 (Print)&amp;#xD;0161-7567 (Linking)&lt;/isbn&gt;&lt;urls&gt;&lt;/urls&gt;&lt;/record&gt;&lt;/Cite&gt;&lt;/EndNote&gt;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2" w:tooltip="Marcora, 2009 #18" w:history="1">
        <w:r w:rsidR="00D4063A" w:rsidRPr="00D2504D">
          <w:rPr>
            <w:rFonts w:ascii="Times New Roman" w:hAnsi="Times New Roman" w:cs="Times New Roman"/>
            <w:noProof/>
            <w:sz w:val="24"/>
            <w:szCs w:val="24"/>
          </w:rPr>
          <w:t>12</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5C5999" w:rsidRPr="00D2504D">
        <w:rPr>
          <w:rFonts w:ascii="Times New Roman" w:hAnsi="Times New Roman" w:cs="Times New Roman"/>
          <w:sz w:val="24"/>
          <w:szCs w:val="24"/>
        </w:rPr>
        <w:t xml:space="preserve">.  </w:t>
      </w:r>
      <w:r w:rsidR="00F411E9" w:rsidRPr="00D2504D">
        <w:rPr>
          <w:rFonts w:ascii="Times New Roman" w:hAnsi="Times New Roman" w:cs="Times New Roman"/>
          <w:sz w:val="24"/>
          <w:szCs w:val="24"/>
        </w:rPr>
        <w:t>In addition, it has been shown that experimentally-induced mental fatigue does not af</w:t>
      </w:r>
      <w:r w:rsidR="00437363" w:rsidRPr="00D2504D">
        <w:rPr>
          <w:rFonts w:ascii="Times New Roman" w:hAnsi="Times New Roman" w:cs="Times New Roman"/>
          <w:sz w:val="24"/>
          <w:szCs w:val="24"/>
        </w:rPr>
        <w:t>fect neuromuscular function</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&lt;EndNote&gt;&lt;Cite&gt;&lt;Author&gt;Pageaux&lt;/Author&gt;&lt;Year&gt;2013&lt;/Year&gt;&lt;RecNum&gt;17&lt;/RecNum&gt;&lt;DisplayText&gt;(13)&lt;/DisplayText&gt;&lt;record&gt;&lt;rec-number&gt;17&lt;/rec-number&gt;&lt;foreign-keys&gt;&lt;key app="EN" db-id="afxrfefx0w5x0ueetdnptrtmv9waasdw200v" timestamp="1378687655"&gt;17&lt;/key&gt;&lt;/foreign-keys&gt;&lt;ref-type name="Journal Article"&gt;17&lt;/ref-type&gt;&lt;contributors&gt;&lt;authors&gt;&lt;author&gt;Pageaux, B.&lt;/author&gt;&lt;author&gt;Marcora, S.M.&lt;/author&gt;&lt;author&gt;Lepers, R.&lt;/author&gt;&lt;/authors&gt;&lt;/contributors&gt;&lt;titles&gt;&lt;title&gt;Prolonged Mental Exertion Does Not Alter Neuromuscular Function of the Knee Extensors &lt;/title&gt;&lt;secondary-title&gt;Med Sci Sports Exerc.&lt;/secondary-title&gt;&lt;/titles&gt;&lt;periodical&gt;&lt;full-title&gt;Med Sci Sports Exerc.&lt;/full-title&gt;&lt;/periodical&gt;&lt;pages&gt;2254-64&lt;/pages&gt;&lt;volume&gt;45(12)&lt;/volume&gt;&lt;dates&gt;&lt;year&gt;2013&lt;/year&gt;&lt;/dates&gt;&lt;isbn&gt;1530-0315 (Electronic)&amp;#xD;0195-9131 (Linking)&lt;/isbn&gt;&lt;work-type&gt;Journal article&lt;/work-type&gt;&lt;urls&gt;&lt;/urls&gt;&lt;/record&gt;&lt;/Cite&gt;&lt;/EndNote&gt;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3" w:tooltip="Pageaux, 2013 #17" w:history="1">
        <w:r w:rsidR="00D4063A" w:rsidRPr="00D2504D">
          <w:rPr>
            <w:rFonts w:ascii="Times New Roman" w:hAnsi="Times New Roman" w:cs="Times New Roman"/>
            <w:noProof/>
            <w:sz w:val="24"/>
            <w:szCs w:val="24"/>
          </w:rPr>
          <w:t>13</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F411E9" w:rsidRPr="00D2504D">
        <w:rPr>
          <w:rFonts w:ascii="Times New Roman" w:hAnsi="Times New Roman" w:cs="Times New Roman"/>
          <w:sz w:val="24"/>
          <w:szCs w:val="24"/>
        </w:rPr>
        <w:t>, suggesting a failure of central motivation driving physical fatigue.  M</w:t>
      </w:r>
      <w:r w:rsidR="005C5999" w:rsidRPr="00D2504D">
        <w:rPr>
          <w:rFonts w:ascii="Times New Roman" w:hAnsi="Times New Roman" w:cs="Times New Roman"/>
          <w:sz w:val="24"/>
          <w:szCs w:val="24"/>
        </w:rPr>
        <w:t xml:space="preserve">ental fatigue was measured by self-report questionnaire in this study, whereas mental fatigue was induced experimentally by a 90-minute computer-based cognitive task in </w:t>
      </w:r>
      <w:proofErr w:type="spellStart"/>
      <w:r w:rsidR="005C5999" w:rsidRPr="00D2504D">
        <w:rPr>
          <w:rFonts w:ascii="Times New Roman" w:hAnsi="Times New Roman" w:cs="Times New Roman"/>
          <w:sz w:val="24"/>
          <w:szCs w:val="24"/>
        </w:rPr>
        <w:t>Marcora’s</w:t>
      </w:r>
      <w:proofErr w:type="spellEnd"/>
      <w:r w:rsidR="005C5999" w:rsidRPr="00D2504D">
        <w:rPr>
          <w:rFonts w:ascii="Times New Roman" w:hAnsi="Times New Roman" w:cs="Times New Roman"/>
          <w:sz w:val="24"/>
          <w:szCs w:val="24"/>
        </w:rPr>
        <w:t xml:space="preserve"> study</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&lt;EndNote&gt;&lt;Cite&gt;&lt;Author&gt;Marcora&lt;/Author&gt;&lt;Year&gt;2009&lt;/Year&gt;&lt;RecNum&gt;18&lt;/RecNum&gt;&lt;DisplayText&gt;(12)&lt;/DisplayText&gt;&lt;record&gt;&lt;rec-number&gt;18&lt;/rec-number&gt;&lt;foreign-keys&gt;&lt;key app="EN" db-id="afxrfefx0w5x0ueetdnptrtmv9waasdw200v" timestamp="1378687678"&gt;18&lt;/key&gt;&lt;/foreign-keys&gt;&lt;ref-type name="Journal Article"&gt;17&lt;/ref-type&gt;&lt;contributors&gt;&lt;authors&gt;&lt;author&gt;Marcora, S.M.&lt;/author&gt;&lt;author&gt;Staiano, W.&lt;/author&gt;&lt;author&gt;Manning, V.&lt;/author&gt;&lt;/authors&gt;&lt;/contributors&gt;&lt;titles&gt;&lt;title&gt;Mental fatigue impairs physical performance in humans&lt;/title&gt;&lt;secondary-title&gt;J Appl Physiol&lt;/secondary-title&gt;&lt;/titles&gt;&lt;periodical&gt;&lt;full-title&gt;J Appl Physiol&lt;/full-title&gt;&lt;/periodical&gt;&lt;pages&gt;857-64&lt;/pages&gt;&lt;volume&gt;106&lt;/volume&gt;&lt;number&gt;3&lt;/number&gt;&lt;dates&gt;&lt;year&gt;2009&lt;/year&gt;&lt;/dates&gt;&lt;isbn&gt;8750-7587 (Print)&amp;#xD;0161-7567 (Linking)&lt;/isbn&gt;&lt;urls&gt;&lt;/urls&gt;&lt;/record&gt;&lt;/Cite&gt;&lt;/EndNote&gt;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12" w:tooltip="Marcora, 2009 #18" w:history="1">
        <w:r w:rsidR="00D4063A" w:rsidRPr="00D2504D">
          <w:rPr>
            <w:rFonts w:ascii="Times New Roman" w:hAnsi="Times New Roman" w:cs="Times New Roman"/>
            <w:noProof/>
            <w:sz w:val="24"/>
            <w:szCs w:val="24"/>
          </w:rPr>
          <w:t>12</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CF6D25" w:rsidRPr="00D2504D">
        <w:rPr>
          <w:rFonts w:ascii="Times New Roman" w:hAnsi="Times New Roman" w:cs="Times New Roman"/>
          <w:sz w:val="24"/>
          <w:szCs w:val="24"/>
        </w:rPr>
        <w:t xml:space="preserve">, hence </w:t>
      </w:r>
      <w:r w:rsidR="005C5999" w:rsidRPr="00D2504D">
        <w:rPr>
          <w:rFonts w:ascii="Times New Roman" w:hAnsi="Times New Roman" w:cs="Times New Roman"/>
          <w:sz w:val="24"/>
          <w:szCs w:val="24"/>
        </w:rPr>
        <w:t xml:space="preserve">it is unclear whether the two methodologies characterised equivalent effects.  </w:t>
      </w:r>
      <w:r w:rsidR="00F411E9" w:rsidRPr="00D2504D">
        <w:rPr>
          <w:rFonts w:ascii="Times New Roman" w:hAnsi="Times New Roman" w:cs="Times New Roman"/>
          <w:sz w:val="24"/>
          <w:szCs w:val="24"/>
        </w:rPr>
        <w:t xml:space="preserve">Yet the similarities between the studies </w:t>
      </w:r>
      <w:r w:rsidR="003D0E77" w:rsidRPr="00D2504D">
        <w:rPr>
          <w:rFonts w:ascii="Times New Roman" w:hAnsi="Times New Roman" w:cs="Times New Roman"/>
          <w:sz w:val="24"/>
          <w:szCs w:val="24"/>
        </w:rPr>
        <w:t>are</w:t>
      </w:r>
      <w:r w:rsidR="00F411E9" w:rsidRPr="00D2504D">
        <w:rPr>
          <w:rFonts w:ascii="Times New Roman" w:hAnsi="Times New Roman" w:cs="Times New Roman"/>
          <w:sz w:val="24"/>
          <w:szCs w:val="24"/>
        </w:rPr>
        <w:t xml:space="preserve"> noteworthy, and </w:t>
      </w:r>
      <w:r w:rsidR="005C5999" w:rsidRPr="00D2504D">
        <w:rPr>
          <w:rFonts w:ascii="Times New Roman" w:hAnsi="Times New Roman" w:cs="Times New Roman"/>
          <w:sz w:val="24"/>
          <w:szCs w:val="24"/>
        </w:rPr>
        <w:t xml:space="preserve">it is </w:t>
      </w:r>
      <w:r w:rsidR="00F411E9" w:rsidRPr="00D2504D">
        <w:rPr>
          <w:rFonts w:ascii="Times New Roman" w:hAnsi="Times New Roman" w:cs="Times New Roman"/>
          <w:sz w:val="24"/>
          <w:szCs w:val="24"/>
        </w:rPr>
        <w:t xml:space="preserve">highly plausible </w:t>
      </w:r>
      <w:r w:rsidR="005C5999" w:rsidRPr="00D2504D">
        <w:rPr>
          <w:rFonts w:ascii="Times New Roman" w:hAnsi="Times New Roman" w:cs="Times New Roman"/>
          <w:sz w:val="24"/>
          <w:szCs w:val="24"/>
        </w:rPr>
        <w:t xml:space="preserve">that increased </w:t>
      </w:r>
      <w:r w:rsidR="005C5999" w:rsidRPr="00D2504D">
        <w:rPr>
          <w:rFonts w:ascii="Times New Roman" w:hAnsi="Times New Roman" w:cs="Times New Roman"/>
          <w:sz w:val="24"/>
          <w:szCs w:val="24"/>
        </w:rPr>
        <w:lastRenderedPageBreak/>
        <w:t xml:space="preserve">perception of exertion </w:t>
      </w:r>
      <w:r w:rsidR="00F411E9" w:rsidRPr="00D2504D">
        <w:rPr>
          <w:rFonts w:ascii="Times New Roman" w:hAnsi="Times New Roman" w:cs="Times New Roman"/>
          <w:sz w:val="24"/>
          <w:szCs w:val="24"/>
        </w:rPr>
        <w:t xml:space="preserve">results from </w:t>
      </w:r>
      <w:r w:rsidR="005C5999" w:rsidRPr="00D2504D">
        <w:rPr>
          <w:rFonts w:ascii="Times New Roman" w:hAnsi="Times New Roman" w:cs="Times New Roman"/>
          <w:sz w:val="24"/>
          <w:szCs w:val="24"/>
        </w:rPr>
        <w:t xml:space="preserve">mental fatigue </w:t>
      </w:r>
      <w:r w:rsidR="003D0E77" w:rsidRPr="00D2504D">
        <w:rPr>
          <w:rFonts w:ascii="Times New Roman" w:hAnsi="Times New Roman" w:cs="Times New Roman"/>
          <w:sz w:val="24"/>
          <w:szCs w:val="24"/>
        </w:rPr>
        <w:t>among</w:t>
      </w:r>
      <w:r w:rsidR="005C5999" w:rsidRPr="00D2504D">
        <w:rPr>
          <w:rFonts w:ascii="Times New Roman" w:hAnsi="Times New Roman" w:cs="Times New Roman"/>
          <w:sz w:val="24"/>
          <w:szCs w:val="24"/>
        </w:rPr>
        <w:t xml:space="preserve"> KTRs, </w:t>
      </w:r>
      <w:r w:rsidR="00CF6D25" w:rsidRPr="00D2504D">
        <w:rPr>
          <w:rFonts w:ascii="Times New Roman" w:hAnsi="Times New Roman" w:cs="Times New Roman"/>
          <w:sz w:val="24"/>
          <w:szCs w:val="24"/>
        </w:rPr>
        <w:t>contributing</w:t>
      </w:r>
      <w:r w:rsidR="003D0E77" w:rsidRPr="00D2504D">
        <w:rPr>
          <w:rFonts w:ascii="Times New Roman" w:hAnsi="Times New Roman" w:cs="Times New Roman"/>
          <w:sz w:val="24"/>
          <w:szCs w:val="24"/>
        </w:rPr>
        <w:t xml:space="preserve"> </w:t>
      </w:r>
      <w:r w:rsidR="005C5999" w:rsidRPr="00D2504D">
        <w:rPr>
          <w:rFonts w:ascii="Times New Roman" w:hAnsi="Times New Roman" w:cs="Times New Roman"/>
          <w:sz w:val="24"/>
          <w:szCs w:val="24"/>
        </w:rPr>
        <w:t>to symptoms of physical fatigue.</w:t>
      </w:r>
    </w:p>
    <w:p w:rsidR="00D028A2" w:rsidRPr="00D2504D" w:rsidRDefault="00D028A2" w:rsidP="00E72D4F">
      <w:pPr>
        <w:pStyle w:val="Header"/>
        <w:spacing w:line="480" w:lineRule="auto"/>
        <w:rPr>
          <w:rFonts w:ascii="Times New Roman" w:hAnsi="Times New Roman" w:cs="Times New Roman"/>
          <w:sz w:val="24"/>
          <w:szCs w:val="24"/>
        </w:rPr>
      </w:pPr>
    </w:p>
    <w:p w:rsidR="003C369E" w:rsidRPr="00D2504D" w:rsidRDefault="00D83862" w:rsidP="003C369E">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In this study, t</w:t>
      </w:r>
      <w:r w:rsidR="00F81362" w:rsidRPr="00D2504D">
        <w:rPr>
          <w:rFonts w:ascii="Times New Roman" w:hAnsi="Times New Roman" w:cs="Times New Roman"/>
          <w:sz w:val="24"/>
          <w:szCs w:val="24"/>
        </w:rPr>
        <w:t>he m</w:t>
      </w:r>
      <w:r w:rsidR="00E72D4F" w:rsidRPr="00D2504D">
        <w:rPr>
          <w:rFonts w:ascii="Times New Roman" w:hAnsi="Times New Roman" w:cs="Times New Roman"/>
          <w:sz w:val="24"/>
          <w:szCs w:val="24"/>
        </w:rPr>
        <w:t>ean anxiety score</w:t>
      </w:r>
      <w:r w:rsidR="00F81362" w:rsidRPr="00D2504D">
        <w:rPr>
          <w:rFonts w:ascii="Times New Roman" w:hAnsi="Times New Roman" w:cs="Times New Roman"/>
          <w:sz w:val="24"/>
          <w:szCs w:val="24"/>
        </w:rPr>
        <w:t xml:space="preserve"> for KTRs on HADS</w:t>
      </w:r>
      <w:r w:rsidR="005E09DC" w:rsidRPr="00D2504D">
        <w:rPr>
          <w:rFonts w:ascii="Times New Roman" w:hAnsi="Times New Roman" w:cs="Times New Roman"/>
          <w:sz w:val="24"/>
          <w:szCs w:val="24"/>
        </w:rPr>
        <w:t xml:space="preserve"> </w:t>
      </w:r>
      <w:r w:rsidR="00F81362" w:rsidRPr="00D2504D">
        <w:rPr>
          <w:rFonts w:ascii="Times New Roman" w:hAnsi="Times New Roman" w:cs="Times New Roman"/>
          <w:sz w:val="24"/>
          <w:szCs w:val="24"/>
        </w:rPr>
        <w:t>was 8±5, considered as mild anxiety</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&lt;EndNote&gt;&lt;Cite&gt;&lt;Author&gt;Crawford&lt;/Author&gt;&lt;Year&gt;2001&lt;/Year&gt;&lt;RecNum&gt;104&lt;/RecNum&gt;&lt;DisplayText&gt;(50)&lt;/DisplayText&gt;&lt;record&gt;&lt;rec-number&gt;104&lt;/rec-number&gt;&lt;foreign-keys&gt;&lt;key app="EN" db-id="afxrfefx0w5x0ueetdnptrtmv9waasdw200v" timestamp="1397053207"&gt;104&lt;/key&gt;&lt;/foreign-keys&gt;&lt;ref-type name="Journal Article"&gt;17&lt;/ref-type&gt;&lt;contributors&gt;&lt;authors&gt;&lt;author&gt;Crawford, J.R.&lt;/author&gt;&lt;author&gt;Henry, J.D.&lt;/author&gt;&lt;author&gt;Crombie, C.&lt;/author&gt;&lt;author&gt;Taylor, E.P.&lt;/author&gt;&lt;/authors&gt;&lt;/contributors&gt;&lt;titles&gt;&lt;title&gt;Normative data for the HADS from a large non-clinical sample&lt;/title&gt;&lt;secondary-title&gt;Br J Clin Psychol&lt;/secondary-title&gt;&lt;/titles&gt;&lt;periodical&gt;&lt;full-title&gt;Br J Clin Psychol&lt;/full-title&gt;&lt;/periodical&gt;&lt;pages&gt;429-34&lt;/pages&gt;&lt;volume&gt;40&lt;/volume&gt;&lt;number&gt;4&lt;/number&gt;&lt;dates&gt;&lt;year&gt;2001&lt;/year&gt;&lt;/dates&gt;&lt;isbn&gt;0144-6657 (Print)&amp;#xD;0144-6657 (Linking)&lt;/isbn&gt;&lt;urls&gt;&lt;/urls&gt;&lt;/record&gt;&lt;/Cite&gt;&lt;/EndNote&gt;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50" w:tooltip="Crawford, 2001 #104" w:history="1">
        <w:r w:rsidR="00D4063A" w:rsidRPr="00D2504D">
          <w:rPr>
            <w:rFonts w:ascii="Times New Roman" w:hAnsi="Times New Roman" w:cs="Times New Roman"/>
            <w:noProof/>
            <w:sz w:val="24"/>
            <w:szCs w:val="24"/>
          </w:rPr>
          <w:t>50</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F81362" w:rsidRPr="00D2504D">
        <w:rPr>
          <w:rFonts w:ascii="Times New Roman" w:hAnsi="Times New Roman" w:cs="Times New Roman"/>
          <w:sz w:val="24"/>
          <w:szCs w:val="24"/>
        </w:rPr>
        <w:t xml:space="preserve">.  Increased anxiety </w:t>
      </w:r>
      <w:r w:rsidR="00F72DB0" w:rsidRPr="00D2504D">
        <w:rPr>
          <w:rFonts w:ascii="Times New Roman" w:hAnsi="Times New Roman" w:cs="Times New Roman"/>
          <w:sz w:val="24"/>
          <w:szCs w:val="24"/>
        </w:rPr>
        <w:t xml:space="preserve">was </w:t>
      </w:r>
      <w:r w:rsidR="00BA3911" w:rsidRPr="00D2504D">
        <w:rPr>
          <w:rFonts w:ascii="Times New Roman" w:hAnsi="Times New Roman" w:cs="Times New Roman"/>
          <w:sz w:val="24"/>
          <w:szCs w:val="24"/>
        </w:rPr>
        <w:t>independently associated with</w:t>
      </w:r>
      <w:r w:rsidR="00F81362" w:rsidRPr="00D2504D">
        <w:rPr>
          <w:rFonts w:ascii="Times New Roman" w:hAnsi="Times New Roman" w:cs="Times New Roman"/>
          <w:sz w:val="24"/>
          <w:szCs w:val="24"/>
        </w:rPr>
        <w:t xml:space="preserve"> heightened perceived exertion.</w:t>
      </w:r>
      <w:r w:rsidRPr="00D2504D">
        <w:rPr>
          <w:rFonts w:ascii="Times New Roman" w:hAnsi="Times New Roman" w:cs="Times New Roman"/>
          <w:sz w:val="24"/>
          <w:szCs w:val="24"/>
        </w:rPr>
        <w:t xml:space="preserve">  D</w:t>
      </w:r>
      <w:r w:rsidR="00BA3911" w:rsidRPr="00D2504D">
        <w:rPr>
          <w:rFonts w:ascii="Times New Roman" w:hAnsi="Times New Roman" w:cs="Times New Roman"/>
          <w:sz w:val="24"/>
          <w:szCs w:val="24"/>
        </w:rPr>
        <w:t xml:space="preserve">epression </w:t>
      </w:r>
      <w:r w:rsidRPr="00D2504D">
        <w:rPr>
          <w:rFonts w:ascii="Times New Roman" w:hAnsi="Times New Roman" w:cs="Times New Roman"/>
          <w:sz w:val="24"/>
          <w:szCs w:val="24"/>
        </w:rPr>
        <w:t xml:space="preserve">also </w:t>
      </w:r>
      <w:r w:rsidR="006A0958" w:rsidRPr="00D2504D">
        <w:rPr>
          <w:rFonts w:ascii="Times New Roman" w:hAnsi="Times New Roman" w:cs="Times New Roman"/>
          <w:sz w:val="24"/>
          <w:szCs w:val="24"/>
        </w:rPr>
        <w:t xml:space="preserve">displayed a </w:t>
      </w:r>
      <w:proofErr w:type="spellStart"/>
      <w:r w:rsidR="006A0958" w:rsidRPr="00D2504D">
        <w:rPr>
          <w:rFonts w:ascii="Times New Roman" w:hAnsi="Times New Roman" w:cs="Times New Roman"/>
          <w:sz w:val="24"/>
          <w:szCs w:val="24"/>
        </w:rPr>
        <w:t>univariate</w:t>
      </w:r>
      <w:proofErr w:type="spellEnd"/>
      <w:r w:rsidR="009E3532" w:rsidRPr="00D2504D">
        <w:rPr>
          <w:rFonts w:ascii="Times New Roman" w:hAnsi="Times New Roman" w:cs="Times New Roman"/>
          <w:sz w:val="24"/>
          <w:szCs w:val="24"/>
        </w:rPr>
        <w:t xml:space="preserve"> association</w:t>
      </w:r>
      <w:r w:rsidR="00F81362" w:rsidRPr="00D2504D">
        <w:rPr>
          <w:rFonts w:ascii="Times New Roman" w:hAnsi="Times New Roman" w:cs="Times New Roman"/>
          <w:sz w:val="24"/>
          <w:szCs w:val="24"/>
        </w:rPr>
        <w:t xml:space="preserve"> with increased perceived exertion</w:t>
      </w:r>
      <w:r w:rsidR="00F72DB0" w:rsidRPr="00D2504D">
        <w:rPr>
          <w:rFonts w:ascii="Times New Roman" w:hAnsi="Times New Roman" w:cs="Times New Roman"/>
          <w:sz w:val="24"/>
          <w:szCs w:val="24"/>
        </w:rPr>
        <w:t xml:space="preserve">.  </w:t>
      </w:r>
      <w:r w:rsidR="006A0958" w:rsidRPr="00D2504D">
        <w:rPr>
          <w:rFonts w:ascii="Times New Roman" w:hAnsi="Times New Roman" w:cs="Times New Roman"/>
          <w:sz w:val="24"/>
          <w:szCs w:val="24"/>
        </w:rPr>
        <w:t>Th</w:t>
      </w:r>
      <w:r w:rsidR="001B250A" w:rsidRPr="00D2504D">
        <w:rPr>
          <w:rFonts w:ascii="Times New Roman" w:hAnsi="Times New Roman" w:cs="Times New Roman"/>
          <w:sz w:val="24"/>
          <w:szCs w:val="24"/>
        </w:rPr>
        <w:t xml:space="preserve">ese observations </w:t>
      </w:r>
      <w:r w:rsidR="003119F4" w:rsidRPr="00D2504D">
        <w:rPr>
          <w:rFonts w:ascii="Times New Roman" w:hAnsi="Times New Roman" w:cs="Times New Roman"/>
          <w:sz w:val="24"/>
          <w:szCs w:val="24"/>
        </w:rPr>
        <w:t>were noted in previous</w:t>
      </w:r>
      <w:r w:rsidR="006A0958" w:rsidRPr="00D2504D">
        <w:rPr>
          <w:rFonts w:ascii="Times New Roman" w:hAnsi="Times New Roman" w:cs="Times New Roman"/>
          <w:sz w:val="24"/>
          <w:szCs w:val="24"/>
        </w:rPr>
        <w:t xml:space="preserve"> </w:t>
      </w:r>
      <w:r w:rsidR="003119F4" w:rsidRPr="00D2504D">
        <w:rPr>
          <w:rFonts w:ascii="Times New Roman" w:hAnsi="Times New Roman" w:cs="Times New Roman"/>
          <w:sz w:val="24"/>
          <w:szCs w:val="24"/>
        </w:rPr>
        <w:t>st</w:t>
      </w:r>
      <w:r w:rsidR="005E09DC" w:rsidRPr="00D2504D">
        <w:rPr>
          <w:rFonts w:ascii="Times New Roman" w:hAnsi="Times New Roman" w:cs="Times New Roman"/>
          <w:sz w:val="24"/>
          <w:szCs w:val="24"/>
        </w:rPr>
        <w:t>udies of non-transplant cohorts</w:t>
      </w:r>
      <w:r w:rsidR="004B5CF9" w:rsidRPr="00D2504D">
        <w:rPr>
          <w:rFonts w:ascii="Times New Roman" w:hAnsi="Times New Roman" w:cs="Times New Roman"/>
          <w:sz w:val="24"/>
          <w:szCs w:val="24"/>
        </w:rPr>
        <w:t xml:space="preserve"> </w:t>
      </w:r>
      <w:r w:rsidR="00EC3FE6"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&lt;EndNote&gt;&lt;Cite&gt;&lt;Author&gt;Morgan&lt;/Author&gt;&lt;Year&gt;1994&lt;/Year&gt;&lt;RecNum&gt;84&lt;/RecNum&gt;&lt;DisplayText&gt;(51, 52)&lt;/DisplayText&gt;&lt;record&gt;&lt;rec-number&gt;84&lt;/rec-number&gt;&lt;foreign-keys&gt;&lt;key app="EN" db-id="afxrfefx0w5x0ueetdnptrtmv9waasdw200v" timestamp="1385855247"&gt;84&lt;/key&gt;&lt;/foreign-keys&gt;&lt;ref-type name="Journal Article"&gt;17&lt;/ref-type&gt;&lt;contributors&gt;&lt;authors&gt;&lt;author&gt;Morgan, W.P.&lt;/author&gt;&lt;/authors&gt;&lt;/contributors&gt;&lt;titles&gt;&lt;title&gt;Psychological components of effort sense&lt;/title&gt;&lt;secondary-title&gt;Med Sci Sports Exerc&lt;/secondary-title&gt;&lt;/titles&gt;&lt;periodical&gt;&lt;full-title&gt;Med Sci Sports Exerc&lt;/full-title&gt;&lt;/periodical&gt;&lt;pages&gt;1071-7&lt;/pages&gt;&lt;volume&gt;26&lt;/volume&gt;&lt;number&gt;9&lt;/number&gt;&lt;dates&gt;&lt;year&gt;1994&lt;/year&gt;&lt;/dates&gt;&lt;isbn&gt;0195-9131 (Print)&amp;#xD;0195-9131 (Linking)&lt;/isbn&gt;&lt;work-type&gt;Research Support, Non-U S Gov&amp;apos;t&amp;#xD;Research Support, U S Gov&amp;apos;t, Non-P H S&amp;#xD;Review&lt;/work-type&gt;&lt;urls&gt;&lt;/urls&gt;&lt;/record&gt;&lt;/Cite&gt;&lt;Cite&gt;&lt;Author&gt;Knapen&lt;/Author&gt;&lt;Year&gt;2012&lt;/Year&gt;&lt;RecNum&gt;85&lt;/RecNum&gt;&lt;record&gt;&lt;rec-number&gt;85&lt;/rec-number&gt;&lt;foreign-keys&gt;&lt;key app="EN" db-id="afxrfefx0w5x0ueetdnptrtmv9waasdw200v" timestamp="1385855357"&gt;85&lt;/key&gt;&lt;/foreign-keys&gt;&lt;ref-type name="Journal Article"&gt;17&lt;/ref-type&gt;&lt;contributors&gt;&lt;authors&gt;&lt;author&gt;Knapen, J.&lt;/author&gt;&lt;author&gt;Vancampfort, D.&lt;/author&gt;&lt;author&gt;Raepsaet, J.&lt;/author&gt;&lt;author&gt;Probst, M.&lt;/author&gt;&lt;/authors&gt;&lt;/contributors&gt;&lt;titles&gt;&lt;title&gt;Study on the Perceived Exertion during a Graded Exercise Test in Patients with Depressive and Anxiety Disorders  &lt;/title&gt;&lt;secondary-title&gt;International Journal of Psychosocial Rehabilitation&lt;/secondary-title&gt;&lt;/titles&gt;&lt;periodical&gt;&lt;full-title&gt;International Journal of Psychosocial Rehabilitation&lt;/full-title&gt;&lt;/periodical&gt;&lt;pages&gt;44-51&lt;/pages&gt;&lt;volume&gt;16&lt;/volume&gt;&lt;number&gt;1&lt;/number&gt;&lt;dates&gt;&lt;year&gt;2012&lt;/year&gt;&lt;/dates&gt;&lt;urls&gt;&lt;/urls&gt;&lt;/record&gt;&lt;/Cite&gt;&lt;/EndNote&gt;</w:instrText>
      </w:r>
      <w:r w:rsidR="00EC3FE6"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51" w:tooltip="Morgan, 1994 #84" w:history="1">
        <w:r w:rsidR="00D4063A" w:rsidRPr="00D2504D">
          <w:rPr>
            <w:rFonts w:ascii="Times New Roman" w:hAnsi="Times New Roman" w:cs="Times New Roman"/>
            <w:noProof/>
            <w:sz w:val="24"/>
            <w:szCs w:val="24"/>
          </w:rPr>
          <w:t>51</w:t>
        </w:r>
      </w:hyperlink>
      <w:r w:rsidR="00346DCE" w:rsidRPr="00D2504D">
        <w:rPr>
          <w:rFonts w:ascii="Times New Roman" w:hAnsi="Times New Roman" w:cs="Times New Roman"/>
          <w:noProof/>
          <w:sz w:val="24"/>
          <w:szCs w:val="24"/>
        </w:rPr>
        <w:t xml:space="preserve">, </w:t>
      </w:r>
      <w:hyperlink w:anchor="_ENREF_52" w:tooltip="Knapen, 2012 #85" w:history="1">
        <w:r w:rsidR="00D4063A" w:rsidRPr="00D2504D">
          <w:rPr>
            <w:rFonts w:ascii="Times New Roman" w:hAnsi="Times New Roman" w:cs="Times New Roman"/>
            <w:noProof/>
            <w:sz w:val="24"/>
            <w:szCs w:val="24"/>
          </w:rPr>
          <w:t>52</w:t>
        </w:r>
      </w:hyperlink>
      <w:r w:rsidR="00346DCE" w:rsidRPr="00D2504D">
        <w:rPr>
          <w:rFonts w:ascii="Times New Roman" w:hAnsi="Times New Roman" w:cs="Times New Roman"/>
          <w:noProof/>
          <w:sz w:val="24"/>
          <w:szCs w:val="24"/>
        </w:rPr>
        <w:t>)</w:t>
      </w:r>
      <w:r w:rsidR="00EC3FE6" w:rsidRPr="00D2504D">
        <w:rPr>
          <w:rFonts w:ascii="Times New Roman" w:hAnsi="Times New Roman" w:cs="Times New Roman"/>
          <w:sz w:val="24"/>
          <w:szCs w:val="24"/>
        </w:rPr>
        <w:fldChar w:fldCharType="end"/>
      </w:r>
      <w:r w:rsidR="003119F4" w:rsidRPr="00D2504D">
        <w:rPr>
          <w:rFonts w:ascii="Times New Roman" w:hAnsi="Times New Roman" w:cs="Times New Roman"/>
          <w:sz w:val="24"/>
          <w:szCs w:val="24"/>
        </w:rPr>
        <w:t xml:space="preserve">, highlighting the relevance of the current findings.  </w:t>
      </w:r>
      <w:r w:rsidR="00F81362" w:rsidRPr="00D2504D">
        <w:rPr>
          <w:rFonts w:ascii="Times New Roman" w:hAnsi="Times New Roman" w:cs="Times New Roman"/>
          <w:sz w:val="24"/>
          <w:szCs w:val="24"/>
        </w:rPr>
        <w:t xml:space="preserve">However, </w:t>
      </w:r>
      <w:r w:rsidR="00E46F24" w:rsidRPr="00D2504D">
        <w:rPr>
          <w:rFonts w:ascii="Times New Roman" w:hAnsi="Times New Roman" w:cs="Times New Roman"/>
          <w:sz w:val="24"/>
          <w:szCs w:val="24"/>
        </w:rPr>
        <w:t>a caveat with the interpretation of the associations between self-report</w:t>
      </w:r>
      <w:r w:rsidR="00A25EB5" w:rsidRPr="00D2504D">
        <w:rPr>
          <w:rFonts w:ascii="Times New Roman" w:hAnsi="Times New Roman" w:cs="Times New Roman"/>
          <w:sz w:val="24"/>
          <w:szCs w:val="24"/>
        </w:rPr>
        <w:t>ed</w:t>
      </w:r>
      <w:r w:rsidR="00E46F24" w:rsidRPr="00D2504D">
        <w:rPr>
          <w:rFonts w:ascii="Times New Roman" w:hAnsi="Times New Roman" w:cs="Times New Roman"/>
          <w:sz w:val="24"/>
          <w:szCs w:val="24"/>
        </w:rPr>
        <w:t xml:space="preserve"> data</w:t>
      </w:r>
      <w:r w:rsidR="008A5B13" w:rsidRPr="00D2504D">
        <w:rPr>
          <w:rFonts w:ascii="Times New Roman" w:hAnsi="Times New Roman" w:cs="Times New Roman"/>
          <w:sz w:val="24"/>
          <w:szCs w:val="24"/>
        </w:rPr>
        <w:t xml:space="preserve"> should be acknowledged, kn</w:t>
      </w:r>
      <w:r w:rsidR="005E09DC" w:rsidRPr="00D2504D">
        <w:rPr>
          <w:rFonts w:ascii="Times New Roman" w:hAnsi="Times New Roman" w:cs="Times New Roman"/>
          <w:sz w:val="24"/>
          <w:szCs w:val="24"/>
        </w:rPr>
        <w:t>own as “common method variance”</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&lt;EndNote&gt;&lt;Cite&gt;&lt;Author&gt;Podsakoff&lt;/Author&gt;&lt;Year&gt;2003&lt;/Year&gt;&lt;RecNum&gt;115&lt;/RecNum&gt;&lt;DisplayText&gt;(53)&lt;/DisplayText&gt;&lt;record&gt;&lt;rec-number&gt;115&lt;/rec-number&gt;&lt;foreign-keys&gt;&lt;key app="EN" db-id="afxrfefx0w5x0ueetdnptrtmv9waasdw200v" timestamp="1403779476"&gt;115&lt;/key&gt;&lt;/foreign-keys&gt;&lt;ref-type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-903&lt;/pages&gt;&lt;volume&gt;88&lt;/volume&gt;&lt;number&gt;5&lt;/number&gt;&lt;dates&gt;&lt;year&gt;2003&lt;/year&gt;&lt;/dates&gt;&lt;urls&gt;&lt;/urls&gt;&lt;electronic-resource-num&gt;10.1037/0021-9010.88.5.879&lt;/electronic-resource-num&gt;&lt;/record&gt;&lt;/Cite&gt;&lt;Cite&gt;&lt;Author&gt;Podsakoff&lt;/Author&gt;&lt;Year&gt;2003&lt;/Year&gt;&lt;RecNum&gt;115&lt;/RecNum&gt;&lt;record&gt;&lt;rec-number&gt;115&lt;/rec-number&gt;&lt;foreign-keys&gt;&lt;key app="EN" db-id="afxrfefx0w5x0ueetdnptrtmv9waasdw200v" timestamp="1403779476"&gt;115&lt;/key&gt;&lt;/foreign-keys&gt;&lt;ref-type name="Journal Article"&gt;17&lt;/ref-type&gt;&lt;contributors&gt;&lt;authors&gt;&lt;author&gt;Podsakoff, Philip M&lt;/author&gt;&lt;author&gt;MacKenzie, Scott B&lt;/author&gt;&lt;author&gt;Lee, Jeong-Yeon&lt;/author&gt;&lt;author&gt;Podsakoff, Nathan 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-903&lt;/pages&gt;&lt;volume&gt;88&lt;/volume&gt;&lt;number&gt;5&lt;/number&gt;&lt;dates&gt;&lt;year&gt;2003&lt;/year&gt;&lt;/dates&gt;&lt;urls&gt;&lt;/urls&gt;&lt;electronic-resource-num&gt;10.1037/0021-9010.88.5.879&lt;/electronic-resource-num&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53" w:tooltip="Podsakoff, 2003 #115" w:history="1">
        <w:r w:rsidR="00D4063A" w:rsidRPr="00D2504D">
          <w:rPr>
            <w:rFonts w:ascii="Times New Roman" w:hAnsi="Times New Roman" w:cs="Times New Roman"/>
            <w:noProof/>
            <w:sz w:val="24"/>
            <w:szCs w:val="24"/>
          </w:rPr>
          <w:t>53</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8A5B13" w:rsidRPr="00D2504D">
        <w:rPr>
          <w:rFonts w:ascii="Times New Roman" w:hAnsi="Times New Roman" w:cs="Times New Roman"/>
          <w:sz w:val="24"/>
          <w:szCs w:val="24"/>
        </w:rPr>
        <w:t xml:space="preserve">.  This includes </w:t>
      </w:r>
      <w:r w:rsidR="00E46F24" w:rsidRPr="00D2504D">
        <w:rPr>
          <w:rFonts w:ascii="Times New Roman" w:hAnsi="Times New Roman" w:cs="Times New Roman"/>
          <w:sz w:val="24"/>
          <w:szCs w:val="24"/>
        </w:rPr>
        <w:t>symptoms of physical and mental fatigue, perceived exertion, anxiety and depress</w:t>
      </w:r>
      <w:r w:rsidR="008A5B13" w:rsidRPr="00D2504D">
        <w:rPr>
          <w:rFonts w:ascii="Times New Roman" w:hAnsi="Times New Roman" w:cs="Times New Roman"/>
          <w:sz w:val="24"/>
          <w:szCs w:val="24"/>
        </w:rPr>
        <w:t xml:space="preserve">ion, </w:t>
      </w:r>
      <w:r w:rsidR="00E46F24" w:rsidRPr="00D2504D">
        <w:rPr>
          <w:rFonts w:ascii="Times New Roman" w:hAnsi="Times New Roman" w:cs="Times New Roman"/>
          <w:sz w:val="24"/>
          <w:szCs w:val="24"/>
        </w:rPr>
        <w:t>whe</w:t>
      </w:r>
      <w:r w:rsidR="00F72DB0" w:rsidRPr="00D2504D">
        <w:rPr>
          <w:rFonts w:ascii="Times New Roman" w:hAnsi="Times New Roman" w:cs="Times New Roman"/>
          <w:sz w:val="24"/>
          <w:szCs w:val="24"/>
        </w:rPr>
        <w:t xml:space="preserve">reby patients in negative mood </w:t>
      </w:r>
      <w:r w:rsidR="00E46F24" w:rsidRPr="00D2504D">
        <w:rPr>
          <w:rFonts w:ascii="Times New Roman" w:hAnsi="Times New Roman" w:cs="Times New Roman"/>
          <w:sz w:val="24"/>
          <w:szCs w:val="24"/>
        </w:rPr>
        <w:t>perceive, remember, and report more physical and psychological symptoms, and report those symptoms to be more severe than patients with less negative mood</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r>
      <w:r w:rsidR="00346DCE" w:rsidRPr="00D2504D">
        <w:rPr>
          <w:rFonts w:ascii="Times New Roman" w:hAnsi="Times New Roman" w:cs="Times New Roman"/>
          <w:sz w:val="24"/>
          <w:szCs w:val="24"/>
        </w:rPr>
        <w:instrText xml:space="preserve"> ADDIN EN.CITE &lt;EndNote&gt;&lt;Cite&gt;&lt;Author&gt;Watson&lt;/Author&gt;&lt;Year&gt;1989&lt;/Year&gt;&lt;RecNum&gt;116&lt;/RecNum&gt;&lt;DisplayText&gt;(54)&lt;/DisplayText&gt;&lt;record&gt;&lt;rec-number&gt;116&lt;/rec-number&gt;&lt;foreign-keys&gt;&lt;key app="EN" db-id="afxrfefx0w5x0ueetdnptrtmv9waasdw200v" timestamp="1403779488"&gt;116&lt;/key&gt;&lt;/foreign-keys&gt;&lt;ref-type name="Journal Article"&gt;17&lt;/ref-type&gt;&lt;contributors&gt;&lt;authors&gt;&lt;author&gt;Watson, David&lt;/author&gt;&lt;author&gt;Pennebaker, James W.&lt;/author&gt;&lt;/authors&gt;&lt;/contributors&gt;&lt;titles&gt;&lt;title&gt;Health complaints, stress, and distress: Exploring the central role of negative affectivity&lt;/title&gt;&lt;secondary-title&gt;Psychological Review&lt;/secondary-title&gt;&lt;/titles&gt;&lt;periodical&gt;&lt;full-title&gt;Psychological Review&lt;/full-title&gt;&lt;/periodical&gt;&lt;pages&gt;234-254&lt;/pages&gt;&lt;volume&gt;96&lt;/volume&gt;&lt;number&gt;2&lt;/number&gt;&lt;keywords&gt;&lt;keyword&gt;negative affectivity &amp;amp; neuroticism component in self report measures of stress &amp;amp; health, university employees&lt;/keyword&gt;&lt;/keywords&gt;&lt;dates&gt;&lt;year&gt;1989&lt;/year&gt;&lt;/dates&gt;&lt;pub-location&gt;US&lt;/pub-location&gt;&lt;publisher&gt;American Psychological Association&lt;/publisher&gt;&lt;isbn&gt;1939-1471(Electronic);0033-295X(Print)&lt;/isbn&gt;&lt;urls&gt;&lt;/urls&gt;&lt;electronic-resource-num&gt;10.1037/0033-295x.96.2.234&lt;/electronic-resource-num&gt;&lt;/record&gt;&lt;/Cite&gt;&lt;/EndNote&gt;</w:instrText>
      </w:r>
      <w:r w:rsidR="007F3888" w:rsidRPr="00D2504D">
        <w:rPr>
          <w:rFonts w:ascii="Times New Roman" w:hAnsi="Times New Roman" w:cs="Times New Roman"/>
          <w:sz w:val="24"/>
          <w:szCs w:val="24"/>
        </w:rPr>
        <w:fldChar w:fldCharType="separate"/>
      </w:r>
      <w:r w:rsidR="00346DCE" w:rsidRPr="00D2504D">
        <w:rPr>
          <w:rFonts w:ascii="Times New Roman" w:hAnsi="Times New Roman" w:cs="Times New Roman"/>
          <w:noProof/>
          <w:sz w:val="24"/>
          <w:szCs w:val="24"/>
        </w:rPr>
        <w:t>(</w:t>
      </w:r>
      <w:hyperlink w:anchor="_ENREF_54" w:tooltip="Watson, 1989 #116" w:history="1">
        <w:r w:rsidR="00D4063A" w:rsidRPr="00D2504D">
          <w:rPr>
            <w:rFonts w:ascii="Times New Roman" w:hAnsi="Times New Roman" w:cs="Times New Roman"/>
            <w:noProof/>
            <w:sz w:val="24"/>
            <w:szCs w:val="24"/>
          </w:rPr>
          <w:t>54</w:t>
        </w:r>
      </w:hyperlink>
      <w:r w:rsidR="00346DC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001B250A" w:rsidRPr="00D2504D">
        <w:rPr>
          <w:rFonts w:ascii="Times New Roman" w:hAnsi="Times New Roman" w:cs="Times New Roman"/>
          <w:sz w:val="24"/>
          <w:szCs w:val="24"/>
        </w:rPr>
        <w:t xml:space="preserve">.  </w:t>
      </w:r>
      <w:r w:rsidR="00E46F24" w:rsidRPr="00D2504D">
        <w:rPr>
          <w:rFonts w:ascii="Times New Roman" w:hAnsi="Times New Roman" w:cs="Times New Roman"/>
          <w:sz w:val="24"/>
          <w:szCs w:val="24"/>
        </w:rPr>
        <w:t xml:space="preserve">Dissecting the differences between </w:t>
      </w:r>
      <w:r w:rsidR="001B250A" w:rsidRPr="00D2504D">
        <w:rPr>
          <w:rFonts w:ascii="Times New Roman" w:hAnsi="Times New Roman" w:cs="Times New Roman"/>
          <w:sz w:val="24"/>
          <w:szCs w:val="24"/>
        </w:rPr>
        <w:t>the self-reported symptoms of “ps</w:t>
      </w:r>
      <w:r w:rsidR="00E46F24" w:rsidRPr="00D2504D">
        <w:rPr>
          <w:rFonts w:ascii="Times New Roman" w:hAnsi="Times New Roman" w:cs="Times New Roman"/>
          <w:sz w:val="24"/>
          <w:szCs w:val="24"/>
        </w:rPr>
        <w:t>ychologica</w:t>
      </w:r>
      <w:r w:rsidR="001B250A" w:rsidRPr="00D2504D">
        <w:rPr>
          <w:rFonts w:ascii="Times New Roman" w:hAnsi="Times New Roman" w:cs="Times New Roman"/>
          <w:sz w:val="24"/>
          <w:szCs w:val="24"/>
        </w:rPr>
        <w:t xml:space="preserve">l distress” requires </w:t>
      </w:r>
      <w:r w:rsidR="00E46F24" w:rsidRPr="00D2504D">
        <w:rPr>
          <w:rFonts w:ascii="Times New Roman" w:hAnsi="Times New Roman" w:cs="Times New Roman"/>
          <w:sz w:val="24"/>
          <w:szCs w:val="24"/>
        </w:rPr>
        <w:t xml:space="preserve">detailed psychological </w:t>
      </w:r>
      <w:r w:rsidR="001B250A" w:rsidRPr="00D2504D">
        <w:rPr>
          <w:rFonts w:ascii="Times New Roman" w:hAnsi="Times New Roman" w:cs="Times New Roman"/>
          <w:sz w:val="24"/>
          <w:szCs w:val="24"/>
        </w:rPr>
        <w:t xml:space="preserve">evaluation, and such evaluation was beyond the scope of </w:t>
      </w:r>
      <w:r w:rsidR="000D0B15" w:rsidRPr="00D2504D">
        <w:rPr>
          <w:rFonts w:ascii="Times New Roman" w:hAnsi="Times New Roman" w:cs="Times New Roman"/>
          <w:sz w:val="24"/>
          <w:szCs w:val="24"/>
        </w:rPr>
        <w:t>the current study.  Nevertheless</w:t>
      </w:r>
      <w:r w:rsidR="001B250A" w:rsidRPr="00D2504D">
        <w:rPr>
          <w:rFonts w:ascii="Times New Roman" w:hAnsi="Times New Roman" w:cs="Times New Roman"/>
          <w:sz w:val="24"/>
          <w:szCs w:val="24"/>
        </w:rPr>
        <w:t xml:space="preserve">, the findings of the current study </w:t>
      </w:r>
      <w:r w:rsidR="00E46F24" w:rsidRPr="00D2504D">
        <w:rPr>
          <w:rFonts w:ascii="Times New Roman" w:hAnsi="Times New Roman" w:cs="Times New Roman"/>
          <w:sz w:val="24"/>
          <w:szCs w:val="24"/>
        </w:rPr>
        <w:t>point towards psychological factors rather than physiological underperformance</w:t>
      </w:r>
      <w:r w:rsidR="00BF22BF" w:rsidRPr="00D2504D">
        <w:rPr>
          <w:rFonts w:ascii="Times New Roman" w:hAnsi="Times New Roman" w:cs="Times New Roman"/>
          <w:sz w:val="24"/>
          <w:szCs w:val="24"/>
        </w:rPr>
        <w:t xml:space="preserve"> as the </w:t>
      </w:r>
      <w:r w:rsidR="00F411E9" w:rsidRPr="00D2504D">
        <w:rPr>
          <w:rFonts w:ascii="Times New Roman" w:hAnsi="Times New Roman" w:cs="Times New Roman"/>
          <w:sz w:val="24"/>
          <w:szCs w:val="24"/>
        </w:rPr>
        <w:t>drivers of</w:t>
      </w:r>
      <w:r w:rsidR="00BF22BF" w:rsidRPr="00D2504D">
        <w:rPr>
          <w:rFonts w:ascii="Times New Roman" w:hAnsi="Times New Roman" w:cs="Times New Roman"/>
          <w:sz w:val="24"/>
          <w:szCs w:val="24"/>
        </w:rPr>
        <w:t xml:space="preserve"> physical f</w:t>
      </w:r>
      <w:r w:rsidR="001B250A" w:rsidRPr="00D2504D">
        <w:rPr>
          <w:rFonts w:ascii="Times New Roman" w:hAnsi="Times New Roman" w:cs="Times New Roman"/>
          <w:sz w:val="24"/>
          <w:szCs w:val="24"/>
        </w:rPr>
        <w:t>atigue in KTRs</w:t>
      </w:r>
      <w:r w:rsidR="003C369E" w:rsidRPr="00D2504D">
        <w:rPr>
          <w:rFonts w:ascii="Times New Roman" w:hAnsi="Times New Roman" w:cs="Times New Roman"/>
          <w:sz w:val="24"/>
          <w:szCs w:val="24"/>
        </w:rPr>
        <w:t xml:space="preserve">.  </w:t>
      </w:r>
      <w:r w:rsidR="003C369E" w:rsidRPr="00D2504D">
        <w:rPr>
          <w:rFonts w:asciiTheme="majorBidi" w:hAnsiTheme="majorBidi" w:cstheme="majorBidi"/>
          <w:sz w:val="24"/>
          <w:szCs w:val="24"/>
        </w:rPr>
        <w:t>Future studies should focus on testing interventional strategies</w:t>
      </w:r>
      <w:r w:rsidR="00F67CE1" w:rsidRPr="00D2504D">
        <w:rPr>
          <w:rFonts w:asciiTheme="majorBidi" w:hAnsiTheme="majorBidi" w:cstheme="majorBidi"/>
          <w:sz w:val="24"/>
          <w:szCs w:val="24"/>
        </w:rPr>
        <w:t xml:space="preserve"> </w:t>
      </w:r>
      <w:r w:rsidR="003C369E" w:rsidRPr="00D2504D">
        <w:rPr>
          <w:rFonts w:asciiTheme="majorBidi" w:hAnsiTheme="majorBidi" w:cstheme="majorBidi"/>
          <w:sz w:val="24"/>
          <w:szCs w:val="24"/>
        </w:rPr>
        <w:t>aiming to</w:t>
      </w:r>
      <w:r w:rsidR="00F67CE1" w:rsidRPr="00D2504D">
        <w:rPr>
          <w:rFonts w:asciiTheme="majorBidi" w:hAnsiTheme="majorBidi" w:cstheme="majorBidi"/>
          <w:sz w:val="24"/>
          <w:szCs w:val="24"/>
        </w:rPr>
        <w:t xml:space="preserve"> improve psychological factors.  </w:t>
      </w:r>
      <w:r w:rsidR="003C369E" w:rsidRPr="00D2504D">
        <w:rPr>
          <w:rFonts w:asciiTheme="majorBidi" w:hAnsiTheme="majorBidi" w:cstheme="majorBidi"/>
          <w:sz w:val="24"/>
          <w:szCs w:val="24"/>
        </w:rPr>
        <w:t>Exercise intervention, cognitive behavioural therapy</w:t>
      </w:r>
      <w:r w:rsidR="001B2FD2" w:rsidRPr="00D2504D">
        <w:rPr>
          <w:rFonts w:asciiTheme="majorBidi" w:hAnsiTheme="majorBidi" w:cstheme="majorBidi"/>
          <w:sz w:val="24"/>
          <w:szCs w:val="24"/>
        </w:rPr>
        <w:t xml:space="preserve"> (CBT)</w:t>
      </w:r>
      <w:r w:rsidR="003C369E" w:rsidRPr="00D2504D">
        <w:rPr>
          <w:rFonts w:asciiTheme="majorBidi" w:hAnsiTheme="majorBidi" w:cstheme="majorBidi"/>
          <w:sz w:val="24"/>
          <w:szCs w:val="24"/>
        </w:rPr>
        <w:t xml:space="preserve"> and centrally-acting pharmacological therapy may be beneficial in this setting</w:t>
      </w:r>
      <w:r w:rsidR="00F67CE1" w:rsidRPr="00D2504D">
        <w:rPr>
          <w:rFonts w:asciiTheme="majorBidi" w:hAnsiTheme="majorBidi" w:cstheme="majorBidi"/>
          <w:sz w:val="24"/>
          <w:szCs w:val="24"/>
        </w:rPr>
        <w:t xml:space="preserve">.  </w:t>
      </w:r>
      <w:r w:rsidR="00027371" w:rsidRPr="00D2504D">
        <w:rPr>
          <w:rFonts w:asciiTheme="majorBidi" w:hAnsiTheme="majorBidi" w:cstheme="majorBidi"/>
          <w:sz w:val="24"/>
          <w:szCs w:val="24"/>
        </w:rPr>
        <w:t>E</w:t>
      </w:r>
      <w:r w:rsidR="003C369E" w:rsidRPr="00D2504D">
        <w:rPr>
          <w:rFonts w:asciiTheme="majorBidi" w:hAnsiTheme="majorBidi" w:cstheme="majorBidi"/>
          <w:sz w:val="24"/>
          <w:szCs w:val="24"/>
        </w:rPr>
        <w:t>xercise</w:t>
      </w:r>
      <w:r w:rsidR="00027371" w:rsidRPr="00D2504D">
        <w:rPr>
          <w:rFonts w:asciiTheme="majorBidi" w:hAnsiTheme="majorBidi" w:cstheme="majorBidi"/>
          <w:sz w:val="24"/>
          <w:szCs w:val="24"/>
        </w:rPr>
        <w:t>-based</w:t>
      </w:r>
      <w:r w:rsidR="003C369E" w:rsidRPr="00D2504D">
        <w:rPr>
          <w:rFonts w:asciiTheme="majorBidi" w:hAnsiTheme="majorBidi" w:cstheme="majorBidi"/>
          <w:sz w:val="24"/>
          <w:szCs w:val="24"/>
        </w:rPr>
        <w:t xml:space="preserve"> interventions have shown promising results in relieving anxiety and depressive symptoms </w:t>
      </w:r>
      <w:r w:rsidR="003C369E" w:rsidRPr="00D2504D">
        <w:rPr>
          <w:rFonts w:asciiTheme="majorBidi" w:hAnsiTheme="majorBidi" w:cstheme="majorBidi"/>
          <w:sz w:val="24"/>
          <w:szCs w:val="24"/>
        </w:rPr>
        <w:fldChar w:fldCharType="begin"/>
      </w:r>
      <w:r w:rsidR="003C369E" w:rsidRPr="00D2504D">
        <w:rPr>
          <w:rFonts w:asciiTheme="majorBidi" w:hAnsiTheme="majorBidi" w:cstheme="majorBidi"/>
          <w:sz w:val="24"/>
          <w:szCs w:val="24"/>
        </w:rPr>
        <w:instrText xml:space="preserve"> ADDIN EN.CITE &lt;EndNote&gt;&lt;Cite&gt;&lt;Author&gt;Rethorst&lt;/Author&gt;&lt;Year&gt;2009&lt;/Year&gt;&lt;RecNum&gt;123&lt;/RecNum&gt;&lt;DisplayText&gt;(55, 56)&lt;/DisplayText&gt;&lt;record&gt;&lt;rec-number&gt;123&lt;/rec-number&gt;&lt;foreign-keys&gt;&lt;key app="EN" db-id="afxrfefx0w5x0ueetdnptrtmv9waasdw200v" timestamp="1444174238"&gt;123&lt;/key&gt;&lt;/foreign-keys&gt;&lt;ref-type name="Journal Article"&gt;17&lt;/ref-type&gt;&lt;contributors&gt;&lt;authors&gt;&lt;author&gt;Rethorst, C. D.&lt;/author&gt;&lt;author&gt;Wipfli, B. M.&lt;/author&gt;&lt;author&gt;Landers, D. M.&lt;/author&gt;&lt;/authors&gt;&lt;/contributors&gt;&lt;titles&gt;&lt;title&gt;The antidepressive effects of exercise: a meta-analysis of randomized trials&lt;/title&gt;&lt;secondary-title&gt;Sports Med&lt;/secondary-title&gt;&lt;/titles&gt;&lt;periodical&gt;&lt;full-title&gt;Sports Med&lt;/full-title&gt;&lt;abbr-1&gt;Sports medicine (Auckland, N.Z.)&lt;/abbr-1&gt;&lt;/periodical&gt;&lt;pages&gt;491-511&lt;/pages&gt;&lt;volume&gt;39&lt;/volume&gt;&lt;number&gt;6&lt;/number&gt;&lt;dates&gt;&lt;year&gt;2009&lt;/year&gt;&lt;/dates&gt;&lt;urls&gt;&lt;/urls&gt;&lt;/record&gt;&lt;/Cite&gt;&lt;Cite&gt;&lt;Author&gt;Jayakody&lt;/Author&gt;&lt;Year&gt;2014&lt;/Year&gt;&lt;RecNum&gt;124&lt;/RecNum&gt;&lt;record&gt;&lt;rec-number&gt;124&lt;/rec-number&gt;&lt;foreign-keys&gt;&lt;key app="EN" db-id="afxrfefx0w5x0ueetdnptrtmv9waasdw200v" timestamp="1444174411"&gt;124&lt;/key&gt;&lt;/foreign-keys&gt;&lt;ref-type name="Journal Article"&gt;17&lt;/ref-type&gt;&lt;contributors&gt;&lt;authors&gt;&lt;author&gt;Jayakody, K.&lt;/author&gt;&lt;author&gt;Gunadasa, S.&lt;/author&gt;&lt;author&gt;Hosker, C.&lt;/author&gt;&lt;/authors&gt;&lt;/contributors&gt;&lt;titles&gt;&lt;title&gt;Exercise for anxiety disorders: systematic review&lt;/title&gt;&lt;secondary-title&gt;Br J Sports Med&lt;/secondary-title&gt;&lt;/titles&gt;&lt;periodical&gt;&lt;full-title&gt;Br J Sports Med&lt;/full-title&gt;&lt;/periodical&gt;&lt;pages&gt;187-96&lt;/pages&gt;&lt;volume&gt;48&lt;/volume&gt;&lt;number&gt;3&lt;/number&gt;&lt;dates&gt;&lt;year&gt;2014&lt;/year&gt;&lt;/dates&gt;&lt;urls&gt;&lt;/urls&gt;&lt;/record&gt;&lt;/Cite&gt;&lt;/EndNote&gt;</w:instrText>
      </w:r>
      <w:r w:rsidR="003C369E" w:rsidRPr="00D2504D">
        <w:rPr>
          <w:rFonts w:asciiTheme="majorBidi" w:hAnsiTheme="majorBidi" w:cstheme="majorBidi"/>
          <w:sz w:val="24"/>
          <w:szCs w:val="24"/>
        </w:rPr>
        <w:fldChar w:fldCharType="separate"/>
      </w:r>
      <w:r w:rsidR="003C369E" w:rsidRPr="00D2504D">
        <w:rPr>
          <w:rFonts w:asciiTheme="majorBidi" w:hAnsiTheme="majorBidi" w:cstheme="majorBidi"/>
          <w:noProof/>
          <w:sz w:val="24"/>
          <w:szCs w:val="24"/>
        </w:rPr>
        <w:t>(</w:t>
      </w:r>
      <w:hyperlink w:anchor="_ENREF_55" w:tooltip="Rethorst, 2009 #123" w:history="1">
        <w:r w:rsidR="00D4063A" w:rsidRPr="00D2504D">
          <w:rPr>
            <w:rFonts w:asciiTheme="majorBidi" w:hAnsiTheme="majorBidi" w:cstheme="majorBidi"/>
            <w:noProof/>
            <w:sz w:val="24"/>
            <w:szCs w:val="24"/>
          </w:rPr>
          <w:t>55</w:t>
        </w:r>
      </w:hyperlink>
      <w:r w:rsidR="003C369E" w:rsidRPr="00D2504D">
        <w:rPr>
          <w:rFonts w:asciiTheme="majorBidi" w:hAnsiTheme="majorBidi" w:cstheme="majorBidi"/>
          <w:noProof/>
          <w:sz w:val="24"/>
          <w:szCs w:val="24"/>
        </w:rPr>
        <w:t xml:space="preserve">, </w:t>
      </w:r>
      <w:hyperlink w:anchor="_ENREF_56" w:tooltip="Jayakody, 2014 #124" w:history="1">
        <w:r w:rsidR="00D4063A" w:rsidRPr="00D2504D">
          <w:rPr>
            <w:rFonts w:asciiTheme="majorBidi" w:hAnsiTheme="majorBidi" w:cstheme="majorBidi"/>
            <w:noProof/>
            <w:sz w:val="24"/>
            <w:szCs w:val="24"/>
          </w:rPr>
          <w:t>56</w:t>
        </w:r>
      </w:hyperlink>
      <w:r w:rsidR="003C369E" w:rsidRPr="00D2504D">
        <w:rPr>
          <w:rFonts w:asciiTheme="majorBidi" w:hAnsiTheme="majorBidi" w:cstheme="majorBidi"/>
          <w:noProof/>
          <w:sz w:val="24"/>
          <w:szCs w:val="24"/>
        </w:rPr>
        <w:t>)</w:t>
      </w:r>
      <w:r w:rsidR="003C369E" w:rsidRPr="00D2504D">
        <w:rPr>
          <w:rFonts w:asciiTheme="majorBidi" w:hAnsiTheme="majorBidi" w:cstheme="majorBidi"/>
          <w:sz w:val="24"/>
          <w:szCs w:val="24"/>
        </w:rPr>
        <w:fldChar w:fldCharType="end"/>
      </w:r>
      <w:r w:rsidR="003C369E" w:rsidRPr="00D2504D">
        <w:rPr>
          <w:rFonts w:asciiTheme="majorBidi" w:hAnsiTheme="majorBidi" w:cstheme="majorBidi"/>
          <w:sz w:val="24"/>
          <w:szCs w:val="24"/>
        </w:rPr>
        <w:t>, and may indirectly improve perception of fatigue.  Exercise therapy has also demonstrated efficacy in alleviating symptoms of fat</w:t>
      </w:r>
      <w:r w:rsidR="009651BA" w:rsidRPr="00D2504D">
        <w:rPr>
          <w:rFonts w:asciiTheme="majorBidi" w:hAnsiTheme="majorBidi" w:cstheme="majorBidi"/>
          <w:sz w:val="24"/>
          <w:szCs w:val="24"/>
        </w:rPr>
        <w:t>igue in CFS</w:t>
      </w:r>
      <w:r w:rsidR="003C369E" w:rsidRPr="00D2504D">
        <w:rPr>
          <w:rFonts w:asciiTheme="majorBidi" w:hAnsiTheme="majorBidi" w:cstheme="majorBidi"/>
          <w:sz w:val="24"/>
          <w:szCs w:val="24"/>
        </w:rPr>
        <w:t xml:space="preserve"> </w:t>
      </w:r>
      <w:r w:rsidR="003C369E" w:rsidRPr="00D2504D">
        <w:rPr>
          <w:rFonts w:asciiTheme="majorBidi" w:hAnsiTheme="majorBidi" w:cstheme="majorBidi"/>
          <w:sz w:val="24"/>
          <w:szCs w:val="24"/>
        </w:rPr>
        <w:fldChar w:fldCharType="begin"/>
      </w:r>
      <w:r w:rsidR="003C369E" w:rsidRPr="00D2504D">
        <w:rPr>
          <w:rFonts w:asciiTheme="majorBidi" w:hAnsiTheme="majorBidi" w:cstheme="majorBidi"/>
          <w:sz w:val="24"/>
          <w:szCs w:val="24"/>
        </w:rPr>
        <w:instrText xml:space="preserve"> ADDIN EN.CITE &lt;EndNote&gt;&lt;Cite&gt;&lt;Author&gt;Edmonds&lt;/Author&gt;&lt;Year&gt;2004&lt;/Year&gt;&lt;RecNum&gt;125&lt;/RecNum&gt;&lt;DisplayText&gt;(57)&lt;/DisplayText&gt;&lt;record&gt;&lt;rec-number&gt;125&lt;/rec-number&gt;&lt;foreign-keys&gt;&lt;key app="EN" db-id="afxrfefx0w5x0ueetdnptrtmv9waasdw200v" timestamp="1444232255"&gt;125&lt;/key&gt;&lt;/foreign-keys&gt;&lt;ref-type name="Journal Article"&gt;17&lt;/ref-type&gt;&lt;contributors&gt;&lt;authors&gt;&lt;author&gt;Edmonds, M.&lt;/author&gt;&lt;author&gt;McGuire, H.&lt;/author&gt;&lt;author&gt;Price, J.&lt;/author&gt;&lt;/authors&gt;&lt;/contributors&gt;&lt;titles&gt;&lt;title&gt;Exercise therapy for chronic fatigue syndrome&lt;/title&gt;&lt;secondary-title&gt;Cochrane Database Syst Rev&lt;/secondary-title&gt;&lt;/titles&gt;&lt;periodical&gt;&lt;full-title&gt;Cochrane Database Syst Rev&lt;/full-title&gt;&lt;abbr-1&gt;The Cochrane database of systematic reviews&lt;/abbr-1&gt;&lt;/periodical&gt;&lt;pages&gt;CD003200&lt;/pages&gt;&lt;number&gt;3&lt;/number&gt;&lt;dates&gt;&lt;year&gt;2004&lt;/year&gt;&lt;/dates&gt;&lt;urls&gt;&lt;/urls&gt;&lt;/record&gt;&lt;/Cite&gt;&lt;/EndNote&gt;</w:instrText>
      </w:r>
      <w:r w:rsidR="003C369E" w:rsidRPr="00D2504D">
        <w:rPr>
          <w:rFonts w:asciiTheme="majorBidi" w:hAnsiTheme="majorBidi" w:cstheme="majorBidi"/>
          <w:sz w:val="24"/>
          <w:szCs w:val="24"/>
        </w:rPr>
        <w:fldChar w:fldCharType="separate"/>
      </w:r>
      <w:r w:rsidR="003C369E" w:rsidRPr="00D2504D">
        <w:rPr>
          <w:rFonts w:asciiTheme="majorBidi" w:hAnsiTheme="majorBidi" w:cstheme="majorBidi"/>
          <w:noProof/>
          <w:sz w:val="24"/>
          <w:szCs w:val="24"/>
        </w:rPr>
        <w:t>(</w:t>
      </w:r>
      <w:hyperlink w:anchor="_ENREF_57" w:tooltip="Edmonds, 2004 #125" w:history="1">
        <w:r w:rsidR="00D4063A" w:rsidRPr="00D2504D">
          <w:rPr>
            <w:rFonts w:asciiTheme="majorBidi" w:hAnsiTheme="majorBidi" w:cstheme="majorBidi"/>
            <w:noProof/>
            <w:sz w:val="24"/>
            <w:szCs w:val="24"/>
          </w:rPr>
          <w:t>57</w:t>
        </w:r>
      </w:hyperlink>
      <w:r w:rsidR="003C369E" w:rsidRPr="00D2504D">
        <w:rPr>
          <w:rFonts w:asciiTheme="majorBidi" w:hAnsiTheme="majorBidi" w:cstheme="majorBidi"/>
          <w:noProof/>
          <w:sz w:val="24"/>
          <w:szCs w:val="24"/>
        </w:rPr>
        <w:t>)</w:t>
      </w:r>
      <w:r w:rsidR="003C369E" w:rsidRPr="00D2504D">
        <w:rPr>
          <w:rFonts w:asciiTheme="majorBidi" w:hAnsiTheme="majorBidi" w:cstheme="majorBidi"/>
          <w:sz w:val="24"/>
          <w:szCs w:val="24"/>
        </w:rPr>
        <w:fldChar w:fldCharType="end"/>
      </w:r>
      <w:r w:rsidR="003C369E" w:rsidRPr="00D2504D">
        <w:rPr>
          <w:rFonts w:asciiTheme="majorBidi" w:hAnsiTheme="majorBidi" w:cstheme="majorBidi"/>
          <w:sz w:val="24"/>
          <w:szCs w:val="24"/>
        </w:rPr>
        <w:t xml:space="preserve">.  A recent pre-clinical study showed that exercise training increases brain mitochondrial biogenesis, contributing to reductions in centrally-mediated fatigue </w:t>
      </w:r>
      <w:r w:rsidR="003C369E" w:rsidRPr="00D2504D">
        <w:rPr>
          <w:rFonts w:asciiTheme="majorBidi" w:hAnsiTheme="majorBidi" w:cstheme="majorBidi"/>
          <w:sz w:val="24"/>
          <w:szCs w:val="24"/>
        </w:rPr>
        <w:fldChar w:fldCharType="begin"/>
      </w:r>
      <w:r w:rsidR="003C369E" w:rsidRPr="00D2504D">
        <w:rPr>
          <w:rFonts w:asciiTheme="majorBidi" w:hAnsiTheme="majorBidi" w:cstheme="majorBidi"/>
          <w:sz w:val="24"/>
          <w:szCs w:val="24"/>
        </w:rPr>
        <w:instrText xml:space="preserve"> ADDIN EN.CITE &lt;EndNote&gt;&lt;Cite&gt;&lt;Author&gt;Steiner&lt;/Author&gt;&lt;Year&gt;2011&lt;/Year&gt;&lt;RecNum&gt;122&lt;/RecNum&gt;&lt;DisplayText&gt;(58)&lt;/DisplayText&gt;&lt;record&gt;&lt;rec-number&gt;122&lt;/rec-number&gt;&lt;foreign-keys&gt;&lt;key app="EN" db-id="afxrfefx0w5x0ueetdnptrtmv9waasdw200v" timestamp="1444173920"&gt;122&lt;/key&gt;&lt;/foreign-keys&gt;&lt;ref-type name="Journal Article"&gt;17&lt;/ref-type&gt;&lt;contributors&gt;&lt;authors&gt;&lt;author&gt;Steiner, Jennifer L.&lt;/author&gt;&lt;author&gt;Murphy, E. Angela&lt;/author&gt;&lt;author&gt;McClellan, Jamie L.&lt;/author&gt;&lt;author&gt;Carmichael, Martin D.&lt;/author&gt;&lt;author&gt;Davis, J. Mark&lt;/author&gt;&lt;/authors&gt;&lt;/contributors&gt;&lt;titles&gt;&lt;title&gt;Exercise training increases mitochondrial biogenesis in the brain&lt;/title&gt;&lt;secondary-title&gt;Journal of Applied Physiology&lt;/secondary-title&gt;&lt;/titles&gt;&lt;periodical&gt;&lt;full-title&gt;Journal of Applied Physiology&lt;/full-title&gt;&lt;/periodical&gt;&lt;pages&gt;1066-1071&lt;/pages&gt;&lt;volume&gt;111&lt;/volume&gt;&lt;number&gt;4&lt;/number&gt;&lt;dates&gt;&lt;year&gt;2011&lt;/year&gt;&lt;/dates&gt;&lt;urls&gt;&lt;related-urls&gt;&lt;url&gt;http://jap.physiology.org/jap/111/4/1066.full.pdf&lt;/url&gt;&lt;/related-urls&gt;&lt;/urls&gt;&lt;/record&gt;&lt;/Cite&gt;&lt;/EndNote&gt;</w:instrText>
      </w:r>
      <w:r w:rsidR="003C369E" w:rsidRPr="00D2504D">
        <w:rPr>
          <w:rFonts w:asciiTheme="majorBidi" w:hAnsiTheme="majorBidi" w:cstheme="majorBidi"/>
          <w:sz w:val="24"/>
          <w:szCs w:val="24"/>
        </w:rPr>
        <w:fldChar w:fldCharType="separate"/>
      </w:r>
      <w:r w:rsidR="003C369E" w:rsidRPr="00D2504D">
        <w:rPr>
          <w:rFonts w:asciiTheme="majorBidi" w:hAnsiTheme="majorBidi" w:cstheme="majorBidi"/>
          <w:noProof/>
          <w:sz w:val="24"/>
          <w:szCs w:val="24"/>
        </w:rPr>
        <w:t>(</w:t>
      </w:r>
      <w:hyperlink w:anchor="_ENREF_58" w:tooltip="Steiner, 2011 #122" w:history="1">
        <w:r w:rsidR="00D4063A" w:rsidRPr="00D2504D">
          <w:rPr>
            <w:rFonts w:asciiTheme="majorBidi" w:hAnsiTheme="majorBidi" w:cstheme="majorBidi"/>
            <w:noProof/>
            <w:sz w:val="24"/>
            <w:szCs w:val="24"/>
          </w:rPr>
          <w:t>58</w:t>
        </w:r>
      </w:hyperlink>
      <w:r w:rsidR="003C369E" w:rsidRPr="00D2504D">
        <w:rPr>
          <w:rFonts w:asciiTheme="majorBidi" w:hAnsiTheme="majorBidi" w:cstheme="majorBidi"/>
          <w:noProof/>
          <w:sz w:val="24"/>
          <w:szCs w:val="24"/>
        </w:rPr>
        <w:t>)</w:t>
      </w:r>
      <w:r w:rsidR="003C369E" w:rsidRPr="00D2504D">
        <w:rPr>
          <w:rFonts w:asciiTheme="majorBidi" w:hAnsiTheme="majorBidi" w:cstheme="majorBidi"/>
          <w:sz w:val="24"/>
          <w:szCs w:val="24"/>
        </w:rPr>
        <w:fldChar w:fldCharType="end"/>
      </w:r>
      <w:r w:rsidR="003C369E" w:rsidRPr="00D2504D">
        <w:rPr>
          <w:rFonts w:asciiTheme="majorBidi" w:hAnsiTheme="majorBidi" w:cstheme="majorBidi"/>
          <w:sz w:val="24"/>
          <w:szCs w:val="24"/>
        </w:rPr>
        <w:t xml:space="preserve">.  The exact mechanisms for these changes are unknown, but it </w:t>
      </w:r>
      <w:r w:rsidR="003C369E" w:rsidRPr="00D2504D">
        <w:rPr>
          <w:rFonts w:asciiTheme="majorBidi" w:hAnsiTheme="majorBidi" w:cstheme="majorBidi"/>
          <w:sz w:val="24"/>
          <w:szCs w:val="24"/>
        </w:rPr>
        <w:lastRenderedPageBreak/>
        <w:t xml:space="preserve">is possible that increased brain mitochondria plays an important role in reducing fatigue through their influence on cerebral energy status </w:t>
      </w:r>
      <w:r w:rsidR="003C369E" w:rsidRPr="00D2504D">
        <w:rPr>
          <w:rFonts w:asciiTheme="majorBidi" w:hAnsiTheme="majorBidi" w:cstheme="majorBidi"/>
          <w:sz w:val="24"/>
          <w:szCs w:val="24"/>
        </w:rPr>
        <w:fldChar w:fldCharType="begin"/>
      </w:r>
      <w:r w:rsidR="003C369E" w:rsidRPr="00D2504D">
        <w:rPr>
          <w:rFonts w:asciiTheme="majorBidi" w:hAnsiTheme="majorBidi" w:cstheme="majorBidi"/>
          <w:sz w:val="24"/>
          <w:szCs w:val="24"/>
        </w:rPr>
        <w:instrText xml:space="preserve"> ADDIN EN.CITE &lt;EndNote&gt;&lt;Cite&gt;&lt;Author&gt;Steiner&lt;/Author&gt;&lt;Year&gt;2011&lt;/Year&gt;&lt;RecNum&gt;122&lt;/RecNum&gt;&lt;DisplayText&gt;(58)&lt;/DisplayText&gt;&lt;record&gt;&lt;rec-number&gt;122&lt;/rec-number&gt;&lt;foreign-keys&gt;&lt;key app="EN" db-id="afxrfefx0w5x0ueetdnptrtmv9waasdw200v" timestamp="1444173920"&gt;122&lt;/key&gt;&lt;/foreign-keys&gt;&lt;ref-type name="Journal Article"&gt;17&lt;/ref-type&gt;&lt;contributors&gt;&lt;authors&gt;&lt;author&gt;Steiner, Jennifer L.&lt;/author&gt;&lt;author&gt;Murphy, E. Angela&lt;/author&gt;&lt;author&gt;McClellan, Jamie L.&lt;/author&gt;&lt;author&gt;Carmichael, Martin D.&lt;/author&gt;&lt;author&gt;Davis, J. Mark&lt;/author&gt;&lt;/authors&gt;&lt;/contributors&gt;&lt;titles&gt;&lt;title&gt;Exercise training increases mitochondrial biogenesis in the brain&lt;/title&gt;&lt;secondary-title&gt;Journal of Applied Physiology&lt;/secondary-title&gt;&lt;/titles&gt;&lt;periodical&gt;&lt;full-title&gt;Journal of Applied Physiology&lt;/full-title&gt;&lt;/periodical&gt;&lt;pages&gt;1066-1071&lt;/pages&gt;&lt;volume&gt;111&lt;/volume&gt;&lt;number&gt;4&lt;/number&gt;&lt;dates&gt;&lt;year&gt;2011&lt;/year&gt;&lt;/dates&gt;&lt;urls&gt;&lt;related-urls&gt;&lt;url&gt;http://jap.physiology.org/jap/111/4/1066.full.pdf&lt;/url&gt;&lt;/related-urls&gt;&lt;/urls&gt;&lt;/record&gt;&lt;/Cite&gt;&lt;/EndNote&gt;</w:instrText>
      </w:r>
      <w:r w:rsidR="003C369E" w:rsidRPr="00D2504D">
        <w:rPr>
          <w:rFonts w:asciiTheme="majorBidi" w:hAnsiTheme="majorBidi" w:cstheme="majorBidi"/>
          <w:sz w:val="24"/>
          <w:szCs w:val="24"/>
        </w:rPr>
        <w:fldChar w:fldCharType="separate"/>
      </w:r>
      <w:r w:rsidR="003C369E" w:rsidRPr="00D2504D">
        <w:rPr>
          <w:rFonts w:asciiTheme="majorBidi" w:hAnsiTheme="majorBidi" w:cstheme="majorBidi"/>
          <w:noProof/>
          <w:sz w:val="24"/>
          <w:szCs w:val="24"/>
        </w:rPr>
        <w:t>(</w:t>
      </w:r>
      <w:hyperlink w:anchor="_ENREF_58" w:tooltip="Steiner, 2011 #122" w:history="1">
        <w:r w:rsidR="00D4063A" w:rsidRPr="00D2504D">
          <w:rPr>
            <w:rFonts w:asciiTheme="majorBidi" w:hAnsiTheme="majorBidi" w:cstheme="majorBidi"/>
            <w:noProof/>
            <w:sz w:val="24"/>
            <w:szCs w:val="24"/>
          </w:rPr>
          <w:t>58</w:t>
        </w:r>
      </w:hyperlink>
      <w:r w:rsidR="003C369E" w:rsidRPr="00D2504D">
        <w:rPr>
          <w:rFonts w:asciiTheme="majorBidi" w:hAnsiTheme="majorBidi" w:cstheme="majorBidi"/>
          <w:noProof/>
          <w:sz w:val="24"/>
          <w:szCs w:val="24"/>
        </w:rPr>
        <w:t>)</w:t>
      </w:r>
      <w:r w:rsidR="003C369E" w:rsidRPr="00D2504D">
        <w:rPr>
          <w:rFonts w:asciiTheme="majorBidi" w:hAnsiTheme="majorBidi" w:cstheme="majorBidi"/>
          <w:sz w:val="24"/>
          <w:szCs w:val="24"/>
        </w:rPr>
        <w:fldChar w:fldCharType="end"/>
      </w:r>
      <w:r w:rsidR="00027371" w:rsidRPr="00D2504D">
        <w:rPr>
          <w:rFonts w:asciiTheme="majorBidi" w:hAnsiTheme="majorBidi" w:cstheme="majorBidi"/>
          <w:sz w:val="24"/>
          <w:szCs w:val="24"/>
        </w:rPr>
        <w:t xml:space="preserve">.  </w:t>
      </w:r>
      <w:r w:rsidR="001B2FD2" w:rsidRPr="00D2504D">
        <w:rPr>
          <w:rFonts w:asciiTheme="majorBidi" w:hAnsiTheme="majorBidi" w:cstheme="majorBidi"/>
          <w:sz w:val="24"/>
          <w:szCs w:val="24"/>
        </w:rPr>
        <w:t>CBT</w:t>
      </w:r>
      <w:r w:rsidR="003C369E" w:rsidRPr="00D2504D">
        <w:rPr>
          <w:rFonts w:asciiTheme="majorBidi" w:hAnsiTheme="majorBidi" w:cstheme="majorBidi"/>
          <w:sz w:val="24"/>
          <w:szCs w:val="24"/>
        </w:rPr>
        <w:t xml:space="preserve"> </w:t>
      </w:r>
      <w:r w:rsidR="003C369E" w:rsidRPr="00D2504D">
        <w:rPr>
          <w:rFonts w:asciiTheme="majorBidi" w:hAnsiTheme="majorBidi" w:cstheme="majorBidi"/>
          <w:i/>
          <w:sz w:val="24"/>
          <w:szCs w:val="24"/>
        </w:rPr>
        <w:t>per se</w:t>
      </w:r>
      <w:r w:rsidR="003C369E" w:rsidRPr="00D2504D">
        <w:rPr>
          <w:rFonts w:asciiTheme="majorBidi" w:hAnsiTheme="majorBidi" w:cstheme="majorBidi"/>
          <w:sz w:val="24"/>
          <w:szCs w:val="24"/>
        </w:rPr>
        <w:t xml:space="preserve"> or with exercise integration were found effective in treating symptoms of fatigue and mood in somatofor</w:t>
      </w:r>
      <w:r w:rsidR="001B2FD2" w:rsidRPr="00D2504D">
        <w:rPr>
          <w:rFonts w:asciiTheme="majorBidi" w:hAnsiTheme="majorBidi" w:cstheme="majorBidi"/>
          <w:sz w:val="24"/>
          <w:szCs w:val="24"/>
        </w:rPr>
        <w:t>m disorders, CFS</w:t>
      </w:r>
      <w:r w:rsidR="003C369E" w:rsidRPr="00D2504D">
        <w:rPr>
          <w:rFonts w:asciiTheme="majorBidi" w:hAnsiTheme="majorBidi" w:cstheme="majorBidi"/>
          <w:sz w:val="24"/>
          <w:szCs w:val="24"/>
        </w:rPr>
        <w:t>, or fibromyalgia</w:t>
      </w:r>
      <w:r w:rsidR="0040728E" w:rsidRPr="00D2504D">
        <w:rPr>
          <w:rFonts w:asciiTheme="majorBidi" w:hAnsiTheme="majorBidi" w:cstheme="majorBidi"/>
          <w:sz w:val="24"/>
          <w:szCs w:val="24"/>
        </w:rPr>
        <w:t xml:space="preserve"> </w:t>
      </w:r>
      <w:r w:rsidR="0040728E" w:rsidRPr="00D2504D">
        <w:rPr>
          <w:rFonts w:asciiTheme="majorBidi" w:hAnsiTheme="majorBidi" w:cstheme="majorBidi"/>
          <w:sz w:val="24"/>
          <w:szCs w:val="24"/>
        </w:rPr>
        <w:fldChar w:fldCharType="begin">
          <w:fldData xml:space="preserve">PEVuZE5vdGU+PENpdGU+PEF1dGhvcj5PJmFwb3M7RG93ZDwvQXV0aG9yPjxZZWFyPjIwMDY8L1ll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==
</w:fldData>
        </w:fldChar>
      </w:r>
      <w:r w:rsidR="0040728E" w:rsidRPr="00D2504D">
        <w:rPr>
          <w:rFonts w:asciiTheme="majorBidi" w:hAnsiTheme="majorBidi" w:cstheme="majorBidi"/>
          <w:sz w:val="24"/>
          <w:szCs w:val="24"/>
        </w:rPr>
        <w:instrText xml:space="preserve"> ADDIN EN.CITE </w:instrText>
      </w:r>
      <w:r w:rsidR="0040728E" w:rsidRPr="00D2504D">
        <w:rPr>
          <w:rFonts w:asciiTheme="majorBidi" w:hAnsiTheme="majorBidi" w:cstheme="majorBidi"/>
          <w:sz w:val="24"/>
          <w:szCs w:val="24"/>
        </w:rPr>
        <w:fldChar w:fldCharType="begin">
          <w:fldData xml:space="preserve">PEVuZE5vdGU+PENpdGU+PEF1dGhvcj5PJmFwb3M7RG93ZDwvQXV0aG9yPjxZZWFyPjIwMDY8L1ll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==
</w:fldData>
        </w:fldChar>
      </w:r>
      <w:r w:rsidR="0040728E" w:rsidRPr="00D2504D">
        <w:rPr>
          <w:rFonts w:asciiTheme="majorBidi" w:hAnsiTheme="majorBidi" w:cstheme="majorBidi"/>
          <w:sz w:val="24"/>
          <w:szCs w:val="24"/>
        </w:rPr>
        <w:instrText xml:space="preserve"> ADDIN EN.CITE.DATA </w:instrText>
      </w:r>
      <w:r w:rsidR="0040728E" w:rsidRPr="00D2504D">
        <w:rPr>
          <w:rFonts w:asciiTheme="majorBidi" w:hAnsiTheme="majorBidi" w:cstheme="majorBidi"/>
          <w:sz w:val="24"/>
          <w:szCs w:val="24"/>
        </w:rPr>
      </w:r>
      <w:r w:rsidR="0040728E" w:rsidRPr="00D2504D">
        <w:rPr>
          <w:rFonts w:asciiTheme="majorBidi" w:hAnsiTheme="majorBidi" w:cstheme="majorBidi"/>
          <w:sz w:val="24"/>
          <w:szCs w:val="24"/>
        </w:rPr>
        <w:fldChar w:fldCharType="end"/>
      </w:r>
      <w:r w:rsidR="0040728E" w:rsidRPr="00D2504D">
        <w:rPr>
          <w:rFonts w:asciiTheme="majorBidi" w:hAnsiTheme="majorBidi" w:cstheme="majorBidi"/>
          <w:sz w:val="24"/>
          <w:szCs w:val="24"/>
        </w:rPr>
      </w:r>
      <w:r w:rsidR="0040728E" w:rsidRPr="00D2504D">
        <w:rPr>
          <w:rFonts w:asciiTheme="majorBidi" w:hAnsiTheme="majorBidi" w:cstheme="majorBidi"/>
          <w:sz w:val="24"/>
          <w:szCs w:val="24"/>
        </w:rPr>
        <w:fldChar w:fldCharType="separate"/>
      </w:r>
      <w:r w:rsidR="0040728E" w:rsidRPr="00D2504D">
        <w:rPr>
          <w:rFonts w:asciiTheme="majorBidi" w:hAnsiTheme="majorBidi" w:cstheme="majorBidi"/>
          <w:noProof/>
          <w:sz w:val="24"/>
          <w:szCs w:val="24"/>
        </w:rPr>
        <w:t>(</w:t>
      </w:r>
      <w:hyperlink w:anchor="_ENREF_59" w:tooltip="O'Dowd, 2006 #130" w:history="1">
        <w:r w:rsidR="00D4063A" w:rsidRPr="00D2504D">
          <w:rPr>
            <w:rFonts w:asciiTheme="majorBidi" w:hAnsiTheme="majorBidi" w:cstheme="majorBidi"/>
            <w:noProof/>
            <w:sz w:val="24"/>
            <w:szCs w:val="24"/>
          </w:rPr>
          <w:t>59-61</w:t>
        </w:r>
      </w:hyperlink>
      <w:r w:rsidR="0040728E" w:rsidRPr="00D2504D">
        <w:rPr>
          <w:rFonts w:asciiTheme="majorBidi" w:hAnsiTheme="majorBidi" w:cstheme="majorBidi"/>
          <w:noProof/>
          <w:sz w:val="24"/>
          <w:szCs w:val="24"/>
        </w:rPr>
        <w:t>)</w:t>
      </w:r>
      <w:r w:rsidR="0040728E" w:rsidRPr="00D2504D">
        <w:rPr>
          <w:rFonts w:asciiTheme="majorBidi" w:hAnsiTheme="majorBidi" w:cstheme="majorBidi"/>
          <w:sz w:val="24"/>
          <w:szCs w:val="24"/>
        </w:rPr>
        <w:fldChar w:fldCharType="end"/>
      </w:r>
      <w:r w:rsidR="003C369E" w:rsidRPr="00D2504D">
        <w:rPr>
          <w:rFonts w:asciiTheme="majorBidi" w:hAnsiTheme="majorBidi" w:cstheme="majorBidi"/>
          <w:sz w:val="24"/>
          <w:szCs w:val="24"/>
        </w:rPr>
        <w:t xml:space="preserve">, </w:t>
      </w:r>
      <w:r w:rsidR="00027371" w:rsidRPr="00D2504D">
        <w:rPr>
          <w:rFonts w:asciiTheme="majorBidi" w:hAnsiTheme="majorBidi" w:cstheme="majorBidi"/>
          <w:sz w:val="24"/>
          <w:szCs w:val="24"/>
        </w:rPr>
        <w:t xml:space="preserve">and </w:t>
      </w:r>
      <w:r w:rsidR="003C369E" w:rsidRPr="00D2504D">
        <w:rPr>
          <w:rFonts w:asciiTheme="majorBidi" w:hAnsiTheme="majorBidi" w:cstheme="majorBidi"/>
          <w:sz w:val="24"/>
          <w:szCs w:val="24"/>
        </w:rPr>
        <w:t>such approach</w:t>
      </w:r>
      <w:r w:rsidR="00027371" w:rsidRPr="00D2504D">
        <w:rPr>
          <w:rFonts w:asciiTheme="majorBidi" w:hAnsiTheme="majorBidi" w:cstheme="majorBidi"/>
          <w:sz w:val="24"/>
          <w:szCs w:val="24"/>
        </w:rPr>
        <w:t>es</w:t>
      </w:r>
      <w:r w:rsidR="003C369E" w:rsidRPr="00D2504D">
        <w:rPr>
          <w:rFonts w:asciiTheme="majorBidi" w:hAnsiTheme="majorBidi" w:cstheme="majorBidi"/>
          <w:sz w:val="24"/>
          <w:szCs w:val="24"/>
        </w:rPr>
        <w:t xml:space="preserve"> may </w:t>
      </w:r>
      <w:r w:rsidR="009651BA" w:rsidRPr="00D2504D">
        <w:rPr>
          <w:rFonts w:asciiTheme="majorBidi" w:hAnsiTheme="majorBidi" w:cstheme="majorBidi"/>
          <w:sz w:val="24"/>
          <w:szCs w:val="24"/>
        </w:rPr>
        <w:t xml:space="preserve">be applicable in this setting.  </w:t>
      </w:r>
      <w:r w:rsidR="00027371" w:rsidRPr="00D2504D">
        <w:rPr>
          <w:rFonts w:asciiTheme="majorBidi" w:hAnsiTheme="majorBidi" w:cstheme="majorBidi"/>
          <w:sz w:val="24"/>
          <w:szCs w:val="24"/>
        </w:rPr>
        <w:t>The</w:t>
      </w:r>
      <w:r w:rsidR="003C369E" w:rsidRPr="00D2504D">
        <w:rPr>
          <w:rFonts w:asciiTheme="majorBidi" w:hAnsiTheme="majorBidi" w:cstheme="majorBidi"/>
          <w:sz w:val="24"/>
          <w:szCs w:val="24"/>
        </w:rPr>
        <w:t xml:space="preserve"> use of centrally-acting pharmacological therapy may </w:t>
      </w:r>
      <w:r w:rsidR="00027371" w:rsidRPr="00D2504D">
        <w:rPr>
          <w:rFonts w:asciiTheme="majorBidi" w:hAnsiTheme="majorBidi" w:cstheme="majorBidi"/>
          <w:sz w:val="24"/>
          <w:szCs w:val="24"/>
        </w:rPr>
        <w:t xml:space="preserve">also </w:t>
      </w:r>
      <w:r w:rsidR="003C369E" w:rsidRPr="00D2504D">
        <w:rPr>
          <w:rFonts w:asciiTheme="majorBidi" w:hAnsiTheme="majorBidi" w:cstheme="majorBidi"/>
          <w:sz w:val="24"/>
          <w:szCs w:val="24"/>
        </w:rPr>
        <w:t xml:space="preserve">be considered.  </w:t>
      </w:r>
      <w:r w:rsidR="00027371" w:rsidRPr="00D2504D">
        <w:rPr>
          <w:rFonts w:asciiTheme="majorBidi" w:hAnsiTheme="majorBidi" w:cstheme="majorBidi"/>
          <w:sz w:val="24"/>
          <w:szCs w:val="24"/>
        </w:rPr>
        <w:t>S</w:t>
      </w:r>
      <w:r w:rsidR="003C369E" w:rsidRPr="00D2504D">
        <w:rPr>
          <w:rFonts w:asciiTheme="majorBidi" w:hAnsiTheme="majorBidi" w:cstheme="majorBidi"/>
          <w:sz w:val="24"/>
          <w:szCs w:val="24"/>
        </w:rPr>
        <w:t xml:space="preserve">elective serotonin reuptake inhibitors (SSRI) </w:t>
      </w:r>
      <w:r w:rsidR="00027371" w:rsidRPr="00D2504D">
        <w:rPr>
          <w:rFonts w:asciiTheme="majorBidi" w:hAnsiTheme="majorBidi" w:cstheme="majorBidi"/>
          <w:sz w:val="24"/>
          <w:szCs w:val="24"/>
        </w:rPr>
        <w:t>are</w:t>
      </w:r>
      <w:r w:rsidR="003C369E" w:rsidRPr="00D2504D">
        <w:rPr>
          <w:rFonts w:asciiTheme="majorBidi" w:hAnsiTheme="majorBidi" w:cstheme="majorBidi"/>
          <w:sz w:val="24"/>
          <w:szCs w:val="24"/>
        </w:rPr>
        <w:t xml:space="preserve"> used in patients with marked fatigue resulting from significant anxiety</w:t>
      </w:r>
      <w:r w:rsidR="0040728E" w:rsidRPr="00D2504D">
        <w:rPr>
          <w:rFonts w:asciiTheme="majorBidi" w:hAnsiTheme="majorBidi" w:cstheme="majorBidi"/>
          <w:sz w:val="24"/>
          <w:szCs w:val="24"/>
        </w:rPr>
        <w:t xml:space="preserve"> </w:t>
      </w:r>
      <w:r w:rsidR="0040728E" w:rsidRPr="00D2504D">
        <w:rPr>
          <w:rFonts w:asciiTheme="majorBidi" w:hAnsiTheme="majorBidi" w:cstheme="majorBidi"/>
          <w:sz w:val="24"/>
          <w:szCs w:val="24"/>
        </w:rPr>
        <w:fldChar w:fldCharType="begin"/>
      </w:r>
      <w:r w:rsidR="0040728E" w:rsidRPr="00D2504D">
        <w:rPr>
          <w:rFonts w:asciiTheme="majorBidi" w:hAnsiTheme="majorBidi" w:cstheme="majorBidi"/>
          <w:sz w:val="24"/>
          <w:szCs w:val="24"/>
        </w:rPr>
        <w:instrText xml:space="preserve"> ADDIN EN.CITE &lt;EndNote&gt;&lt;Cite&gt;&lt;Author&gt;Marin&lt;/Author&gt;&lt;Year&gt;2004&lt;/Year&gt;&lt;RecNum&gt;129&lt;/RecNum&gt;&lt;DisplayText&gt;(62)&lt;/DisplayText&gt;&lt;record&gt;&lt;rec-number&gt;129&lt;/rec-number&gt;&lt;foreign-keys&gt;&lt;key app="EN" db-id="afxrfefx0w5x0ueetdnptrtmv9waasdw200v" timestamp="1444236505"&gt;129&lt;/key&gt;&lt;/foreign-keys&gt;&lt;ref-type name="Journal Article"&gt;17&lt;/ref-type&gt;&lt;contributors&gt;&lt;authors&gt;&lt;author&gt;Marin, H.&lt;/author&gt;&lt;author&gt;Menza, M. A.&lt;/author&gt;&lt;/authors&gt;&lt;/contributors&gt;&lt;titles&gt;&lt;title&gt;Specific treatment of residual fatigue in depressed patients&lt;/title&gt;&lt;secondary-title&gt;Psychiatry (Edgmont)&lt;/secondary-title&gt;&lt;/titles&gt;&lt;periodical&gt;&lt;full-title&gt;Psychiatry (Edgmont)&lt;/full-title&gt;&lt;abbr-1&gt;Psychiatry (Edgmont (Pa. : Township))&lt;/abbr-1&gt;&lt;/periodical&gt;&lt;pages&gt;12-8&lt;/pages&gt;&lt;volume&gt;1&lt;/volume&gt;&lt;number&gt;2&lt;/number&gt;&lt;dates&gt;&lt;year&gt;2004&lt;/year&gt;&lt;/dates&gt;&lt;urls&gt;&lt;/urls&gt;&lt;/record&gt;&lt;/Cite&gt;&lt;/EndNote&gt;</w:instrText>
      </w:r>
      <w:r w:rsidR="0040728E" w:rsidRPr="00D2504D">
        <w:rPr>
          <w:rFonts w:asciiTheme="majorBidi" w:hAnsiTheme="majorBidi" w:cstheme="majorBidi"/>
          <w:sz w:val="24"/>
          <w:szCs w:val="24"/>
        </w:rPr>
        <w:fldChar w:fldCharType="separate"/>
      </w:r>
      <w:r w:rsidR="0040728E" w:rsidRPr="00D2504D">
        <w:rPr>
          <w:rFonts w:asciiTheme="majorBidi" w:hAnsiTheme="majorBidi" w:cstheme="majorBidi"/>
          <w:noProof/>
          <w:sz w:val="24"/>
          <w:szCs w:val="24"/>
        </w:rPr>
        <w:t>(</w:t>
      </w:r>
      <w:hyperlink w:anchor="_ENREF_62" w:tooltip="Marin, 2004 #129" w:history="1">
        <w:r w:rsidR="00D4063A" w:rsidRPr="00D2504D">
          <w:rPr>
            <w:rFonts w:asciiTheme="majorBidi" w:hAnsiTheme="majorBidi" w:cstheme="majorBidi"/>
            <w:noProof/>
            <w:sz w:val="24"/>
            <w:szCs w:val="24"/>
          </w:rPr>
          <w:t>62</w:t>
        </w:r>
      </w:hyperlink>
      <w:r w:rsidR="0040728E" w:rsidRPr="00D2504D">
        <w:rPr>
          <w:rFonts w:asciiTheme="majorBidi" w:hAnsiTheme="majorBidi" w:cstheme="majorBidi"/>
          <w:noProof/>
          <w:sz w:val="24"/>
          <w:szCs w:val="24"/>
        </w:rPr>
        <w:t>)</w:t>
      </w:r>
      <w:r w:rsidR="0040728E" w:rsidRPr="00D2504D">
        <w:rPr>
          <w:rFonts w:asciiTheme="majorBidi" w:hAnsiTheme="majorBidi" w:cstheme="majorBidi"/>
          <w:sz w:val="24"/>
          <w:szCs w:val="24"/>
        </w:rPr>
        <w:fldChar w:fldCharType="end"/>
      </w:r>
      <w:r w:rsidR="00027371" w:rsidRPr="00D2504D">
        <w:rPr>
          <w:rFonts w:asciiTheme="majorBidi" w:hAnsiTheme="majorBidi" w:cstheme="majorBidi"/>
          <w:sz w:val="24"/>
          <w:szCs w:val="24"/>
        </w:rPr>
        <w:t>, and they</w:t>
      </w:r>
      <w:r w:rsidR="003C369E" w:rsidRPr="00D2504D">
        <w:rPr>
          <w:rFonts w:asciiTheme="majorBidi" w:hAnsiTheme="majorBidi" w:cstheme="majorBidi"/>
          <w:sz w:val="24"/>
          <w:szCs w:val="24"/>
        </w:rPr>
        <w:t xml:space="preserve"> </w:t>
      </w:r>
      <w:r w:rsidR="00027371" w:rsidRPr="00D2504D">
        <w:rPr>
          <w:rFonts w:asciiTheme="majorBidi" w:hAnsiTheme="majorBidi" w:cstheme="majorBidi"/>
          <w:sz w:val="24"/>
          <w:szCs w:val="24"/>
        </w:rPr>
        <w:t>reduce</w:t>
      </w:r>
      <w:r w:rsidR="003C369E" w:rsidRPr="00D2504D">
        <w:rPr>
          <w:rFonts w:asciiTheme="majorBidi" w:hAnsiTheme="majorBidi" w:cstheme="majorBidi"/>
          <w:sz w:val="24"/>
          <w:szCs w:val="24"/>
        </w:rPr>
        <w:t xml:space="preserve"> fatigue in depressed patients with multiple sclerosis through positive effects on mood</w:t>
      </w:r>
      <w:r w:rsidR="0040728E" w:rsidRPr="00D2504D">
        <w:rPr>
          <w:rFonts w:asciiTheme="majorBidi" w:hAnsiTheme="majorBidi" w:cstheme="majorBidi"/>
          <w:sz w:val="24"/>
          <w:szCs w:val="24"/>
        </w:rPr>
        <w:t xml:space="preserve"> </w:t>
      </w:r>
      <w:r w:rsidR="0040728E" w:rsidRPr="00D2504D">
        <w:rPr>
          <w:rFonts w:asciiTheme="majorBidi" w:hAnsiTheme="majorBidi" w:cstheme="majorBidi"/>
          <w:sz w:val="24"/>
          <w:szCs w:val="24"/>
        </w:rPr>
        <w:fldChar w:fldCharType="begin"/>
      </w:r>
      <w:r w:rsidR="0040728E" w:rsidRPr="00D2504D">
        <w:rPr>
          <w:rFonts w:asciiTheme="majorBidi" w:hAnsiTheme="majorBidi" w:cstheme="majorBidi"/>
          <w:sz w:val="24"/>
          <w:szCs w:val="24"/>
        </w:rPr>
        <w:instrText xml:space="preserve"> ADDIN EN.CITE &lt;EndNote&gt;&lt;Cite&gt;&lt;Author&gt;Mohr&lt;/Author&gt;&lt;Year&gt;2003&lt;/Year&gt;&lt;RecNum&gt;128&lt;/RecNum&gt;&lt;DisplayText&gt;(63)&lt;/DisplayText&gt;&lt;record&gt;&lt;rec-number&gt;128&lt;/rec-number&gt;&lt;foreign-keys&gt;&lt;key app="EN" db-id="afxrfefx0w5x0ueetdnptrtmv9waasdw200v" timestamp="1444236382"&gt;128&lt;/key&gt;&lt;/foreign-keys&gt;&lt;ref-type name="Journal Article"&gt;17&lt;/ref-type&gt;&lt;contributors&gt;&lt;authors&gt;&lt;author&gt;Mohr, D. C.&lt;/author&gt;&lt;author&gt;Hart, S. L.&lt;/author&gt;&lt;author&gt;Goldberg, A.&lt;/author&gt;&lt;/authors&gt;&lt;/contributors&gt;&lt;titles&gt;&lt;title&gt;Effects of treatment for depression on fatigue in multiple sclerosis&lt;/title&gt;&lt;secondary-title&gt;Psychosom Med&lt;/secondary-title&gt;&lt;/titles&gt;&lt;periodical&gt;&lt;full-title&gt;Psychosom Med&lt;/full-title&gt;&lt;abbr-1&gt;Psychosomatic medicine&lt;/abbr-1&gt;&lt;/periodical&gt;&lt;pages&gt;542-7&lt;/pages&gt;&lt;volume&gt;65&lt;/volume&gt;&lt;number&gt;4&lt;/number&gt;&lt;dates&gt;&lt;year&gt;2003&lt;/year&gt;&lt;/dates&gt;&lt;urls&gt;&lt;/urls&gt;&lt;/record&gt;&lt;/Cite&gt;&lt;/EndNote&gt;</w:instrText>
      </w:r>
      <w:r w:rsidR="0040728E" w:rsidRPr="00D2504D">
        <w:rPr>
          <w:rFonts w:asciiTheme="majorBidi" w:hAnsiTheme="majorBidi" w:cstheme="majorBidi"/>
          <w:sz w:val="24"/>
          <w:szCs w:val="24"/>
        </w:rPr>
        <w:fldChar w:fldCharType="separate"/>
      </w:r>
      <w:r w:rsidR="0040728E" w:rsidRPr="00D2504D">
        <w:rPr>
          <w:rFonts w:asciiTheme="majorBidi" w:hAnsiTheme="majorBidi" w:cstheme="majorBidi"/>
          <w:noProof/>
          <w:sz w:val="24"/>
          <w:szCs w:val="24"/>
        </w:rPr>
        <w:t>(</w:t>
      </w:r>
      <w:hyperlink w:anchor="_ENREF_63" w:tooltip="Mohr, 2003 #128" w:history="1">
        <w:r w:rsidR="00D4063A" w:rsidRPr="00D2504D">
          <w:rPr>
            <w:rFonts w:asciiTheme="majorBidi" w:hAnsiTheme="majorBidi" w:cstheme="majorBidi"/>
            <w:noProof/>
            <w:sz w:val="24"/>
            <w:szCs w:val="24"/>
          </w:rPr>
          <w:t>63</w:t>
        </w:r>
      </w:hyperlink>
      <w:r w:rsidR="0040728E" w:rsidRPr="00D2504D">
        <w:rPr>
          <w:rFonts w:asciiTheme="majorBidi" w:hAnsiTheme="majorBidi" w:cstheme="majorBidi"/>
          <w:noProof/>
          <w:sz w:val="24"/>
          <w:szCs w:val="24"/>
        </w:rPr>
        <w:t>)</w:t>
      </w:r>
      <w:r w:rsidR="0040728E" w:rsidRPr="00D2504D">
        <w:rPr>
          <w:rFonts w:asciiTheme="majorBidi" w:hAnsiTheme="majorBidi" w:cstheme="majorBidi"/>
          <w:sz w:val="24"/>
          <w:szCs w:val="24"/>
        </w:rPr>
        <w:fldChar w:fldCharType="end"/>
      </w:r>
      <w:r w:rsidR="003C369E" w:rsidRPr="00D2504D">
        <w:rPr>
          <w:rFonts w:asciiTheme="majorBidi" w:hAnsiTheme="majorBidi" w:cstheme="majorBidi"/>
          <w:sz w:val="24"/>
          <w:szCs w:val="24"/>
        </w:rPr>
        <w:t xml:space="preserve">.  </w:t>
      </w:r>
    </w:p>
    <w:p w:rsidR="000D0B15" w:rsidRPr="00D2504D" w:rsidRDefault="000D0B15" w:rsidP="000D0B15">
      <w:pPr>
        <w:pStyle w:val="Header"/>
        <w:spacing w:line="480" w:lineRule="auto"/>
        <w:rPr>
          <w:rFonts w:ascii="Times New Roman" w:hAnsi="Times New Roman" w:cs="Times New Roman"/>
          <w:sz w:val="24"/>
          <w:szCs w:val="24"/>
        </w:rPr>
      </w:pPr>
    </w:p>
    <w:p w:rsidR="003C369E" w:rsidRPr="00D2504D" w:rsidRDefault="000D0B15" w:rsidP="003C369E">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The commonly studied clinical and demographic variables, including </w:t>
      </w:r>
      <w:proofErr w:type="spellStart"/>
      <w:r w:rsidRPr="00D2504D">
        <w:rPr>
          <w:rFonts w:ascii="Times New Roman" w:hAnsi="Times New Roman" w:cs="Times New Roman"/>
          <w:sz w:val="24"/>
          <w:szCs w:val="24"/>
        </w:rPr>
        <w:t>eGFR</w:t>
      </w:r>
      <w:proofErr w:type="spellEnd"/>
      <w:r w:rsidRPr="00D2504D">
        <w:rPr>
          <w:rFonts w:ascii="Times New Roman" w:hAnsi="Times New Roman" w:cs="Times New Roman"/>
          <w:sz w:val="24"/>
          <w:szCs w:val="24"/>
        </w:rPr>
        <w:t xml:space="preserve">, </w:t>
      </w:r>
      <w:proofErr w:type="spellStart"/>
      <w:r w:rsidRPr="00D2504D">
        <w:rPr>
          <w:rFonts w:ascii="Times New Roman" w:hAnsi="Times New Roman" w:cs="Times New Roman"/>
          <w:sz w:val="24"/>
          <w:szCs w:val="24"/>
        </w:rPr>
        <w:t>Hb</w:t>
      </w:r>
      <w:proofErr w:type="spellEnd"/>
      <w:r w:rsidRPr="00D2504D">
        <w:rPr>
          <w:rFonts w:ascii="Times New Roman" w:hAnsi="Times New Roman" w:cs="Times New Roman"/>
          <w:sz w:val="24"/>
          <w:szCs w:val="24"/>
        </w:rPr>
        <w:t xml:space="preserve"> and </w:t>
      </w:r>
      <w:proofErr w:type="spellStart"/>
      <w:r w:rsidRPr="00D2504D">
        <w:rPr>
          <w:rFonts w:ascii="Times New Roman" w:hAnsi="Times New Roman" w:cs="Times New Roman"/>
          <w:sz w:val="24"/>
          <w:szCs w:val="24"/>
        </w:rPr>
        <w:t>hsCRP</w:t>
      </w:r>
      <w:proofErr w:type="spellEnd"/>
      <w:r w:rsidRPr="00D2504D">
        <w:rPr>
          <w:rFonts w:ascii="Times New Roman" w:hAnsi="Times New Roman" w:cs="Times New Roman"/>
          <w:sz w:val="24"/>
          <w:szCs w:val="24"/>
        </w:rPr>
        <w:t xml:space="preserve">, showed no associations with perception of effort in KTRs.  Other </w:t>
      </w:r>
      <w:r w:rsidR="00F411E9" w:rsidRPr="00D2504D">
        <w:rPr>
          <w:rFonts w:ascii="Times New Roman" w:hAnsi="Times New Roman" w:cs="Times New Roman"/>
          <w:sz w:val="24"/>
          <w:szCs w:val="24"/>
        </w:rPr>
        <w:t>f</w:t>
      </w:r>
      <w:r w:rsidRPr="00D2504D">
        <w:rPr>
          <w:rFonts w:ascii="Times New Roman" w:hAnsi="Times New Roman" w:cs="Times New Roman"/>
          <w:sz w:val="24"/>
          <w:szCs w:val="24"/>
        </w:rPr>
        <w:t>actors which were associated with heightened perceived exertion in KTRs included NODAT, absence of cyclosporine, and low alcohol intake.  These correlation</w:t>
      </w:r>
      <w:r w:rsidR="00437363" w:rsidRPr="00D2504D">
        <w:rPr>
          <w:rFonts w:ascii="Times New Roman" w:hAnsi="Times New Roman" w:cs="Times New Roman"/>
          <w:sz w:val="24"/>
          <w:szCs w:val="24"/>
        </w:rPr>
        <w:t>s may be biologically plausible</w:t>
      </w:r>
      <w:r w:rsidR="004B5CF9" w:rsidRPr="00D2504D">
        <w:rPr>
          <w:rFonts w:ascii="Times New Roman" w:hAnsi="Times New Roman" w:cs="Times New Roman"/>
          <w:sz w:val="24"/>
          <w:szCs w:val="24"/>
        </w:rPr>
        <w:t xml:space="preserve"> </w:t>
      </w:r>
      <w:r w:rsidR="007F3888" w:rsidRPr="00D2504D">
        <w:rPr>
          <w:rFonts w:ascii="Times New Roman" w:hAnsi="Times New Roman" w:cs="Times New Roman"/>
          <w:sz w:val="24"/>
          <w:szCs w:val="24"/>
        </w:rPr>
        <w:fldChar w:fldCharType="begin">
          <w:fldData xml:space="preserve">PEVuZE5vdGU+PENpdGU+PEF1dGhvcj5Ccml0dG9uPC9BdXRob3I+PFllYXI+MjAwNDwvWWVhcj48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</w:fldData>
        </w:fldChar>
      </w:r>
      <w:r w:rsidR="0040728E" w:rsidRPr="00D2504D">
        <w:rPr>
          <w:rFonts w:ascii="Times New Roman" w:hAnsi="Times New Roman" w:cs="Times New Roman"/>
          <w:sz w:val="24"/>
          <w:szCs w:val="24"/>
        </w:rPr>
        <w:instrText xml:space="preserve"> ADDIN EN.CITE </w:instrText>
      </w:r>
      <w:r w:rsidR="0040728E" w:rsidRPr="00D2504D">
        <w:rPr>
          <w:rFonts w:ascii="Times New Roman" w:hAnsi="Times New Roman" w:cs="Times New Roman"/>
          <w:sz w:val="24"/>
          <w:szCs w:val="24"/>
        </w:rPr>
        <w:fldChar w:fldCharType="begin">
          <w:fldData xml:space="preserve">PEVuZE5vdGU+PENpdGU+PEF1dGhvcj5Ccml0dG9uPC9BdXRob3I+PFllYXI+MjAwNDwvWWVhcj48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</w:fldData>
        </w:fldChar>
      </w:r>
      <w:r w:rsidR="0040728E" w:rsidRPr="00D2504D">
        <w:rPr>
          <w:rFonts w:ascii="Times New Roman" w:hAnsi="Times New Roman" w:cs="Times New Roman"/>
          <w:sz w:val="24"/>
          <w:szCs w:val="24"/>
        </w:rPr>
        <w:instrText xml:space="preserve"> ADDIN EN.CITE.DATA </w:instrText>
      </w:r>
      <w:r w:rsidR="0040728E" w:rsidRPr="00D2504D">
        <w:rPr>
          <w:rFonts w:ascii="Times New Roman" w:hAnsi="Times New Roman" w:cs="Times New Roman"/>
          <w:sz w:val="24"/>
          <w:szCs w:val="24"/>
        </w:rPr>
      </w:r>
      <w:r w:rsidR="0040728E" w:rsidRPr="00D2504D">
        <w:rPr>
          <w:rFonts w:ascii="Times New Roman" w:hAnsi="Times New Roman" w:cs="Times New Roman"/>
          <w:sz w:val="24"/>
          <w:szCs w:val="24"/>
        </w:rPr>
        <w:fldChar w:fldCharType="end"/>
      </w:r>
      <w:r w:rsidR="007F3888" w:rsidRPr="00D2504D">
        <w:rPr>
          <w:rFonts w:ascii="Times New Roman" w:hAnsi="Times New Roman" w:cs="Times New Roman"/>
          <w:sz w:val="24"/>
          <w:szCs w:val="24"/>
        </w:rPr>
      </w:r>
      <w:r w:rsidR="007F3888" w:rsidRPr="00D2504D">
        <w:rPr>
          <w:rFonts w:ascii="Times New Roman" w:hAnsi="Times New Roman" w:cs="Times New Roman"/>
          <w:sz w:val="24"/>
          <w:szCs w:val="24"/>
        </w:rPr>
        <w:fldChar w:fldCharType="separate"/>
      </w:r>
      <w:r w:rsidR="0040728E" w:rsidRPr="00D2504D">
        <w:rPr>
          <w:rFonts w:ascii="Times New Roman" w:hAnsi="Times New Roman" w:cs="Times New Roman"/>
          <w:noProof/>
          <w:sz w:val="24"/>
          <w:szCs w:val="24"/>
        </w:rPr>
        <w:t>(</w:t>
      </w:r>
      <w:hyperlink w:anchor="_ENREF_64" w:tooltip="Britton, 2004 #72" w:history="1">
        <w:r w:rsidR="00D4063A" w:rsidRPr="00D2504D">
          <w:rPr>
            <w:rFonts w:ascii="Times New Roman" w:hAnsi="Times New Roman" w:cs="Times New Roman"/>
            <w:noProof/>
            <w:sz w:val="24"/>
            <w:szCs w:val="24"/>
          </w:rPr>
          <w:t>64-69</w:t>
        </w:r>
      </w:hyperlink>
      <w:r w:rsidR="0040728E" w:rsidRPr="00D2504D">
        <w:rPr>
          <w:rFonts w:ascii="Times New Roman" w:hAnsi="Times New Roman" w:cs="Times New Roman"/>
          <w:noProof/>
          <w:sz w:val="24"/>
          <w:szCs w:val="24"/>
        </w:rPr>
        <w:t>)</w:t>
      </w:r>
      <w:r w:rsidR="007F3888" w:rsidRPr="00D2504D">
        <w:rPr>
          <w:rFonts w:ascii="Times New Roman" w:hAnsi="Times New Roman" w:cs="Times New Roman"/>
          <w:sz w:val="24"/>
          <w:szCs w:val="24"/>
        </w:rPr>
        <w:fldChar w:fldCharType="end"/>
      </w:r>
      <w:r w:rsidRPr="00D2504D">
        <w:rPr>
          <w:rFonts w:ascii="Times New Roman" w:hAnsi="Times New Roman" w:cs="Times New Roman"/>
          <w:sz w:val="24"/>
          <w:szCs w:val="24"/>
        </w:rPr>
        <w:t>, although the possibility of type I statistical error should be acknowledged.</w:t>
      </w:r>
    </w:p>
    <w:p w:rsidR="00C27C86" w:rsidRPr="00D2504D" w:rsidRDefault="006C3A4C" w:rsidP="003C369E">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ab/>
      </w:r>
    </w:p>
    <w:p w:rsidR="00880C36" w:rsidRPr="00D2504D" w:rsidRDefault="001B250A" w:rsidP="001B1DC9">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I</w:t>
      </w:r>
      <w:r w:rsidR="000F5E13" w:rsidRPr="00D2504D">
        <w:rPr>
          <w:rFonts w:ascii="Times New Roman" w:hAnsi="Times New Roman" w:cs="Times New Roman"/>
          <w:sz w:val="24"/>
          <w:szCs w:val="24"/>
        </w:rPr>
        <w:t xml:space="preserve">n conclusion, </w:t>
      </w:r>
      <w:r w:rsidR="00BF22BF" w:rsidRPr="00D2504D">
        <w:rPr>
          <w:rFonts w:ascii="Times New Roman" w:hAnsi="Times New Roman" w:cs="Times New Roman"/>
          <w:sz w:val="24"/>
          <w:szCs w:val="24"/>
        </w:rPr>
        <w:t>it is likely that i</w:t>
      </w:r>
      <w:r w:rsidR="00822FF9" w:rsidRPr="00D2504D">
        <w:rPr>
          <w:rFonts w:ascii="Times New Roman" w:hAnsi="Times New Roman" w:cs="Times New Roman"/>
          <w:sz w:val="24"/>
          <w:szCs w:val="24"/>
        </w:rPr>
        <w:t>mproving physical fitness</w:t>
      </w:r>
      <w:r w:rsidR="00D83862" w:rsidRPr="00D2504D">
        <w:rPr>
          <w:rFonts w:ascii="Times New Roman" w:hAnsi="Times New Roman" w:cs="Times New Roman"/>
          <w:sz w:val="24"/>
          <w:szCs w:val="24"/>
        </w:rPr>
        <w:t xml:space="preserve"> or function</w:t>
      </w:r>
      <w:r w:rsidR="00822FF9" w:rsidRPr="00D2504D">
        <w:rPr>
          <w:rFonts w:ascii="Times New Roman" w:hAnsi="Times New Roman" w:cs="Times New Roman"/>
          <w:sz w:val="24"/>
          <w:szCs w:val="24"/>
        </w:rPr>
        <w:t xml:space="preserve"> </w:t>
      </w:r>
      <w:r w:rsidR="00822FF9" w:rsidRPr="00D2504D">
        <w:rPr>
          <w:rFonts w:ascii="Times New Roman" w:hAnsi="Times New Roman" w:cs="Times New Roman"/>
          <w:i/>
          <w:sz w:val="24"/>
          <w:szCs w:val="24"/>
        </w:rPr>
        <w:t>per se</w:t>
      </w:r>
      <w:r w:rsidR="00932E26" w:rsidRPr="00D2504D">
        <w:rPr>
          <w:rFonts w:ascii="Times New Roman" w:hAnsi="Times New Roman" w:cs="Times New Roman"/>
          <w:sz w:val="24"/>
          <w:szCs w:val="24"/>
        </w:rPr>
        <w:t xml:space="preserve"> </w:t>
      </w:r>
      <w:r w:rsidR="00BF22BF" w:rsidRPr="00D2504D">
        <w:rPr>
          <w:rFonts w:ascii="Times New Roman" w:hAnsi="Times New Roman" w:cs="Times New Roman"/>
          <w:sz w:val="24"/>
          <w:szCs w:val="24"/>
        </w:rPr>
        <w:t>may not</w:t>
      </w:r>
      <w:r w:rsidR="00932E26" w:rsidRPr="00D2504D">
        <w:rPr>
          <w:rFonts w:ascii="Times New Roman" w:hAnsi="Times New Roman" w:cs="Times New Roman"/>
          <w:sz w:val="24"/>
          <w:szCs w:val="24"/>
        </w:rPr>
        <w:t xml:space="preserve"> improve physical fatigue</w:t>
      </w:r>
      <w:r w:rsidR="006A0958" w:rsidRPr="00D2504D">
        <w:rPr>
          <w:rFonts w:ascii="Times New Roman" w:hAnsi="Times New Roman" w:cs="Times New Roman"/>
          <w:sz w:val="24"/>
          <w:szCs w:val="24"/>
        </w:rPr>
        <w:t>, and other strategies such as</w:t>
      </w:r>
      <w:r w:rsidR="003C369E" w:rsidRPr="00D2504D">
        <w:rPr>
          <w:rFonts w:ascii="Times New Roman" w:hAnsi="Times New Roman" w:cs="Times New Roman"/>
          <w:sz w:val="24"/>
          <w:szCs w:val="24"/>
        </w:rPr>
        <w:t xml:space="preserve"> exercise interventions, </w:t>
      </w:r>
      <w:r w:rsidR="00822FF9" w:rsidRPr="00D2504D">
        <w:rPr>
          <w:rFonts w:ascii="Times New Roman" w:hAnsi="Times New Roman" w:cs="Times New Roman"/>
          <w:sz w:val="24"/>
          <w:szCs w:val="24"/>
        </w:rPr>
        <w:t>cogn</w:t>
      </w:r>
      <w:r w:rsidR="00932E26" w:rsidRPr="00D2504D">
        <w:rPr>
          <w:rFonts w:ascii="Times New Roman" w:hAnsi="Times New Roman" w:cs="Times New Roman"/>
          <w:sz w:val="24"/>
          <w:szCs w:val="24"/>
        </w:rPr>
        <w:t xml:space="preserve">itive behavioural therapy </w:t>
      </w:r>
      <w:r w:rsidR="006902FD" w:rsidRPr="00D2504D">
        <w:rPr>
          <w:rFonts w:ascii="Times New Roman" w:hAnsi="Times New Roman" w:cs="Times New Roman"/>
          <w:sz w:val="24"/>
          <w:szCs w:val="24"/>
        </w:rPr>
        <w:t xml:space="preserve">or </w:t>
      </w:r>
      <w:r w:rsidR="00880C36" w:rsidRPr="00D2504D">
        <w:rPr>
          <w:rFonts w:ascii="Times New Roman" w:hAnsi="Times New Roman" w:cs="Times New Roman"/>
          <w:sz w:val="24"/>
          <w:szCs w:val="24"/>
        </w:rPr>
        <w:t xml:space="preserve">centrally-acting pharmacological therapies </w:t>
      </w:r>
      <w:r w:rsidR="00822FF9" w:rsidRPr="00D2504D">
        <w:rPr>
          <w:rFonts w:ascii="Times New Roman" w:hAnsi="Times New Roman" w:cs="Times New Roman"/>
          <w:sz w:val="24"/>
          <w:szCs w:val="24"/>
        </w:rPr>
        <w:t xml:space="preserve">may be </w:t>
      </w:r>
      <w:r w:rsidR="006A0958" w:rsidRPr="00D2504D">
        <w:rPr>
          <w:rFonts w:ascii="Times New Roman" w:hAnsi="Times New Roman" w:cs="Times New Roman"/>
          <w:sz w:val="24"/>
          <w:szCs w:val="24"/>
        </w:rPr>
        <w:t xml:space="preserve">more </w:t>
      </w:r>
      <w:r w:rsidR="00822FF9" w:rsidRPr="00D2504D">
        <w:rPr>
          <w:rFonts w:ascii="Times New Roman" w:hAnsi="Times New Roman" w:cs="Times New Roman"/>
          <w:sz w:val="24"/>
          <w:szCs w:val="24"/>
        </w:rPr>
        <w:t>appropriate.</w:t>
      </w:r>
      <w:r w:rsidR="00932E26" w:rsidRPr="00D2504D">
        <w:rPr>
          <w:rFonts w:ascii="Times New Roman" w:hAnsi="Times New Roman" w:cs="Times New Roman"/>
          <w:sz w:val="24"/>
          <w:szCs w:val="24"/>
        </w:rPr>
        <w:t xml:space="preserve">  </w:t>
      </w:r>
      <w:r w:rsidR="00037CAE" w:rsidRPr="00D2504D">
        <w:rPr>
          <w:rFonts w:ascii="Times New Roman" w:hAnsi="Times New Roman" w:cs="Times New Roman"/>
          <w:sz w:val="24"/>
          <w:szCs w:val="24"/>
        </w:rPr>
        <w:t xml:space="preserve">The findings of this study set </w:t>
      </w:r>
      <w:r w:rsidR="006902FD" w:rsidRPr="00D2504D">
        <w:rPr>
          <w:rFonts w:ascii="Times New Roman" w:hAnsi="Times New Roman" w:cs="Times New Roman"/>
          <w:sz w:val="24"/>
          <w:szCs w:val="24"/>
        </w:rPr>
        <w:t xml:space="preserve">the scene for future </w:t>
      </w:r>
      <w:r w:rsidR="00037CAE" w:rsidRPr="00D2504D">
        <w:rPr>
          <w:rFonts w:ascii="Times New Roman" w:hAnsi="Times New Roman" w:cs="Times New Roman"/>
          <w:sz w:val="24"/>
          <w:szCs w:val="24"/>
        </w:rPr>
        <w:t>interventional research and therapeutic strategies.</w:t>
      </w:r>
    </w:p>
    <w:p w:rsidR="00D37DEF" w:rsidRPr="00D2504D" w:rsidRDefault="00D37DEF" w:rsidP="001B1DC9">
      <w:pPr>
        <w:pStyle w:val="Header"/>
        <w:spacing w:line="480" w:lineRule="auto"/>
        <w:rPr>
          <w:rFonts w:ascii="Times New Roman" w:hAnsi="Times New Roman" w:cs="Times New Roman"/>
          <w:b/>
          <w:sz w:val="24"/>
          <w:szCs w:val="24"/>
          <w:u w:val="single"/>
        </w:rPr>
      </w:pPr>
    </w:p>
    <w:p w:rsidR="00E97F76" w:rsidRPr="00D2504D" w:rsidRDefault="00081BFA" w:rsidP="001B1DC9">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u w:val="single"/>
        </w:rPr>
        <w:t>Acknowledgement</w:t>
      </w:r>
      <w:r w:rsidR="00423B59" w:rsidRPr="00D2504D">
        <w:rPr>
          <w:rFonts w:ascii="Times New Roman" w:hAnsi="Times New Roman" w:cs="Times New Roman"/>
          <w:b/>
          <w:sz w:val="24"/>
          <w:szCs w:val="24"/>
          <w:u w:val="single"/>
        </w:rPr>
        <w:t>s</w:t>
      </w:r>
    </w:p>
    <w:p w:rsidR="00E97F76" w:rsidRPr="00D2504D" w:rsidRDefault="00E97F76" w:rsidP="001B1DC9">
      <w:pPr>
        <w:pStyle w:val="Header"/>
        <w:spacing w:line="480" w:lineRule="auto"/>
        <w:rPr>
          <w:rFonts w:ascii="Times New Roman" w:hAnsi="Times New Roman" w:cs="Times New Roman"/>
          <w:sz w:val="24"/>
          <w:szCs w:val="24"/>
        </w:rPr>
      </w:pPr>
    </w:p>
    <w:p w:rsidR="00B61DF6" w:rsidRPr="00D2504D" w:rsidRDefault="009F3C68" w:rsidP="001B1DC9">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 xml:space="preserve">The authors declare no conflict of interest.  </w:t>
      </w:r>
      <w:r w:rsidR="009651BA" w:rsidRPr="00D2504D">
        <w:rPr>
          <w:rFonts w:asciiTheme="majorBidi" w:hAnsiTheme="majorBidi" w:cstheme="majorBidi"/>
          <w:bCs/>
          <w:sz w:val="24"/>
          <w:szCs w:val="24"/>
        </w:rPr>
        <w:t xml:space="preserve">Winnie Chan received a research grant from the British Renal Society, and was awarded a PhD research training fellowship from the West Midlands Strategic Health Authority.  </w:t>
      </w:r>
      <w:r w:rsidR="00ED5454" w:rsidRPr="00D2504D">
        <w:rPr>
          <w:rFonts w:ascii="Times New Roman" w:hAnsi="Times New Roman" w:cs="Times New Roman"/>
          <w:sz w:val="24"/>
          <w:szCs w:val="24"/>
        </w:rPr>
        <w:t xml:space="preserve">The research was carried out at the National Institute </w:t>
      </w:r>
      <w:r w:rsidR="00ED5454" w:rsidRPr="00D2504D">
        <w:rPr>
          <w:rFonts w:ascii="Times New Roman" w:hAnsi="Times New Roman" w:cs="Times New Roman"/>
          <w:sz w:val="24"/>
          <w:szCs w:val="24"/>
        </w:rPr>
        <w:lastRenderedPageBreak/>
        <w:t>of Health Research</w:t>
      </w:r>
      <w:r w:rsidR="00DF0263" w:rsidRPr="00D2504D">
        <w:rPr>
          <w:rFonts w:ascii="Times New Roman" w:hAnsi="Times New Roman" w:cs="Times New Roman"/>
          <w:sz w:val="24"/>
          <w:szCs w:val="24"/>
        </w:rPr>
        <w:t xml:space="preserve"> (NIHR)</w:t>
      </w:r>
      <w:r w:rsidR="00ED5454" w:rsidRPr="00D2504D">
        <w:rPr>
          <w:rFonts w:ascii="Times New Roman" w:hAnsi="Times New Roman" w:cs="Times New Roman"/>
          <w:sz w:val="24"/>
          <w:szCs w:val="24"/>
        </w:rPr>
        <w:t xml:space="preserve"> / </w:t>
      </w:r>
      <w:proofErr w:type="spellStart"/>
      <w:r w:rsidR="00ED5454" w:rsidRPr="00D2504D">
        <w:rPr>
          <w:rFonts w:ascii="Times New Roman" w:hAnsi="Times New Roman" w:cs="Times New Roman"/>
          <w:sz w:val="24"/>
          <w:szCs w:val="24"/>
        </w:rPr>
        <w:t>Wellcome</w:t>
      </w:r>
      <w:proofErr w:type="spellEnd"/>
      <w:r w:rsidR="00ED5454" w:rsidRPr="00D2504D">
        <w:rPr>
          <w:rFonts w:ascii="Times New Roman" w:hAnsi="Times New Roman" w:cs="Times New Roman"/>
          <w:sz w:val="24"/>
          <w:szCs w:val="24"/>
        </w:rPr>
        <w:t xml:space="preserve"> Trust Clinical Research Facility Birmingham.  The views expressed are those of the authors and not necessarily those of the Natio</w:t>
      </w:r>
      <w:r w:rsidR="00DF0263" w:rsidRPr="00D2504D">
        <w:rPr>
          <w:rFonts w:ascii="Times New Roman" w:hAnsi="Times New Roman" w:cs="Times New Roman"/>
          <w:sz w:val="24"/>
          <w:szCs w:val="24"/>
        </w:rPr>
        <w:t>nal Health Service and the NIHR</w:t>
      </w:r>
      <w:r w:rsidR="00ED5454" w:rsidRPr="00D2504D">
        <w:rPr>
          <w:rFonts w:ascii="Times New Roman" w:hAnsi="Times New Roman" w:cs="Times New Roman"/>
          <w:sz w:val="24"/>
          <w:szCs w:val="24"/>
        </w:rPr>
        <w:t xml:space="preserve"> of the Department of</w:t>
      </w:r>
      <w:r w:rsidR="0061572F" w:rsidRPr="00D2504D">
        <w:rPr>
          <w:rFonts w:ascii="Times New Roman" w:hAnsi="Times New Roman" w:cs="Times New Roman"/>
          <w:sz w:val="24"/>
          <w:szCs w:val="24"/>
        </w:rPr>
        <w:t xml:space="preserve"> Health.  </w:t>
      </w:r>
      <w:r w:rsidR="00ED5454" w:rsidRPr="00D2504D">
        <w:rPr>
          <w:rFonts w:ascii="Times New Roman" w:hAnsi="Times New Roman" w:cs="Times New Roman"/>
          <w:sz w:val="24"/>
          <w:szCs w:val="24"/>
        </w:rPr>
        <w:t xml:space="preserve">The authors would like to thank </w:t>
      </w:r>
      <w:r w:rsidR="0061572F" w:rsidRPr="00D2504D">
        <w:rPr>
          <w:rFonts w:ascii="Times New Roman" w:hAnsi="Times New Roman" w:cs="Times New Roman"/>
          <w:sz w:val="24"/>
          <w:szCs w:val="24"/>
        </w:rPr>
        <w:t xml:space="preserve">the </w:t>
      </w:r>
      <w:r w:rsidR="00ED5454" w:rsidRPr="00D2504D">
        <w:rPr>
          <w:rFonts w:ascii="Times New Roman" w:hAnsi="Times New Roman" w:cs="Times New Roman"/>
          <w:sz w:val="24"/>
          <w:szCs w:val="24"/>
        </w:rPr>
        <w:t xml:space="preserve">staff in the Renal Outpatients Department and the </w:t>
      </w:r>
      <w:proofErr w:type="spellStart"/>
      <w:r w:rsidR="00ED5454" w:rsidRPr="00D2504D">
        <w:rPr>
          <w:rFonts w:ascii="Times New Roman" w:hAnsi="Times New Roman" w:cs="Times New Roman"/>
          <w:sz w:val="24"/>
          <w:szCs w:val="24"/>
        </w:rPr>
        <w:t>Wellcome</w:t>
      </w:r>
      <w:proofErr w:type="spellEnd"/>
      <w:r w:rsidR="00ED5454" w:rsidRPr="00D2504D">
        <w:rPr>
          <w:rFonts w:ascii="Times New Roman" w:hAnsi="Times New Roman" w:cs="Times New Roman"/>
          <w:sz w:val="24"/>
          <w:szCs w:val="24"/>
        </w:rPr>
        <w:t xml:space="preserve"> Trust Clinical Research Facility </w:t>
      </w:r>
      <w:r w:rsidR="00236B49" w:rsidRPr="00D2504D">
        <w:rPr>
          <w:rFonts w:ascii="Times New Roman" w:hAnsi="Times New Roman" w:cs="Times New Roman"/>
          <w:sz w:val="24"/>
          <w:szCs w:val="24"/>
        </w:rPr>
        <w:t xml:space="preserve">for supporting this study.  </w:t>
      </w:r>
      <w:r w:rsidR="00ED5454" w:rsidRPr="00D2504D">
        <w:rPr>
          <w:rFonts w:ascii="Times New Roman" w:hAnsi="Times New Roman" w:cs="Times New Roman"/>
          <w:sz w:val="24"/>
          <w:szCs w:val="24"/>
        </w:rPr>
        <w:t xml:space="preserve">Also, special thanks to </w:t>
      </w:r>
      <w:proofErr w:type="spellStart"/>
      <w:r w:rsidR="00ED5454" w:rsidRPr="00D2504D">
        <w:rPr>
          <w:rFonts w:ascii="Times New Roman" w:hAnsi="Times New Roman" w:cs="Times New Roman"/>
          <w:sz w:val="24"/>
          <w:szCs w:val="24"/>
        </w:rPr>
        <w:t>Golaleh</w:t>
      </w:r>
      <w:proofErr w:type="spellEnd"/>
      <w:r w:rsidR="00ED5454" w:rsidRPr="00D2504D">
        <w:rPr>
          <w:rFonts w:ascii="Times New Roman" w:hAnsi="Times New Roman" w:cs="Times New Roman"/>
          <w:sz w:val="24"/>
          <w:szCs w:val="24"/>
        </w:rPr>
        <w:t xml:space="preserve"> </w:t>
      </w:r>
      <w:proofErr w:type="spellStart"/>
      <w:r w:rsidR="00ED5454" w:rsidRPr="00D2504D">
        <w:rPr>
          <w:rFonts w:ascii="Times New Roman" w:hAnsi="Times New Roman" w:cs="Times New Roman"/>
          <w:sz w:val="24"/>
          <w:szCs w:val="24"/>
        </w:rPr>
        <w:t>McGinnell</w:t>
      </w:r>
      <w:proofErr w:type="spellEnd"/>
      <w:r w:rsidR="00ED5454" w:rsidRPr="00D2504D">
        <w:rPr>
          <w:rFonts w:ascii="Times New Roman" w:hAnsi="Times New Roman" w:cs="Times New Roman"/>
          <w:sz w:val="24"/>
          <w:szCs w:val="24"/>
        </w:rPr>
        <w:t>, Theresa Brady and Helen Houston for leading the nursin</w:t>
      </w:r>
      <w:r w:rsidR="00231668" w:rsidRPr="00D2504D">
        <w:rPr>
          <w:rFonts w:ascii="Times New Roman" w:hAnsi="Times New Roman" w:cs="Times New Roman"/>
          <w:sz w:val="24"/>
          <w:szCs w:val="24"/>
        </w:rPr>
        <w:t xml:space="preserve">g support of this research; Jackie </w:t>
      </w:r>
      <w:proofErr w:type="spellStart"/>
      <w:r w:rsidR="00231668" w:rsidRPr="00D2504D">
        <w:rPr>
          <w:rFonts w:ascii="Times New Roman" w:hAnsi="Times New Roman" w:cs="Times New Roman"/>
          <w:sz w:val="24"/>
          <w:szCs w:val="24"/>
        </w:rPr>
        <w:t>Walford</w:t>
      </w:r>
      <w:proofErr w:type="spellEnd"/>
      <w:r w:rsidR="00ED5454" w:rsidRPr="00D2504D">
        <w:rPr>
          <w:rFonts w:ascii="Times New Roman" w:hAnsi="Times New Roman" w:cs="Times New Roman"/>
          <w:sz w:val="24"/>
          <w:szCs w:val="24"/>
        </w:rPr>
        <w:t xml:space="preserve"> and </w:t>
      </w:r>
      <w:r w:rsidR="004861EC" w:rsidRPr="00D2504D">
        <w:rPr>
          <w:rFonts w:ascii="Times New Roman" w:hAnsi="Times New Roman" w:cs="Times New Roman"/>
          <w:sz w:val="24"/>
          <w:szCs w:val="24"/>
        </w:rPr>
        <w:t>Deirdre</w:t>
      </w:r>
      <w:r w:rsidR="00ED5454" w:rsidRPr="00D2504D">
        <w:rPr>
          <w:rFonts w:ascii="Times New Roman" w:hAnsi="Times New Roman" w:cs="Times New Roman"/>
          <w:sz w:val="24"/>
          <w:szCs w:val="24"/>
        </w:rPr>
        <w:t xml:space="preserve"> </w:t>
      </w:r>
      <w:r w:rsidR="00322DCE" w:rsidRPr="00D2504D">
        <w:rPr>
          <w:rFonts w:ascii="Times New Roman" w:hAnsi="Times New Roman" w:cs="Times New Roman"/>
          <w:sz w:val="24"/>
          <w:szCs w:val="24"/>
        </w:rPr>
        <w:t xml:space="preserve">Chapman </w:t>
      </w:r>
      <w:r w:rsidR="00ED5454" w:rsidRPr="00D2504D">
        <w:rPr>
          <w:rFonts w:ascii="Times New Roman" w:hAnsi="Times New Roman" w:cs="Times New Roman"/>
          <w:sz w:val="24"/>
          <w:szCs w:val="24"/>
        </w:rPr>
        <w:t xml:space="preserve">for </w:t>
      </w:r>
      <w:r w:rsidR="00236B49" w:rsidRPr="00D2504D">
        <w:rPr>
          <w:rFonts w:ascii="Times New Roman" w:hAnsi="Times New Roman" w:cs="Times New Roman"/>
          <w:sz w:val="24"/>
          <w:szCs w:val="24"/>
        </w:rPr>
        <w:t xml:space="preserve">performing </w:t>
      </w:r>
      <w:r w:rsidR="00ED5454" w:rsidRPr="00D2504D">
        <w:rPr>
          <w:rFonts w:ascii="Times New Roman" w:hAnsi="Times New Roman" w:cs="Times New Roman"/>
          <w:sz w:val="24"/>
          <w:szCs w:val="24"/>
        </w:rPr>
        <w:t xml:space="preserve">DEXA scanning </w:t>
      </w:r>
      <w:r w:rsidR="00B61DF6" w:rsidRPr="00D2504D">
        <w:rPr>
          <w:rFonts w:ascii="Times New Roman" w:hAnsi="Times New Roman" w:cs="Times New Roman"/>
          <w:sz w:val="24"/>
          <w:szCs w:val="24"/>
        </w:rPr>
        <w:t xml:space="preserve">and jumping </w:t>
      </w:r>
      <w:proofErr w:type="spellStart"/>
      <w:r w:rsidR="00B61DF6" w:rsidRPr="00D2504D">
        <w:rPr>
          <w:rFonts w:ascii="Times New Roman" w:hAnsi="Times New Roman" w:cs="Times New Roman"/>
          <w:sz w:val="24"/>
          <w:szCs w:val="24"/>
        </w:rPr>
        <w:t>mechanography</w:t>
      </w:r>
      <w:proofErr w:type="spellEnd"/>
      <w:r w:rsidR="00B61DF6" w:rsidRPr="00D2504D">
        <w:rPr>
          <w:rFonts w:ascii="Times New Roman" w:hAnsi="Times New Roman" w:cs="Times New Roman"/>
          <w:sz w:val="24"/>
          <w:szCs w:val="24"/>
        </w:rPr>
        <w:t>.</w:t>
      </w:r>
    </w:p>
    <w:p w:rsidR="00574950" w:rsidRPr="00D2504D" w:rsidRDefault="00574950" w:rsidP="00E759F1">
      <w:pPr>
        <w:pStyle w:val="Header"/>
        <w:spacing w:line="480" w:lineRule="auto"/>
        <w:rPr>
          <w:rFonts w:ascii="Times New Roman" w:hAnsi="Times New Roman" w:cs="Times New Roman"/>
          <w:sz w:val="24"/>
          <w:szCs w:val="24"/>
        </w:rPr>
      </w:pPr>
    </w:p>
    <w:p w:rsidR="00127A9F" w:rsidRPr="00D2504D" w:rsidRDefault="00523BFD" w:rsidP="00E759F1">
      <w:pPr>
        <w:pStyle w:val="Header"/>
        <w:spacing w:line="480" w:lineRule="auto"/>
        <w:rPr>
          <w:rFonts w:ascii="Times New Roman" w:hAnsi="Times New Roman" w:cs="Times New Roman"/>
          <w:b/>
          <w:sz w:val="24"/>
          <w:szCs w:val="24"/>
          <w:u w:val="single"/>
        </w:rPr>
      </w:pPr>
      <w:r w:rsidRPr="00D2504D">
        <w:rPr>
          <w:rFonts w:ascii="Times New Roman" w:hAnsi="Times New Roman" w:cs="Times New Roman"/>
          <w:b/>
          <w:sz w:val="24"/>
          <w:szCs w:val="24"/>
          <w:u w:val="single"/>
        </w:rPr>
        <w:t>References</w:t>
      </w:r>
      <w:r w:rsidR="0079650E" w:rsidRPr="00D2504D">
        <w:rPr>
          <w:rFonts w:ascii="Times New Roman" w:hAnsi="Times New Roman" w:cs="Times New Roman"/>
          <w:b/>
          <w:sz w:val="24"/>
          <w:szCs w:val="24"/>
          <w:u w:val="single"/>
        </w:rPr>
        <w:t xml:space="preserve"> </w:t>
      </w:r>
    </w:p>
    <w:p w:rsidR="002D03E1" w:rsidRPr="00D2504D" w:rsidRDefault="002D03E1" w:rsidP="00E759F1">
      <w:pPr>
        <w:pStyle w:val="Header"/>
        <w:spacing w:line="480" w:lineRule="auto"/>
        <w:rPr>
          <w:rFonts w:ascii="Times New Roman" w:hAnsi="Times New Roman" w:cs="Times New Roman"/>
          <w:sz w:val="24"/>
          <w:szCs w:val="24"/>
        </w:rPr>
      </w:pPr>
    </w:p>
    <w:p w:rsidR="00D4063A" w:rsidRPr="00D4063A" w:rsidRDefault="00ED44F0" w:rsidP="00D4063A">
      <w:pPr>
        <w:pStyle w:val="EndNoteBibliography"/>
        <w:spacing w:after="0"/>
      </w:pPr>
      <w:r w:rsidRPr="00D2504D">
        <w:rPr>
          <w:rFonts w:ascii="Times New Roman" w:hAnsi="Times New Roman" w:cs="Times New Roman"/>
          <w:sz w:val="24"/>
          <w:szCs w:val="24"/>
        </w:rPr>
        <w:fldChar w:fldCharType="begin"/>
      </w:r>
      <w:r w:rsidR="009839DF" w:rsidRPr="00D2504D">
        <w:rPr>
          <w:rFonts w:ascii="Times New Roman" w:hAnsi="Times New Roman" w:cs="Times New Roman"/>
          <w:sz w:val="24"/>
          <w:szCs w:val="24"/>
        </w:rPr>
        <w:instrText xml:space="preserve"> ADDIN EN.REFLIST </w:instrText>
      </w:r>
      <w:r w:rsidRPr="00D2504D">
        <w:rPr>
          <w:rFonts w:ascii="Times New Roman" w:hAnsi="Times New Roman" w:cs="Times New Roman"/>
          <w:sz w:val="24"/>
          <w:szCs w:val="24"/>
        </w:rPr>
        <w:fldChar w:fldCharType="separate"/>
      </w:r>
      <w:bookmarkStart w:id="0" w:name="_ENREF_1"/>
      <w:r w:rsidR="00D4063A" w:rsidRPr="00D4063A">
        <w:t>1.</w:t>
      </w:r>
      <w:r w:rsidR="00D4063A" w:rsidRPr="00D4063A">
        <w:tab/>
        <w:t>Macdonald JH, Fearn L, Jibani M, Marcora SM. Exertional Fatigue in Patients With CKD. American Journal of Kidney Diseases. 2012;60(6):930-9.</w:t>
      </w:r>
      <w:bookmarkEnd w:id="0"/>
    </w:p>
    <w:p w:rsidR="00D4063A" w:rsidRPr="00D4063A" w:rsidRDefault="00D4063A" w:rsidP="00D4063A">
      <w:pPr>
        <w:pStyle w:val="EndNoteBibliography"/>
        <w:spacing w:after="0"/>
      </w:pPr>
      <w:bookmarkStart w:id="1" w:name="_ENREF_2"/>
      <w:r w:rsidRPr="00D4063A">
        <w:t>2.</w:t>
      </w:r>
      <w:r w:rsidRPr="00D4063A">
        <w:tab/>
        <w:t>Jhamb M, Weisbord SD, Steel JL, Unruh M. Fatigue in Patients Receiving Maintenance Dialysis: A Review of Definitions, Measures, and Contributing Factors. American journal of kidney diseases : the official journal of the National Kidney Foundation. 2008;52(2):353-65.</w:t>
      </w:r>
      <w:bookmarkEnd w:id="1"/>
    </w:p>
    <w:p w:rsidR="00D4063A" w:rsidRPr="00D4063A" w:rsidRDefault="00D4063A" w:rsidP="00D4063A">
      <w:pPr>
        <w:pStyle w:val="EndNoteBibliography"/>
        <w:spacing w:after="0"/>
      </w:pPr>
      <w:bookmarkStart w:id="2" w:name="_ENREF_3"/>
      <w:r w:rsidRPr="00D4063A">
        <w:t>3.</w:t>
      </w:r>
      <w:r w:rsidRPr="00D4063A">
        <w:tab/>
        <w:t>Goedendorp MM, Hoitsma AJ, Bloot L, Bleijenberg G, Knoop H. Severe fatigue after kidney transplantation: a highly prevalent, disabling and multifactorial symptom. Transpl Int. 2013;26(10):1007-15.</w:t>
      </w:r>
      <w:bookmarkEnd w:id="2"/>
    </w:p>
    <w:p w:rsidR="00D4063A" w:rsidRPr="00D4063A" w:rsidRDefault="00D4063A" w:rsidP="00D4063A">
      <w:pPr>
        <w:pStyle w:val="EndNoteBibliography"/>
        <w:spacing w:after="0"/>
      </w:pPr>
      <w:bookmarkStart w:id="3" w:name="_ENREF_4"/>
      <w:r w:rsidRPr="00D4063A">
        <w:t>4.</w:t>
      </w:r>
      <w:r w:rsidRPr="00D4063A">
        <w:tab/>
        <w:t>Chan W, Bosch JA, Jones D, Kaur O, Inston N, Moore S, et al. Predictors and Consequences of Fatigue in Prevalent Kidney Transplant Recipients. Transplantation. 2013;96(11):987-94.</w:t>
      </w:r>
      <w:bookmarkEnd w:id="3"/>
    </w:p>
    <w:p w:rsidR="00D4063A" w:rsidRPr="00D4063A" w:rsidRDefault="00D4063A" w:rsidP="00D4063A">
      <w:pPr>
        <w:pStyle w:val="EndNoteBibliography"/>
        <w:spacing w:after="0"/>
      </w:pPr>
      <w:bookmarkStart w:id="4" w:name="_ENREF_5"/>
      <w:r w:rsidRPr="00D4063A">
        <w:t>5.</w:t>
      </w:r>
      <w:r w:rsidRPr="00D4063A">
        <w:tab/>
        <w:t>Rodrigue JR, Mandelbrot DA, Hanto DW, Johnson SR, Karp SJ, Pavlakis M. A cross-sectional study of fatigue and sleep quality before and after kidney transplantation. Clinical Transplantation. 2011;25(1):E13-E21.</w:t>
      </w:r>
      <w:bookmarkEnd w:id="4"/>
    </w:p>
    <w:p w:rsidR="00D4063A" w:rsidRPr="00D4063A" w:rsidRDefault="00D4063A" w:rsidP="00D4063A">
      <w:pPr>
        <w:pStyle w:val="EndNoteBibliography"/>
        <w:spacing w:after="0"/>
      </w:pPr>
      <w:bookmarkStart w:id="5" w:name="_ENREF_6"/>
      <w:r w:rsidRPr="00D4063A">
        <w:t>6.</w:t>
      </w:r>
      <w:r w:rsidRPr="00D4063A">
        <w:tab/>
        <w:t>Davis MP, Walsh D. Mechanisms of fatigue. J Support Oncol. 2010;8(4):164-74.</w:t>
      </w:r>
      <w:bookmarkEnd w:id="5"/>
    </w:p>
    <w:p w:rsidR="00D4063A" w:rsidRPr="00D4063A" w:rsidRDefault="00D4063A" w:rsidP="00D4063A">
      <w:pPr>
        <w:pStyle w:val="EndNoteBibliography"/>
        <w:spacing w:after="0"/>
      </w:pPr>
      <w:bookmarkStart w:id="6" w:name="_ENREF_7"/>
      <w:r w:rsidRPr="00D4063A">
        <w:t>7.</w:t>
      </w:r>
      <w:r w:rsidRPr="00D4063A">
        <w:tab/>
        <w:t>Kent-Braun JA. Central and peripheral contributions to muscle fatigue in humans during sustained maximal effort. Eur J Appl Physiol Occup Physiol. 1999;80(1):57-63.</w:t>
      </w:r>
      <w:bookmarkEnd w:id="6"/>
    </w:p>
    <w:p w:rsidR="00D4063A" w:rsidRPr="00D4063A" w:rsidRDefault="00D4063A" w:rsidP="00D4063A">
      <w:pPr>
        <w:pStyle w:val="EndNoteBibliography"/>
        <w:spacing w:after="0"/>
      </w:pPr>
      <w:bookmarkStart w:id="7" w:name="_ENREF_8"/>
      <w:r w:rsidRPr="00D4063A">
        <w:t>8.</w:t>
      </w:r>
      <w:r w:rsidRPr="00D4063A">
        <w:tab/>
        <w:t>Schillings ML, Hoefsloot W, Stegeman DF, Zwarts MJ. Relative contributions of central and peripheral factors to fatigue during a maximal sustained effort. Eur J Appl Physiol. 2003;90(5-6):562-8.</w:t>
      </w:r>
      <w:bookmarkEnd w:id="7"/>
    </w:p>
    <w:p w:rsidR="00D4063A" w:rsidRPr="00D4063A" w:rsidRDefault="00D4063A" w:rsidP="00D4063A">
      <w:pPr>
        <w:pStyle w:val="EndNoteBibliography"/>
        <w:spacing w:after="0"/>
      </w:pPr>
      <w:bookmarkStart w:id="8" w:name="_ENREF_9"/>
      <w:r w:rsidRPr="00D4063A">
        <w:t>9.</w:t>
      </w:r>
      <w:r w:rsidRPr="00D4063A">
        <w:tab/>
        <w:t>Wust RC, Degens H. Factors contributing to muscle wasting and dysfunction in COPD patients. Int J Chron Obstruct Pulmon Dis. 2007;2(3):289-300.</w:t>
      </w:r>
      <w:bookmarkEnd w:id="8"/>
    </w:p>
    <w:p w:rsidR="00D4063A" w:rsidRPr="00D4063A" w:rsidRDefault="00D4063A" w:rsidP="00D4063A">
      <w:pPr>
        <w:pStyle w:val="EndNoteBibliography"/>
        <w:spacing w:after="0"/>
      </w:pPr>
      <w:bookmarkStart w:id="9" w:name="_ENREF_10"/>
      <w:r w:rsidRPr="00D4063A">
        <w:t>10.</w:t>
      </w:r>
      <w:r w:rsidRPr="00D4063A">
        <w:tab/>
        <w:t>Neil SE, Klika RJ, Garland SJ, McKenzie DC, Campbell KL. Cardiorespiratory and neuromuscular deconditioning in fatigued and non-fatigued breast cancer survivors. Support Care Cancer. 2013;21(3):873-81.</w:t>
      </w:r>
      <w:bookmarkEnd w:id="9"/>
    </w:p>
    <w:p w:rsidR="00D4063A" w:rsidRPr="00D4063A" w:rsidRDefault="00D4063A" w:rsidP="00D4063A">
      <w:pPr>
        <w:pStyle w:val="EndNoteBibliography"/>
        <w:spacing w:after="0"/>
      </w:pPr>
      <w:bookmarkStart w:id="10" w:name="_ENREF_11"/>
      <w:r w:rsidRPr="00D4063A">
        <w:t>11.</w:t>
      </w:r>
      <w:r w:rsidRPr="00D4063A">
        <w:tab/>
        <w:t>Chaudhuri A, Behan PO. Fatigue in neurological disorders. Lancet. 2004;363(9413):978-88.</w:t>
      </w:r>
      <w:bookmarkEnd w:id="10"/>
    </w:p>
    <w:p w:rsidR="00D4063A" w:rsidRPr="00D4063A" w:rsidRDefault="00D4063A" w:rsidP="00D4063A">
      <w:pPr>
        <w:pStyle w:val="EndNoteBibliography"/>
        <w:spacing w:after="0"/>
      </w:pPr>
      <w:bookmarkStart w:id="11" w:name="_ENREF_12"/>
      <w:r w:rsidRPr="00D4063A">
        <w:t>12.</w:t>
      </w:r>
      <w:r w:rsidRPr="00D4063A">
        <w:tab/>
        <w:t>Marcora SM, Staiano W, Manning V. Mental fatigue impairs physical performance in humans. J Appl Physiol. 2009;106(3):857-64.</w:t>
      </w:r>
      <w:bookmarkEnd w:id="11"/>
    </w:p>
    <w:p w:rsidR="00D4063A" w:rsidRPr="00D4063A" w:rsidRDefault="00D4063A" w:rsidP="00D4063A">
      <w:pPr>
        <w:pStyle w:val="EndNoteBibliography"/>
        <w:spacing w:after="0"/>
      </w:pPr>
      <w:bookmarkStart w:id="12" w:name="_ENREF_13"/>
      <w:r w:rsidRPr="00D4063A">
        <w:t>13.</w:t>
      </w:r>
      <w:r w:rsidRPr="00D4063A">
        <w:tab/>
        <w:t>Pageaux B, Marcora SM, Lepers R. Prolonged Mental Exertion Does Not Alter Neuromuscular Function of the Knee Extensors Med Sci Sports Exerc. 2013;45(12):2254-64.</w:t>
      </w:r>
      <w:bookmarkEnd w:id="12"/>
    </w:p>
    <w:p w:rsidR="00D4063A" w:rsidRPr="00D4063A" w:rsidRDefault="00D4063A" w:rsidP="00D4063A">
      <w:pPr>
        <w:pStyle w:val="EndNoteBibliography"/>
        <w:spacing w:after="0"/>
      </w:pPr>
      <w:bookmarkStart w:id="13" w:name="_ENREF_14"/>
      <w:r w:rsidRPr="00D4063A">
        <w:lastRenderedPageBreak/>
        <w:t>14.</w:t>
      </w:r>
      <w:r w:rsidRPr="00D4063A">
        <w:tab/>
        <w:t>Yoon T, Keller ML, De-Lap BS, Harkins A, Lepers R, Hunter SK. Sex differences in response to cognitive stress during a fatiguing contraction. J Appl Physiol. 2009;107(5):1486-96.</w:t>
      </w:r>
      <w:bookmarkEnd w:id="13"/>
    </w:p>
    <w:p w:rsidR="00D4063A" w:rsidRPr="00D4063A" w:rsidRDefault="00D4063A" w:rsidP="00D4063A">
      <w:pPr>
        <w:pStyle w:val="EndNoteBibliography"/>
        <w:spacing w:after="0"/>
      </w:pPr>
      <w:bookmarkStart w:id="14" w:name="_ENREF_15"/>
      <w:r w:rsidRPr="00D4063A">
        <w:t>15.</w:t>
      </w:r>
      <w:r w:rsidRPr="00D4063A">
        <w:tab/>
        <w:t>Lin JM, Brimmer D, Maloney E, Nyarko E, BeLue R, Reeves W. Further validation of the Multidimensional Fatigue Inventory in a US adult population sample. Population Health Metrics. 2009;7(1):18.</w:t>
      </w:r>
      <w:bookmarkEnd w:id="14"/>
    </w:p>
    <w:p w:rsidR="00D4063A" w:rsidRPr="00D4063A" w:rsidRDefault="00D4063A" w:rsidP="00D4063A">
      <w:pPr>
        <w:pStyle w:val="EndNoteBibliography"/>
        <w:spacing w:after="0"/>
      </w:pPr>
      <w:bookmarkStart w:id="15" w:name="_ENREF_16"/>
      <w:r w:rsidRPr="00D4063A">
        <w:t>16.</w:t>
      </w:r>
      <w:r w:rsidRPr="00D4063A">
        <w:tab/>
        <w:t>Albanese CV, Diessel E, Genant HK. Clinical applications of body composition measurements using DXA. J Clin Densitom. 2003;6(2):75-85.</w:t>
      </w:r>
      <w:bookmarkEnd w:id="15"/>
    </w:p>
    <w:p w:rsidR="00D4063A" w:rsidRPr="00D4063A" w:rsidRDefault="00D4063A" w:rsidP="00D4063A">
      <w:pPr>
        <w:pStyle w:val="EndNoteBibliography"/>
        <w:spacing w:after="0"/>
      </w:pPr>
      <w:bookmarkStart w:id="16" w:name="_ENREF_17"/>
      <w:r w:rsidRPr="00D4063A">
        <w:t>17.</w:t>
      </w:r>
      <w:r w:rsidRPr="00D4063A">
        <w:tab/>
        <w:t>Visser M, Fuerst T, Lang T, Salamone L, Harris TB. Validity of fan-beam dual-energy X-ray absorptiometry for measuring fat-free mass and leg muscle mass. Health, Aging, and Body Composition Study--Dual-Energy X-ray Absorptiometry and Body Composition Working Group. J Appl Physiol. 1985;87(4):1513-20.</w:t>
      </w:r>
      <w:bookmarkEnd w:id="16"/>
    </w:p>
    <w:p w:rsidR="00D4063A" w:rsidRPr="00D4063A" w:rsidRDefault="00D4063A" w:rsidP="00D4063A">
      <w:pPr>
        <w:pStyle w:val="EndNoteBibliography"/>
        <w:spacing w:after="0"/>
      </w:pPr>
      <w:bookmarkStart w:id="17" w:name="_ENREF_18"/>
      <w:r w:rsidRPr="00D4063A">
        <w:t>18.</w:t>
      </w:r>
      <w:r w:rsidRPr="00D4063A">
        <w:tab/>
        <w:t>Rittweger J, Schiessl H, Felsenberg D, Runge M. Reproducibility of the jumping mechanography as a test of mechanical power output in physically competent adult and elderly subjects. J Am Geriatr Soc. 2004;52(1):128-31.</w:t>
      </w:r>
      <w:bookmarkEnd w:id="17"/>
    </w:p>
    <w:p w:rsidR="00D4063A" w:rsidRPr="00D4063A" w:rsidRDefault="00D4063A" w:rsidP="00D4063A">
      <w:pPr>
        <w:pStyle w:val="EndNoteBibliography"/>
        <w:spacing w:after="0"/>
      </w:pPr>
      <w:bookmarkStart w:id="18" w:name="_ENREF_19"/>
      <w:r w:rsidRPr="00D4063A">
        <w:t>19.</w:t>
      </w:r>
      <w:r w:rsidRPr="00D4063A">
        <w:tab/>
        <w:t>Dionyssiotis Y, Galanos A, Michas G, Trovas G, Lyritis GP. Assessment of musculoskeletal system in women with jumping mechanography. Int J Womens Health. 2010;1:113-8.</w:t>
      </w:r>
      <w:bookmarkEnd w:id="18"/>
    </w:p>
    <w:p w:rsidR="00D4063A" w:rsidRPr="00D4063A" w:rsidRDefault="00D4063A" w:rsidP="00D4063A">
      <w:pPr>
        <w:pStyle w:val="EndNoteBibliography"/>
        <w:spacing w:after="0"/>
      </w:pPr>
      <w:bookmarkStart w:id="19" w:name="_ENREF_20"/>
      <w:r w:rsidRPr="00D4063A">
        <w:t>20.</w:t>
      </w:r>
      <w:r w:rsidRPr="00D4063A">
        <w:tab/>
        <w:t>Ward KA, Das G, Berry JL, Roberts SA, Rawer R, Adams JE, et al. Vitamin D status and muscle function in post-menarchal adolescent girls. J Clin Endocrinol Metab. 2009;94(2):559-63.</w:t>
      </w:r>
      <w:bookmarkEnd w:id="19"/>
    </w:p>
    <w:p w:rsidR="00D4063A" w:rsidRPr="00D4063A" w:rsidRDefault="00D4063A" w:rsidP="00D4063A">
      <w:pPr>
        <w:pStyle w:val="EndNoteBibliography"/>
        <w:spacing w:after="0"/>
      </w:pPr>
      <w:bookmarkStart w:id="20" w:name="_ENREF_21"/>
      <w:r w:rsidRPr="00D4063A">
        <w:t>21.</w:t>
      </w:r>
      <w:r w:rsidRPr="00D4063A">
        <w:tab/>
        <w:t>Veilleux LN, Rauch F. Reproducibility of jumping mechanography in healthy children and adults. J Musculoskelet Neuronal Interact. 2010;10(4):256-66.</w:t>
      </w:r>
      <w:bookmarkEnd w:id="20"/>
    </w:p>
    <w:p w:rsidR="00D4063A" w:rsidRPr="00D4063A" w:rsidRDefault="00D4063A" w:rsidP="00D4063A">
      <w:pPr>
        <w:pStyle w:val="EndNoteBibliography"/>
        <w:spacing w:after="0"/>
      </w:pPr>
      <w:bookmarkStart w:id="21" w:name="_ENREF_22"/>
      <w:r w:rsidRPr="00D4063A">
        <w:t>22.</w:t>
      </w:r>
      <w:r w:rsidRPr="00D4063A">
        <w:tab/>
        <w:t>Caserotti P, Aagaard P, Simonsen EB, Puggaard L. Contraction-specific differences in maximal muscle power during stretch-shortening cycle movements in elderly males and females. Eur J Appl Physiol. 2001;84(3):206-12.</w:t>
      </w:r>
      <w:bookmarkEnd w:id="21"/>
    </w:p>
    <w:p w:rsidR="00D4063A" w:rsidRPr="00D4063A" w:rsidRDefault="00D4063A" w:rsidP="00D4063A">
      <w:pPr>
        <w:pStyle w:val="EndNoteBibliography"/>
        <w:spacing w:after="0"/>
      </w:pPr>
      <w:bookmarkStart w:id="22" w:name="_ENREF_23"/>
      <w:r w:rsidRPr="00D4063A">
        <w:t>23.</w:t>
      </w:r>
      <w:r w:rsidRPr="00D4063A">
        <w:tab/>
        <w:t>Fricke O, Weidler J, Tutlewski B, Schoenau E. Mechanography--a new device for the assessment of muscle function in pediatrics. Pediatr Res. 2006;59(1):46-9.</w:t>
      </w:r>
      <w:bookmarkEnd w:id="22"/>
    </w:p>
    <w:p w:rsidR="00D4063A" w:rsidRPr="00D4063A" w:rsidRDefault="00D4063A" w:rsidP="00D4063A">
      <w:pPr>
        <w:pStyle w:val="EndNoteBibliography"/>
        <w:spacing w:after="0"/>
      </w:pPr>
      <w:bookmarkStart w:id="23" w:name="_ENREF_24"/>
      <w:r w:rsidRPr="00D4063A">
        <w:t>24.</w:t>
      </w:r>
      <w:r w:rsidRPr="00D4063A">
        <w:tab/>
        <w:t>Matheson LA, Duffy S, Maroof A, Gibbons R, Duffy C, Roth J. Intra- and inter-rater reliability of jumping mechanography muscle function assessments. J Musculoskelet Neuronal Interact. 2013;13(4):480-6.</w:t>
      </w:r>
      <w:bookmarkEnd w:id="23"/>
    </w:p>
    <w:p w:rsidR="00D4063A" w:rsidRPr="00D4063A" w:rsidRDefault="00D4063A" w:rsidP="00D4063A">
      <w:pPr>
        <w:pStyle w:val="EndNoteBibliography"/>
        <w:spacing w:after="0"/>
      </w:pPr>
      <w:bookmarkStart w:id="24" w:name="_ENREF_25"/>
      <w:r w:rsidRPr="00D4063A">
        <w:t>25.</w:t>
      </w:r>
      <w:r w:rsidRPr="00D4063A">
        <w:tab/>
        <w:t>Robergs AR, Landwehr R. The surprising history of the “HRmax=220-age” equation. Journal of Exercise Physiology Online:  Official Journal of The American Society of Exercise Physiologists (ASEP). 2002;5(2):1-10.</w:t>
      </w:r>
      <w:bookmarkEnd w:id="24"/>
    </w:p>
    <w:p w:rsidR="00D4063A" w:rsidRPr="00D4063A" w:rsidRDefault="00D4063A" w:rsidP="00D4063A">
      <w:pPr>
        <w:pStyle w:val="EndNoteBibliography"/>
        <w:spacing w:after="0"/>
      </w:pPr>
      <w:bookmarkStart w:id="25" w:name="_ENREF_26"/>
      <w:r w:rsidRPr="00D4063A">
        <w:t>26.</w:t>
      </w:r>
      <w:r w:rsidRPr="00D4063A">
        <w:tab/>
        <w:t>Inbar O, Oren A, Scheinowitz M, Rotstein A, Dlin R, Casaburi R. Normal cardiopulmonary responses during incremental exercise in 20- to 70-yr-old men. Med Sci Sports Exerc. 1994;26(5):538-46.</w:t>
      </w:r>
      <w:bookmarkEnd w:id="25"/>
    </w:p>
    <w:p w:rsidR="00D4063A" w:rsidRPr="00D4063A" w:rsidRDefault="00D4063A" w:rsidP="00D4063A">
      <w:pPr>
        <w:pStyle w:val="EndNoteBibliography"/>
        <w:spacing w:after="0"/>
      </w:pPr>
      <w:bookmarkStart w:id="26" w:name="_ENREF_27"/>
      <w:r w:rsidRPr="00D4063A">
        <w:t>27.</w:t>
      </w:r>
      <w:r w:rsidRPr="00D4063A">
        <w:tab/>
        <w:t>Astrand PO, Ryhming I. A nomogram for calculation of aerobic capacity (physical fitness) from pulse rate during sub-maximal work. J Appl Physiol. 1954;7(2):218-21.</w:t>
      </w:r>
      <w:bookmarkEnd w:id="26"/>
    </w:p>
    <w:p w:rsidR="00D4063A" w:rsidRPr="00D4063A" w:rsidRDefault="00D4063A" w:rsidP="00D4063A">
      <w:pPr>
        <w:pStyle w:val="EndNoteBibliography"/>
        <w:spacing w:after="0"/>
      </w:pPr>
      <w:bookmarkStart w:id="27" w:name="_ENREF_28"/>
      <w:r w:rsidRPr="00D4063A">
        <w:t>28.</w:t>
      </w:r>
      <w:r w:rsidRPr="00D4063A">
        <w:tab/>
        <w:t>Borg G. Borg's Perceived Exertion and Pain Scales. Human Kinetics. 1998;Chapter 1-13:2-91.</w:t>
      </w:r>
      <w:bookmarkEnd w:id="27"/>
    </w:p>
    <w:p w:rsidR="00D4063A" w:rsidRPr="00D4063A" w:rsidRDefault="00D4063A" w:rsidP="00D4063A">
      <w:pPr>
        <w:pStyle w:val="EndNoteBibliography"/>
        <w:spacing w:after="0"/>
      </w:pPr>
      <w:bookmarkStart w:id="28" w:name="_ENREF_29"/>
      <w:r w:rsidRPr="00D4063A">
        <w:t>29.</w:t>
      </w:r>
      <w:r w:rsidRPr="00D4063A">
        <w:tab/>
        <w:t>Whipp BJ, Higgenbotham MB, Cobb FC. Estimating exercise stroke volume from asymptotic oxygen pulse in humans. J Appl Physiol. 1985;81(6):2674-9.</w:t>
      </w:r>
      <w:bookmarkEnd w:id="28"/>
    </w:p>
    <w:p w:rsidR="00D4063A" w:rsidRPr="00D4063A" w:rsidRDefault="00D4063A" w:rsidP="00D4063A">
      <w:pPr>
        <w:pStyle w:val="EndNoteBibliography"/>
        <w:spacing w:after="0"/>
      </w:pPr>
      <w:bookmarkStart w:id="29" w:name="_ENREF_30"/>
      <w:r w:rsidRPr="00D4063A">
        <w:t>30.</w:t>
      </w:r>
      <w:r w:rsidRPr="00D4063A">
        <w:tab/>
        <w:t>Borg G. Borg's Perceived Exertion and Pain Scales. Human Kinetics. 1998;Appendix(Scales and Instructions):Borg's RPE Scale Instructions.</w:t>
      </w:r>
      <w:bookmarkEnd w:id="29"/>
    </w:p>
    <w:p w:rsidR="00D4063A" w:rsidRPr="00D4063A" w:rsidRDefault="00D4063A" w:rsidP="00D4063A">
      <w:pPr>
        <w:pStyle w:val="EndNoteBibliography"/>
        <w:spacing w:after="0"/>
      </w:pPr>
      <w:bookmarkStart w:id="30" w:name="_ENREF_31"/>
      <w:r w:rsidRPr="00D4063A">
        <w:t>31.</w:t>
      </w:r>
      <w:r w:rsidRPr="00D4063A">
        <w:tab/>
        <w:t>Brown LF, Kroenke K, Theobald DE, Wu J. Comparison of SF-36 vitality scale and Fatigue Symptom Inventory in assessing cancer-related fatigue. Supportive Care in Cancer. 2011;19(8):1255-9.</w:t>
      </w:r>
      <w:bookmarkEnd w:id="30"/>
    </w:p>
    <w:p w:rsidR="00D4063A" w:rsidRPr="00D4063A" w:rsidRDefault="00D4063A" w:rsidP="00D4063A">
      <w:pPr>
        <w:pStyle w:val="EndNoteBibliography"/>
        <w:spacing w:after="0"/>
      </w:pPr>
      <w:bookmarkStart w:id="31" w:name="_ENREF_32"/>
      <w:r w:rsidRPr="00D4063A">
        <w:t>32.</w:t>
      </w:r>
      <w:r w:rsidRPr="00D4063A">
        <w:tab/>
        <w:t>Levey AS, Coresh J, Greene T, Marsh J, Stevens LA, Kusek JW, et al. Expressing the Modification of Diet in Renal Disease Study Equation for Estimating Glomerular Filtration Rate with Standardized Serum Creatinine Values. Clinical Chemistry. 2007;53(4):766-72.</w:t>
      </w:r>
      <w:bookmarkEnd w:id="31"/>
    </w:p>
    <w:p w:rsidR="00D4063A" w:rsidRPr="00D4063A" w:rsidRDefault="00D4063A" w:rsidP="00D4063A">
      <w:pPr>
        <w:pStyle w:val="EndNoteBibliography"/>
        <w:spacing w:after="0"/>
      </w:pPr>
      <w:bookmarkStart w:id="32" w:name="_ENREF_33"/>
      <w:r w:rsidRPr="00D4063A">
        <w:t>33.</w:t>
      </w:r>
      <w:r w:rsidRPr="00D4063A">
        <w:tab/>
        <w:t>Miskulin DC, Athienites NV, Yan G, Martin AA, Ornt DB, Kusek JW, et al. Comorbidity assessment using the Index of Coexistent Diseases in a multicenter clinical trial. Kidney Int. 2001;60(4):1498-510.</w:t>
      </w:r>
      <w:bookmarkEnd w:id="32"/>
    </w:p>
    <w:p w:rsidR="00D4063A" w:rsidRPr="00D4063A" w:rsidRDefault="00D4063A" w:rsidP="00D4063A">
      <w:pPr>
        <w:pStyle w:val="EndNoteBibliography"/>
        <w:spacing w:after="0"/>
      </w:pPr>
      <w:bookmarkStart w:id="33" w:name="_ENREF_34"/>
      <w:r w:rsidRPr="00D4063A">
        <w:lastRenderedPageBreak/>
        <w:t>34.</w:t>
      </w:r>
      <w:r w:rsidRPr="00D4063A">
        <w:tab/>
        <w:t>Marcora SM, Staiano W. The limit to exercise tolerance in humans: mind over muscle? Eur J Appl Physiol. 2010;109(4):763-70.</w:t>
      </w:r>
      <w:bookmarkEnd w:id="33"/>
    </w:p>
    <w:p w:rsidR="00D4063A" w:rsidRPr="00D4063A" w:rsidRDefault="00D4063A" w:rsidP="00D4063A">
      <w:pPr>
        <w:pStyle w:val="EndNoteBibliography"/>
        <w:spacing w:after="0"/>
      </w:pPr>
      <w:bookmarkStart w:id="34" w:name="_ENREF_35"/>
      <w:r w:rsidRPr="00D4063A">
        <w:t>35.</w:t>
      </w:r>
      <w:r w:rsidRPr="00D4063A">
        <w:tab/>
        <w:t>Goedendorp MM, Tack CJ, Steggink E, Bloot L, Bazelmans E, Knoop H. Chronic fatigue in type 1 diabetes: highly prevalent but not explained by hyperglycaemia or glucose variability. Diabetes Care. 2014;37(1):73-80.</w:t>
      </w:r>
      <w:bookmarkEnd w:id="34"/>
    </w:p>
    <w:p w:rsidR="00D4063A" w:rsidRPr="00D4063A" w:rsidRDefault="00D4063A" w:rsidP="00D4063A">
      <w:pPr>
        <w:pStyle w:val="EndNoteBibliography"/>
        <w:spacing w:after="0"/>
      </w:pPr>
      <w:bookmarkStart w:id="35" w:name="_ENREF_36"/>
      <w:r w:rsidRPr="00D4063A">
        <w:t>36.</w:t>
      </w:r>
      <w:r w:rsidRPr="00D4063A">
        <w:tab/>
        <w:t>Cook DB, Nagelkirk PR, Peckerman A, Poluri A, Lamanca JJ, Natelson BH. Perceived exertion in fatiguing illness: civilians with chronic fatigue syndrome. Med Sci Sports Exerc. 2003;35(4):563-8.</w:t>
      </w:r>
      <w:bookmarkEnd w:id="35"/>
    </w:p>
    <w:p w:rsidR="00D4063A" w:rsidRPr="00D4063A" w:rsidRDefault="00D4063A" w:rsidP="00D4063A">
      <w:pPr>
        <w:pStyle w:val="EndNoteBibliography"/>
        <w:spacing w:after="0"/>
      </w:pPr>
      <w:bookmarkStart w:id="36" w:name="_ENREF_37"/>
      <w:r w:rsidRPr="00D4063A">
        <w:t>37.</w:t>
      </w:r>
      <w:r w:rsidRPr="00D4063A">
        <w:tab/>
        <w:t>van den Ham EC, Kooman JP, Schols AM, Nieman FH, Does JD, Franssen FM, et al. Similarities in skeletal muscle strength and exercise capacity between renal transplant and hemodialysis patients. Am J Transplant. 2005;5(8):1957-65.</w:t>
      </w:r>
      <w:bookmarkEnd w:id="36"/>
    </w:p>
    <w:p w:rsidR="00D4063A" w:rsidRPr="00D4063A" w:rsidRDefault="00D4063A" w:rsidP="00D4063A">
      <w:pPr>
        <w:pStyle w:val="EndNoteBibliography"/>
        <w:spacing w:after="0"/>
      </w:pPr>
      <w:bookmarkStart w:id="37" w:name="_ENREF_38"/>
      <w:r w:rsidRPr="00D4063A">
        <w:t>38.</w:t>
      </w:r>
      <w:r w:rsidRPr="00D4063A">
        <w:tab/>
        <w:t>Painter PL, Hector L, Ray K, Lynes L, Dibble S, Paul SM, et al. A randomized trial of exercise training after renal transplantation. Transplantation. 2002;74(1):42-8.</w:t>
      </w:r>
      <w:bookmarkEnd w:id="37"/>
    </w:p>
    <w:p w:rsidR="00D4063A" w:rsidRPr="00D4063A" w:rsidRDefault="00D4063A" w:rsidP="00D4063A">
      <w:pPr>
        <w:pStyle w:val="EndNoteBibliography"/>
        <w:spacing w:after="0"/>
      </w:pPr>
      <w:bookmarkStart w:id="38" w:name="_ENREF_39"/>
      <w:r w:rsidRPr="00D4063A">
        <w:t>39.</w:t>
      </w:r>
      <w:r w:rsidRPr="00D4063A">
        <w:tab/>
        <w:t>Oliveira RB, Myers J, Araújo CGS, Abella J, Mandic S, Froelicher V. Maximal exercise oxygen pulse as a predictor of mortality among male veterans referred for exercise testing. European Journal of Cardiovascular Prevention &amp; Rehabilitation. 2009;16(3):358-64.</w:t>
      </w:r>
      <w:bookmarkEnd w:id="38"/>
    </w:p>
    <w:p w:rsidR="00D4063A" w:rsidRPr="00D4063A" w:rsidRDefault="00D4063A" w:rsidP="00D4063A">
      <w:pPr>
        <w:pStyle w:val="EndNoteBibliography"/>
        <w:spacing w:after="0"/>
      </w:pPr>
      <w:bookmarkStart w:id="39" w:name="_ENREF_40"/>
      <w:r w:rsidRPr="00D4063A">
        <w:t>40.</w:t>
      </w:r>
      <w:r w:rsidRPr="00D4063A">
        <w:tab/>
        <w:t>Oliveira RB, Myers J, Araújo CGSde. Long-term stability of the oxygen pulse curve during maximal exercise. Clinics (Sao Paulo). 2011;66(2):203-9.</w:t>
      </w:r>
      <w:bookmarkEnd w:id="39"/>
    </w:p>
    <w:p w:rsidR="00D4063A" w:rsidRPr="00D4063A" w:rsidRDefault="00D4063A" w:rsidP="00D4063A">
      <w:pPr>
        <w:pStyle w:val="EndNoteBibliography"/>
        <w:spacing w:after="0"/>
      </w:pPr>
      <w:bookmarkStart w:id="40" w:name="_ENREF_41"/>
      <w:r w:rsidRPr="00D4063A">
        <w:t>41.</w:t>
      </w:r>
      <w:r w:rsidRPr="00D4063A">
        <w:tab/>
        <w:t>Tanaka H, Monahan KD, Seals DR. Age-predicted maximal heart rate revisited. J Am Coll Cardiol. 2001;37(1):153-6.</w:t>
      </w:r>
      <w:bookmarkEnd w:id="40"/>
    </w:p>
    <w:p w:rsidR="00D4063A" w:rsidRPr="00D4063A" w:rsidRDefault="00D4063A" w:rsidP="00D4063A">
      <w:pPr>
        <w:pStyle w:val="EndNoteBibliography"/>
        <w:spacing w:after="0"/>
      </w:pPr>
      <w:bookmarkStart w:id="41" w:name="_ENREF_42"/>
      <w:r w:rsidRPr="00D4063A">
        <w:t>42.</w:t>
      </w:r>
      <w:r w:rsidRPr="00D4063A">
        <w:tab/>
        <w:t>Laukkanen JA, Kurl S, Salonen JT, Lakka TA, Rauramaa R. Peak oxygen pulse during exercise as a predictor for coronary heart disease and all cause death. Heart. 2006;92(9):1219-24.</w:t>
      </w:r>
      <w:bookmarkEnd w:id="41"/>
    </w:p>
    <w:p w:rsidR="00D4063A" w:rsidRPr="00D4063A" w:rsidRDefault="00D4063A" w:rsidP="00D4063A">
      <w:pPr>
        <w:pStyle w:val="EndNoteBibliography"/>
        <w:spacing w:after="0"/>
      </w:pPr>
      <w:bookmarkStart w:id="42" w:name="_ENREF_43"/>
      <w:r w:rsidRPr="00D4063A">
        <w:t>43.</w:t>
      </w:r>
      <w:r w:rsidRPr="00D4063A">
        <w:tab/>
        <w:t>Orazio LK, Isbel NM, Armstrong KA, Tarnarskyj J, Johnson DW, Hale RE, et al. Evaluation of Dietetic Advice for Modification of Cardiovascular Disease Risk Factors in Renal Transplant Recipients. Journal of renal nutrition : the official journal of the Council on Renal Nutrition of the National Kidney Foundation. 2011;21(6):462-71.</w:t>
      </w:r>
      <w:bookmarkEnd w:id="42"/>
    </w:p>
    <w:p w:rsidR="00D4063A" w:rsidRPr="00D4063A" w:rsidRDefault="00D4063A" w:rsidP="00D4063A">
      <w:pPr>
        <w:pStyle w:val="EndNoteBibliography"/>
        <w:spacing w:after="0"/>
      </w:pPr>
      <w:bookmarkStart w:id="43" w:name="_ENREF_44"/>
      <w:r w:rsidRPr="00D4063A">
        <w:t>44.</w:t>
      </w:r>
      <w:r w:rsidRPr="00D4063A">
        <w:tab/>
        <w:t>Painter PL, Topp KS, Krasnoff JB, Adey D, Strasner A, Tomlanovich S, et al. Health-related fitness and quality of life following steroid withdrawal in renal transplant recipients. Kidney Int. 2003;63(6):2309-16.</w:t>
      </w:r>
      <w:bookmarkEnd w:id="43"/>
    </w:p>
    <w:p w:rsidR="00D4063A" w:rsidRPr="00D4063A" w:rsidRDefault="00D4063A" w:rsidP="00D4063A">
      <w:pPr>
        <w:pStyle w:val="EndNoteBibliography"/>
        <w:spacing w:after="0"/>
      </w:pPr>
      <w:bookmarkStart w:id="44" w:name="_ENREF_45"/>
      <w:r w:rsidRPr="00D4063A">
        <w:t>45.</w:t>
      </w:r>
      <w:r w:rsidRPr="00D4063A">
        <w:tab/>
        <w:t>Wright RA. Refining the prediction of effort: Brehm’s distinction between potential motivation and motivation intensity. Soc Pers Psychol Compass. 2008;2:682–701.</w:t>
      </w:r>
      <w:bookmarkEnd w:id="44"/>
    </w:p>
    <w:p w:rsidR="00D4063A" w:rsidRPr="00D4063A" w:rsidRDefault="00D4063A" w:rsidP="00D4063A">
      <w:pPr>
        <w:pStyle w:val="EndNoteBibliography"/>
        <w:spacing w:after="0"/>
      </w:pPr>
      <w:bookmarkStart w:id="45" w:name="_ENREF_46"/>
      <w:r w:rsidRPr="00D4063A">
        <w:t>46.</w:t>
      </w:r>
      <w:r w:rsidRPr="00D4063A">
        <w:tab/>
        <w:t>Wright RA, Junious TR, Neal C, Avello A, Graham C, Herrmann L, et al. Mental fatigue influence on effort-related cardiovascular response: difficulty effects and extension across cognitive performance domains. Motiv Emot. 2007;31(3):219-31.</w:t>
      </w:r>
      <w:bookmarkEnd w:id="45"/>
    </w:p>
    <w:p w:rsidR="00D4063A" w:rsidRPr="00D4063A" w:rsidRDefault="00D4063A" w:rsidP="00D4063A">
      <w:pPr>
        <w:pStyle w:val="EndNoteBibliography"/>
        <w:spacing w:after="0"/>
      </w:pPr>
      <w:bookmarkStart w:id="46" w:name="_ENREF_47"/>
      <w:r w:rsidRPr="00D4063A">
        <w:t>47.</w:t>
      </w:r>
      <w:r w:rsidRPr="00D4063A">
        <w:tab/>
        <w:t>Wright RA, Stewart CC, Barnett BR. Mental fatigue influence on effort-related cardiovascular response: extension across the regulatory (inhibitory)/non-regulatory performance dimension. Int J Psychophysiol. 2008;69(2):127-33.</w:t>
      </w:r>
      <w:bookmarkEnd w:id="46"/>
    </w:p>
    <w:p w:rsidR="00D4063A" w:rsidRPr="00D4063A" w:rsidRDefault="00D4063A" w:rsidP="00D4063A">
      <w:pPr>
        <w:pStyle w:val="EndNoteBibliography"/>
        <w:spacing w:after="0"/>
      </w:pPr>
      <w:bookmarkStart w:id="47" w:name="_ENREF_48"/>
      <w:r w:rsidRPr="00D4063A">
        <w:t>48.</w:t>
      </w:r>
      <w:r w:rsidRPr="00D4063A">
        <w:tab/>
        <w:t>Williams TJ, McKenna MJ. Exercise Limitation Following Transplantation.  Comprehensive Physiology: John Wiley &amp; Sons, Inc.; 2012.</w:t>
      </w:r>
      <w:bookmarkEnd w:id="47"/>
    </w:p>
    <w:p w:rsidR="00D4063A" w:rsidRPr="00D4063A" w:rsidRDefault="00D4063A" w:rsidP="00D4063A">
      <w:pPr>
        <w:pStyle w:val="EndNoteBibliography"/>
        <w:spacing w:after="0"/>
      </w:pPr>
      <w:bookmarkStart w:id="48" w:name="_ENREF_49"/>
      <w:r w:rsidRPr="00D4063A">
        <w:t>49.</w:t>
      </w:r>
      <w:r w:rsidRPr="00D4063A">
        <w:tab/>
        <w:t>Petersen AC, Leikis MJ, McMahon LP, Kent AB, Murphy KT, Gong X, et al. Impaired exercise performance and muscle Na(+),K(+)-pump activity in renal transplantation and haemodialysis patients. Nephrol Dial Transplant. 2012;27(5):2036-43.</w:t>
      </w:r>
      <w:bookmarkEnd w:id="48"/>
    </w:p>
    <w:p w:rsidR="00D4063A" w:rsidRPr="00D4063A" w:rsidRDefault="00D4063A" w:rsidP="00D4063A">
      <w:pPr>
        <w:pStyle w:val="EndNoteBibliography"/>
        <w:spacing w:after="0"/>
      </w:pPr>
      <w:bookmarkStart w:id="49" w:name="_ENREF_50"/>
      <w:r w:rsidRPr="00D4063A">
        <w:t>50.</w:t>
      </w:r>
      <w:r w:rsidRPr="00D4063A">
        <w:tab/>
        <w:t>Crawford JR, Henry JD, Crombie C, Taylor EP. Normative data for the HADS from a large non-clinical sample. Br J Clin Psychol. 2001;40(4):429-34.</w:t>
      </w:r>
      <w:bookmarkEnd w:id="49"/>
    </w:p>
    <w:p w:rsidR="00D4063A" w:rsidRPr="00D4063A" w:rsidRDefault="00D4063A" w:rsidP="00D4063A">
      <w:pPr>
        <w:pStyle w:val="EndNoteBibliography"/>
        <w:spacing w:after="0"/>
      </w:pPr>
      <w:bookmarkStart w:id="50" w:name="_ENREF_51"/>
      <w:r w:rsidRPr="00D4063A">
        <w:t>51.</w:t>
      </w:r>
      <w:r w:rsidRPr="00D4063A">
        <w:tab/>
        <w:t>Morgan WP. Psychological components of effort sense. Med Sci Sports Exerc. 1994;26(9):1071-7.</w:t>
      </w:r>
      <w:bookmarkEnd w:id="50"/>
    </w:p>
    <w:p w:rsidR="00D4063A" w:rsidRPr="00D4063A" w:rsidRDefault="00D4063A" w:rsidP="00D4063A">
      <w:pPr>
        <w:pStyle w:val="EndNoteBibliography"/>
        <w:spacing w:after="0"/>
      </w:pPr>
      <w:bookmarkStart w:id="51" w:name="_ENREF_52"/>
      <w:r w:rsidRPr="00D4063A">
        <w:t>52.</w:t>
      </w:r>
      <w:r w:rsidRPr="00D4063A">
        <w:tab/>
        <w:t>Knapen J, Vancampfort D, Raepsaet J, Probst M. Study on the Perceived Exertion during a Graded Exercise Test in Patients with Depressive and Anxiety Disorders  International Journal of Psychosocial Rehabilitation. 2012;16(1):44-51.</w:t>
      </w:r>
      <w:bookmarkEnd w:id="51"/>
    </w:p>
    <w:p w:rsidR="00D4063A" w:rsidRPr="00D4063A" w:rsidRDefault="00D4063A" w:rsidP="00D4063A">
      <w:pPr>
        <w:pStyle w:val="EndNoteBibliography"/>
        <w:spacing w:after="0"/>
      </w:pPr>
      <w:bookmarkStart w:id="52" w:name="_ENREF_53"/>
      <w:r w:rsidRPr="00D4063A">
        <w:t>53.</w:t>
      </w:r>
      <w:r w:rsidRPr="00D4063A">
        <w:tab/>
        <w:t>Podsakoff PM, MacKenzie SB, Lee J-Y, Podsakoff NP. Common method biases in behavioral research: A critical review of the literature and recommended remedies. Journal of Applied Psychology. 2003;88(5):879-903.</w:t>
      </w:r>
      <w:bookmarkEnd w:id="52"/>
    </w:p>
    <w:p w:rsidR="00D4063A" w:rsidRPr="00D4063A" w:rsidRDefault="00D4063A" w:rsidP="00D4063A">
      <w:pPr>
        <w:pStyle w:val="EndNoteBibliography"/>
        <w:spacing w:after="0"/>
      </w:pPr>
      <w:bookmarkStart w:id="53" w:name="_ENREF_54"/>
      <w:r w:rsidRPr="00D4063A">
        <w:lastRenderedPageBreak/>
        <w:t>54.</w:t>
      </w:r>
      <w:r w:rsidRPr="00D4063A">
        <w:tab/>
        <w:t>Watson D, Pennebaker JW. Health complaints, stress, and distress: Exploring the central role of negative affectivity. Psychological Review. 1989;96(2):234-54.</w:t>
      </w:r>
      <w:bookmarkEnd w:id="53"/>
    </w:p>
    <w:p w:rsidR="00D4063A" w:rsidRPr="00D4063A" w:rsidRDefault="00D4063A" w:rsidP="00D4063A">
      <w:pPr>
        <w:pStyle w:val="EndNoteBibliography"/>
        <w:spacing w:after="0"/>
      </w:pPr>
      <w:bookmarkStart w:id="54" w:name="_ENREF_55"/>
      <w:r w:rsidRPr="00D4063A">
        <w:t>55.</w:t>
      </w:r>
      <w:r w:rsidRPr="00D4063A">
        <w:tab/>
        <w:t>Rethorst CD, Wipfli BM, Landers DM. The antidepressive effects of exercise: a meta-analysis of randomized trials. Sports medicine (Auckland, NZ). 2009;39(6):491-511.</w:t>
      </w:r>
      <w:bookmarkEnd w:id="54"/>
    </w:p>
    <w:p w:rsidR="00D4063A" w:rsidRPr="00D4063A" w:rsidRDefault="00D4063A" w:rsidP="00D4063A">
      <w:pPr>
        <w:pStyle w:val="EndNoteBibliography"/>
        <w:spacing w:after="0"/>
      </w:pPr>
      <w:bookmarkStart w:id="55" w:name="_ENREF_56"/>
      <w:r w:rsidRPr="00D4063A">
        <w:t>56.</w:t>
      </w:r>
      <w:r w:rsidRPr="00D4063A">
        <w:tab/>
        <w:t>Jayakody K, Gunadasa S, Hosker C. Exercise for anxiety disorders: systematic review. Br J Sports Med. 2014;48(3):187-96.</w:t>
      </w:r>
      <w:bookmarkEnd w:id="55"/>
    </w:p>
    <w:p w:rsidR="00D4063A" w:rsidRPr="00D4063A" w:rsidRDefault="00D4063A" w:rsidP="00D4063A">
      <w:pPr>
        <w:pStyle w:val="EndNoteBibliography"/>
        <w:spacing w:after="0"/>
      </w:pPr>
      <w:bookmarkStart w:id="56" w:name="_ENREF_57"/>
      <w:r w:rsidRPr="00D4063A">
        <w:t>57.</w:t>
      </w:r>
      <w:r w:rsidRPr="00D4063A">
        <w:tab/>
        <w:t>Edmonds M, McGuire H, Price J. Exercise therapy for chronic fatigue syndrome. The Cochrane database of systematic reviews. 2004(3):CD003200.</w:t>
      </w:r>
      <w:bookmarkEnd w:id="56"/>
    </w:p>
    <w:p w:rsidR="00D4063A" w:rsidRPr="00D4063A" w:rsidRDefault="00D4063A" w:rsidP="00D4063A">
      <w:pPr>
        <w:pStyle w:val="EndNoteBibliography"/>
        <w:spacing w:after="0"/>
      </w:pPr>
      <w:bookmarkStart w:id="57" w:name="_ENREF_58"/>
      <w:r w:rsidRPr="00D4063A">
        <w:t>58.</w:t>
      </w:r>
      <w:r w:rsidRPr="00D4063A">
        <w:tab/>
        <w:t>Steiner JL, Murphy EA, McClellan JL, Carmichael MD, Davis JM. Exercise training increases mitochondrial biogenesis in the brain. Journal of Applied Physiology. 2011;111(4):1066-71.</w:t>
      </w:r>
      <w:bookmarkEnd w:id="57"/>
    </w:p>
    <w:p w:rsidR="00D4063A" w:rsidRPr="00D4063A" w:rsidRDefault="00D4063A" w:rsidP="00D4063A">
      <w:pPr>
        <w:pStyle w:val="EndNoteBibliography"/>
        <w:spacing w:after="0"/>
      </w:pPr>
      <w:bookmarkStart w:id="58" w:name="_ENREF_59"/>
      <w:r w:rsidRPr="00D4063A">
        <w:t>59.</w:t>
      </w:r>
      <w:r w:rsidRPr="00D4063A">
        <w:tab/>
        <w:t>O'Dowd H, Gladwell P, Rogers CA, Hollinghurst S, Gregory A. Cognitive behavioural therapy in chronic fatigue syndrome: a randomised controlled trial of an outpatient group programme. Health technology assessment (Winchester, England). 2006;10(37):iii-iv, ix-x, 1-121.</w:t>
      </w:r>
      <w:bookmarkEnd w:id="58"/>
    </w:p>
    <w:p w:rsidR="00D4063A" w:rsidRPr="00D4063A" w:rsidRDefault="00D4063A" w:rsidP="00D4063A">
      <w:pPr>
        <w:pStyle w:val="EndNoteBibliography"/>
        <w:spacing w:after="0"/>
      </w:pPr>
      <w:bookmarkStart w:id="59" w:name="_ENREF_60"/>
      <w:r w:rsidRPr="00D4063A">
        <w:t>60.</w:t>
      </w:r>
      <w:r w:rsidRPr="00D4063A">
        <w:tab/>
        <w:t>Powell P, Bentall RP, Nye FJ, Edwards RH. Randomised controlled trial of patient education to encourage graded exercise in chronic fatigue syndrome. BMJ. 2001;322(7283):387-90.</w:t>
      </w:r>
      <w:bookmarkEnd w:id="59"/>
    </w:p>
    <w:p w:rsidR="00D4063A" w:rsidRPr="00D4063A" w:rsidRDefault="00D4063A" w:rsidP="00D4063A">
      <w:pPr>
        <w:pStyle w:val="EndNoteBibliography"/>
        <w:spacing w:after="0"/>
      </w:pPr>
      <w:bookmarkStart w:id="60" w:name="_ENREF_61"/>
      <w:r w:rsidRPr="00D4063A">
        <w:t>61.</w:t>
      </w:r>
      <w:r w:rsidRPr="00D4063A">
        <w:tab/>
        <w:t>Fulcher KY, White PD. Randomised controlled trial of graded exercise in patients with the chronic fatigue syndrome. BMJ. 1997;314(7095):1647-52.</w:t>
      </w:r>
      <w:bookmarkEnd w:id="60"/>
    </w:p>
    <w:p w:rsidR="00D4063A" w:rsidRPr="00D4063A" w:rsidRDefault="00D4063A" w:rsidP="00D4063A">
      <w:pPr>
        <w:pStyle w:val="EndNoteBibliography"/>
        <w:spacing w:after="0"/>
      </w:pPr>
      <w:bookmarkStart w:id="61" w:name="_ENREF_62"/>
      <w:r w:rsidRPr="00D4063A">
        <w:t>62.</w:t>
      </w:r>
      <w:r w:rsidRPr="00D4063A">
        <w:tab/>
        <w:t>Marin H, Menza MA. Specific treatment of residual fatigue in depressed patients. Psychiatry (Edgmont (Pa : Township)). 2004;1(2):12-8.</w:t>
      </w:r>
      <w:bookmarkEnd w:id="61"/>
    </w:p>
    <w:p w:rsidR="00D4063A" w:rsidRPr="00D4063A" w:rsidRDefault="00D4063A" w:rsidP="00D4063A">
      <w:pPr>
        <w:pStyle w:val="EndNoteBibliography"/>
        <w:spacing w:after="0"/>
      </w:pPr>
      <w:bookmarkStart w:id="62" w:name="_ENREF_63"/>
      <w:r w:rsidRPr="00D4063A">
        <w:t>63.</w:t>
      </w:r>
      <w:r w:rsidRPr="00D4063A">
        <w:tab/>
        <w:t>Mohr DC, Hart SL, Goldberg A. Effects of treatment for depression on fatigue in multiple sclerosis. Psychosomatic medicine. 2003;65(4):542-7.</w:t>
      </w:r>
      <w:bookmarkEnd w:id="62"/>
    </w:p>
    <w:p w:rsidR="00D4063A" w:rsidRPr="00D4063A" w:rsidRDefault="00D4063A" w:rsidP="00D4063A">
      <w:pPr>
        <w:pStyle w:val="EndNoteBibliography"/>
        <w:spacing w:after="0"/>
      </w:pPr>
      <w:bookmarkStart w:id="63" w:name="_ENREF_64"/>
      <w:r w:rsidRPr="00D4063A">
        <w:t>64.</w:t>
      </w:r>
      <w:r w:rsidRPr="00D4063A">
        <w:tab/>
        <w:t>Britton A, Singh-Manoux A, Marmot M. Alcohol Consumption and Cognitive Function in the Whitehall II Study. American Journal of Epidemiology. 2004;160(3):240-7.</w:t>
      </w:r>
      <w:bookmarkEnd w:id="63"/>
    </w:p>
    <w:p w:rsidR="00D4063A" w:rsidRPr="00D4063A" w:rsidRDefault="00D4063A" w:rsidP="00D4063A">
      <w:pPr>
        <w:pStyle w:val="EndNoteBibliography"/>
        <w:spacing w:after="0"/>
      </w:pPr>
      <w:bookmarkStart w:id="64" w:name="_ENREF_65"/>
      <w:r w:rsidRPr="00D4063A">
        <w:t>65.</w:t>
      </w:r>
      <w:r w:rsidRPr="00D4063A">
        <w:tab/>
        <w:t>Arntzen KA, Schirmer H, Wilsgaard T, Mathiesen EB. Moderate wine consumption is associated with better cognitive test results: a 7 year follow up of 5033 subjects in the Tromso Study. Acta neurologica Scandinavica Supplementum. 2010(190):23-9.</w:t>
      </w:r>
      <w:bookmarkEnd w:id="64"/>
    </w:p>
    <w:p w:rsidR="00D4063A" w:rsidRPr="00D4063A" w:rsidRDefault="00D4063A" w:rsidP="00D4063A">
      <w:pPr>
        <w:pStyle w:val="EndNoteBibliography"/>
        <w:spacing w:after="0"/>
      </w:pPr>
      <w:bookmarkStart w:id="65" w:name="_ENREF_66"/>
      <w:r w:rsidRPr="00D4063A">
        <w:t>66.</w:t>
      </w:r>
      <w:r w:rsidRPr="00D4063A">
        <w:tab/>
        <w:t>Tacca MC. Commonalities between Perception and Cognition. Frontiers in psychology. 2011;2:358.</w:t>
      </w:r>
      <w:bookmarkEnd w:id="65"/>
    </w:p>
    <w:p w:rsidR="00D4063A" w:rsidRPr="00D4063A" w:rsidRDefault="00D4063A" w:rsidP="00D4063A">
      <w:pPr>
        <w:pStyle w:val="EndNoteBibliography"/>
        <w:spacing w:after="0"/>
      </w:pPr>
      <w:bookmarkStart w:id="66" w:name="_ENREF_67"/>
      <w:r w:rsidRPr="00D4063A">
        <w:t>67.</w:t>
      </w:r>
      <w:r w:rsidRPr="00D4063A">
        <w:tab/>
        <w:t>Kalmijn S, van Boxtel MPJ, Verschuren MWM, Jolles J, Launer LJ. Cigarette Smoking and Alcohol Consumption in Relation to Cognitive Performance in Middle Age. American Journal of Epidemiology. 2002;156(10):936-44.</w:t>
      </w:r>
      <w:bookmarkEnd w:id="66"/>
    </w:p>
    <w:p w:rsidR="00D4063A" w:rsidRPr="00D4063A" w:rsidRDefault="00D4063A" w:rsidP="00D4063A">
      <w:pPr>
        <w:pStyle w:val="EndNoteBibliography"/>
        <w:spacing w:after="0"/>
      </w:pPr>
      <w:bookmarkStart w:id="67" w:name="_ENREF_68"/>
      <w:r w:rsidRPr="00D4063A">
        <w:t>68.</w:t>
      </w:r>
      <w:r w:rsidRPr="00D4063A">
        <w:tab/>
        <w:t>Singh-Manoux A, Britton AR, Marmot M. Vascular disease and cognitive function: evidence from the Whitehall II Study. J Am Geriatr Soc. 2003;51(10):1445-50.</w:t>
      </w:r>
      <w:bookmarkEnd w:id="67"/>
    </w:p>
    <w:p w:rsidR="00D4063A" w:rsidRPr="00D4063A" w:rsidRDefault="00D4063A" w:rsidP="00D4063A">
      <w:pPr>
        <w:pStyle w:val="EndNoteBibliography"/>
      </w:pPr>
      <w:bookmarkStart w:id="68" w:name="_ENREF_69"/>
      <w:r w:rsidRPr="00D4063A">
        <w:t>69.</w:t>
      </w:r>
      <w:r w:rsidRPr="00D4063A">
        <w:tab/>
        <w:t>Alessandri B, Rice AC, Levasseur J, DeFord M, Hamm RJ, Bullock MR. Cyclosporin A improves brain tissue oxygen consumption and learning/memory performance after lateral fluid percussion injury in rats. J Neurotrauma. 2002;19(7):829-41.</w:t>
      </w:r>
      <w:bookmarkEnd w:id="68"/>
    </w:p>
    <w:p w:rsidR="00A575D7" w:rsidRPr="00D2504D" w:rsidRDefault="00ED44F0" w:rsidP="00437363">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fldChar w:fldCharType="end"/>
      </w:r>
    </w:p>
    <w:p w:rsidR="00A575D7" w:rsidRPr="00D2504D" w:rsidRDefault="00A575D7" w:rsidP="00437363">
      <w:pPr>
        <w:pStyle w:val="Header"/>
        <w:spacing w:line="480" w:lineRule="auto"/>
        <w:rPr>
          <w:rFonts w:ascii="Times New Roman" w:hAnsi="Times New Roman" w:cs="Times New Roman"/>
          <w:sz w:val="24"/>
          <w:szCs w:val="24"/>
        </w:rPr>
      </w:pPr>
    </w:p>
    <w:p w:rsidR="00A575D7" w:rsidRPr="00D2504D" w:rsidRDefault="00A575D7" w:rsidP="00437363">
      <w:pPr>
        <w:pStyle w:val="Header"/>
        <w:spacing w:line="480" w:lineRule="auto"/>
        <w:rPr>
          <w:rFonts w:ascii="Times New Roman" w:hAnsi="Times New Roman" w:cs="Times New Roman"/>
          <w:sz w:val="24"/>
          <w:szCs w:val="24"/>
        </w:rPr>
      </w:pPr>
    </w:p>
    <w:p w:rsidR="00A575D7" w:rsidRPr="00D2504D" w:rsidRDefault="00A575D7" w:rsidP="00437363">
      <w:pPr>
        <w:pStyle w:val="Header"/>
        <w:spacing w:line="480" w:lineRule="auto"/>
        <w:rPr>
          <w:rFonts w:ascii="Times New Roman" w:hAnsi="Times New Roman" w:cs="Times New Roman"/>
          <w:sz w:val="24"/>
          <w:szCs w:val="24"/>
        </w:rPr>
      </w:pPr>
    </w:p>
    <w:p w:rsidR="00A575D7" w:rsidRPr="00D2504D" w:rsidRDefault="00A575D7" w:rsidP="00437363">
      <w:pPr>
        <w:pStyle w:val="Header"/>
        <w:spacing w:line="480" w:lineRule="auto"/>
        <w:rPr>
          <w:rFonts w:ascii="Times New Roman" w:hAnsi="Times New Roman" w:cs="Times New Roman"/>
          <w:sz w:val="24"/>
          <w:szCs w:val="24"/>
        </w:rPr>
      </w:pPr>
    </w:p>
    <w:p w:rsidR="00A575D7" w:rsidRPr="00D2504D" w:rsidRDefault="00A575D7" w:rsidP="00437363">
      <w:pPr>
        <w:pStyle w:val="Header"/>
        <w:spacing w:line="480" w:lineRule="auto"/>
        <w:rPr>
          <w:rFonts w:ascii="Times New Roman" w:hAnsi="Times New Roman" w:cs="Times New Roman"/>
          <w:sz w:val="24"/>
          <w:szCs w:val="24"/>
        </w:rPr>
      </w:pPr>
    </w:p>
    <w:p w:rsidR="00A575D7" w:rsidRPr="00D2504D" w:rsidRDefault="00A575D7" w:rsidP="00437363">
      <w:pPr>
        <w:pStyle w:val="Header"/>
        <w:spacing w:line="480" w:lineRule="auto"/>
        <w:rPr>
          <w:rFonts w:ascii="Times New Roman" w:hAnsi="Times New Roman" w:cs="Times New Roman"/>
          <w:sz w:val="24"/>
          <w:szCs w:val="24"/>
        </w:rPr>
      </w:pPr>
    </w:p>
    <w:p w:rsidR="00A575D7" w:rsidRPr="00D2504D" w:rsidRDefault="00A575D7" w:rsidP="00437363">
      <w:pPr>
        <w:pStyle w:val="Header"/>
        <w:spacing w:line="480" w:lineRule="auto"/>
        <w:rPr>
          <w:rFonts w:ascii="Times New Roman" w:hAnsi="Times New Roman" w:cs="Times New Roman"/>
          <w:sz w:val="24"/>
          <w:szCs w:val="24"/>
        </w:rPr>
      </w:pPr>
    </w:p>
    <w:p w:rsidR="00A575D7" w:rsidRPr="00D2504D" w:rsidRDefault="00A575D7" w:rsidP="00437363">
      <w:pPr>
        <w:pStyle w:val="Header"/>
        <w:spacing w:line="480" w:lineRule="auto"/>
        <w:rPr>
          <w:rFonts w:ascii="Times New Roman" w:hAnsi="Times New Roman" w:cs="Times New Roman"/>
          <w:sz w:val="24"/>
          <w:szCs w:val="24"/>
        </w:rPr>
      </w:pPr>
    </w:p>
    <w:p w:rsidR="00A575D7" w:rsidRPr="00D2504D" w:rsidRDefault="00A575D7" w:rsidP="00437363">
      <w:pPr>
        <w:pStyle w:val="Header"/>
        <w:spacing w:line="480" w:lineRule="auto"/>
        <w:rPr>
          <w:rFonts w:ascii="Times New Roman" w:hAnsi="Times New Roman" w:cs="Times New Roman"/>
          <w:sz w:val="24"/>
          <w:szCs w:val="24"/>
        </w:rPr>
      </w:pPr>
    </w:p>
    <w:p w:rsidR="00C04897" w:rsidRPr="00D2504D" w:rsidRDefault="00C04897" w:rsidP="00437363">
      <w:pPr>
        <w:pStyle w:val="Header"/>
        <w:spacing w:line="480" w:lineRule="auto"/>
        <w:rPr>
          <w:rFonts w:ascii="Times New Roman" w:hAnsi="Times New Roman" w:cs="Times New Roman"/>
          <w:b/>
          <w:sz w:val="24"/>
          <w:szCs w:val="24"/>
          <w:u w:val="single"/>
        </w:rPr>
      </w:pPr>
    </w:p>
    <w:p w:rsidR="00C04897" w:rsidRPr="00D2504D" w:rsidRDefault="00C04897" w:rsidP="00437363">
      <w:pPr>
        <w:pStyle w:val="Header"/>
        <w:spacing w:line="480" w:lineRule="auto"/>
        <w:rPr>
          <w:rFonts w:ascii="Times New Roman" w:hAnsi="Times New Roman" w:cs="Times New Roman"/>
          <w:b/>
          <w:sz w:val="24"/>
          <w:szCs w:val="24"/>
          <w:u w:val="single"/>
        </w:rPr>
      </w:pPr>
    </w:p>
    <w:p w:rsidR="00437363" w:rsidRPr="00D2504D" w:rsidRDefault="00437363" w:rsidP="00437363">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u w:val="single"/>
        </w:rPr>
        <w:t>Table Legends</w:t>
      </w:r>
    </w:p>
    <w:p w:rsidR="00437363" w:rsidRPr="00D2504D" w:rsidRDefault="00437363" w:rsidP="00437363">
      <w:pPr>
        <w:pStyle w:val="Header"/>
        <w:spacing w:line="480" w:lineRule="auto"/>
        <w:rPr>
          <w:rFonts w:ascii="Times New Roman" w:hAnsi="Times New Roman" w:cs="Times New Roman"/>
          <w:sz w:val="24"/>
          <w:szCs w:val="24"/>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3"/>
      </w:tblGrid>
      <w:tr w:rsidR="00D2504D" w:rsidRPr="00D2504D" w:rsidTr="00D6380C">
        <w:tc>
          <w:tcPr>
            <w:tcW w:w="1526" w:type="dxa"/>
          </w:tcPr>
          <w:p w:rsidR="00437363" w:rsidRPr="00D2504D" w:rsidRDefault="00437363" w:rsidP="007260BD">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Table 1.</w:t>
            </w:r>
            <w:r w:rsidRPr="00D2504D">
              <w:rPr>
                <w:rFonts w:ascii="Times New Roman" w:hAnsi="Times New Roman" w:cs="Times New Roman"/>
                <w:sz w:val="24"/>
                <w:szCs w:val="24"/>
              </w:rPr>
              <w:t xml:space="preserve">  </w:t>
            </w:r>
          </w:p>
        </w:tc>
        <w:tc>
          <w:tcPr>
            <w:tcW w:w="7513" w:type="dxa"/>
          </w:tcPr>
          <w:p w:rsidR="00437363" w:rsidRPr="00D2504D" w:rsidRDefault="00437363" w:rsidP="007260BD">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Inclusion and Exclusion Criteria</w:t>
            </w:r>
          </w:p>
        </w:tc>
      </w:tr>
      <w:tr w:rsidR="00D2504D" w:rsidRPr="00D2504D" w:rsidTr="00D6380C">
        <w:tc>
          <w:tcPr>
            <w:tcW w:w="1526" w:type="dxa"/>
          </w:tcPr>
          <w:p w:rsidR="00437363" w:rsidRPr="00D2504D" w:rsidRDefault="00437363" w:rsidP="007260BD">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Table 2.</w:t>
            </w:r>
            <w:r w:rsidRPr="00D2504D">
              <w:rPr>
                <w:rFonts w:ascii="Times New Roman" w:hAnsi="Times New Roman" w:cs="Times New Roman"/>
                <w:sz w:val="24"/>
                <w:szCs w:val="24"/>
              </w:rPr>
              <w:t xml:space="preserve">  </w:t>
            </w:r>
          </w:p>
        </w:tc>
        <w:tc>
          <w:tcPr>
            <w:tcW w:w="7513" w:type="dxa"/>
          </w:tcPr>
          <w:p w:rsidR="00437363" w:rsidRPr="00D2504D" w:rsidRDefault="00437363" w:rsidP="007260BD">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Population Characteristics for Kidney Transplant Recipients (KTRs)</w:t>
            </w:r>
            <w:r w:rsidR="00981470" w:rsidRPr="00D2504D">
              <w:rPr>
                <w:rFonts w:ascii="Times New Roman" w:hAnsi="Times New Roman" w:cs="Times New Roman"/>
                <w:sz w:val="24"/>
                <w:szCs w:val="24"/>
              </w:rPr>
              <w:t xml:space="preserve"> and Healthy Subjects (Control Group)</w:t>
            </w:r>
          </w:p>
        </w:tc>
      </w:tr>
      <w:tr w:rsidR="00D2504D" w:rsidRPr="00D2504D" w:rsidTr="00D6380C">
        <w:tc>
          <w:tcPr>
            <w:tcW w:w="1526" w:type="dxa"/>
          </w:tcPr>
          <w:p w:rsidR="00192510" w:rsidRPr="00D2504D" w:rsidRDefault="00192510" w:rsidP="007260BD">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Table</w:t>
            </w:r>
            <w:r w:rsidR="00981470" w:rsidRPr="00D2504D">
              <w:rPr>
                <w:rFonts w:ascii="Times New Roman" w:hAnsi="Times New Roman" w:cs="Times New Roman"/>
                <w:b/>
                <w:sz w:val="24"/>
                <w:szCs w:val="24"/>
              </w:rPr>
              <w:t xml:space="preserve"> 3</w:t>
            </w:r>
            <w:r w:rsidRPr="00D2504D">
              <w:rPr>
                <w:rFonts w:ascii="Times New Roman" w:hAnsi="Times New Roman" w:cs="Times New Roman"/>
                <w:b/>
                <w:sz w:val="24"/>
                <w:szCs w:val="24"/>
              </w:rPr>
              <w:t>.</w:t>
            </w:r>
          </w:p>
        </w:tc>
        <w:tc>
          <w:tcPr>
            <w:tcW w:w="7513" w:type="dxa"/>
          </w:tcPr>
          <w:p w:rsidR="00192510" w:rsidRPr="00D2504D" w:rsidRDefault="00192510" w:rsidP="00981470">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Measurements of Physical</w:t>
            </w:r>
            <w:r w:rsidR="00981470" w:rsidRPr="00D2504D">
              <w:rPr>
                <w:rFonts w:ascii="Times New Roman" w:hAnsi="Times New Roman" w:cs="Times New Roman"/>
                <w:sz w:val="24"/>
                <w:szCs w:val="24"/>
              </w:rPr>
              <w:t xml:space="preserve"> and</w:t>
            </w:r>
            <w:r w:rsidRPr="00D2504D">
              <w:rPr>
                <w:rFonts w:ascii="Times New Roman" w:hAnsi="Times New Roman" w:cs="Times New Roman"/>
                <w:sz w:val="24"/>
                <w:szCs w:val="24"/>
              </w:rPr>
              <w:t xml:space="preserve"> </w:t>
            </w:r>
            <w:r w:rsidR="00981470" w:rsidRPr="00D2504D">
              <w:rPr>
                <w:rFonts w:ascii="Times New Roman" w:hAnsi="Times New Roman" w:cs="Times New Roman"/>
                <w:sz w:val="24"/>
                <w:szCs w:val="24"/>
              </w:rPr>
              <w:t xml:space="preserve">Mental </w:t>
            </w:r>
            <w:r w:rsidRPr="00D2504D">
              <w:rPr>
                <w:rFonts w:ascii="Times New Roman" w:hAnsi="Times New Roman" w:cs="Times New Roman"/>
                <w:sz w:val="24"/>
                <w:szCs w:val="24"/>
              </w:rPr>
              <w:t>Fatigue,</w:t>
            </w:r>
            <w:r w:rsidR="00981470" w:rsidRPr="00D2504D">
              <w:rPr>
                <w:rFonts w:ascii="Times New Roman" w:hAnsi="Times New Roman" w:cs="Times New Roman"/>
                <w:sz w:val="24"/>
                <w:szCs w:val="24"/>
              </w:rPr>
              <w:t xml:space="preserve"> Quality of Life, and</w:t>
            </w:r>
            <w:r w:rsidRPr="00D2504D">
              <w:rPr>
                <w:rFonts w:ascii="Times New Roman" w:hAnsi="Times New Roman" w:cs="Times New Roman"/>
                <w:sz w:val="24"/>
                <w:szCs w:val="24"/>
              </w:rPr>
              <w:t xml:space="preserve"> Potential Predictors of Physical Fatigue </w:t>
            </w:r>
            <w:r w:rsidR="00981470" w:rsidRPr="00D2504D">
              <w:rPr>
                <w:rFonts w:ascii="Times New Roman" w:hAnsi="Times New Roman" w:cs="Times New Roman"/>
                <w:sz w:val="24"/>
                <w:szCs w:val="24"/>
              </w:rPr>
              <w:t>i</w:t>
            </w:r>
            <w:r w:rsidRPr="00D2504D">
              <w:rPr>
                <w:rFonts w:ascii="Times New Roman" w:hAnsi="Times New Roman" w:cs="Times New Roman"/>
                <w:sz w:val="24"/>
                <w:szCs w:val="24"/>
              </w:rPr>
              <w:t>n Kidney Transplant Recipients (KTRs)</w:t>
            </w:r>
            <w:r w:rsidR="00981470" w:rsidRPr="00D2504D">
              <w:rPr>
                <w:rFonts w:ascii="Times New Roman" w:hAnsi="Times New Roman" w:cs="Times New Roman"/>
                <w:sz w:val="24"/>
                <w:szCs w:val="24"/>
              </w:rPr>
              <w:t xml:space="preserve"> and Healthy Subjects (Control Group)</w:t>
            </w:r>
          </w:p>
        </w:tc>
      </w:tr>
      <w:tr w:rsidR="00D2504D" w:rsidRPr="00D2504D" w:rsidTr="00D6380C">
        <w:tc>
          <w:tcPr>
            <w:tcW w:w="1526" w:type="dxa"/>
          </w:tcPr>
          <w:p w:rsidR="00437363" w:rsidRPr="00D2504D" w:rsidRDefault="00437363" w:rsidP="007260BD">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 xml:space="preserve">Table </w:t>
            </w:r>
            <w:r w:rsidR="00981470" w:rsidRPr="00D2504D">
              <w:rPr>
                <w:rFonts w:ascii="Times New Roman" w:hAnsi="Times New Roman" w:cs="Times New Roman"/>
                <w:b/>
                <w:sz w:val="24"/>
                <w:szCs w:val="24"/>
              </w:rPr>
              <w:t>4</w:t>
            </w:r>
            <w:r w:rsidRPr="00D2504D">
              <w:rPr>
                <w:rFonts w:ascii="Times New Roman" w:hAnsi="Times New Roman" w:cs="Times New Roman"/>
                <w:b/>
                <w:sz w:val="24"/>
                <w:szCs w:val="24"/>
              </w:rPr>
              <w:t>.</w:t>
            </w:r>
            <w:r w:rsidRPr="00D2504D">
              <w:rPr>
                <w:rFonts w:ascii="Times New Roman" w:hAnsi="Times New Roman" w:cs="Times New Roman"/>
                <w:sz w:val="24"/>
                <w:szCs w:val="24"/>
              </w:rPr>
              <w:t xml:space="preserve">  </w:t>
            </w:r>
          </w:p>
        </w:tc>
        <w:tc>
          <w:tcPr>
            <w:tcW w:w="7513" w:type="dxa"/>
          </w:tcPr>
          <w:p w:rsidR="00437363" w:rsidRPr="00D2504D" w:rsidRDefault="00464F6F" w:rsidP="007260BD">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Predictors for Mechanistic Aetiology of Physical Fatigue in Kidney Transplant Recipients (KTRs)</w:t>
            </w:r>
          </w:p>
        </w:tc>
      </w:tr>
      <w:tr w:rsidR="00437363" w:rsidRPr="00D2504D" w:rsidTr="00D6380C">
        <w:tc>
          <w:tcPr>
            <w:tcW w:w="1526" w:type="dxa"/>
          </w:tcPr>
          <w:p w:rsidR="00437363" w:rsidRPr="00D2504D" w:rsidRDefault="00437363" w:rsidP="007260BD">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Table</w:t>
            </w:r>
            <w:r w:rsidR="00981470" w:rsidRPr="00D2504D">
              <w:rPr>
                <w:rFonts w:ascii="Times New Roman" w:hAnsi="Times New Roman" w:cs="Times New Roman"/>
                <w:b/>
                <w:sz w:val="24"/>
                <w:szCs w:val="24"/>
              </w:rPr>
              <w:t xml:space="preserve"> 5</w:t>
            </w:r>
            <w:r w:rsidRPr="00D2504D">
              <w:rPr>
                <w:rFonts w:ascii="Times New Roman" w:hAnsi="Times New Roman" w:cs="Times New Roman"/>
                <w:b/>
                <w:sz w:val="24"/>
                <w:szCs w:val="24"/>
              </w:rPr>
              <w:t>.</w:t>
            </w:r>
            <w:r w:rsidRPr="00D2504D">
              <w:rPr>
                <w:rFonts w:ascii="Times New Roman" w:hAnsi="Times New Roman" w:cs="Times New Roman"/>
                <w:sz w:val="24"/>
                <w:szCs w:val="24"/>
              </w:rPr>
              <w:t xml:space="preserve">  </w:t>
            </w:r>
          </w:p>
        </w:tc>
        <w:tc>
          <w:tcPr>
            <w:tcW w:w="7513" w:type="dxa"/>
          </w:tcPr>
          <w:p w:rsidR="00437363" w:rsidRPr="00D2504D" w:rsidRDefault="00437363" w:rsidP="007260BD">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Predictors of Rating of Perceived Exertion Index (</w:t>
            </w:r>
            <w:proofErr w:type="spellStart"/>
            <w:r w:rsidRPr="00D2504D">
              <w:rPr>
                <w:rFonts w:ascii="Times New Roman" w:hAnsi="Times New Roman" w:cs="Times New Roman"/>
                <w:sz w:val="24"/>
                <w:szCs w:val="24"/>
              </w:rPr>
              <w:t>RPE</w:t>
            </w:r>
            <w:r w:rsidRPr="00D2504D">
              <w:rPr>
                <w:rFonts w:ascii="Times New Roman" w:hAnsi="Times New Roman" w:cs="Times New Roman"/>
                <w:i/>
                <w:sz w:val="24"/>
                <w:szCs w:val="24"/>
                <w:vertAlign w:val="subscript"/>
              </w:rPr>
              <w:t>index</w:t>
            </w:r>
            <w:proofErr w:type="spellEnd"/>
            <w:r w:rsidRPr="00D2504D">
              <w:rPr>
                <w:rFonts w:ascii="Times New Roman" w:hAnsi="Times New Roman" w:cs="Times New Roman"/>
                <w:sz w:val="24"/>
                <w:szCs w:val="24"/>
              </w:rPr>
              <w:t>)</w:t>
            </w:r>
            <w:r w:rsidR="00464F6F" w:rsidRPr="00D2504D">
              <w:rPr>
                <w:rFonts w:ascii="Times New Roman" w:hAnsi="Times New Roman" w:cs="Times New Roman"/>
                <w:sz w:val="24"/>
                <w:szCs w:val="24"/>
              </w:rPr>
              <w:t xml:space="preserve"> in Kidney Transplant Recipients (KTRs)</w:t>
            </w:r>
          </w:p>
        </w:tc>
      </w:tr>
    </w:tbl>
    <w:p w:rsidR="00981470" w:rsidRPr="00D2504D" w:rsidRDefault="00981470" w:rsidP="00E759F1">
      <w:pPr>
        <w:pStyle w:val="Header"/>
        <w:spacing w:line="480" w:lineRule="auto"/>
        <w:rPr>
          <w:rFonts w:ascii="Times New Roman" w:hAnsi="Times New Roman" w:cs="Times New Roman"/>
          <w:sz w:val="24"/>
          <w:szCs w:val="24"/>
        </w:rPr>
      </w:pPr>
    </w:p>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Pr>
        <w:sectPr w:rsidR="00981470" w:rsidRPr="00D2504D" w:rsidSect="00B62572">
          <w:headerReference w:type="default" r:id="rId10"/>
          <w:pgSz w:w="11906" w:h="16838"/>
          <w:pgMar w:top="1440" w:right="1440" w:bottom="1440" w:left="1440" w:header="708" w:footer="708" w:gutter="0"/>
          <w:cols w:space="708"/>
          <w:docGrid w:linePitch="360"/>
        </w:sectPr>
      </w:pPr>
    </w:p>
    <w:p w:rsidR="00981470" w:rsidRPr="00D2504D" w:rsidRDefault="00981470" w:rsidP="00981470">
      <w:pPr>
        <w:pStyle w:val="Header"/>
        <w:spacing w:line="480" w:lineRule="auto"/>
        <w:rPr>
          <w:rFonts w:ascii="Times New Roman" w:hAnsi="Times New Roman" w:cs="Times New Roman"/>
          <w:b/>
          <w:sz w:val="24"/>
          <w:szCs w:val="24"/>
        </w:rPr>
      </w:pPr>
      <w:proofErr w:type="gramStart"/>
      <w:r w:rsidRPr="00D2504D">
        <w:rPr>
          <w:rFonts w:ascii="Times New Roman" w:hAnsi="Times New Roman" w:cs="Times New Roman"/>
          <w:b/>
          <w:sz w:val="24"/>
          <w:szCs w:val="24"/>
        </w:rPr>
        <w:lastRenderedPageBreak/>
        <w:t>Table 1.</w:t>
      </w:r>
      <w:proofErr w:type="gramEnd"/>
      <w:r w:rsidRPr="00D2504D">
        <w:rPr>
          <w:rFonts w:ascii="Times New Roman" w:hAnsi="Times New Roman" w:cs="Times New Roman"/>
          <w:b/>
          <w:sz w:val="24"/>
          <w:szCs w:val="24"/>
        </w:rPr>
        <w:t xml:space="preserve">  Inclusion and Exclusion Criteria</w:t>
      </w:r>
    </w:p>
    <w:tbl>
      <w:tblPr>
        <w:tblStyle w:val="TableGrid"/>
        <w:tblW w:w="0" w:type="auto"/>
        <w:tblInd w:w="108" w:type="dxa"/>
        <w:tblLook w:val="04A0" w:firstRow="1" w:lastRow="0" w:firstColumn="1" w:lastColumn="0" w:noHBand="0" w:noVBand="1"/>
      </w:tblPr>
      <w:tblGrid>
        <w:gridCol w:w="9134"/>
      </w:tblGrid>
      <w:tr w:rsidR="00D2504D" w:rsidRPr="00D2504D" w:rsidTr="00981470">
        <w:tc>
          <w:tcPr>
            <w:tcW w:w="9134" w:type="dxa"/>
            <w:shd w:val="clear" w:color="auto" w:fill="D9D9D9" w:themeFill="background1" w:themeFillShade="D9"/>
          </w:tcPr>
          <w:p w:rsidR="00981470" w:rsidRPr="00D2504D" w:rsidRDefault="00981470" w:rsidP="00981470">
            <w:pPr>
              <w:pStyle w:val="Header"/>
              <w:spacing w:line="480" w:lineRule="auto"/>
              <w:rPr>
                <w:rFonts w:ascii="Times New Roman" w:hAnsi="Times New Roman" w:cs="Times New Roman"/>
                <w:b/>
                <w:sz w:val="18"/>
                <w:szCs w:val="18"/>
              </w:rPr>
            </w:pPr>
            <w:r w:rsidRPr="00D2504D">
              <w:rPr>
                <w:rFonts w:ascii="Times New Roman" w:hAnsi="Times New Roman" w:cs="Times New Roman"/>
                <w:b/>
                <w:sz w:val="18"/>
                <w:szCs w:val="18"/>
              </w:rPr>
              <w:t>Inclusion Criteria</w:t>
            </w:r>
          </w:p>
        </w:tc>
      </w:tr>
      <w:tr w:rsidR="00D2504D" w:rsidRPr="00D2504D" w:rsidTr="00981470">
        <w:tc>
          <w:tcPr>
            <w:tcW w:w="9134" w:type="dxa"/>
          </w:tcPr>
          <w:p w:rsidR="00981470" w:rsidRPr="00D2504D" w:rsidRDefault="00981470" w:rsidP="00981470">
            <w:pPr>
              <w:pStyle w:val="Header"/>
              <w:numPr>
                <w:ilvl w:val="0"/>
                <w:numId w:val="2"/>
              </w:numPr>
              <w:spacing w:line="480" w:lineRule="auto"/>
              <w:rPr>
                <w:rFonts w:ascii="Times New Roman" w:hAnsi="Times New Roman" w:cs="Times New Roman"/>
                <w:sz w:val="18"/>
                <w:szCs w:val="18"/>
              </w:rPr>
            </w:pPr>
            <w:r w:rsidRPr="00D2504D">
              <w:rPr>
                <w:rFonts w:ascii="Times New Roman" w:hAnsi="Times New Roman" w:cs="Times New Roman"/>
                <w:sz w:val="18"/>
                <w:szCs w:val="18"/>
              </w:rPr>
              <w:t>KTRs beyond 1 year post-transplantation</w:t>
            </w:r>
          </w:p>
          <w:p w:rsidR="00981470" w:rsidRPr="00D2504D" w:rsidRDefault="00981470" w:rsidP="00981470">
            <w:pPr>
              <w:pStyle w:val="Header"/>
              <w:numPr>
                <w:ilvl w:val="0"/>
                <w:numId w:val="2"/>
              </w:numPr>
              <w:spacing w:line="480" w:lineRule="auto"/>
              <w:rPr>
                <w:rFonts w:ascii="Times New Roman" w:hAnsi="Times New Roman" w:cs="Times New Roman"/>
                <w:sz w:val="18"/>
                <w:szCs w:val="18"/>
              </w:rPr>
            </w:pPr>
            <w:r w:rsidRPr="00D2504D">
              <w:rPr>
                <w:rFonts w:ascii="Times New Roman" w:hAnsi="Times New Roman" w:cs="Times New Roman"/>
                <w:sz w:val="18"/>
                <w:szCs w:val="18"/>
              </w:rPr>
              <w:t>Stable graft function (&lt;10% increase in serum creatinine over the preceding 6 months)</w:t>
            </w:r>
          </w:p>
        </w:tc>
      </w:tr>
      <w:tr w:rsidR="00D2504D" w:rsidRPr="00D2504D" w:rsidTr="00981470">
        <w:tc>
          <w:tcPr>
            <w:tcW w:w="9134" w:type="dxa"/>
            <w:shd w:val="clear" w:color="auto" w:fill="D9D9D9" w:themeFill="background1" w:themeFillShade="D9"/>
          </w:tcPr>
          <w:p w:rsidR="00981470" w:rsidRPr="00D2504D" w:rsidRDefault="00981470" w:rsidP="00981470">
            <w:pPr>
              <w:pStyle w:val="Header"/>
              <w:spacing w:line="480" w:lineRule="auto"/>
              <w:rPr>
                <w:rFonts w:ascii="Times New Roman" w:hAnsi="Times New Roman" w:cs="Times New Roman"/>
                <w:b/>
                <w:sz w:val="18"/>
                <w:szCs w:val="18"/>
              </w:rPr>
            </w:pPr>
            <w:r w:rsidRPr="00D2504D">
              <w:rPr>
                <w:rFonts w:ascii="Times New Roman" w:hAnsi="Times New Roman" w:cs="Times New Roman"/>
                <w:b/>
                <w:sz w:val="18"/>
                <w:szCs w:val="18"/>
              </w:rPr>
              <w:t>Exclusion Criteria</w:t>
            </w:r>
          </w:p>
        </w:tc>
      </w:tr>
      <w:tr w:rsidR="00981470" w:rsidRPr="00D2504D" w:rsidTr="00981470">
        <w:trPr>
          <w:trHeight w:val="4672"/>
        </w:trPr>
        <w:tc>
          <w:tcPr>
            <w:tcW w:w="9134" w:type="dxa"/>
          </w:tcPr>
          <w:p w:rsidR="00981470" w:rsidRPr="00D2504D" w:rsidRDefault="00981470" w:rsidP="00981470">
            <w:pPr>
              <w:pStyle w:val="Header"/>
              <w:numPr>
                <w:ilvl w:val="0"/>
                <w:numId w:val="1"/>
              </w:numPr>
              <w:spacing w:line="480" w:lineRule="auto"/>
              <w:rPr>
                <w:rFonts w:ascii="Times New Roman" w:hAnsi="Times New Roman" w:cs="Times New Roman"/>
                <w:sz w:val="18"/>
                <w:szCs w:val="18"/>
              </w:rPr>
            </w:pPr>
            <w:r w:rsidRPr="00D2504D">
              <w:rPr>
                <w:rFonts w:ascii="Times New Roman" w:hAnsi="Times New Roman" w:cs="Times New Roman"/>
                <w:sz w:val="18"/>
                <w:szCs w:val="18"/>
              </w:rPr>
              <w:t>Inability to provide written informed consent</w:t>
            </w:r>
          </w:p>
          <w:p w:rsidR="00981470" w:rsidRPr="00D2504D" w:rsidRDefault="00981470" w:rsidP="00981470">
            <w:pPr>
              <w:pStyle w:val="Header"/>
              <w:numPr>
                <w:ilvl w:val="0"/>
                <w:numId w:val="1"/>
              </w:numPr>
              <w:spacing w:line="480" w:lineRule="auto"/>
              <w:rPr>
                <w:rFonts w:ascii="Times New Roman" w:hAnsi="Times New Roman" w:cs="Times New Roman"/>
                <w:sz w:val="18"/>
                <w:szCs w:val="18"/>
              </w:rPr>
            </w:pPr>
            <w:r w:rsidRPr="00D2504D">
              <w:rPr>
                <w:rFonts w:ascii="Times New Roman" w:hAnsi="Times New Roman" w:cs="Times New Roman"/>
                <w:sz w:val="18"/>
                <w:szCs w:val="18"/>
              </w:rPr>
              <w:t xml:space="preserve">Episodes of acute rejection within the last 6 months </w:t>
            </w:r>
          </w:p>
          <w:p w:rsidR="00981470" w:rsidRPr="00D2504D" w:rsidRDefault="00981470" w:rsidP="00981470">
            <w:pPr>
              <w:pStyle w:val="Header"/>
              <w:numPr>
                <w:ilvl w:val="0"/>
                <w:numId w:val="1"/>
              </w:numPr>
              <w:spacing w:line="480" w:lineRule="auto"/>
              <w:rPr>
                <w:rFonts w:ascii="Times New Roman" w:hAnsi="Times New Roman" w:cs="Times New Roman"/>
                <w:sz w:val="18"/>
                <w:szCs w:val="18"/>
              </w:rPr>
            </w:pPr>
            <w:r w:rsidRPr="00D2504D">
              <w:rPr>
                <w:rFonts w:ascii="Times New Roman" w:hAnsi="Times New Roman" w:cs="Times New Roman"/>
                <w:sz w:val="18"/>
                <w:szCs w:val="18"/>
              </w:rPr>
              <w:t>Evidence of sepsis in the last 6 weeks</w:t>
            </w:r>
          </w:p>
          <w:p w:rsidR="00981470" w:rsidRPr="00D2504D" w:rsidRDefault="00981470" w:rsidP="00981470">
            <w:pPr>
              <w:pStyle w:val="Header"/>
              <w:numPr>
                <w:ilvl w:val="0"/>
                <w:numId w:val="1"/>
              </w:numPr>
              <w:spacing w:line="480" w:lineRule="auto"/>
              <w:rPr>
                <w:rFonts w:ascii="Times New Roman" w:hAnsi="Times New Roman" w:cs="Times New Roman"/>
                <w:sz w:val="18"/>
                <w:szCs w:val="18"/>
              </w:rPr>
            </w:pPr>
            <w:r w:rsidRPr="00D2504D">
              <w:rPr>
                <w:rFonts w:ascii="Times New Roman" w:hAnsi="Times New Roman" w:cs="Times New Roman"/>
                <w:sz w:val="18"/>
                <w:szCs w:val="18"/>
              </w:rPr>
              <w:t>Known active malignancy or chronic infection</w:t>
            </w:r>
          </w:p>
          <w:p w:rsidR="00981470" w:rsidRPr="00D2504D" w:rsidRDefault="00981470" w:rsidP="00981470">
            <w:pPr>
              <w:pStyle w:val="Header"/>
              <w:numPr>
                <w:ilvl w:val="0"/>
                <w:numId w:val="1"/>
              </w:numPr>
              <w:spacing w:line="480" w:lineRule="auto"/>
              <w:rPr>
                <w:rFonts w:ascii="Times New Roman" w:hAnsi="Times New Roman" w:cs="Times New Roman"/>
                <w:sz w:val="18"/>
                <w:szCs w:val="18"/>
              </w:rPr>
            </w:pPr>
            <w:r w:rsidRPr="00D2504D">
              <w:rPr>
                <w:rFonts w:ascii="Times New Roman" w:hAnsi="Times New Roman" w:cs="Times New Roman"/>
                <w:sz w:val="18"/>
                <w:szCs w:val="18"/>
              </w:rPr>
              <w:t>History of thyroid disease of adrenal insufficiency</w:t>
            </w:r>
          </w:p>
          <w:p w:rsidR="00981470" w:rsidRPr="00D2504D" w:rsidRDefault="00981470" w:rsidP="00981470">
            <w:pPr>
              <w:pStyle w:val="Header"/>
              <w:numPr>
                <w:ilvl w:val="0"/>
                <w:numId w:val="1"/>
              </w:numPr>
              <w:spacing w:line="480" w:lineRule="auto"/>
              <w:rPr>
                <w:rFonts w:ascii="Times New Roman" w:hAnsi="Times New Roman" w:cs="Times New Roman"/>
                <w:sz w:val="18"/>
                <w:szCs w:val="18"/>
              </w:rPr>
            </w:pPr>
            <w:r w:rsidRPr="00D2504D">
              <w:rPr>
                <w:rFonts w:ascii="Times New Roman" w:hAnsi="Times New Roman" w:cs="Times New Roman"/>
                <w:sz w:val="18"/>
                <w:szCs w:val="18"/>
              </w:rPr>
              <w:t>Evidence of unstable angina (occurring at rest, severe and of new onset, or crescendo pattern)</w:t>
            </w:r>
          </w:p>
          <w:p w:rsidR="00981470" w:rsidRPr="00D2504D" w:rsidRDefault="00981470" w:rsidP="00981470">
            <w:pPr>
              <w:pStyle w:val="Header"/>
              <w:numPr>
                <w:ilvl w:val="0"/>
                <w:numId w:val="1"/>
              </w:numPr>
              <w:spacing w:line="480" w:lineRule="auto"/>
              <w:rPr>
                <w:rFonts w:ascii="Times New Roman" w:hAnsi="Times New Roman" w:cs="Times New Roman"/>
                <w:sz w:val="18"/>
                <w:szCs w:val="18"/>
              </w:rPr>
            </w:pPr>
            <w:r w:rsidRPr="00D2504D">
              <w:rPr>
                <w:rFonts w:ascii="Times New Roman" w:hAnsi="Times New Roman" w:cs="Times New Roman"/>
                <w:sz w:val="18"/>
                <w:szCs w:val="18"/>
              </w:rPr>
              <w:t>Evidence of acute coronary syndrome in the last 6 months</w:t>
            </w:r>
          </w:p>
          <w:p w:rsidR="00981470" w:rsidRPr="00D2504D" w:rsidRDefault="00981470" w:rsidP="00981470">
            <w:pPr>
              <w:pStyle w:val="Header"/>
              <w:numPr>
                <w:ilvl w:val="0"/>
                <w:numId w:val="1"/>
              </w:numPr>
              <w:spacing w:line="480" w:lineRule="auto"/>
              <w:rPr>
                <w:rFonts w:ascii="Times New Roman" w:hAnsi="Times New Roman" w:cs="Times New Roman"/>
                <w:sz w:val="18"/>
                <w:szCs w:val="18"/>
              </w:rPr>
            </w:pPr>
            <w:r w:rsidRPr="00D2504D">
              <w:rPr>
                <w:rFonts w:ascii="Times New Roman" w:hAnsi="Times New Roman" w:cs="Times New Roman"/>
                <w:sz w:val="18"/>
                <w:szCs w:val="18"/>
              </w:rPr>
              <w:t xml:space="preserve">Moderate or severe aortic stenosis (mean </w:t>
            </w:r>
            <w:proofErr w:type="spellStart"/>
            <w:r w:rsidRPr="00D2504D">
              <w:rPr>
                <w:rFonts w:ascii="Times New Roman" w:hAnsi="Times New Roman" w:cs="Times New Roman"/>
                <w:sz w:val="18"/>
                <w:szCs w:val="18"/>
              </w:rPr>
              <w:t>transvalvular</w:t>
            </w:r>
            <w:proofErr w:type="spellEnd"/>
            <w:r w:rsidRPr="00D2504D">
              <w:rPr>
                <w:rFonts w:ascii="Times New Roman" w:hAnsi="Times New Roman" w:cs="Times New Roman"/>
                <w:sz w:val="18"/>
                <w:szCs w:val="18"/>
              </w:rPr>
              <w:t xml:space="preserve"> gradient of &gt;25mmHg or valve area of &lt;1.5cm</w:t>
            </w:r>
            <w:r w:rsidRPr="00D2504D">
              <w:rPr>
                <w:rFonts w:ascii="Times New Roman" w:hAnsi="Times New Roman" w:cs="Times New Roman"/>
                <w:sz w:val="18"/>
                <w:szCs w:val="18"/>
                <w:vertAlign w:val="superscript"/>
              </w:rPr>
              <w:t>2</w:t>
            </w:r>
            <w:r w:rsidRPr="00D2504D">
              <w:rPr>
                <w:rFonts w:ascii="Times New Roman" w:hAnsi="Times New Roman" w:cs="Times New Roman"/>
                <w:sz w:val="18"/>
                <w:szCs w:val="18"/>
              </w:rPr>
              <w:t xml:space="preserve"> on echocardiogram)</w:t>
            </w:r>
          </w:p>
          <w:p w:rsidR="00981470" w:rsidRPr="00D2504D" w:rsidRDefault="00981470" w:rsidP="00981470">
            <w:pPr>
              <w:pStyle w:val="Header"/>
              <w:numPr>
                <w:ilvl w:val="0"/>
                <w:numId w:val="1"/>
              </w:numPr>
              <w:spacing w:line="480" w:lineRule="auto"/>
              <w:rPr>
                <w:rFonts w:ascii="Times New Roman" w:hAnsi="Times New Roman" w:cs="Times New Roman"/>
                <w:sz w:val="18"/>
                <w:szCs w:val="18"/>
              </w:rPr>
            </w:pPr>
            <w:r w:rsidRPr="00D2504D">
              <w:rPr>
                <w:rFonts w:ascii="Times New Roman" w:hAnsi="Times New Roman" w:cs="Times New Roman"/>
                <w:sz w:val="18"/>
                <w:szCs w:val="18"/>
              </w:rPr>
              <w:t>Immobility</w:t>
            </w:r>
          </w:p>
          <w:p w:rsidR="00981470" w:rsidRPr="00D2504D" w:rsidRDefault="00981470" w:rsidP="00981470">
            <w:pPr>
              <w:pStyle w:val="Header"/>
              <w:numPr>
                <w:ilvl w:val="0"/>
                <w:numId w:val="1"/>
              </w:numPr>
              <w:spacing w:line="480" w:lineRule="auto"/>
              <w:rPr>
                <w:rFonts w:ascii="Times New Roman" w:hAnsi="Times New Roman" w:cs="Times New Roman"/>
                <w:b/>
                <w:sz w:val="18"/>
                <w:szCs w:val="18"/>
                <w:u w:val="single"/>
              </w:rPr>
            </w:pPr>
            <w:r w:rsidRPr="00D2504D">
              <w:rPr>
                <w:rFonts w:ascii="Times New Roman" w:hAnsi="Times New Roman" w:cs="Times New Roman"/>
                <w:sz w:val="18"/>
                <w:szCs w:val="18"/>
              </w:rPr>
              <w:t>Pregnancy</w:t>
            </w:r>
          </w:p>
        </w:tc>
      </w:tr>
    </w:tbl>
    <w:p w:rsidR="00981470" w:rsidRPr="00D2504D" w:rsidRDefault="00981470" w:rsidP="00981470">
      <w:pPr>
        <w:pStyle w:val="Header"/>
        <w:spacing w:line="480" w:lineRule="auto"/>
        <w:rPr>
          <w:rFonts w:ascii="Times New Roman" w:hAnsi="Times New Roman" w:cs="Times New Roman"/>
          <w:sz w:val="18"/>
          <w:szCs w:val="18"/>
        </w:rPr>
      </w:pPr>
    </w:p>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 w:rsidR="00981470" w:rsidRPr="00D2504D" w:rsidRDefault="00981470" w:rsidP="00981470">
      <w:pPr>
        <w:spacing w:line="240" w:lineRule="auto"/>
        <w:contextualSpacing/>
      </w:pPr>
    </w:p>
    <w:p w:rsidR="00981470" w:rsidRPr="00D2504D" w:rsidRDefault="00981470" w:rsidP="00981470">
      <w:pPr>
        <w:spacing w:line="240" w:lineRule="auto"/>
        <w:contextualSpacing/>
      </w:pPr>
    </w:p>
    <w:p w:rsidR="00981470" w:rsidRPr="00D2504D" w:rsidRDefault="00981470" w:rsidP="00981470">
      <w:pPr>
        <w:spacing w:line="240" w:lineRule="auto"/>
        <w:contextualSpacing/>
      </w:pPr>
    </w:p>
    <w:p w:rsidR="00981470" w:rsidRPr="00D2504D" w:rsidRDefault="00981470" w:rsidP="00981470">
      <w:pPr>
        <w:spacing w:line="240" w:lineRule="auto"/>
        <w:contextualSpacing/>
      </w:pPr>
    </w:p>
    <w:p w:rsidR="00981470" w:rsidRPr="00D2504D" w:rsidRDefault="00981470" w:rsidP="00981470">
      <w:pPr>
        <w:spacing w:line="240" w:lineRule="auto"/>
        <w:contextualSpacing/>
        <w:rPr>
          <w:rFonts w:ascii="Times New Roman" w:hAnsi="Times New Roman" w:cs="Times New Roman"/>
          <w:b/>
          <w:sz w:val="24"/>
          <w:szCs w:val="24"/>
        </w:rPr>
      </w:pPr>
      <w:proofErr w:type="gramStart"/>
      <w:r w:rsidRPr="00D2504D">
        <w:rPr>
          <w:rFonts w:ascii="Times New Roman" w:hAnsi="Times New Roman" w:cs="Times New Roman"/>
          <w:b/>
          <w:sz w:val="24"/>
          <w:szCs w:val="24"/>
        </w:rPr>
        <w:lastRenderedPageBreak/>
        <w:t>Table 2.</w:t>
      </w:r>
      <w:proofErr w:type="gramEnd"/>
      <w:r w:rsidRPr="00D2504D">
        <w:rPr>
          <w:rFonts w:ascii="Times New Roman" w:hAnsi="Times New Roman" w:cs="Times New Roman"/>
          <w:b/>
          <w:sz w:val="24"/>
          <w:szCs w:val="24"/>
        </w:rPr>
        <w:t xml:space="preserve">  Population Characteristics for Kidney Transplant Recipients (KTRs) and Healthy Subjects (Control Group)</w:t>
      </w:r>
    </w:p>
    <w:p w:rsidR="00981470" w:rsidRPr="00D2504D" w:rsidRDefault="00981470" w:rsidP="00981470">
      <w:pPr>
        <w:spacing w:line="240" w:lineRule="auto"/>
        <w:contextualSpacing/>
        <w:rPr>
          <w:rFonts w:ascii="Times New Roman" w:hAnsi="Times New Roman" w:cs="Times New Roman"/>
          <w:sz w:val="24"/>
          <w:szCs w:val="24"/>
        </w:rPr>
      </w:pPr>
    </w:p>
    <w:tbl>
      <w:tblPr>
        <w:tblStyle w:val="TableGrid"/>
        <w:tblW w:w="9214" w:type="dxa"/>
        <w:tblInd w:w="108" w:type="dxa"/>
        <w:tblLook w:val="04A0" w:firstRow="1" w:lastRow="0" w:firstColumn="1" w:lastColumn="0" w:noHBand="0" w:noVBand="1"/>
      </w:tblPr>
      <w:tblGrid>
        <w:gridCol w:w="3969"/>
        <w:gridCol w:w="2127"/>
        <w:gridCol w:w="2126"/>
        <w:gridCol w:w="992"/>
      </w:tblGrid>
      <w:tr w:rsidR="00D2504D" w:rsidRPr="00D2504D" w:rsidTr="00981470">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Demographic parameters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KTRs</w:t>
            </w:r>
          </w:p>
          <w:p w:rsidR="00981470" w:rsidRPr="00D2504D" w:rsidRDefault="00981470" w:rsidP="00981470">
            <w:pPr>
              <w:contextualSpacing/>
              <w:rPr>
                <w:rFonts w:ascii="Times New Roman" w:hAnsi="Times New Roman" w:cs="Times New Roman"/>
                <w:b/>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Control Group</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P-value</w:t>
            </w:r>
          </w:p>
        </w:tc>
      </w:tr>
      <w:tr w:rsidR="00D2504D" w:rsidRPr="00D2504D" w:rsidTr="00981470">
        <w:tc>
          <w:tcPr>
            <w:tcW w:w="3969" w:type="dxa"/>
            <w:tcBorders>
              <w:top w:val="single" w:sz="4" w:space="0" w:color="auto"/>
            </w:tcBorders>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Sample size</w:t>
            </w:r>
          </w:p>
          <w:p w:rsidR="00981470" w:rsidRPr="00D2504D" w:rsidRDefault="00981470" w:rsidP="00981470">
            <w:pPr>
              <w:contextualSpacing/>
              <w:rPr>
                <w:rFonts w:ascii="Times New Roman" w:hAnsi="Times New Roman" w:cs="Times New Roman"/>
                <w:sz w:val="18"/>
                <w:szCs w:val="18"/>
              </w:rPr>
            </w:pPr>
          </w:p>
        </w:tc>
        <w:tc>
          <w:tcPr>
            <w:tcW w:w="2127" w:type="dxa"/>
            <w:tcBorders>
              <w:top w:val="single" w:sz="4" w:space="0" w:color="auto"/>
            </w:tcBorders>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 = 55</w:t>
            </w:r>
          </w:p>
        </w:tc>
        <w:tc>
          <w:tcPr>
            <w:tcW w:w="2126" w:type="dxa"/>
            <w:tcBorders>
              <w:top w:val="single" w:sz="4" w:space="0" w:color="auto"/>
            </w:tcBorders>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 = 41</w:t>
            </w:r>
          </w:p>
          <w:p w:rsidR="00981470" w:rsidRPr="00D2504D" w:rsidRDefault="00981470" w:rsidP="00981470">
            <w:pPr>
              <w:contextualSpacing/>
              <w:rPr>
                <w:rFonts w:ascii="Times New Roman" w:hAnsi="Times New Roman" w:cs="Times New Roman"/>
                <w:sz w:val="18"/>
                <w:szCs w:val="18"/>
              </w:rPr>
            </w:pPr>
          </w:p>
        </w:tc>
        <w:tc>
          <w:tcPr>
            <w:tcW w:w="992" w:type="dxa"/>
            <w:tcBorders>
              <w:top w:val="single" w:sz="4" w:space="0" w:color="auto"/>
            </w:tcBorders>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Gender (%)</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Male = 57</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Female = 43</w:t>
            </w:r>
          </w:p>
          <w:p w:rsidR="00981470" w:rsidRPr="00D2504D" w:rsidRDefault="00981470" w:rsidP="00981470">
            <w:pPr>
              <w:contextualSpacing/>
              <w:rPr>
                <w:rFonts w:ascii="Times New Roman" w:hAnsi="Times New Roman" w:cs="Times New Roman"/>
                <w:sz w:val="18"/>
                <w:szCs w:val="18"/>
              </w:rPr>
            </w:pP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Male = 56</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Female = 44</w:t>
            </w:r>
          </w:p>
        </w:tc>
        <w:tc>
          <w:tcPr>
            <w:tcW w:w="992" w:type="dxa"/>
          </w:tcPr>
          <w:p w:rsidR="00981470" w:rsidRPr="00D2504D" w:rsidRDefault="00981470" w:rsidP="00981470">
            <w:pPr>
              <w:contextualSpacing/>
              <w:rPr>
                <w:rFonts w:ascii="Times New Roman" w:hAnsi="Times New Roman" w:cs="Times New Roman"/>
                <w:sz w:val="18"/>
                <w:szCs w:val="18"/>
              </w:rPr>
            </w:pPr>
            <w:bookmarkStart w:id="69" w:name="OLE_LINK1"/>
            <w:r w:rsidRPr="00D2504D">
              <w:rPr>
                <w:rFonts w:ascii="Times New Roman" w:hAnsi="Times New Roman" w:cs="Times New Roman"/>
                <w:sz w:val="18"/>
                <w:szCs w:val="18"/>
              </w:rPr>
              <w:t>1</w:t>
            </w:r>
            <w:bookmarkEnd w:id="69"/>
            <w:r w:rsidRPr="00D2504D">
              <w:rPr>
                <w:rFonts w:ascii="Times New Roman" w:hAnsi="Times New Roman" w:cs="Times New Roman"/>
                <w:sz w:val="18"/>
                <w:szCs w:val="18"/>
              </w:rPr>
              <w:t>.00</w:t>
            </w:r>
            <w:r w:rsidRPr="00D2504D">
              <w:rPr>
                <w:rFonts w:ascii="Times New Roman" w:hAnsi="Times New Roman" w:cs="Times New Roman"/>
                <w:i/>
                <w:sz w:val="18"/>
                <w:szCs w:val="18"/>
                <w:vertAlign w:val="superscript"/>
              </w:rPr>
              <w:t xml:space="preserve"> </w:t>
            </w:r>
            <w:bookmarkStart w:id="70" w:name="OLE_LINK2"/>
            <w:r w:rsidRPr="00D2504D">
              <w:rPr>
                <w:rFonts w:ascii="Times New Roman" w:hAnsi="Times New Roman" w:cs="Times New Roman"/>
                <w:i/>
                <w:sz w:val="18"/>
                <w:szCs w:val="18"/>
                <w:vertAlign w:val="superscript"/>
              </w:rPr>
              <w:t>a</w:t>
            </w:r>
            <w:bookmarkEnd w:id="70"/>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hAnsi="Times New Roman" w:cs="Times New Roman"/>
                <w:sz w:val="18"/>
                <w:szCs w:val="18"/>
              </w:rPr>
              <w:t>Mean age (years)</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 xml:space="preserve">46 ± 14 </w:t>
            </w: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48 ± 12</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0.94</w:t>
            </w:r>
            <w:r w:rsidRPr="00D2504D">
              <w:rPr>
                <w:rFonts w:ascii="Times New Roman" w:hAnsi="Times New Roman" w:cs="Times New Roman"/>
                <w:i/>
                <w:sz w:val="18"/>
                <w:szCs w:val="18"/>
                <w:vertAlign w:val="superscript"/>
              </w:rPr>
              <w:t>b</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Marital status (%)</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Single = 22</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Married = 67</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Divorced/Widowed = 11</w:t>
            </w:r>
          </w:p>
          <w:p w:rsidR="00981470" w:rsidRPr="00D2504D" w:rsidRDefault="00981470" w:rsidP="00981470">
            <w:pPr>
              <w:contextualSpacing/>
              <w:rPr>
                <w:rFonts w:ascii="Times New Roman" w:hAnsi="Times New Roman" w:cs="Times New Roman"/>
                <w:sz w:val="18"/>
                <w:szCs w:val="18"/>
              </w:rPr>
            </w:pP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Single = 20</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Married = 68</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Divorced/Widowed = 12</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0.95</w:t>
            </w:r>
            <w:r w:rsidRPr="00D2504D">
              <w:rPr>
                <w:rFonts w:ascii="Times New Roman" w:hAnsi="Times New Roman" w:cs="Times New Roman"/>
                <w:sz w:val="18"/>
                <w:szCs w:val="18"/>
                <w:vertAlign w:val="superscript"/>
              </w:rPr>
              <w:t>c</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Ethnicity (%)</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Caucasian = 80</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Asian = 13</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Afro-Caribbean = 5</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Others = 2</w:t>
            </w:r>
          </w:p>
          <w:p w:rsidR="00981470" w:rsidRPr="00D2504D" w:rsidRDefault="00981470" w:rsidP="00981470">
            <w:pPr>
              <w:contextualSpacing/>
              <w:rPr>
                <w:rFonts w:ascii="Times New Roman" w:hAnsi="Times New Roman" w:cs="Times New Roman"/>
                <w:sz w:val="18"/>
                <w:szCs w:val="18"/>
              </w:rPr>
            </w:pP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Caucasian = 82</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Asian = 12</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Afro-Caribbean = 6</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Others = 0</w:t>
            </w:r>
          </w:p>
          <w:p w:rsidR="00981470" w:rsidRPr="00D2504D" w:rsidRDefault="00981470" w:rsidP="00981470">
            <w:pPr>
              <w:contextualSpacing/>
              <w:rPr>
                <w:rFonts w:ascii="Times New Roman" w:hAnsi="Times New Roman" w:cs="Times New Roman"/>
                <w:sz w:val="18"/>
                <w:szCs w:val="18"/>
              </w:rPr>
            </w:pP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1.00</w:t>
            </w:r>
            <w:r w:rsidRPr="00D2504D">
              <w:rPr>
                <w:rFonts w:ascii="Times New Roman" w:hAnsi="Times New Roman" w:cs="Times New Roman"/>
                <w:i/>
                <w:sz w:val="18"/>
                <w:szCs w:val="18"/>
                <w:vertAlign w:val="superscript"/>
              </w:rPr>
              <w:t xml:space="preserve"> </w:t>
            </w:r>
            <w:proofErr w:type="spellStart"/>
            <w:r w:rsidRPr="00D2504D">
              <w:rPr>
                <w:rFonts w:ascii="Times New Roman" w:hAnsi="Times New Roman" w:cs="Times New Roman"/>
                <w:i/>
                <w:sz w:val="18"/>
                <w:szCs w:val="18"/>
                <w:vertAlign w:val="superscript"/>
              </w:rPr>
              <w:t>a,d</w:t>
            </w:r>
            <w:proofErr w:type="spellEnd"/>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hAnsi="Times New Roman" w:cs="Times New Roman"/>
                <w:sz w:val="18"/>
                <w:szCs w:val="18"/>
              </w:rPr>
              <w:t>Median time post-transplantation (years)</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rPr>
              <w:t>2 (1-7)</w:t>
            </w: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r>
      <w:tr w:rsidR="00D2504D" w:rsidRPr="00D2504D" w:rsidTr="00981470">
        <w:tc>
          <w:tcPr>
            <w:tcW w:w="3969"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Co-morbidity and clinical parameters</w:t>
            </w:r>
          </w:p>
        </w:tc>
        <w:tc>
          <w:tcPr>
            <w:tcW w:w="2127"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KTRs</w:t>
            </w:r>
          </w:p>
          <w:p w:rsidR="00981470" w:rsidRPr="00D2504D" w:rsidRDefault="00981470" w:rsidP="00981470">
            <w:pPr>
              <w:contextualSpacing/>
              <w:rPr>
                <w:rFonts w:ascii="Times New Roman" w:hAnsi="Times New Roman" w:cs="Times New Roman"/>
                <w:b/>
                <w:sz w:val="18"/>
                <w:szCs w:val="18"/>
              </w:rPr>
            </w:pPr>
          </w:p>
        </w:tc>
        <w:tc>
          <w:tcPr>
            <w:tcW w:w="2126"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Control Group</w:t>
            </w:r>
          </w:p>
        </w:tc>
        <w:tc>
          <w:tcPr>
            <w:tcW w:w="992"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P-value</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hAnsi="Times New Roman" w:cs="Times New Roman"/>
                <w:sz w:val="18"/>
                <w:szCs w:val="18"/>
              </w:rPr>
              <w:t>Median ICED</w:t>
            </w:r>
          </w:p>
        </w:tc>
        <w:tc>
          <w:tcPr>
            <w:tcW w:w="2127" w:type="dxa"/>
          </w:tcPr>
          <w:p w:rsidR="00981470" w:rsidRPr="00D2504D" w:rsidRDefault="00981470" w:rsidP="00981470">
            <w:pPr>
              <w:contextualSpacing/>
              <w:rPr>
                <w:rFonts w:ascii="Times New Roman" w:eastAsia="Calibri" w:hAnsi="Times New Roman" w:cs="Times New Roman"/>
                <w:sz w:val="18"/>
                <w:szCs w:val="18"/>
              </w:rPr>
            </w:pPr>
            <w:r w:rsidRPr="00D2504D">
              <w:rPr>
                <w:rFonts w:ascii="Times New Roman" w:eastAsia="Calibri" w:hAnsi="Times New Roman" w:cs="Times New Roman"/>
                <w:sz w:val="18"/>
                <w:szCs w:val="18"/>
              </w:rPr>
              <w:t>2 (2-2)</w:t>
            </w:r>
          </w:p>
          <w:p w:rsidR="00981470" w:rsidRPr="00D2504D" w:rsidRDefault="00981470" w:rsidP="00981470">
            <w:pPr>
              <w:contextualSpacing/>
              <w:rPr>
                <w:rFonts w:ascii="Times New Roman" w:eastAsia="Calibri" w:hAnsi="Times New Roman" w:cs="Times New Roman"/>
                <w:sz w:val="18"/>
                <w:szCs w:val="18"/>
              </w:rPr>
            </w:pP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Presence of diabetes (%)</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eastAsia="Calibri" w:hAnsi="Times New Roman" w:cs="Times New Roman"/>
                <w:sz w:val="18"/>
                <w:szCs w:val="18"/>
              </w:rPr>
            </w:pPr>
            <w:r w:rsidRPr="00D2504D">
              <w:rPr>
                <w:rFonts w:ascii="Times New Roman" w:eastAsia="Calibri" w:hAnsi="Times New Roman" w:cs="Times New Roman"/>
                <w:sz w:val="18"/>
                <w:szCs w:val="18"/>
              </w:rPr>
              <w:t>Non-diabetic = 73</w:t>
            </w:r>
          </w:p>
          <w:p w:rsidR="00981470" w:rsidRPr="00D2504D" w:rsidRDefault="00981470" w:rsidP="00981470">
            <w:pPr>
              <w:contextualSpacing/>
              <w:rPr>
                <w:rFonts w:ascii="Times New Roman" w:eastAsia="Calibri" w:hAnsi="Times New Roman" w:cs="Times New Roman"/>
                <w:sz w:val="18"/>
                <w:szCs w:val="18"/>
              </w:rPr>
            </w:pPr>
            <w:r w:rsidRPr="00D2504D">
              <w:rPr>
                <w:rFonts w:ascii="Times New Roman" w:eastAsia="Calibri" w:hAnsi="Times New Roman" w:cs="Times New Roman"/>
                <w:sz w:val="18"/>
                <w:szCs w:val="18"/>
              </w:rPr>
              <w:t>NODAT = 14</w:t>
            </w:r>
          </w:p>
          <w:p w:rsidR="00981470" w:rsidRPr="00D2504D" w:rsidRDefault="00981470" w:rsidP="00981470">
            <w:pPr>
              <w:contextualSpacing/>
              <w:rPr>
                <w:rFonts w:ascii="Times New Roman" w:eastAsia="Calibri" w:hAnsi="Times New Roman" w:cs="Times New Roman"/>
                <w:sz w:val="18"/>
                <w:szCs w:val="18"/>
              </w:rPr>
            </w:pPr>
            <w:r w:rsidRPr="00D2504D">
              <w:rPr>
                <w:rFonts w:ascii="Times New Roman" w:eastAsia="Calibri" w:hAnsi="Times New Roman" w:cs="Times New Roman"/>
                <w:sz w:val="18"/>
                <w:szCs w:val="18"/>
              </w:rPr>
              <w:t>Pre-DM = 13</w:t>
            </w:r>
          </w:p>
          <w:p w:rsidR="00981470" w:rsidRPr="00D2504D" w:rsidRDefault="00981470" w:rsidP="00981470">
            <w:pPr>
              <w:contextualSpacing/>
              <w:rPr>
                <w:rFonts w:ascii="Times New Roman" w:eastAsia="Calibri" w:hAnsi="Times New Roman" w:cs="Times New Roman"/>
                <w:sz w:val="18"/>
                <w:szCs w:val="18"/>
              </w:rPr>
            </w:pP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Non-diabetic = 100</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NODAT = 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Pre-DM = n/a</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Previous episodes of acute rejection (%)</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eastAsia="Calibri" w:hAnsi="Times New Roman" w:cs="Times New Roman"/>
                <w:sz w:val="18"/>
                <w:szCs w:val="18"/>
              </w:rPr>
            </w:pPr>
            <w:r w:rsidRPr="00D2504D">
              <w:rPr>
                <w:rFonts w:ascii="Times New Roman" w:eastAsia="Calibri" w:hAnsi="Times New Roman" w:cs="Times New Roman"/>
                <w:sz w:val="18"/>
                <w:szCs w:val="18"/>
              </w:rPr>
              <w:t>7</w:t>
            </w: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r>
      <w:tr w:rsidR="00D2504D" w:rsidRPr="00D2504D" w:rsidTr="00981470">
        <w:tc>
          <w:tcPr>
            <w:tcW w:w="3969" w:type="dxa"/>
          </w:tcPr>
          <w:p w:rsidR="00DD26D5" w:rsidRPr="00D2504D" w:rsidRDefault="00DD26D5" w:rsidP="00981470">
            <w:pPr>
              <w:contextualSpacing/>
              <w:rPr>
                <w:rFonts w:ascii="Times New Roman" w:hAnsi="Times New Roman" w:cs="Times New Roman"/>
                <w:sz w:val="18"/>
                <w:szCs w:val="18"/>
              </w:rPr>
            </w:pPr>
            <w:r w:rsidRPr="00D2504D">
              <w:rPr>
                <w:rFonts w:ascii="Times New Roman" w:hAnsi="Times New Roman" w:cs="Times New Roman"/>
                <w:sz w:val="18"/>
                <w:szCs w:val="18"/>
              </w:rPr>
              <w:t>Use of beta-adrenergic blocker (%)</w:t>
            </w:r>
          </w:p>
          <w:p w:rsidR="00DD26D5" w:rsidRPr="00D2504D" w:rsidRDefault="00DD26D5" w:rsidP="00981470">
            <w:pPr>
              <w:contextualSpacing/>
              <w:rPr>
                <w:rFonts w:ascii="Times New Roman" w:hAnsi="Times New Roman" w:cs="Times New Roman"/>
                <w:sz w:val="18"/>
                <w:szCs w:val="18"/>
              </w:rPr>
            </w:pPr>
          </w:p>
        </w:tc>
        <w:tc>
          <w:tcPr>
            <w:tcW w:w="2127" w:type="dxa"/>
          </w:tcPr>
          <w:p w:rsidR="00DD26D5" w:rsidRPr="00D2504D" w:rsidRDefault="00DD26D5" w:rsidP="00981470">
            <w:pPr>
              <w:contextualSpacing/>
              <w:rPr>
                <w:rFonts w:ascii="Times New Roman" w:eastAsia="Calibri" w:hAnsi="Times New Roman" w:cs="Times New Roman"/>
                <w:sz w:val="18"/>
                <w:szCs w:val="18"/>
              </w:rPr>
            </w:pPr>
            <w:r w:rsidRPr="00D2504D">
              <w:rPr>
                <w:rFonts w:ascii="Times New Roman" w:eastAsia="Calibri" w:hAnsi="Times New Roman" w:cs="Times New Roman"/>
                <w:sz w:val="18"/>
                <w:szCs w:val="18"/>
              </w:rPr>
              <w:t>4</w:t>
            </w:r>
          </w:p>
        </w:tc>
        <w:tc>
          <w:tcPr>
            <w:tcW w:w="2126" w:type="dxa"/>
          </w:tcPr>
          <w:p w:rsidR="00DD26D5" w:rsidRPr="00D2504D" w:rsidRDefault="00DD26D5" w:rsidP="00981470">
            <w:pPr>
              <w:contextualSpacing/>
              <w:rPr>
                <w:rFonts w:ascii="Times New Roman" w:hAnsi="Times New Roman" w:cs="Times New Roman"/>
                <w:sz w:val="18"/>
                <w:szCs w:val="18"/>
              </w:rPr>
            </w:pPr>
            <w:r w:rsidRPr="00D2504D">
              <w:rPr>
                <w:rFonts w:ascii="Times New Roman" w:hAnsi="Times New Roman" w:cs="Times New Roman"/>
                <w:sz w:val="18"/>
                <w:szCs w:val="18"/>
              </w:rPr>
              <w:t>0</w:t>
            </w:r>
          </w:p>
        </w:tc>
        <w:tc>
          <w:tcPr>
            <w:tcW w:w="992" w:type="dxa"/>
          </w:tcPr>
          <w:p w:rsidR="00DD26D5" w:rsidRPr="00D2504D" w:rsidRDefault="00DD26D5"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r>
      <w:tr w:rsidR="00D2504D" w:rsidRPr="00D2504D" w:rsidTr="00981470">
        <w:tc>
          <w:tcPr>
            <w:tcW w:w="3969" w:type="dxa"/>
          </w:tcPr>
          <w:p w:rsidR="00981470" w:rsidRPr="00D2504D" w:rsidRDefault="00981470" w:rsidP="00981470">
            <w:pPr>
              <w:contextualSpacing/>
              <w:rPr>
                <w:rFonts w:ascii="Times New Roman" w:eastAsia="Calibri" w:hAnsi="Times New Roman" w:cs="Times New Roman"/>
                <w:b/>
                <w:sz w:val="18"/>
                <w:szCs w:val="18"/>
              </w:rPr>
            </w:pPr>
            <w:r w:rsidRPr="00D2504D">
              <w:rPr>
                <w:rFonts w:ascii="Times New Roman" w:eastAsia="Calibri" w:hAnsi="Times New Roman" w:cs="Times New Roman"/>
                <w:b/>
                <w:sz w:val="18"/>
                <w:szCs w:val="18"/>
              </w:rPr>
              <w:t>Immunosuppressive medication usage:</w:t>
            </w:r>
          </w:p>
          <w:p w:rsidR="00981470" w:rsidRPr="00D2504D" w:rsidRDefault="00981470" w:rsidP="00981470">
            <w:pPr>
              <w:contextualSpacing/>
              <w:rPr>
                <w:rFonts w:ascii="Times New Roman" w:eastAsia="Calibri" w:hAnsi="Times New Roman" w:cs="Times New Roman"/>
                <w:b/>
                <w:sz w:val="18"/>
                <w:szCs w:val="18"/>
              </w:rPr>
            </w:pPr>
            <w:proofErr w:type="spellStart"/>
            <w:r w:rsidRPr="00D2504D">
              <w:rPr>
                <w:rFonts w:ascii="Times New Roman" w:eastAsia="Calibri" w:hAnsi="Times New Roman" w:cs="Times New Roman"/>
                <w:sz w:val="18"/>
                <w:szCs w:val="18"/>
              </w:rPr>
              <w:t>Calcineurin</w:t>
            </w:r>
            <w:proofErr w:type="spellEnd"/>
            <w:r w:rsidRPr="00D2504D">
              <w:rPr>
                <w:rFonts w:ascii="Times New Roman" w:eastAsia="Calibri" w:hAnsi="Times New Roman" w:cs="Times New Roman"/>
                <w:sz w:val="18"/>
                <w:szCs w:val="18"/>
              </w:rPr>
              <w:t xml:space="preserve"> inhibitor (%)</w:t>
            </w:r>
            <w:r w:rsidRPr="00D2504D">
              <w:rPr>
                <w:rFonts w:ascii="Times New Roman" w:eastAsia="Calibri" w:hAnsi="Times New Roman" w:cs="Times New Roman"/>
                <w:sz w:val="18"/>
                <w:szCs w:val="18"/>
              </w:rPr>
              <w:br/>
              <w:t xml:space="preserve">Adjunctive </w:t>
            </w:r>
            <w:proofErr w:type="spellStart"/>
            <w:r w:rsidRPr="00D2504D">
              <w:rPr>
                <w:rFonts w:ascii="Times New Roman" w:eastAsia="Calibri" w:hAnsi="Times New Roman" w:cs="Times New Roman"/>
                <w:sz w:val="18"/>
                <w:szCs w:val="18"/>
              </w:rPr>
              <w:t>antiproliferative</w:t>
            </w:r>
            <w:proofErr w:type="spellEnd"/>
            <w:r w:rsidRPr="00D2504D">
              <w:rPr>
                <w:rFonts w:ascii="Times New Roman" w:eastAsia="Calibri" w:hAnsi="Times New Roman" w:cs="Times New Roman"/>
                <w:sz w:val="18"/>
                <w:szCs w:val="18"/>
              </w:rPr>
              <w:t xml:space="preserve"> agent (%)</w:t>
            </w:r>
            <w:r w:rsidRPr="00D2504D">
              <w:rPr>
                <w:rFonts w:ascii="Times New Roman" w:eastAsia="Calibri" w:hAnsi="Times New Roman" w:cs="Times New Roman"/>
                <w:sz w:val="18"/>
                <w:szCs w:val="18"/>
              </w:rPr>
              <w:br/>
              <w:t>Prednisolone (%)</w:t>
            </w:r>
          </w:p>
          <w:p w:rsidR="00981470" w:rsidRPr="00D2504D" w:rsidRDefault="00981470" w:rsidP="00981470">
            <w:pPr>
              <w:contextualSpacing/>
              <w:rPr>
                <w:rFonts w:ascii="Times New Roman" w:eastAsia="Calibri" w:hAnsi="Times New Roman" w:cs="Times New Roman"/>
                <w:b/>
                <w:sz w:val="18"/>
                <w:szCs w:val="18"/>
              </w:rPr>
            </w:pPr>
          </w:p>
        </w:tc>
        <w:tc>
          <w:tcPr>
            <w:tcW w:w="2127" w:type="dxa"/>
          </w:tcPr>
          <w:p w:rsidR="00981470" w:rsidRPr="00D2504D" w:rsidRDefault="00981470" w:rsidP="00981470">
            <w:pPr>
              <w:contextualSpacing/>
              <w:rPr>
                <w:rFonts w:ascii="Times New Roman" w:eastAsia="Calibri" w:hAnsi="Times New Roman" w:cs="Times New Roman"/>
                <w:sz w:val="18"/>
                <w:szCs w:val="18"/>
              </w:rPr>
            </w:pPr>
          </w:p>
          <w:p w:rsidR="00981470" w:rsidRPr="00D2504D" w:rsidRDefault="00981470" w:rsidP="00981470">
            <w:pPr>
              <w:contextualSpacing/>
              <w:rPr>
                <w:rFonts w:ascii="Times New Roman" w:eastAsia="Calibri" w:hAnsi="Times New Roman" w:cs="Times New Roman"/>
                <w:sz w:val="18"/>
                <w:szCs w:val="18"/>
              </w:rPr>
            </w:pPr>
            <w:r w:rsidRPr="00D2504D">
              <w:rPr>
                <w:rFonts w:ascii="Times New Roman" w:eastAsia="Calibri" w:hAnsi="Times New Roman" w:cs="Times New Roman"/>
                <w:sz w:val="18"/>
                <w:szCs w:val="18"/>
              </w:rPr>
              <w:t>93</w:t>
            </w:r>
            <w:r w:rsidRPr="00D2504D">
              <w:rPr>
                <w:rFonts w:ascii="Times New Roman" w:eastAsia="Calibri" w:hAnsi="Times New Roman" w:cs="Times New Roman"/>
                <w:sz w:val="18"/>
                <w:szCs w:val="18"/>
              </w:rPr>
              <w:br/>
              <w:t>87</w:t>
            </w:r>
            <w:r w:rsidRPr="00D2504D">
              <w:rPr>
                <w:rFonts w:ascii="Times New Roman" w:eastAsia="Calibri" w:hAnsi="Times New Roman" w:cs="Times New Roman"/>
                <w:sz w:val="18"/>
                <w:szCs w:val="18"/>
              </w:rPr>
              <w:br/>
              <w:t>86</w:t>
            </w:r>
          </w:p>
          <w:p w:rsidR="00981470" w:rsidRPr="00D2504D" w:rsidRDefault="00981470" w:rsidP="00981470">
            <w:pPr>
              <w:contextualSpacing/>
              <w:rPr>
                <w:rFonts w:ascii="Times New Roman" w:eastAsia="Calibri" w:hAnsi="Times New Roman" w:cs="Times New Roman"/>
                <w:sz w:val="18"/>
                <w:szCs w:val="18"/>
              </w:rPr>
            </w:pPr>
          </w:p>
        </w:tc>
        <w:tc>
          <w:tcPr>
            <w:tcW w:w="2126" w:type="dxa"/>
          </w:tcPr>
          <w:p w:rsidR="00981470" w:rsidRPr="00D2504D" w:rsidRDefault="00981470" w:rsidP="00981470">
            <w:pPr>
              <w:contextualSpacing/>
              <w:rPr>
                <w:rFonts w:ascii="Times New Roman" w:hAnsi="Times New Roman" w:cs="Times New Roman"/>
                <w:sz w:val="18"/>
                <w:szCs w:val="18"/>
              </w:rPr>
            </w:pP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c>
          <w:tcPr>
            <w:tcW w:w="992" w:type="dxa"/>
          </w:tcPr>
          <w:p w:rsidR="00981470" w:rsidRPr="00D2504D" w:rsidRDefault="00981470" w:rsidP="00981470">
            <w:pPr>
              <w:contextualSpacing/>
              <w:rPr>
                <w:rFonts w:ascii="Times New Roman" w:hAnsi="Times New Roman" w:cs="Times New Roman"/>
                <w:sz w:val="18"/>
                <w:szCs w:val="18"/>
              </w:rPr>
            </w:pP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r>
      <w:tr w:rsidR="00D2504D" w:rsidRPr="00D2504D" w:rsidTr="00981470">
        <w:tc>
          <w:tcPr>
            <w:tcW w:w="3969" w:type="dxa"/>
          </w:tcPr>
          <w:p w:rsidR="00981470" w:rsidRPr="00D2504D" w:rsidRDefault="00981470" w:rsidP="00981470">
            <w:pPr>
              <w:contextualSpacing/>
              <w:rPr>
                <w:rFonts w:ascii="Times New Roman" w:eastAsia="Calibri" w:hAnsi="Times New Roman" w:cs="Times New Roman"/>
                <w:b/>
                <w:sz w:val="18"/>
                <w:szCs w:val="18"/>
              </w:rPr>
            </w:pPr>
            <w:r w:rsidRPr="00D2504D">
              <w:rPr>
                <w:rFonts w:ascii="Times New Roman" w:eastAsia="Calibri" w:hAnsi="Times New Roman" w:cs="Times New Roman"/>
                <w:b/>
                <w:sz w:val="18"/>
                <w:szCs w:val="18"/>
              </w:rPr>
              <w:t>Dosage of immunosuppressive medications:</w:t>
            </w:r>
          </w:p>
          <w:p w:rsidR="00981470" w:rsidRPr="00D2504D" w:rsidRDefault="00981470" w:rsidP="00981470">
            <w:pPr>
              <w:contextualSpacing/>
              <w:rPr>
                <w:rFonts w:ascii="Times New Roman" w:eastAsia="Calibri" w:hAnsi="Times New Roman" w:cs="Times New Roman"/>
                <w:b/>
                <w:sz w:val="18"/>
                <w:szCs w:val="18"/>
              </w:rPr>
            </w:pP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 xml:space="preserve">Mean dose of </w:t>
            </w:r>
            <w:proofErr w:type="spellStart"/>
            <w:r w:rsidRPr="00D2504D">
              <w:rPr>
                <w:rFonts w:ascii="Times New Roman" w:eastAsia="Calibri" w:hAnsi="Times New Roman" w:cs="Times New Roman"/>
                <w:sz w:val="18"/>
                <w:szCs w:val="18"/>
              </w:rPr>
              <w:t>tacrolimus</w:t>
            </w:r>
            <w:proofErr w:type="spellEnd"/>
            <w:r w:rsidRPr="00D2504D">
              <w:rPr>
                <w:rFonts w:ascii="Times New Roman" w:eastAsia="Calibri" w:hAnsi="Times New Roman" w:cs="Times New Roman"/>
                <w:sz w:val="18"/>
                <w:szCs w:val="18"/>
              </w:rPr>
              <w:t xml:space="preserve"> (mg/day)</w:t>
            </w:r>
            <w:r w:rsidRPr="00D2504D">
              <w:rPr>
                <w:rFonts w:ascii="Times New Roman" w:eastAsia="Calibri" w:hAnsi="Times New Roman" w:cs="Times New Roman"/>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dose of cyclosporine (mg/day)</w:t>
            </w:r>
            <w:r w:rsidRPr="00D2504D">
              <w:rPr>
                <w:rFonts w:ascii="Times New Roman" w:eastAsia="Calibri" w:hAnsi="Times New Roman" w:cs="Times New Roman"/>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 xml:space="preserve">Mean dose of </w:t>
            </w:r>
            <w:proofErr w:type="spellStart"/>
            <w:r w:rsidRPr="00D2504D">
              <w:rPr>
                <w:rFonts w:ascii="Times New Roman" w:eastAsia="Calibri" w:hAnsi="Times New Roman" w:cs="Times New Roman"/>
                <w:sz w:val="18"/>
                <w:szCs w:val="18"/>
              </w:rPr>
              <w:t>mycophenolate</w:t>
            </w:r>
            <w:proofErr w:type="spellEnd"/>
            <w:r w:rsidRPr="00D2504D">
              <w:rPr>
                <w:rFonts w:ascii="Times New Roman" w:eastAsia="Calibri" w:hAnsi="Times New Roman" w:cs="Times New Roman"/>
                <w:sz w:val="18"/>
                <w:szCs w:val="18"/>
              </w:rPr>
              <w:t xml:space="preserve"> </w:t>
            </w:r>
            <w:proofErr w:type="spellStart"/>
            <w:r w:rsidRPr="00D2504D">
              <w:rPr>
                <w:rFonts w:ascii="Times New Roman" w:eastAsia="Calibri" w:hAnsi="Times New Roman" w:cs="Times New Roman"/>
                <w:sz w:val="18"/>
                <w:szCs w:val="18"/>
              </w:rPr>
              <w:t>mofetil</w:t>
            </w:r>
            <w:proofErr w:type="spellEnd"/>
            <w:r w:rsidRPr="00D2504D">
              <w:rPr>
                <w:rFonts w:ascii="Times New Roman" w:eastAsia="Calibri" w:hAnsi="Times New Roman" w:cs="Times New Roman"/>
                <w:sz w:val="18"/>
                <w:szCs w:val="18"/>
              </w:rPr>
              <w:t xml:space="preserve"> (mg/day)</w:t>
            </w:r>
            <w:r w:rsidRPr="00D2504D">
              <w:rPr>
                <w:rFonts w:ascii="Times New Roman" w:eastAsia="Calibri" w:hAnsi="Times New Roman" w:cs="Times New Roman"/>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dose of azathioprine (mg/day)</w:t>
            </w:r>
            <w:r w:rsidRPr="00D2504D">
              <w:rPr>
                <w:rFonts w:ascii="Times New Roman" w:eastAsia="Calibri" w:hAnsi="Times New Roman" w:cs="Times New Roman"/>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Median dose of prednisolone (mg/day)</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eastAsia="Calibri" w:hAnsi="Times New Roman" w:cs="Times New Roman"/>
                <w:sz w:val="18"/>
                <w:szCs w:val="18"/>
              </w:rPr>
            </w:pPr>
          </w:p>
          <w:p w:rsidR="00981470" w:rsidRPr="00D2504D" w:rsidRDefault="00981470" w:rsidP="00981470">
            <w:pPr>
              <w:contextualSpacing/>
              <w:rPr>
                <w:rFonts w:ascii="Times New Roman" w:eastAsia="Calibri" w:hAnsi="Times New Roman" w:cs="Times New Roman"/>
                <w:sz w:val="18"/>
                <w:szCs w:val="18"/>
              </w:rPr>
            </w:pPr>
            <w:r w:rsidRPr="00D2504D">
              <w:rPr>
                <w:rFonts w:ascii="Times New Roman" w:eastAsia="Calibri" w:hAnsi="Times New Roman" w:cs="Times New Roman"/>
                <w:sz w:val="18"/>
                <w:szCs w:val="18"/>
              </w:rPr>
              <w:t>5.8 ± 3.2</w:t>
            </w:r>
            <w:r w:rsidRPr="00D2504D">
              <w:rPr>
                <w:rFonts w:ascii="Times New Roman" w:eastAsia="Calibri" w:hAnsi="Times New Roman" w:cs="Times New Roman"/>
                <w:sz w:val="18"/>
                <w:szCs w:val="18"/>
              </w:rPr>
              <w:br/>
              <w:t>184 ± 47</w:t>
            </w:r>
            <w:r w:rsidRPr="00D2504D">
              <w:rPr>
                <w:rFonts w:ascii="Times New Roman" w:eastAsia="Calibri" w:hAnsi="Times New Roman" w:cs="Times New Roman"/>
                <w:sz w:val="18"/>
                <w:szCs w:val="18"/>
              </w:rPr>
              <w:br/>
              <w:t>1147 ± 456</w:t>
            </w:r>
            <w:r w:rsidRPr="00D2504D">
              <w:rPr>
                <w:rFonts w:ascii="Times New Roman" w:eastAsia="Calibri" w:hAnsi="Times New Roman" w:cs="Times New Roman"/>
                <w:sz w:val="18"/>
                <w:szCs w:val="18"/>
              </w:rPr>
              <w:br/>
              <w:t>85 ± 36</w:t>
            </w:r>
            <w:r w:rsidRPr="00D2504D">
              <w:rPr>
                <w:rFonts w:ascii="Times New Roman" w:eastAsia="Calibri" w:hAnsi="Times New Roman" w:cs="Times New Roman"/>
                <w:sz w:val="18"/>
                <w:szCs w:val="18"/>
              </w:rPr>
              <w:br/>
              <w:t>5.3 (5.0-5.0)</w:t>
            </w:r>
          </w:p>
        </w:tc>
        <w:tc>
          <w:tcPr>
            <w:tcW w:w="2126" w:type="dxa"/>
          </w:tcPr>
          <w:p w:rsidR="00981470" w:rsidRPr="00D2504D" w:rsidRDefault="00981470" w:rsidP="00981470">
            <w:pPr>
              <w:contextualSpacing/>
              <w:rPr>
                <w:rFonts w:ascii="Times New Roman" w:hAnsi="Times New Roman" w:cs="Times New Roman"/>
                <w:sz w:val="18"/>
                <w:szCs w:val="18"/>
              </w:rPr>
            </w:pP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c>
          <w:tcPr>
            <w:tcW w:w="992" w:type="dxa"/>
          </w:tcPr>
          <w:p w:rsidR="00981470" w:rsidRPr="00D2504D" w:rsidRDefault="00981470" w:rsidP="00981470">
            <w:pPr>
              <w:contextualSpacing/>
              <w:rPr>
                <w:rFonts w:ascii="Times New Roman" w:hAnsi="Times New Roman" w:cs="Times New Roman"/>
                <w:sz w:val="18"/>
                <w:szCs w:val="18"/>
              </w:rPr>
            </w:pP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n/a</w:t>
            </w:r>
          </w:p>
        </w:tc>
      </w:tr>
      <w:tr w:rsidR="00D2504D" w:rsidRPr="00D2504D" w:rsidTr="00981470">
        <w:tc>
          <w:tcPr>
            <w:tcW w:w="3969"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Psychosocial &amp; behavioural parameters</w:t>
            </w:r>
          </w:p>
          <w:p w:rsidR="00981470" w:rsidRPr="00D2504D" w:rsidRDefault="00981470" w:rsidP="00981470">
            <w:pPr>
              <w:contextualSpacing/>
              <w:rPr>
                <w:rFonts w:ascii="Times New Roman" w:hAnsi="Times New Roman" w:cs="Times New Roman"/>
                <w:b/>
                <w:sz w:val="18"/>
                <w:szCs w:val="18"/>
              </w:rPr>
            </w:pPr>
          </w:p>
        </w:tc>
        <w:tc>
          <w:tcPr>
            <w:tcW w:w="2127"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KTRs</w:t>
            </w:r>
          </w:p>
        </w:tc>
        <w:tc>
          <w:tcPr>
            <w:tcW w:w="2126"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Control Group</w:t>
            </w:r>
          </w:p>
        </w:tc>
        <w:tc>
          <w:tcPr>
            <w:tcW w:w="992"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P-value</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Smoking status (%)</w:t>
            </w: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Non-smoker = 60</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Current smoker = 11</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Ex-smoker = 29</w:t>
            </w:r>
          </w:p>
          <w:p w:rsidR="00981470" w:rsidRPr="00D2504D" w:rsidRDefault="00981470" w:rsidP="00981470">
            <w:pPr>
              <w:contextualSpacing/>
              <w:rPr>
                <w:rFonts w:ascii="Times New Roman" w:hAnsi="Times New Roman" w:cs="Times New Roman"/>
                <w:sz w:val="18"/>
                <w:szCs w:val="18"/>
              </w:rPr>
            </w:pP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Non-smoker = 62</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Current smoker = 8</w:t>
            </w:r>
          </w:p>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Ex-smoker = 30</w:t>
            </w:r>
          </w:p>
          <w:p w:rsidR="00981470" w:rsidRPr="00D2504D" w:rsidRDefault="00981470" w:rsidP="00981470">
            <w:pPr>
              <w:contextualSpacing/>
              <w:rPr>
                <w:rFonts w:ascii="Times New Roman" w:hAnsi="Times New Roman" w:cs="Times New Roman"/>
                <w:sz w:val="18"/>
                <w:szCs w:val="18"/>
              </w:rPr>
            </w:pP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0.83</w:t>
            </w:r>
            <w:r w:rsidRPr="00D2504D">
              <w:rPr>
                <w:rFonts w:ascii="Times New Roman" w:hAnsi="Times New Roman" w:cs="Times New Roman"/>
                <w:i/>
                <w:sz w:val="18"/>
                <w:szCs w:val="18"/>
                <w:vertAlign w:val="superscript"/>
              </w:rPr>
              <w:t>c</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hAnsi="Times New Roman" w:cs="Times New Roman"/>
                <w:sz w:val="18"/>
                <w:szCs w:val="18"/>
              </w:rPr>
              <w:t>Median alcohol intake (units/week)</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2 (0-3)</w:t>
            </w: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3 (1-4)</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0.32</w:t>
            </w:r>
            <w:r w:rsidRPr="00D2504D">
              <w:rPr>
                <w:rFonts w:ascii="Times New Roman" w:hAnsi="Times New Roman" w:cs="Times New Roman"/>
                <w:i/>
                <w:sz w:val="18"/>
                <w:szCs w:val="18"/>
                <w:vertAlign w:val="superscript"/>
              </w:rPr>
              <w:t>b</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hAnsi="Times New Roman" w:cs="Times New Roman"/>
                <w:sz w:val="18"/>
                <w:szCs w:val="18"/>
              </w:rPr>
              <w:t>Mean anxiety score (HADS score)</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8 ± 5</w:t>
            </w: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4 ± 3</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0.002</w:t>
            </w:r>
            <w:r w:rsidRPr="00D2504D">
              <w:rPr>
                <w:rFonts w:ascii="Times New Roman" w:hAnsi="Times New Roman" w:cs="Times New Roman"/>
                <w:i/>
                <w:sz w:val="18"/>
                <w:szCs w:val="18"/>
                <w:vertAlign w:val="superscript"/>
              </w:rPr>
              <w:t>e</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hAnsi="Times New Roman" w:cs="Times New Roman"/>
                <w:sz w:val="18"/>
                <w:szCs w:val="18"/>
              </w:rPr>
              <w:t>Median depression score (HADS score)</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4 (1-6)</w:t>
            </w: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2 (1-3)</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0.004</w:t>
            </w:r>
            <w:r w:rsidRPr="00D2504D">
              <w:rPr>
                <w:rFonts w:ascii="Times New Roman" w:hAnsi="Times New Roman" w:cs="Times New Roman"/>
                <w:i/>
                <w:sz w:val="18"/>
                <w:szCs w:val="18"/>
                <w:vertAlign w:val="superscript"/>
              </w:rPr>
              <w:t>e</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hAnsi="Times New Roman" w:cs="Times New Roman"/>
                <w:sz w:val="18"/>
                <w:szCs w:val="18"/>
              </w:rPr>
              <w:t>Mean sleep quality score (PSQI global score)</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6 ± 3</w:t>
            </w: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4 ± 3</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0.001</w:t>
            </w:r>
            <w:r w:rsidRPr="00D2504D">
              <w:rPr>
                <w:rFonts w:ascii="Times New Roman" w:hAnsi="Times New Roman" w:cs="Times New Roman"/>
                <w:i/>
                <w:sz w:val="18"/>
                <w:szCs w:val="18"/>
                <w:vertAlign w:val="superscript"/>
              </w:rPr>
              <w:t>e</w:t>
            </w:r>
          </w:p>
        </w:tc>
      </w:tr>
      <w:tr w:rsidR="00D2504D" w:rsidRPr="00D2504D" w:rsidTr="00981470">
        <w:tc>
          <w:tcPr>
            <w:tcW w:w="3969"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Biochemical profile</w:t>
            </w:r>
          </w:p>
          <w:p w:rsidR="00981470" w:rsidRPr="00D2504D" w:rsidRDefault="00981470" w:rsidP="00981470">
            <w:pPr>
              <w:contextualSpacing/>
              <w:rPr>
                <w:rFonts w:ascii="Times New Roman" w:hAnsi="Times New Roman" w:cs="Times New Roman"/>
                <w:b/>
                <w:sz w:val="18"/>
                <w:szCs w:val="18"/>
              </w:rPr>
            </w:pPr>
          </w:p>
        </w:tc>
        <w:tc>
          <w:tcPr>
            <w:tcW w:w="2127"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KTRs</w:t>
            </w:r>
          </w:p>
        </w:tc>
        <w:tc>
          <w:tcPr>
            <w:tcW w:w="2126"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Control Group</w:t>
            </w:r>
          </w:p>
        </w:tc>
        <w:tc>
          <w:tcPr>
            <w:tcW w:w="992" w:type="dxa"/>
            <w:shd w:val="clear" w:color="auto" w:fill="D9D9D9" w:themeFill="background1" w:themeFillShade="D9"/>
          </w:tcPr>
          <w:p w:rsidR="00981470" w:rsidRPr="00D2504D" w:rsidRDefault="00981470" w:rsidP="00981470">
            <w:pPr>
              <w:contextualSpacing/>
              <w:rPr>
                <w:rFonts w:ascii="Times New Roman" w:hAnsi="Times New Roman" w:cs="Times New Roman"/>
                <w:b/>
                <w:sz w:val="18"/>
                <w:szCs w:val="18"/>
              </w:rPr>
            </w:pPr>
            <w:r w:rsidRPr="00D2504D">
              <w:rPr>
                <w:rFonts w:ascii="Times New Roman" w:hAnsi="Times New Roman" w:cs="Times New Roman"/>
                <w:b/>
                <w:sz w:val="18"/>
                <w:szCs w:val="18"/>
              </w:rPr>
              <w:t>P-value</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hAnsi="Times New Roman" w:cs="Times New Roman"/>
                <w:sz w:val="18"/>
                <w:szCs w:val="18"/>
              </w:rPr>
              <w:t xml:space="preserve">Median </w:t>
            </w:r>
            <w:proofErr w:type="spellStart"/>
            <w:r w:rsidRPr="00D2504D">
              <w:rPr>
                <w:rFonts w:ascii="Times New Roman" w:hAnsi="Times New Roman" w:cs="Times New Roman"/>
                <w:sz w:val="18"/>
                <w:szCs w:val="18"/>
              </w:rPr>
              <w:t>hsCRP</w:t>
            </w:r>
            <w:proofErr w:type="spellEnd"/>
            <w:r w:rsidRPr="00D2504D">
              <w:rPr>
                <w:rFonts w:ascii="Times New Roman" w:hAnsi="Times New Roman" w:cs="Times New Roman"/>
                <w:sz w:val="18"/>
                <w:szCs w:val="18"/>
              </w:rPr>
              <w:t xml:space="preserve"> </w:t>
            </w:r>
            <w:r w:rsidRPr="00D2504D">
              <w:rPr>
                <w:rFonts w:ascii="Times New Roman" w:eastAsia="Calibri" w:hAnsi="Times New Roman" w:cs="Times New Roman"/>
                <w:sz w:val="18"/>
                <w:szCs w:val="18"/>
              </w:rPr>
              <w:t>(mg/l)</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rPr>
              <w:t>1.67 (0.61-3.96)</w:t>
            </w: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0.92 (0.49-2.14)</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0.01</w:t>
            </w:r>
            <w:r w:rsidRPr="00D2504D">
              <w:rPr>
                <w:rFonts w:ascii="Times New Roman" w:hAnsi="Times New Roman" w:cs="Times New Roman"/>
                <w:i/>
                <w:sz w:val="18"/>
                <w:szCs w:val="18"/>
                <w:vertAlign w:val="superscript"/>
              </w:rPr>
              <w:t>b</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hAnsi="Times New Roman" w:cs="Times New Roman"/>
                <w:sz w:val="18"/>
                <w:szCs w:val="18"/>
              </w:rPr>
              <w:t xml:space="preserve">Mean </w:t>
            </w:r>
            <w:proofErr w:type="spellStart"/>
            <w:r w:rsidRPr="00D2504D">
              <w:rPr>
                <w:rFonts w:ascii="Times New Roman" w:hAnsi="Times New Roman" w:cs="Times New Roman"/>
                <w:sz w:val="18"/>
                <w:szCs w:val="18"/>
              </w:rPr>
              <w:t>Hb</w:t>
            </w:r>
            <w:proofErr w:type="spellEnd"/>
            <w:r w:rsidRPr="00D2504D">
              <w:rPr>
                <w:rFonts w:ascii="Times New Roman" w:hAnsi="Times New Roman" w:cs="Times New Roman"/>
                <w:sz w:val="18"/>
                <w:szCs w:val="18"/>
              </w:rPr>
              <w:t xml:space="preserve"> </w:t>
            </w:r>
            <w:r w:rsidRPr="00D2504D">
              <w:rPr>
                <w:rFonts w:ascii="Times New Roman" w:eastAsia="Calibri" w:hAnsi="Times New Roman" w:cs="Times New Roman"/>
                <w:sz w:val="18"/>
                <w:szCs w:val="18"/>
              </w:rPr>
              <w:t>(g/dl)</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rPr>
              <w:t>12.6 ± 1.5</w:t>
            </w: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14.0 ± 1.4</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0.17</w:t>
            </w:r>
            <w:r w:rsidRPr="00D2504D">
              <w:rPr>
                <w:rFonts w:ascii="Times New Roman" w:hAnsi="Times New Roman" w:cs="Times New Roman"/>
                <w:i/>
                <w:sz w:val="18"/>
                <w:szCs w:val="18"/>
                <w:vertAlign w:val="superscript"/>
              </w:rPr>
              <w:t>b</w:t>
            </w:r>
          </w:p>
        </w:tc>
      </w:tr>
      <w:tr w:rsidR="00D2504D" w:rsidRPr="00D2504D" w:rsidTr="00981470">
        <w:tc>
          <w:tcPr>
            <w:tcW w:w="3969"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hAnsi="Times New Roman" w:cs="Times New Roman"/>
                <w:sz w:val="18"/>
                <w:szCs w:val="18"/>
              </w:rPr>
              <w:t xml:space="preserve">Mean </w:t>
            </w:r>
            <w:proofErr w:type="spellStart"/>
            <w:r w:rsidRPr="00D2504D">
              <w:rPr>
                <w:rFonts w:ascii="Times New Roman" w:hAnsi="Times New Roman" w:cs="Times New Roman"/>
                <w:sz w:val="18"/>
                <w:szCs w:val="18"/>
              </w:rPr>
              <w:t>eGFR</w:t>
            </w:r>
            <w:proofErr w:type="spellEnd"/>
            <w:r w:rsidRPr="00D2504D">
              <w:rPr>
                <w:rFonts w:ascii="Times New Roman" w:hAnsi="Times New Roman" w:cs="Times New Roman"/>
                <w:sz w:val="18"/>
                <w:szCs w:val="18"/>
              </w:rPr>
              <w:t xml:space="preserve"> </w:t>
            </w:r>
            <w:r w:rsidRPr="00D2504D">
              <w:rPr>
                <w:rFonts w:ascii="Times New Roman" w:eastAsia="Calibri" w:hAnsi="Times New Roman" w:cs="Times New Roman"/>
                <w:sz w:val="18"/>
                <w:szCs w:val="18"/>
              </w:rPr>
              <w:t>(ml/min)</w:t>
            </w:r>
          </w:p>
          <w:p w:rsidR="00981470" w:rsidRPr="00D2504D" w:rsidRDefault="00981470" w:rsidP="00981470">
            <w:pPr>
              <w:contextualSpacing/>
              <w:rPr>
                <w:rFonts w:ascii="Times New Roman" w:hAnsi="Times New Roman" w:cs="Times New Roman"/>
                <w:sz w:val="18"/>
                <w:szCs w:val="18"/>
              </w:rPr>
            </w:pPr>
          </w:p>
        </w:tc>
        <w:tc>
          <w:tcPr>
            <w:tcW w:w="2127" w:type="dxa"/>
          </w:tcPr>
          <w:p w:rsidR="00981470" w:rsidRPr="00D2504D" w:rsidRDefault="00981470" w:rsidP="00981470">
            <w:pPr>
              <w:contextualSpacing/>
              <w:rPr>
                <w:rFonts w:ascii="Times New Roman" w:hAnsi="Times New Roman" w:cs="Times New Roman"/>
                <w:sz w:val="18"/>
                <w:szCs w:val="18"/>
              </w:rPr>
            </w:pPr>
            <w:r w:rsidRPr="00D2504D">
              <w:rPr>
                <w:rFonts w:ascii="Times New Roman" w:eastAsia="Calibri" w:hAnsi="Times New Roman" w:cs="Times New Roman"/>
                <w:sz w:val="18"/>
                <w:szCs w:val="18"/>
              </w:rPr>
              <w:t>49.4 ± 12.9</w:t>
            </w:r>
          </w:p>
        </w:tc>
        <w:tc>
          <w:tcPr>
            <w:tcW w:w="2126"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82.2 ± 11.7</w:t>
            </w:r>
          </w:p>
        </w:tc>
        <w:tc>
          <w:tcPr>
            <w:tcW w:w="992" w:type="dxa"/>
          </w:tcPr>
          <w:p w:rsidR="00981470" w:rsidRPr="00D2504D" w:rsidRDefault="00981470" w:rsidP="00981470">
            <w:pPr>
              <w:contextualSpacing/>
              <w:rPr>
                <w:rFonts w:ascii="Times New Roman" w:hAnsi="Times New Roman" w:cs="Times New Roman"/>
                <w:sz w:val="18"/>
                <w:szCs w:val="18"/>
              </w:rPr>
            </w:pPr>
            <w:r w:rsidRPr="00D2504D">
              <w:rPr>
                <w:rFonts w:ascii="Times New Roman" w:hAnsi="Times New Roman" w:cs="Times New Roman"/>
                <w:sz w:val="18"/>
                <w:szCs w:val="18"/>
              </w:rPr>
              <w:t>&lt;0.001</w:t>
            </w:r>
            <w:r w:rsidRPr="00D2504D">
              <w:rPr>
                <w:rFonts w:ascii="Times New Roman" w:hAnsi="Times New Roman" w:cs="Times New Roman"/>
                <w:i/>
                <w:sz w:val="18"/>
                <w:szCs w:val="18"/>
                <w:vertAlign w:val="superscript"/>
              </w:rPr>
              <w:t>b</w:t>
            </w:r>
          </w:p>
        </w:tc>
      </w:tr>
    </w:tbl>
    <w:p w:rsidR="00981470" w:rsidRPr="00D2504D" w:rsidRDefault="00981470" w:rsidP="00981470">
      <w:pPr>
        <w:spacing w:line="240" w:lineRule="auto"/>
        <w:contextualSpacing/>
        <w:rPr>
          <w:rFonts w:ascii="Times New Roman" w:hAnsi="Times New Roman" w:cs="Times New Roman"/>
          <w:sz w:val="8"/>
          <w:szCs w:val="8"/>
        </w:rPr>
      </w:pPr>
      <w:r w:rsidRPr="00D2504D">
        <w:rPr>
          <w:rFonts w:ascii="Times New Roman" w:eastAsia="Calibri" w:hAnsi="Times New Roman" w:cs="Times New Roman"/>
          <w:b/>
          <w:sz w:val="8"/>
          <w:szCs w:val="8"/>
          <w:vertAlign w:val="superscript"/>
        </w:rPr>
        <w:t>†</w:t>
      </w:r>
      <w:r w:rsidRPr="00D2504D">
        <w:rPr>
          <w:rFonts w:ascii="Times New Roman" w:eastAsia="Calibri" w:hAnsi="Times New Roman" w:cs="Times New Roman"/>
          <w:sz w:val="8"/>
          <w:szCs w:val="8"/>
        </w:rPr>
        <w:t xml:space="preserve">Normally distributed data, results expressed as mean ± standard deviation (SD).  </w:t>
      </w:r>
      <w:r w:rsidRPr="00D2504D">
        <w:rPr>
          <w:rFonts w:ascii="Times New Roman" w:eastAsia="Calibri" w:hAnsi="Times New Roman" w:cs="Times New Roman"/>
          <w:b/>
          <w:sz w:val="8"/>
          <w:szCs w:val="8"/>
          <w:vertAlign w:val="superscript"/>
        </w:rPr>
        <w:t>‡</w:t>
      </w:r>
      <w:r w:rsidRPr="00D2504D">
        <w:rPr>
          <w:rFonts w:ascii="Times New Roman" w:eastAsia="Calibri" w:hAnsi="Times New Roman" w:cs="Times New Roman"/>
          <w:sz w:val="8"/>
          <w:szCs w:val="8"/>
        </w:rPr>
        <w:t>Non-normally distributed data, results expressed as median (interquartile range, IQR).</w:t>
      </w:r>
      <w:r w:rsidRPr="00D2504D">
        <w:rPr>
          <w:rFonts w:ascii="Times New Roman" w:eastAsia="Calibri" w:hAnsi="Times New Roman" w:cs="Times New Roman"/>
          <w:sz w:val="8"/>
          <w:szCs w:val="8"/>
        </w:rPr>
        <w:br/>
      </w:r>
      <w:proofErr w:type="spellStart"/>
      <w:proofErr w:type="gramStart"/>
      <w:r w:rsidRPr="00D2504D">
        <w:rPr>
          <w:rFonts w:ascii="Times New Roman" w:hAnsi="Times New Roman" w:cs="Times New Roman"/>
          <w:i/>
          <w:sz w:val="8"/>
          <w:szCs w:val="8"/>
          <w:vertAlign w:val="superscript"/>
        </w:rPr>
        <w:t>a</w:t>
      </w:r>
      <w:r w:rsidRPr="00D2504D">
        <w:rPr>
          <w:rFonts w:ascii="Times New Roman" w:hAnsi="Times New Roman" w:cs="Times New Roman"/>
          <w:sz w:val="8"/>
          <w:szCs w:val="8"/>
        </w:rPr>
        <w:t>Fisher’s</w:t>
      </w:r>
      <w:proofErr w:type="spellEnd"/>
      <w:proofErr w:type="gramEnd"/>
      <w:r w:rsidRPr="00D2504D">
        <w:rPr>
          <w:rFonts w:ascii="Times New Roman" w:hAnsi="Times New Roman" w:cs="Times New Roman"/>
          <w:sz w:val="8"/>
          <w:szCs w:val="8"/>
        </w:rPr>
        <w:t xml:space="preserve"> exact test was used to test statistical differences between 2 groups on categorical variables.  </w:t>
      </w:r>
      <w:proofErr w:type="spellStart"/>
      <w:proofErr w:type="gramStart"/>
      <w:r w:rsidRPr="00D2504D">
        <w:rPr>
          <w:rFonts w:ascii="Times New Roman" w:hAnsi="Times New Roman" w:cs="Times New Roman"/>
          <w:i/>
          <w:sz w:val="8"/>
          <w:szCs w:val="8"/>
          <w:vertAlign w:val="superscript"/>
        </w:rPr>
        <w:t>b</w:t>
      </w:r>
      <w:r w:rsidRPr="00D2504D">
        <w:rPr>
          <w:rFonts w:ascii="Times New Roman" w:hAnsi="Times New Roman" w:cs="Times New Roman"/>
          <w:sz w:val="8"/>
          <w:szCs w:val="8"/>
        </w:rPr>
        <w:t>Independent</w:t>
      </w:r>
      <w:proofErr w:type="spellEnd"/>
      <w:proofErr w:type="gramEnd"/>
      <w:r w:rsidRPr="00D2504D">
        <w:rPr>
          <w:rFonts w:ascii="Times New Roman" w:hAnsi="Times New Roman" w:cs="Times New Roman"/>
          <w:sz w:val="8"/>
          <w:szCs w:val="8"/>
        </w:rPr>
        <w:t xml:space="preserve"> sample t-test was used to test statistical differences between 2 groups on the continuous variable.  </w:t>
      </w:r>
      <w:proofErr w:type="spellStart"/>
      <w:proofErr w:type="gramStart"/>
      <w:r w:rsidRPr="00D2504D">
        <w:rPr>
          <w:rFonts w:ascii="Times New Roman" w:hAnsi="Times New Roman" w:cs="Times New Roman"/>
          <w:i/>
          <w:sz w:val="8"/>
          <w:szCs w:val="8"/>
          <w:vertAlign w:val="superscript"/>
        </w:rPr>
        <w:t>c</w:t>
      </w:r>
      <w:r w:rsidRPr="00D2504D">
        <w:rPr>
          <w:rFonts w:ascii="Times New Roman" w:hAnsi="Times New Roman" w:cs="Times New Roman"/>
          <w:sz w:val="8"/>
          <w:szCs w:val="8"/>
        </w:rPr>
        <w:t>Chi</w:t>
      </w:r>
      <w:proofErr w:type="spellEnd"/>
      <w:r w:rsidRPr="00D2504D">
        <w:rPr>
          <w:rFonts w:ascii="Times New Roman" w:hAnsi="Times New Roman" w:cs="Times New Roman"/>
          <w:sz w:val="8"/>
          <w:szCs w:val="8"/>
        </w:rPr>
        <w:t>-square</w:t>
      </w:r>
      <w:proofErr w:type="gramEnd"/>
      <w:r w:rsidRPr="00D2504D">
        <w:rPr>
          <w:rFonts w:ascii="Times New Roman" w:hAnsi="Times New Roman" w:cs="Times New Roman"/>
          <w:sz w:val="8"/>
          <w:szCs w:val="8"/>
        </w:rPr>
        <w:t xml:space="preserve"> test was used to test statistical differences between 2 groups on the categorical variables.  </w:t>
      </w:r>
      <w:proofErr w:type="spellStart"/>
      <w:proofErr w:type="gramStart"/>
      <w:r w:rsidRPr="00D2504D">
        <w:rPr>
          <w:rFonts w:ascii="Times New Roman" w:hAnsi="Times New Roman" w:cs="Times New Roman"/>
          <w:i/>
          <w:sz w:val="8"/>
          <w:szCs w:val="8"/>
          <w:vertAlign w:val="superscript"/>
        </w:rPr>
        <w:t>d</w:t>
      </w:r>
      <w:r w:rsidRPr="00D2504D">
        <w:rPr>
          <w:rFonts w:ascii="Times New Roman" w:hAnsi="Times New Roman" w:cs="Times New Roman"/>
          <w:sz w:val="8"/>
          <w:szCs w:val="8"/>
        </w:rPr>
        <w:t>For</w:t>
      </w:r>
      <w:proofErr w:type="spellEnd"/>
      <w:proofErr w:type="gramEnd"/>
      <w:r w:rsidRPr="00D2504D">
        <w:rPr>
          <w:rFonts w:ascii="Times New Roman" w:hAnsi="Times New Roman" w:cs="Times New Roman"/>
          <w:sz w:val="8"/>
          <w:szCs w:val="8"/>
        </w:rPr>
        <w:t xml:space="preserve"> the purpose of statistical analysis using Fisher’s exact test, “Asian”, “Afro-Caribbean” and “Others” were grouped as “Non-Caucasian”.  </w:t>
      </w:r>
      <w:proofErr w:type="spellStart"/>
      <w:proofErr w:type="gramStart"/>
      <w:r w:rsidRPr="00D2504D">
        <w:rPr>
          <w:rFonts w:ascii="Times New Roman" w:hAnsi="Times New Roman" w:cs="Times New Roman"/>
          <w:i/>
          <w:sz w:val="8"/>
          <w:szCs w:val="8"/>
          <w:vertAlign w:val="superscript"/>
        </w:rPr>
        <w:t>e</w:t>
      </w:r>
      <w:r w:rsidRPr="00D2504D">
        <w:rPr>
          <w:rFonts w:ascii="Times New Roman" w:hAnsi="Times New Roman" w:cs="Times New Roman"/>
          <w:sz w:val="8"/>
          <w:szCs w:val="8"/>
        </w:rPr>
        <w:t>Mann</w:t>
      </w:r>
      <w:proofErr w:type="spellEnd"/>
      <w:r w:rsidRPr="00D2504D">
        <w:rPr>
          <w:rFonts w:ascii="Times New Roman" w:hAnsi="Times New Roman" w:cs="Times New Roman"/>
          <w:sz w:val="8"/>
          <w:szCs w:val="8"/>
        </w:rPr>
        <w:t>-Whitney</w:t>
      </w:r>
      <w:proofErr w:type="gramEnd"/>
      <w:r w:rsidRPr="00D2504D">
        <w:rPr>
          <w:rFonts w:ascii="Times New Roman" w:hAnsi="Times New Roman" w:cs="Times New Roman"/>
          <w:sz w:val="8"/>
          <w:szCs w:val="8"/>
        </w:rPr>
        <w:t xml:space="preserve"> U test was used to test statistical differences between 2 groups on the ordinal variable.</w:t>
      </w:r>
    </w:p>
    <w:p w:rsidR="00981470" w:rsidRPr="00D2504D" w:rsidRDefault="00981470" w:rsidP="00981470">
      <w:pPr>
        <w:spacing w:line="240" w:lineRule="auto"/>
        <w:contextualSpacing/>
        <w:rPr>
          <w:rFonts w:ascii="Times New Roman" w:hAnsi="Times New Roman" w:cs="Times New Roman"/>
          <w:sz w:val="8"/>
          <w:szCs w:val="8"/>
        </w:rPr>
      </w:pPr>
      <w:r w:rsidRPr="00D2504D">
        <w:rPr>
          <w:rFonts w:ascii="Times New Roman" w:eastAsia="Calibri" w:hAnsi="Times New Roman" w:cs="Times New Roman"/>
          <w:b/>
          <w:sz w:val="8"/>
          <w:szCs w:val="8"/>
        </w:rPr>
        <w:t>Abbreviations:</w:t>
      </w:r>
      <w:r w:rsidRPr="00D2504D">
        <w:rPr>
          <w:rFonts w:ascii="Times New Roman" w:eastAsia="Calibri" w:hAnsi="Times New Roman" w:cs="Times New Roman"/>
          <w:sz w:val="8"/>
          <w:szCs w:val="8"/>
        </w:rPr>
        <w:t xml:space="preserve">  </w:t>
      </w:r>
      <w:r w:rsidRPr="00D2504D">
        <w:rPr>
          <w:rFonts w:ascii="Times New Roman" w:hAnsi="Times New Roman" w:cs="Times New Roman"/>
          <w:sz w:val="8"/>
          <w:szCs w:val="8"/>
        </w:rPr>
        <w:t xml:space="preserve">KTRs=kidney transplant recipients; ICED=index of co-existing disease; </w:t>
      </w:r>
      <w:r w:rsidRPr="00D2504D">
        <w:rPr>
          <w:rFonts w:ascii="Times New Roman" w:eastAsia="Calibri" w:hAnsi="Times New Roman" w:cs="Times New Roman"/>
          <w:sz w:val="8"/>
          <w:szCs w:val="8"/>
        </w:rPr>
        <w:t>NODAT=new onset diabetes after transplantation; Pre-DM=pre-existing diabetes mellitus;</w:t>
      </w:r>
      <w:r w:rsidRPr="00D2504D">
        <w:rPr>
          <w:rFonts w:ascii="Times New Roman" w:hAnsi="Times New Roman" w:cs="Times New Roman"/>
          <w:sz w:val="8"/>
          <w:szCs w:val="8"/>
        </w:rPr>
        <w:t xml:space="preserve"> HADS=hospital anxiety and depression scale; PSQI=Pittsburgh sleep quality index; </w:t>
      </w:r>
      <w:proofErr w:type="spellStart"/>
      <w:r w:rsidRPr="00D2504D">
        <w:rPr>
          <w:rFonts w:ascii="Times New Roman" w:hAnsi="Times New Roman" w:cs="Times New Roman"/>
          <w:sz w:val="8"/>
          <w:szCs w:val="8"/>
        </w:rPr>
        <w:t>hsCRP</w:t>
      </w:r>
      <w:proofErr w:type="spellEnd"/>
      <w:r w:rsidRPr="00D2504D">
        <w:rPr>
          <w:rFonts w:ascii="Times New Roman" w:hAnsi="Times New Roman" w:cs="Times New Roman"/>
          <w:sz w:val="8"/>
          <w:szCs w:val="8"/>
        </w:rPr>
        <w:t xml:space="preserve">=high-sensitivity </w:t>
      </w:r>
      <w:proofErr w:type="gramStart"/>
      <w:r w:rsidRPr="00D2504D">
        <w:rPr>
          <w:rFonts w:ascii="Times New Roman" w:hAnsi="Times New Roman" w:cs="Times New Roman"/>
          <w:sz w:val="8"/>
          <w:szCs w:val="8"/>
        </w:rPr>
        <w:t>c-reactive</w:t>
      </w:r>
      <w:proofErr w:type="gramEnd"/>
      <w:r w:rsidRPr="00D2504D">
        <w:rPr>
          <w:rFonts w:ascii="Times New Roman" w:hAnsi="Times New Roman" w:cs="Times New Roman"/>
          <w:sz w:val="8"/>
          <w:szCs w:val="8"/>
        </w:rPr>
        <w:t xml:space="preserve"> protein; </w:t>
      </w:r>
      <w:proofErr w:type="spellStart"/>
      <w:r w:rsidRPr="00D2504D">
        <w:rPr>
          <w:rFonts w:ascii="Times New Roman" w:hAnsi="Times New Roman" w:cs="Times New Roman"/>
          <w:sz w:val="8"/>
          <w:szCs w:val="8"/>
        </w:rPr>
        <w:t>Hb</w:t>
      </w:r>
      <w:proofErr w:type="spellEnd"/>
      <w:r w:rsidRPr="00D2504D">
        <w:rPr>
          <w:rFonts w:ascii="Times New Roman" w:hAnsi="Times New Roman" w:cs="Times New Roman"/>
          <w:sz w:val="8"/>
          <w:szCs w:val="8"/>
        </w:rPr>
        <w:t xml:space="preserve">=haemoglobin; </w:t>
      </w:r>
      <w:proofErr w:type="spellStart"/>
      <w:r w:rsidRPr="00D2504D">
        <w:rPr>
          <w:rFonts w:ascii="Times New Roman" w:hAnsi="Times New Roman" w:cs="Times New Roman"/>
          <w:sz w:val="8"/>
          <w:szCs w:val="8"/>
        </w:rPr>
        <w:t>eGFR</w:t>
      </w:r>
      <w:proofErr w:type="spellEnd"/>
      <w:r w:rsidRPr="00D2504D">
        <w:rPr>
          <w:rFonts w:ascii="Times New Roman" w:hAnsi="Times New Roman" w:cs="Times New Roman"/>
          <w:sz w:val="8"/>
          <w:szCs w:val="8"/>
        </w:rPr>
        <w:t>=estimated glomerular filtration rate.</w:t>
      </w:r>
    </w:p>
    <w:p w:rsidR="00981470" w:rsidRPr="00D2504D" w:rsidRDefault="00981470" w:rsidP="00981470">
      <w:pPr>
        <w:spacing w:line="240" w:lineRule="auto"/>
        <w:rPr>
          <w:rFonts w:ascii="Times New Roman" w:eastAsia="Calibri" w:hAnsi="Times New Roman" w:cs="Times New Roman"/>
          <w:sz w:val="24"/>
          <w:szCs w:val="24"/>
        </w:rPr>
        <w:sectPr w:rsidR="00981470" w:rsidRPr="00D2504D" w:rsidSect="00981470">
          <w:headerReference w:type="default" r:id="rId11"/>
          <w:pgSz w:w="11906" w:h="16838"/>
          <w:pgMar w:top="512" w:right="1440" w:bottom="426" w:left="1440" w:header="567" w:footer="708" w:gutter="0"/>
          <w:cols w:space="708"/>
          <w:docGrid w:linePitch="360"/>
        </w:sectPr>
      </w:pPr>
    </w:p>
    <w:p w:rsidR="00981470" w:rsidRPr="00D2504D" w:rsidRDefault="00981470" w:rsidP="00981470">
      <w:pPr>
        <w:spacing w:line="240" w:lineRule="auto"/>
        <w:contextualSpacing/>
        <w:rPr>
          <w:rFonts w:ascii="Times New Roman" w:eastAsia="Calibri" w:hAnsi="Times New Roman" w:cs="Times New Roman"/>
          <w:b/>
          <w:sz w:val="24"/>
          <w:szCs w:val="24"/>
        </w:rPr>
      </w:pPr>
      <w:proofErr w:type="gramStart"/>
      <w:r w:rsidRPr="00D2504D">
        <w:rPr>
          <w:rFonts w:ascii="Times New Roman" w:eastAsia="Calibri" w:hAnsi="Times New Roman" w:cs="Times New Roman"/>
          <w:b/>
          <w:sz w:val="24"/>
          <w:szCs w:val="24"/>
        </w:rPr>
        <w:lastRenderedPageBreak/>
        <w:t>Table 3.</w:t>
      </w:r>
      <w:proofErr w:type="gramEnd"/>
      <w:r w:rsidRPr="00D2504D">
        <w:rPr>
          <w:rFonts w:ascii="Times New Roman" w:eastAsia="Calibri" w:hAnsi="Times New Roman" w:cs="Times New Roman"/>
          <w:b/>
          <w:sz w:val="24"/>
          <w:szCs w:val="24"/>
        </w:rPr>
        <w:t xml:space="preserve">  Measurements of Physical and Mental Fatigue, Quality of Life, and Potential Predictors of Physical Fatigue in Kidney Transplant Recipients (KTRs) and Healthy Subjects (Control Group)</w:t>
      </w:r>
      <w:r w:rsidRPr="00D2504D">
        <w:rPr>
          <w:rFonts w:ascii="Times New Roman" w:eastAsia="Calibri" w:hAnsi="Times New Roman" w:cs="Times New Roman"/>
          <w:b/>
          <w:sz w:val="24"/>
          <w:szCs w:val="24"/>
        </w:rPr>
        <w:br/>
      </w:r>
    </w:p>
    <w:tbl>
      <w:tblPr>
        <w:tblStyle w:val="TableGrid2"/>
        <w:tblW w:w="14742" w:type="dxa"/>
        <w:tblInd w:w="108" w:type="dxa"/>
        <w:tblLook w:val="04A0" w:firstRow="1" w:lastRow="0" w:firstColumn="1" w:lastColumn="0" w:noHBand="0" w:noVBand="1"/>
      </w:tblPr>
      <w:tblGrid>
        <w:gridCol w:w="4536"/>
        <w:gridCol w:w="1134"/>
        <w:gridCol w:w="1134"/>
        <w:gridCol w:w="1134"/>
        <w:gridCol w:w="1134"/>
        <w:gridCol w:w="1134"/>
        <w:gridCol w:w="1134"/>
        <w:gridCol w:w="1134"/>
        <w:gridCol w:w="1134"/>
        <w:gridCol w:w="1134"/>
      </w:tblGrid>
      <w:tr w:rsidR="00D2504D" w:rsidRPr="00D2504D" w:rsidTr="00981470">
        <w:tc>
          <w:tcPr>
            <w:tcW w:w="4536" w:type="dxa"/>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rPr>
                <w:rFonts w:ascii="Times New Roman" w:eastAsia="Calibri" w:hAnsi="Times New Roman" w:cs="Times New Roman"/>
                <w:sz w:val="18"/>
                <w:szCs w:val="18"/>
                <w:lang w:val="fr-FR"/>
              </w:rPr>
            </w:pPr>
            <w:proofErr w:type="spellStart"/>
            <w:r w:rsidRPr="00D2504D">
              <w:rPr>
                <w:rFonts w:ascii="Times New Roman" w:eastAsia="Calibri" w:hAnsi="Times New Roman" w:cs="Times New Roman"/>
                <w:b/>
                <w:bCs/>
                <w:sz w:val="18"/>
                <w:szCs w:val="18"/>
                <w:lang w:val="fr-FR"/>
              </w:rPr>
              <w:t>Physical</w:t>
            </w:r>
            <w:proofErr w:type="spellEnd"/>
            <w:r w:rsidRPr="00D2504D">
              <w:rPr>
                <w:rFonts w:ascii="Times New Roman" w:eastAsia="Calibri" w:hAnsi="Times New Roman" w:cs="Times New Roman"/>
                <w:b/>
                <w:bCs/>
                <w:sz w:val="18"/>
                <w:szCs w:val="18"/>
                <w:lang w:val="fr-FR"/>
              </w:rPr>
              <w:t xml:space="preserve"> fatigue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rPr>
                <w:rFonts w:ascii="Times New Roman" w:eastAsia="Calibri" w:hAnsi="Times New Roman" w:cs="Times New Roman"/>
                <w:b/>
                <w:sz w:val="18"/>
                <w:szCs w:val="18"/>
                <w:lang w:val="fr-FR"/>
              </w:rPr>
            </w:pPr>
            <w:proofErr w:type="spellStart"/>
            <w:r w:rsidRPr="00D2504D">
              <w:rPr>
                <w:rFonts w:ascii="Times New Roman" w:eastAsia="Calibri" w:hAnsi="Times New Roman" w:cs="Times New Roman"/>
                <w:b/>
                <w:sz w:val="18"/>
                <w:szCs w:val="18"/>
                <w:lang w:val="fr-FR"/>
              </w:rPr>
              <w:t>KTRs</w:t>
            </w:r>
            <w:proofErr w:type="spellEnd"/>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spacing w:after="200"/>
              <w:rPr>
                <w:rFonts w:ascii="Times New Roman" w:eastAsia="Calibri" w:hAnsi="Times New Roman" w:cs="Times New Roman"/>
                <w:b/>
                <w:sz w:val="18"/>
                <w:szCs w:val="18"/>
                <w:lang w:val="fr-FR"/>
              </w:rPr>
            </w:pPr>
            <w:r w:rsidRPr="00D2504D">
              <w:rPr>
                <w:rFonts w:ascii="Times New Roman" w:eastAsia="Calibri" w:hAnsi="Times New Roman" w:cs="Times New Roman"/>
                <w:b/>
                <w:sz w:val="18"/>
                <w:szCs w:val="18"/>
                <w:lang w:val="fr-FR"/>
              </w:rPr>
              <w:t>Control Group</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rPr>
                <w:rFonts w:ascii="Times New Roman" w:eastAsia="Calibri" w:hAnsi="Times New Roman" w:cs="Times New Roman"/>
                <w:b/>
                <w:sz w:val="18"/>
                <w:szCs w:val="18"/>
                <w:lang w:val="fr-FR"/>
              </w:rPr>
            </w:pPr>
            <w:r w:rsidRPr="00D2504D">
              <w:rPr>
                <w:rFonts w:ascii="Times New Roman" w:eastAsia="Calibri" w:hAnsi="Times New Roman" w:cs="Times New Roman"/>
                <w:b/>
                <w:sz w:val="18"/>
                <w:szCs w:val="18"/>
                <w:lang w:val="fr-FR"/>
              </w:rPr>
              <w:t>P-value</w:t>
            </w:r>
          </w:p>
        </w:tc>
      </w:tr>
      <w:tr w:rsidR="00D2504D" w:rsidRPr="00D2504D" w:rsidTr="00981470">
        <w:tc>
          <w:tcPr>
            <w:tcW w:w="4536"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spacing w:after="200"/>
              <w:rPr>
                <w:rFonts w:ascii="Times New Roman" w:eastAsia="Calibri" w:hAnsi="Times New Roman" w:cs="Times New Roman"/>
                <w:sz w:val="18"/>
                <w:szCs w:val="18"/>
                <w:lang w:val="fr-FR"/>
              </w:rPr>
            </w:pPr>
            <w:r w:rsidRPr="00D2504D">
              <w:rPr>
                <w:rFonts w:ascii="Times New Roman" w:eastAsia="Calibri" w:hAnsi="Times New Roman" w:cs="Times New Roman"/>
                <w:sz w:val="18"/>
                <w:szCs w:val="18"/>
                <w:vertAlign w:val="superscript"/>
                <w:lang w:val="fr-FR"/>
              </w:rPr>
              <w:t>†</w:t>
            </w:r>
            <w:proofErr w:type="spellStart"/>
            <w:r w:rsidRPr="00D2504D">
              <w:rPr>
                <w:rFonts w:ascii="Times New Roman" w:eastAsia="Calibri" w:hAnsi="Times New Roman" w:cs="Times New Roman"/>
                <w:sz w:val="18"/>
                <w:szCs w:val="18"/>
                <w:lang w:val="fr-FR"/>
              </w:rPr>
              <w:t>Mean</w:t>
            </w:r>
            <w:proofErr w:type="spellEnd"/>
            <w:r w:rsidRPr="00D2504D">
              <w:rPr>
                <w:rFonts w:ascii="Times New Roman" w:eastAsia="Calibri" w:hAnsi="Times New Roman" w:cs="Times New Roman"/>
                <w:sz w:val="18"/>
                <w:szCs w:val="18"/>
                <w:lang w:val="fr-FR"/>
              </w:rPr>
              <w:t xml:space="preserve"> MFI-20 score</w:t>
            </w:r>
            <w:r w:rsidRPr="00D2504D">
              <w:rPr>
                <w:rFonts w:ascii="Times New Roman" w:eastAsia="Calibri" w:hAnsi="Times New Roman" w:cs="Times New Roman"/>
                <w:sz w:val="18"/>
                <w:szCs w:val="18"/>
                <w:lang w:val="fr-FR"/>
              </w:rPr>
              <w:br/>
            </w:r>
            <w:r w:rsidRPr="00D2504D">
              <w:rPr>
                <w:rFonts w:ascii="Times New Roman" w:eastAsia="Calibri" w:hAnsi="Times New Roman" w:cs="Times New Roman"/>
                <w:sz w:val="18"/>
                <w:szCs w:val="18"/>
              </w:rPr>
              <w:t>MFI-20 score ≥95</w:t>
            </w:r>
            <w:r w:rsidRPr="00D2504D">
              <w:rPr>
                <w:rFonts w:ascii="Times New Roman" w:eastAsia="Calibri" w:hAnsi="Times New Roman" w:cs="Times New Roman"/>
                <w:sz w:val="18"/>
                <w:szCs w:val="18"/>
                <w:vertAlign w:val="superscript"/>
              </w:rPr>
              <w:t>th</w:t>
            </w:r>
            <w:r w:rsidRPr="00D2504D">
              <w:rPr>
                <w:rFonts w:ascii="Times New Roman" w:eastAsia="Calibri" w:hAnsi="Times New Roman" w:cs="Times New Roman"/>
                <w:sz w:val="18"/>
                <w:szCs w:val="18"/>
              </w:rPr>
              <w:t xml:space="preserve"> percentile for general population* (%)</w:t>
            </w:r>
          </w:p>
        </w:tc>
        <w:tc>
          <w:tcPr>
            <w:tcW w:w="3402" w:type="dxa"/>
            <w:gridSpan w:val="3"/>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10 ± 4</w:t>
            </w:r>
            <w:r w:rsidRPr="00D2504D">
              <w:rPr>
                <w:rFonts w:ascii="Times New Roman" w:eastAsia="Calibri" w:hAnsi="Times New Roman" w:cs="Times New Roman"/>
                <w:sz w:val="18"/>
                <w:szCs w:val="18"/>
              </w:rPr>
              <w:br/>
              <w:t>22</w:t>
            </w:r>
          </w:p>
        </w:tc>
        <w:tc>
          <w:tcPr>
            <w:tcW w:w="3402" w:type="dxa"/>
            <w:gridSpan w:val="3"/>
            <w:tcBorders>
              <w:top w:val="single" w:sz="4" w:space="0" w:color="auto"/>
              <w:left w:val="single" w:sz="4" w:space="0" w:color="auto"/>
              <w:bottom w:val="single" w:sz="4" w:space="0" w:color="auto"/>
              <w:right w:val="single" w:sz="4" w:space="0" w:color="auto"/>
            </w:tcBorders>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6 ± 3</w:t>
            </w:r>
            <w:r w:rsidRPr="00D2504D">
              <w:rPr>
                <w:rFonts w:ascii="Times New Roman" w:eastAsia="Calibri" w:hAnsi="Times New Roman" w:cs="Times New Roman"/>
                <w:sz w:val="18"/>
                <w:szCs w:val="18"/>
              </w:rPr>
              <w:br/>
              <w:t>3</w:t>
            </w:r>
          </w:p>
        </w:tc>
        <w:tc>
          <w:tcPr>
            <w:tcW w:w="3402" w:type="dxa"/>
            <w:gridSpan w:val="3"/>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&lt;0.001</w:t>
            </w:r>
            <w:r w:rsidRPr="00D2504D">
              <w:rPr>
                <w:rFonts w:ascii="Times New Roman" w:eastAsia="Calibri" w:hAnsi="Times New Roman" w:cs="Times New Roman"/>
                <w:i/>
                <w:sz w:val="18"/>
                <w:szCs w:val="18"/>
                <w:vertAlign w:val="superscript"/>
              </w:rPr>
              <w:t>a</w:t>
            </w:r>
            <w:r w:rsidRPr="00D2504D">
              <w:rPr>
                <w:rFonts w:ascii="Times New Roman" w:eastAsia="Calibri" w:hAnsi="Times New Roman" w:cs="Times New Roman"/>
                <w:sz w:val="18"/>
                <w:szCs w:val="18"/>
              </w:rPr>
              <w:br/>
              <w:t>0.006</w:t>
            </w:r>
            <w:r w:rsidRPr="00D2504D">
              <w:rPr>
                <w:rFonts w:ascii="Times New Roman" w:eastAsia="Calibri" w:hAnsi="Times New Roman" w:cs="Times New Roman"/>
                <w:i/>
                <w:sz w:val="18"/>
                <w:szCs w:val="18"/>
                <w:vertAlign w:val="superscript"/>
              </w:rPr>
              <w:t>a</w:t>
            </w:r>
          </w:p>
        </w:tc>
      </w:tr>
      <w:tr w:rsidR="00D2504D" w:rsidRPr="00D2504D" w:rsidTr="00981470">
        <w:tc>
          <w:tcPr>
            <w:tcW w:w="4536" w:type="dxa"/>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b/>
                <w:bCs/>
                <w:sz w:val="18"/>
                <w:szCs w:val="18"/>
              </w:rPr>
              <w:t xml:space="preserve">Mental fatigue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KTRs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spacing w:after="200"/>
              <w:rPr>
                <w:rFonts w:ascii="Times New Roman" w:eastAsia="Calibri" w:hAnsi="Times New Roman" w:cs="Times New Roman"/>
                <w:b/>
                <w:sz w:val="18"/>
                <w:szCs w:val="18"/>
              </w:rPr>
            </w:pPr>
            <w:r w:rsidRPr="00D2504D">
              <w:rPr>
                <w:rFonts w:ascii="Times New Roman" w:eastAsia="Calibri" w:hAnsi="Times New Roman" w:cs="Times New Roman"/>
                <w:b/>
                <w:sz w:val="18"/>
                <w:szCs w:val="18"/>
              </w:rPr>
              <w:t>Control Group</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lang w:val="fr-FR"/>
              </w:rPr>
              <w:t>P-value</w:t>
            </w:r>
          </w:p>
        </w:tc>
      </w:tr>
      <w:tr w:rsidR="00D2504D" w:rsidRPr="00D2504D" w:rsidTr="00981470">
        <w:tc>
          <w:tcPr>
            <w:tcW w:w="4536"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MFI-20 score</w:t>
            </w:r>
            <w:r w:rsidRPr="00D2504D">
              <w:rPr>
                <w:rFonts w:ascii="Times New Roman" w:eastAsia="Calibri" w:hAnsi="Times New Roman" w:cs="Times New Roman"/>
                <w:sz w:val="18"/>
                <w:szCs w:val="18"/>
              </w:rPr>
              <w:br/>
              <w:t>MFI-20 score ≥95</w:t>
            </w:r>
            <w:r w:rsidRPr="00D2504D">
              <w:rPr>
                <w:rFonts w:ascii="Times New Roman" w:eastAsia="Calibri" w:hAnsi="Times New Roman" w:cs="Times New Roman"/>
                <w:sz w:val="18"/>
                <w:szCs w:val="18"/>
                <w:vertAlign w:val="superscript"/>
              </w:rPr>
              <w:t>th</w:t>
            </w:r>
            <w:r w:rsidRPr="00D2504D">
              <w:rPr>
                <w:rFonts w:ascii="Times New Roman" w:eastAsia="Calibri" w:hAnsi="Times New Roman" w:cs="Times New Roman"/>
                <w:sz w:val="18"/>
                <w:szCs w:val="18"/>
              </w:rPr>
              <w:t xml:space="preserve"> percentile for general population* (%)</w:t>
            </w:r>
          </w:p>
        </w:tc>
        <w:tc>
          <w:tcPr>
            <w:tcW w:w="3402" w:type="dxa"/>
            <w:gridSpan w:val="3"/>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10 ± 5</w:t>
            </w:r>
            <w:r w:rsidRPr="00D2504D">
              <w:rPr>
                <w:rFonts w:ascii="Times New Roman" w:eastAsia="Calibri" w:hAnsi="Times New Roman" w:cs="Times New Roman"/>
                <w:sz w:val="18"/>
                <w:szCs w:val="18"/>
              </w:rPr>
              <w:br/>
              <w:t>20</w:t>
            </w:r>
          </w:p>
        </w:tc>
        <w:tc>
          <w:tcPr>
            <w:tcW w:w="3402" w:type="dxa"/>
            <w:gridSpan w:val="3"/>
            <w:tcBorders>
              <w:top w:val="single" w:sz="4" w:space="0" w:color="auto"/>
              <w:left w:val="single" w:sz="4" w:space="0" w:color="auto"/>
              <w:bottom w:val="single" w:sz="4" w:space="0" w:color="auto"/>
              <w:right w:val="single" w:sz="4" w:space="0" w:color="auto"/>
            </w:tcBorders>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7 ± 3</w:t>
            </w:r>
            <w:r w:rsidRPr="00D2504D">
              <w:rPr>
                <w:rFonts w:ascii="Times New Roman" w:eastAsia="Calibri" w:hAnsi="Times New Roman" w:cs="Times New Roman"/>
                <w:sz w:val="18"/>
                <w:szCs w:val="18"/>
              </w:rPr>
              <w:br/>
              <w:t>5</w:t>
            </w:r>
          </w:p>
        </w:tc>
        <w:tc>
          <w:tcPr>
            <w:tcW w:w="3402" w:type="dxa"/>
            <w:gridSpan w:val="3"/>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0.78</w:t>
            </w:r>
            <w:r w:rsidRPr="00D2504D">
              <w:rPr>
                <w:rFonts w:ascii="Times New Roman" w:eastAsia="Calibri" w:hAnsi="Times New Roman" w:cs="Times New Roman"/>
                <w:i/>
                <w:sz w:val="18"/>
                <w:szCs w:val="18"/>
                <w:vertAlign w:val="superscript"/>
              </w:rPr>
              <w:t>a</w:t>
            </w:r>
            <w:r w:rsidRPr="00D2504D">
              <w:rPr>
                <w:rFonts w:ascii="Times New Roman" w:eastAsia="Calibri" w:hAnsi="Times New Roman" w:cs="Times New Roman"/>
                <w:sz w:val="18"/>
                <w:szCs w:val="18"/>
              </w:rPr>
              <w:br/>
              <w:t>0.18</w:t>
            </w:r>
            <w:r w:rsidRPr="00D2504D">
              <w:rPr>
                <w:rFonts w:ascii="Times New Roman" w:eastAsia="Calibri" w:hAnsi="Times New Roman" w:cs="Times New Roman"/>
                <w:i/>
                <w:sz w:val="18"/>
                <w:szCs w:val="18"/>
                <w:vertAlign w:val="superscript"/>
              </w:rPr>
              <w:t>a</w:t>
            </w:r>
          </w:p>
        </w:tc>
      </w:tr>
      <w:tr w:rsidR="00D2504D" w:rsidRPr="00D2504D" w:rsidTr="00981470">
        <w:tc>
          <w:tcPr>
            <w:tcW w:w="4536" w:type="dxa"/>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b/>
                <w:sz w:val="18"/>
                <w:szCs w:val="18"/>
              </w:rPr>
              <w:t>Quality of Life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KTRs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spacing w:after="200"/>
              <w:rPr>
                <w:rFonts w:ascii="Times New Roman" w:eastAsia="Calibri" w:hAnsi="Times New Roman" w:cs="Times New Roman"/>
                <w:b/>
                <w:sz w:val="18"/>
                <w:szCs w:val="18"/>
              </w:rPr>
            </w:pPr>
            <w:r w:rsidRPr="00D2504D">
              <w:rPr>
                <w:rFonts w:ascii="Times New Roman" w:eastAsia="Calibri" w:hAnsi="Times New Roman" w:cs="Times New Roman"/>
                <w:b/>
                <w:sz w:val="18"/>
                <w:szCs w:val="18"/>
              </w:rPr>
              <w:t>Control Group</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lang w:val="fr-FR"/>
              </w:rPr>
              <w:t>P-value</w:t>
            </w:r>
          </w:p>
        </w:tc>
      </w:tr>
      <w:tr w:rsidR="00D2504D" w:rsidRPr="00D2504D" w:rsidTr="00981470">
        <w:tc>
          <w:tcPr>
            <w:tcW w:w="4536"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total score</w:t>
            </w:r>
            <w:r w:rsidRPr="00D2504D">
              <w:rPr>
                <w:rFonts w:ascii="Times New Roman" w:eastAsia="Calibri" w:hAnsi="Times New Roman" w:cs="Times New Roman"/>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physical health summary score</w:t>
            </w:r>
            <w:r w:rsidRPr="00D2504D">
              <w:rPr>
                <w:rFonts w:ascii="Times New Roman" w:eastAsia="Calibri" w:hAnsi="Times New Roman" w:cs="Times New Roman"/>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mental health summary score</w:t>
            </w:r>
          </w:p>
        </w:tc>
        <w:tc>
          <w:tcPr>
            <w:tcW w:w="3402" w:type="dxa"/>
            <w:gridSpan w:val="3"/>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77 ± 18</w:t>
            </w:r>
            <w:r w:rsidRPr="00D2504D">
              <w:rPr>
                <w:rFonts w:ascii="Times New Roman" w:eastAsia="Calibri" w:hAnsi="Times New Roman" w:cs="Times New Roman"/>
                <w:sz w:val="18"/>
                <w:szCs w:val="18"/>
              </w:rPr>
              <w:br/>
              <w:t>73 ± 20</w:t>
            </w:r>
            <w:r w:rsidRPr="00D2504D">
              <w:rPr>
                <w:rFonts w:ascii="Times New Roman" w:eastAsia="Calibri" w:hAnsi="Times New Roman" w:cs="Times New Roman"/>
                <w:sz w:val="18"/>
                <w:szCs w:val="18"/>
              </w:rPr>
              <w:br/>
              <w:t>77 ± 18</w:t>
            </w:r>
          </w:p>
        </w:tc>
        <w:tc>
          <w:tcPr>
            <w:tcW w:w="3402" w:type="dxa"/>
            <w:gridSpan w:val="3"/>
            <w:tcBorders>
              <w:top w:val="single" w:sz="4" w:space="0" w:color="auto"/>
              <w:left w:val="single" w:sz="4" w:space="0" w:color="auto"/>
              <w:bottom w:val="single" w:sz="4" w:space="0" w:color="auto"/>
              <w:right w:val="single" w:sz="4" w:space="0" w:color="auto"/>
            </w:tcBorders>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88 ± 10</w:t>
            </w:r>
            <w:r w:rsidRPr="00D2504D">
              <w:rPr>
                <w:rFonts w:ascii="Times New Roman" w:eastAsia="Calibri" w:hAnsi="Times New Roman" w:cs="Times New Roman"/>
                <w:sz w:val="18"/>
                <w:szCs w:val="18"/>
              </w:rPr>
              <w:br/>
              <w:t>85 ± 11</w:t>
            </w:r>
            <w:r w:rsidRPr="00D2504D">
              <w:rPr>
                <w:rFonts w:ascii="Times New Roman" w:eastAsia="Calibri" w:hAnsi="Times New Roman" w:cs="Times New Roman"/>
                <w:sz w:val="18"/>
                <w:szCs w:val="18"/>
              </w:rPr>
              <w:br/>
              <w:t>87 ± 9</w:t>
            </w:r>
          </w:p>
        </w:tc>
        <w:tc>
          <w:tcPr>
            <w:tcW w:w="3402" w:type="dxa"/>
            <w:gridSpan w:val="3"/>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0.01</w:t>
            </w:r>
            <w:r w:rsidRPr="00D2504D">
              <w:rPr>
                <w:rFonts w:ascii="Times New Roman" w:eastAsia="Calibri" w:hAnsi="Times New Roman" w:cs="Times New Roman"/>
                <w:i/>
                <w:sz w:val="18"/>
                <w:szCs w:val="18"/>
                <w:vertAlign w:val="superscript"/>
              </w:rPr>
              <w:t>a</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&lt;0.001</w:t>
            </w:r>
            <w:r w:rsidRPr="00D2504D">
              <w:rPr>
                <w:rFonts w:ascii="Times New Roman" w:eastAsia="Calibri" w:hAnsi="Times New Roman" w:cs="Times New Roman"/>
                <w:i/>
                <w:sz w:val="18"/>
                <w:szCs w:val="18"/>
                <w:vertAlign w:val="superscript"/>
              </w:rPr>
              <w:t>a</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0.03</w:t>
            </w:r>
            <w:r w:rsidRPr="00D2504D">
              <w:rPr>
                <w:rFonts w:ascii="Times New Roman" w:eastAsia="Calibri" w:hAnsi="Times New Roman" w:cs="Times New Roman"/>
                <w:i/>
                <w:sz w:val="18"/>
                <w:szCs w:val="18"/>
                <w:vertAlign w:val="superscript"/>
              </w:rPr>
              <w:t>a</w:t>
            </w:r>
          </w:p>
        </w:tc>
      </w:tr>
      <w:tr w:rsidR="00D2504D" w:rsidRPr="00D2504D" w:rsidTr="00981470">
        <w:tc>
          <w:tcPr>
            <w:tcW w:w="4536" w:type="dxa"/>
            <w:vMerge w:val="restart"/>
            <w:tcBorders>
              <w:top w:val="single" w:sz="4" w:space="0" w:color="auto"/>
              <w:left w:val="single" w:sz="4" w:space="0" w:color="auto"/>
              <w:right w:val="single" w:sz="4" w:space="0" w:color="auto"/>
            </w:tcBorders>
            <w:shd w:val="clear" w:color="auto" w:fill="D9D9D9" w:themeFill="background1" w:themeFillShade="D9"/>
          </w:tcPr>
          <w:p w:rsidR="00981470" w:rsidRPr="00D2504D" w:rsidRDefault="00981470" w:rsidP="00981470">
            <w:pPr>
              <w:spacing w:after="200"/>
              <w:rPr>
                <w:rFonts w:ascii="Times New Roman" w:eastAsia="Calibri" w:hAnsi="Times New Roman" w:cs="Times New Roman"/>
                <w:sz w:val="18"/>
                <w:szCs w:val="18"/>
                <w:vertAlign w:val="superscript"/>
              </w:rPr>
            </w:pPr>
            <w:r w:rsidRPr="00D2504D">
              <w:rPr>
                <w:rFonts w:ascii="Times New Roman" w:eastAsia="Calibri" w:hAnsi="Times New Roman" w:cs="Times New Roman"/>
                <w:b/>
                <w:sz w:val="18"/>
                <w:szCs w:val="18"/>
              </w:rPr>
              <w:t>Body composition (DEXA measurements)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KTRs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Control Group</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lang w:val="fr-FR"/>
              </w:rPr>
              <w:t>P-value</w:t>
            </w:r>
          </w:p>
        </w:tc>
      </w:tr>
      <w:tr w:rsidR="00D2504D" w:rsidRPr="00D2504D" w:rsidTr="00981470">
        <w:tc>
          <w:tcPr>
            <w:tcW w:w="4536" w:type="dxa"/>
            <w:vMerge/>
            <w:tcBorders>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 xml:space="preserve">Female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 xml:space="preserve">Female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 xml:space="preserve">Female </w:t>
            </w:r>
          </w:p>
        </w:tc>
      </w:tr>
      <w:tr w:rsidR="00D2504D" w:rsidRPr="00D2504D" w:rsidTr="00981470">
        <w:tc>
          <w:tcPr>
            <w:tcW w:w="4536"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vertAlign w:val="superscript"/>
              </w:rPr>
            </w:pP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LTM (kg)</w:t>
            </w:r>
            <w:r w:rsidRPr="00D2504D">
              <w:rPr>
                <w:rFonts w:ascii="Times New Roman" w:eastAsia="Calibri" w:hAnsi="Times New Roman" w:cs="Times New Roman"/>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LTM adjusted to Ht</w:t>
            </w:r>
            <w:r w:rsidRPr="00D2504D">
              <w:rPr>
                <w:rFonts w:ascii="Times New Roman" w:eastAsia="Calibri" w:hAnsi="Times New Roman" w:cs="Times New Roman"/>
                <w:sz w:val="18"/>
                <w:szCs w:val="18"/>
                <w:vertAlign w:val="superscript"/>
              </w:rPr>
              <w:t>2</w:t>
            </w:r>
            <w:r w:rsidRPr="00D2504D">
              <w:rPr>
                <w:rFonts w:ascii="Times New Roman" w:eastAsia="Calibri" w:hAnsi="Times New Roman" w:cs="Times New Roman"/>
                <w:sz w:val="18"/>
                <w:szCs w:val="18"/>
              </w:rPr>
              <w:t xml:space="preserve"> (kg/m</w:t>
            </w:r>
            <w:r w:rsidRPr="00D2504D">
              <w:rPr>
                <w:rFonts w:ascii="Times New Roman" w:eastAsia="Calibri" w:hAnsi="Times New Roman" w:cs="Times New Roman"/>
                <w:sz w:val="18"/>
                <w:szCs w:val="18"/>
                <w:vertAlign w:val="superscript"/>
              </w:rPr>
              <w:t>2</w:t>
            </w:r>
            <w:r w:rsidRPr="00D2504D">
              <w:rPr>
                <w:rFonts w:ascii="Times New Roman" w:eastAsia="Calibri" w:hAnsi="Times New Roman" w:cs="Times New Roman"/>
                <w:sz w:val="18"/>
                <w:szCs w:val="18"/>
              </w:rPr>
              <w:t>)</w:t>
            </w:r>
            <w:r w:rsidRPr="00D2504D">
              <w:rPr>
                <w:rFonts w:ascii="Times New Roman" w:eastAsia="Calibri" w:hAnsi="Times New Roman" w:cs="Times New Roman"/>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LLTM (kg)</w:t>
            </w:r>
            <w:r w:rsidRPr="00D2504D">
              <w:rPr>
                <w:rFonts w:ascii="Times New Roman" w:eastAsia="Calibri" w:hAnsi="Times New Roman" w:cs="Times New Roman"/>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LLTM adjusted to Ht</w:t>
            </w:r>
            <w:r w:rsidRPr="00D2504D">
              <w:rPr>
                <w:rFonts w:ascii="Times New Roman" w:eastAsia="Calibri" w:hAnsi="Times New Roman" w:cs="Times New Roman"/>
                <w:sz w:val="18"/>
                <w:szCs w:val="18"/>
                <w:vertAlign w:val="superscript"/>
              </w:rPr>
              <w:t>2</w:t>
            </w:r>
            <w:r w:rsidRPr="00D2504D">
              <w:rPr>
                <w:rFonts w:ascii="Times New Roman" w:eastAsia="Calibri" w:hAnsi="Times New Roman" w:cs="Times New Roman"/>
                <w:sz w:val="18"/>
                <w:szCs w:val="18"/>
              </w:rPr>
              <w:t xml:space="preserve"> (kg/m</w:t>
            </w:r>
            <w:r w:rsidRPr="00D2504D">
              <w:rPr>
                <w:rFonts w:ascii="Times New Roman" w:eastAsia="Calibri" w:hAnsi="Times New Roman" w:cs="Times New Roman"/>
                <w:sz w:val="18"/>
                <w:szCs w:val="18"/>
                <w:vertAlign w:val="superscript"/>
              </w:rPr>
              <w:t>2</w:t>
            </w:r>
            <w:r w:rsidRPr="00D2504D">
              <w:rPr>
                <w:rFonts w:ascii="Times New Roman" w:eastAsia="Calibri" w:hAnsi="Times New Roman" w:cs="Times New Roman"/>
                <w:sz w:val="18"/>
                <w:szCs w:val="18"/>
              </w:rPr>
              <w:t>)</w:t>
            </w:r>
            <w:r w:rsidRPr="00D2504D">
              <w:rPr>
                <w:rFonts w:ascii="Times New Roman" w:eastAsia="Calibri" w:hAnsi="Times New Roman" w:cs="Times New Roman"/>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FM (kg)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50.7 ± 11.5</w:t>
            </w:r>
            <w:r w:rsidRPr="00D2504D">
              <w:rPr>
                <w:rFonts w:ascii="Times New Roman" w:eastAsia="Calibri" w:hAnsi="Times New Roman" w:cs="Times New Roman"/>
                <w:sz w:val="18"/>
                <w:szCs w:val="18"/>
              </w:rPr>
              <w:br/>
              <w:t>17.5 ± 2.5</w:t>
            </w:r>
            <w:r w:rsidRPr="00D2504D">
              <w:rPr>
                <w:rFonts w:ascii="Times New Roman" w:eastAsia="Calibri" w:hAnsi="Times New Roman" w:cs="Times New Roman"/>
                <w:sz w:val="18"/>
                <w:szCs w:val="18"/>
              </w:rPr>
              <w:br/>
              <w:t>16.0 ± 3.7</w:t>
            </w:r>
            <w:r w:rsidRPr="00D2504D">
              <w:rPr>
                <w:rFonts w:ascii="Times New Roman" w:eastAsia="Calibri" w:hAnsi="Times New Roman" w:cs="Times New Roman"/>
                <w:sz w:val="18"/>
                <w:szCs w:val="18"/>
              </w:rPr>
              <w:br/>
              <w:t>5.5 ± 0.9</w:t>
            </w:r>
            <w:r w:rsidRPr="00D2504D">
              <w:rPr>
                <w:rFonts w:ascii="Times New Roman" w:eastAsia="Calibri" w:hAnsi="Times New Roman" w:cs="Times New Roman"/>
                <w:sz w:val="18"/>
                <w:szCs w:val="18"/>
              </w:rPr>
              <w:br/>
              <w:t>26.1 ± 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58.0 ± 9.6</w:t>
            </w:r>
            <w:r w:rsidRPr="00D2504D">
              <w:rPr>
                <w:rFonts w:ascii="Times New Roman" w:eastAsia="Calibri" w:hAnsi="Times New Roman" w:cs="Times New Roman"/>
                <w:sz w:val="18"/>
                <w:szCs w:val="18"/>
              </w:rPr>
              <w:br/>
              <w:t>18.7 ± 2.4</w:t>
            </w:r>
            <w:r w:rsidRPr="00D2504D">
              <w:rPr>
                <w:rFonts w:ascii="Times New Roman" w:eastAsia="Calibri" w:hAnsi="Times New Roman" w:cs="Times New Roman"/>
                <w:sz w:val="18"/>
                <w:szCs w:val="18"/>
              </w:rPr>
              <w:br/>
              <w:t>18.1 ± 3.1</w:t>
            </w:r>
            <w:r w:rsidRPr="00D2504D">
              <w:rPr>
                <w:rFonts w:ascii="Times New Roman" w:eastAsia="Calibri" w:hAnsi="Times New Roman" w:cs="Times New Roman"/>
                <w:sz w:val="18"/>
                <w:szCs w:val="18"/>
              </w:rPr>
              <w:br/>
              <w:t>5.8 ± 0.8</w:t>
            </w:r>
            <w:r w:rsidRPr="00D2504D">
              <w:rPr>
                <w:rFonts w:ascii="Times New Roman" w:eastAsia="Calibri" w:hAnsi="Times New Roman" w:cs="Times New Roman"/>
                <w:sz w:val="18"/>
                <w:szCs w:val="18"/>
              </w:rPr>
              <w:br/>
              <w:t>25.9 ± 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41.2 ± 4.9</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15.8 ± 1.6</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13.4 ± 2.4</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5.0 ± 0.8</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26.1 ± 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52.3 ± 9.7</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17.8 ± 2.3</w:t>
            </w:r>
            <w:r w:rsidRPr="00D2504D">
              <w:rPr>
                <w:rFonts w:ascii="Times New Roman" w:eastAsia="Calibri" w:hAnsi="Times New Roman" w:cs="Times New Roman"/>
                <w:sz w:val="18"/>
                <w:szCs w:val="18"/>
              </w:rPr>
              <w:br/>
              <w:t>17.0 ± 3.1</w:t>
            </w:r>
            <w:r w:rsidRPr="00D2504D">
              <w:rPr>
                <w:rFonts w:ascii="Times New Roman" w:eastAsia="Calibri" w:hAnsi="Times New Roman" w:cs="Times New Roman"/>
                <w:sz w:val="18"/>
                <w:szCs w:val="18"/>
              </w:rPr>
              <w:br/>
              <w:t>5.7 ± 0.9</w:t>
            </w:r>
            <w:r w:rsidRPr="00D2504D">
              <w:rPr>
                <w:rFonts w:ascii="Times New Roman" w:eastAsia="Calibri" w:hAnsi="Times New Roman" w:cs="Times New Roman"/>
                <w:sz w:val="18"/>
                <w:szCs w:val="18"/>
              </w:rPr>
              <w:br/>
              <w:t>24.0 ± 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57.9 ± 7.4</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18.6 ± 1.7</w:t>
            </w:r>
            <w:r w:rsidRPr="00D2504D">
              <w:rPr>
                <w:rFonts w:ascii="Times New Roman" w:eastAsia="Calibri" w:hAnsi="Times New Roman" w:cs="Times New Roman"/>
                <w:sz w:val="18"/>
                <w:szCs w:val="18"/>
              </w:rPr>
              <w:br/>
              <w:t>18.8 ± 2.6</w:t>
            </w:r>
            <w:r w:rsidRPr="00D2504D">
              <w:rPr>
                <w:rFonts w:ascii="Times New Roman" w:eastAsia="Calibri" w:hAnsi="Times New Roman" w:cs="Times New Roman"/>
                <w:sz w:val="18"/>
                <w:szCs w:val="18"/>
              </w:rPr>
              <w:br/>
              <w:t>6.1 ± 0.7</w:t>
            </w:r>
            <w:r w:rsidRPr="00D2504D">
              <w:rPr>
                <w:rFonts w:ascii="Times New Roman" w:eastAsia="Calibri" w:hAnsi="Times New Roman" w:cs="Times New Roman"/>
                <w:sz w:val="18"/>
                <w:szCs w:val="18"/>
              </w:rPr>
              <w:br/>
              <w:t>22.9 ± 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44.8 ± 7.0</w:t>
            </w:r>
            <w:r w:rsidRPr="00D2504D">
              <w:rPr>
                <w:rFonts w:ascii="Times New Roman" w:eastAsia="Calibri" w:hAnsi="Times New Roman" w:cs="Times New Roman"/>
                <w:sz w:val="18"/>
                <w:szCs w:val="18"/>
              </w:rPr>
              <w:br/>
              <w:t>16.7 ± 2.6</w:t>
            </w:r>
            <w:r w:rsidRPr="00D2504D">
              <w:rPr>
                <w:rFonts w:ascii="Times New Roman" w:eastAsia="Calibri" w:hAnsi="Times New Roman" w:cs="Times New Roman"/>
                <w:sz w:val="18"/>
                <w:szCs w:val="18"/>
              </w:rPr>
              <w:br/>
              <w:t>14.4 ± 3.0</w:t>
            </w:r>
            <w:r w:rsidRPr="00D2504D">
              <w:rPr>
                <w:rFonts w:ascii="Times New Roman" w:eastAsia="Calibri" w:hAnsi="Times New Roman" w:cs="Times New Roman"/>
                <w:sz w:val="18"/>
                <w:szCs w:val="18"/>
              </w:rPr>
              <w:br/>
              <w:t>5.4 ± 1.1</w:t>
            </w:r>
            <w:r w:rsidRPr="00D2504D">
              <w:rPr>
                <w:rFonts w:ascii="Times New Roman" w:eastAsia="Calibri" w:hAnsi="Times New Roman" w:cs="Times New Roman"/>
                <w:sz w:val="18"/>
                <w:szCs w:val="18"/>
              </w:rPr>
              <w:br/>
              <w:t>24.9 ± 2.2</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0.11</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0.63</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0.21</w:t>
            </w:r>
            <w:r w:rsidRPr="00D2504D">
              <w:rPr>
                <w:rFonts w:ascii="Times New Roman" w:eastAsia="Calibri" w:hAnsi="Times New Roman" w:cs="Times New Roman"/>
                <w:i/>
                <w:sz w:val="18"/>
                <w:szCs w:val="18"/>
                <w:vertAlign w:val="superscript"/>
              </w:rPr>
              <w:t>b</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0.22</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0.26</w:t>
            </w:r>
            <w:r w:rsidRPr="00D2504D">
              <w:rPr>
                <w:rFonts w:ascii="Times New Roman" w:eastAsia="Calibri" w:hAnsi="Times New Roman" w:cs="Times New Roman"/>
                <w:i/>
                <w:sz w:val="18"/>
                <w:szCs w:val="18"/>
                <w:vertAlign w:val="superscript"/>
              </w:rPr>
              <w:t>b</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0.31</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0.81</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0.78</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0.22</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i/>
                <w:sz w:val="18"/>
                <w:szCs w:val="18"/>
                <w:vertAlign w:val="superscript"/>
              </w:rPr>
              <w:br/>
            </w:r>
            <w:r w:rsidRPr="00D2504D">
              <w:rPr>
                <w:rFonts w:ascii="Times New Roman" w:eastAsia="Calibri" w:hAnsi="Times New Roman" w:cs="Times New Roman"/>
                <w:sz w:val="18"/>
                <w:szCs w:val="18"/>
              </w:rPr>
              <w:t>0.04</w:t>
            </w:r>
            <w:r w:rsidRPr="00D2504D">
              <w:rPr>
                <w:rFonts w:ascii="Times New Roman" w:eastAsia="Calibri" w:hAnsi="Times New Roman" w:cs="Times New Roman"/>
                <w:i/>
                <w:sz w:val="18"/>
                <w:szCs w:val="18"/>
                <w:vertAlign w:val="superscript"/>
              </w:rPr>
              <w:t>b</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0.11</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0.18</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0.19</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0.21</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0.67</w:t>
            </w:r>
            <w:r w:rsidRPr="00D2504D">
              <w:rPr>
                <w:rFonts w:ascii="Times New Roman" w:eastAsia="Calibri" w:hAnsi="Times New Roman" w:cs="Times New Roman"/>
                <w:i/>
                <w:sz w:val="18"/>
                <w:szCs w:val="18"/>
                <w:vertAlign w:val="superscript"/>
              </w:rPr>
              <w:t>b</w:t>
            </w:r>
          </w:p>
        </w:tc>
      </w:tr>
      <w:tr w:rsidR="00D2504D" w:rsidRPr="00D2504D" w:rsidTr="00981470">
        <w:tc>
          <w:tcPr>
            <w:tcW w:w="4536" w:type="dxa"/>
            <w:vMerge w:val="restart"/>
            <w:tcBorders>
              <w:top w:val="single" w:sz="4" w:space="0" w:color="auto"/>
              <w:left w:val="single" w:sz="4" w:space="0" w:color="auto"/>
              <w:right w:val="single" w:sz="4" w:space="0" w:color="auto"/>
            </w:tcBorders>
            <w:shd w:val="clear" w:color="auto" w:fill="D9D9D9" w:themeFill="background1" w:themeFillShade="D9"/>
          </w:tcPr>
          <w:p w:rsidR="00981470" w:rsidRPr="00D2504D" w:rsidRDefault="00981470" w:rsidP="00981470">
            <w:pPr>
              <w:spacing w:after="200"/>
              <w:rPr>
                <w:rFonts w:ascii="Times New Roman" w:eastAsia="Calibri" w:hAnsi="Times New Roman" w:cs="Times New Roman"/>
                <w:sz w:val="18"/>
                <w:szCs w:val="18"/>
                <w:vertAlign w:val="superscript"/>
              </w:rPr>
            </w:pPr>
            <w:r w:rsidRPr="00D2504D">
              <w:rPr>
                <w:rFonts w:ascii="Times New Roman" w:eastAsia="Calibri" w:hAnsi="Times New Roman" w:cs="Times New Roman"/>
                <w:b/>
                <w:sz w:val="18"/>
                <w:szCs w:val="18"/>
              </w:rPr>
              <w:t xml:space="preserve">Jumping </w:t>
            </w:r>
            <w:proofErr w:type="spellStart"/>
            <w:r w:rsidRPr="00D2504D">
              <w:rPr>
                <w:rFonts w:ascii="Times New Roman" w:eastAsia="Calibri" w:hAnsi="Times New Roman" w:cs="Times New Roman"/>
                <w:b/>
                <w:sz w:val="18"/>
                <w:szCs w:val="18"/>
              </w:rPr>
              <w:t>mechanography</w:t>
            </w:r>
            <w:proofErr w:type="spellEnd"/>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KTRs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Control Group</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lang w:val="fr-FR"/>
              </w:rPr>
              <w:t>P-value</w:t>
            </w:r>
          </w:p>
        </w:tc>
      </w:tr>
      <w:tr w:rsidR="00D2504D" w:rsidRPr="00D2504D" w:rsidTr="00981470">
        <w:tc>
          <w:tcPr>
            <w:tcW w:w="4536" w:type="dxa"/>
            <w:vMerge/>
            <w:tcBorders>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 xml:space="preserve">Female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Female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 xml:space="preserve">Female </w:t>
            </w:r>
          </w:p>
        </w:tc>
      </w:tr>
      <w:tr w:rsidR="00D2504D" w:rsidRPr="00D2504D" w:rsidTr="00981470">
        <w:tc>
          <w:tcPr>
            <w:tcW w:w="4536"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vertAlign w:val="superscript"/>
              </w:rPr>
            </w:pP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bCs/>
                <w:sz w:val="18"/>
                <w:szCs w:val="18"/>
              </w:rPr>
              <w:t>Mean muscle power from CMJ (W)</w:t>
            </w:r>
            <w:r w:rsidRPr="00D2504D">
              <w:rPr>
                <w:rFonts w:ascii="Times New Roman" w:eastAsia="Calibri" w:hAnsi="Times New Roman" w:cs="Times New Roman"/>
                <w:bCs/>
                <w:sz w:val="18"/>
                <w:szCs w:val="18"/>
              </w:rPr>
              <w:br/>
            </w:r>
            <w:r w:rsidRPr="00D2504D">
              <w:rPr>
                <w:rFonts w:ascii="Times New Roman" w:eastAsia="Calibri" w:hAnsi="Times New Roman" w:cs="Times New Roman"/>
                <w:bCs/>
                <w:sz w:val="18"/>
                <w:szCs w:val="18"/>
                <w:vertAlign w:val="superscript"/>
              </w:rPr>
              <w:t>†</w:t>
            </w:r>
            <w:r w:rsidRPr="00D2504D">
              <w:rPr>
                <w:rFonts w:ascii="Times New Roman" w:eastAsia="Calibri" w:hAnsi="Times New Roman" w:cs="Times New Roman"/>
                <w:bCs/>
                <w:sz w:val="18"/>
                <w:szCs w:val="18"/>
              </w:rPr>
              <w:t>Mean muscle power per BM from CMJ (W/kg)</w:t>
            </w:r>
            <w:r w:rsidRPr="00D2504D">
              <w:rPr>
                <w:rFonts w:ascii="Times New Roman" w:eastAsia="Calibri" w:hAnsi="Times New Roman" w:cs="Times New Roman"/>
                <w:bCs/>
                <w:sz w:val="18"/>
                <w:szCs w:val="18"/>
              </w:rPr>
              <w:br/>
            </w:r>
            <w:r w:rsidRPr="00D2504D">
              <w:rPr>
                <w:rFonts w:ascii="Times New Roman" w:eastAsia="Calibri" w:hAnsi="Times New Roman" w:cs="Times New Roman"/>
                <w:bCs/>
                <w:sz w:val="18"/>
                <w:szCs w:val="18"/>
                <w:vertAlign w:val="superscript"/>
              </w:rPr>
              <w:t>†</w:t>
            </w:r>
            <w:r w:rsidRPr="00D2504D">
              <w:rPr>
                <w:rFonts w:ascii="Times New Roman" w:eastAsia="Calibri" w:hAnsi="Times New Roman" w:cs="Times New Roman"/>
                <w:bCs/>
                <w:sz w:val="18"/>
                <w:szCs w:val="18"/>
              </w:rPr>
              <w:t>Mean muscle power per LLTM from CMJ (W/kg)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2641 ± 756</w:t>
            </w:r>
            <w:r w:rsidRPr="00D2504D">
              <w:rPr>
                <w:rFonts w:ascii="Times New Roman" w:eastAsia="Calibri" w:hAnsi="Times New Roman" w:cs="Times New Roman"/>
                <w:sz w:val="18"/>
                <w:szCs w:val="18"/>
              </w:rPr>
              <w:br/>
              <w:t>35 ± 7</w:t>
            </w:r>
            <w:r w:rsidRPr="00D2504D">
              <w:rPr>
                <w:rFonts w:ascii="Times New Roman" w:eastAsia="Calibri" w:hAnsi="Times New Roman" w:cs="Times New Roman"/>
                <w:sz w:val="18"/>
                <w:szCs w:val="18"/>
              </w:rPr>
              <w:br/>
              <w:t xml:space="preserve">169 ± 31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3008 ± 727</w:t>
            </w:r>
            <w:r w:rsidRPr="00D2504D">
              <w:rPr>
                <w:rFonts w:ascii="Times New Roman" w:eastAsia="Calibri" w:hAnsi="Times New Roman" w:cs="Times New Roman"/>
                <w:sz w:val="18"/>
                <w:szCs w:val="18"/>
              </w:rPr>
              <w:br/>
              <w:t>37 ± 8</w:t>
            </w:r>
            <w:r w:rsidRPr="00D2504D">
              <w:rPr>
                <w:rFonts w:ascii="Times New Roman" w:eastAsia="Calibri" w:hAnsi="Times New Roman" w:cs="Times New Roman"/>
                <w:sz w:val="18"/>
                <w:szCs w:val="18"/>
              </w:rPr>
              <w:br/>
              <w:t>172 ± 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2171 ± 493</w:t>
            </w:r>
            <w:r w:rsidRPr="00D2504D">
              <w:rPr>
                <w:rFonts w:ascii="Times New Roman" w:eastAsia="Calibri" w:hAnsi="Times New Roman" w:cs="Times New Roman"/>
                <w:sz w:val="18"/>
                <w:szCs w:val="18"/>
              </w:rPr>
              <w:br/>
              <w:t>32 ± 6</w:t>
            </w:r>
            <w:r w:rsidRPr="00D2504D">
              <w:rPr>
                <w:rFonts w:ascii="Times New Roman" w:eastAsia="Calibri" w:hAnsi="Times New Roman" w:cs="Times New Roman"/>
                <w:sz w:val="18"/>
                <w:szCs w:val="18"/>
              </w:rPr>
              <w:br/>
              <w:t>166 ± 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2962 ± 727</w:t>
            </w:r>
            <w:r w:rsidRPr="00D2504D">
              <w:rPr>
                <w:rFonts w:ascii="Times New Roman" w:eastAsia="Calibri" w:hAnsi="Times New Roman" w:cs="Times New Roman"/>
                <w:sz w:val="18"/>
                <w:szCs w:val="18"/>
              </w:rPr>
              <w:br/>
              <w:t>40 ± 7</w:t>
            </w:r>
            <w:r w:rsidRPr="00D2504D">
              <w:rPr>
                <w:rFonts w:ascii="Times New Roman" w:eastAsia="Calibri" w:hAnsi="Times New Roman" w:cs="Times New Roman"/>
                <w:sz w:val="18"/>
                <w:szCs w:val="18"/>
              </w:rPr>
              <w:br/>
              <w:t>170 ± 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3567 ± 745</w:t>
            </w:r>
            <w:r w:rsidRPr="00D2504D">
              <w:rPr>
                <w:rFonts w:ascii="Times New Roman" w:eastAsia="Calibri" w:hAnsi="Times New Roman" w:cs="Times New Roman"/>
                <w:sz w:val="18"/>
                <w:szCs w:val="18"/>
              </w:rPr>
              <w:br/>
              <w:t>47 ± 6</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177 ±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2397 ± 523</w:t>
            </w:r>
            <w:r w:rsidRPr="00D2504D">
              <w:rPr>
                <w:rFonts w:ascii="Times New Roman" w:eastAsia="Calibri" w:hAnsi="Times New Roman" w:cs="Times New Roman"/>
                <w:sz w:val="18"/>
                <w:szCs w:val="18"/>
              </w:rPr>
              <w:br/>
              <w:t>36 ± 7</w:t>
            </w:r>
            <w:r w:rsidRPr="00D2504D">
              <w:rPr>
                <w:rFonts w:ascii="Times New Roman" w:eastAsia="Calibri" w:hAnsi="Times New Roman" w:cs="Times New Roman"/>
                <w:sz w:val="18"/>
                <w:szCs w:val="18"/>
              </w:rPr>
              <w:br/>
              <w:t>160 ± 30</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0.12</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0.10</w:t>
            </w:r>
            <w:r w:rsidRPr="00D2504D">
              <w:rPr>
                <w:rFonts w:ascii="Times New Roman" w:eastAsia="Calibri" w:hAnsi="Times New Roman" w:cs="Times New Roman"/>
                <w:i/>
                <w:sz w:val="18"/>
                <w:szCs w:val="18"/>
                <w:vertAlign w:val="superscript"/>
              </w:rPr>
              <w:t>b</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0.45</w:t>
            </w:r>
            <w:r w:rsidRPr="00D2504D">
              <w:rPr>
                <w:rFonts w:ascii="Times New Roman" w:eastAsia="Calibri" w:hAnsi="Times New Roman" w:cs="Times New Roman"/>
                <w:i/>
                <w:sz w:val="18"/>
                <w:szCs w:val="18"/>
                <w:vertAlign w:val="superscript"/>
              </w:rPr>
              <w:t>b</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0.06</w:t>
            </w:r>
            <w:r w:rsidRPr="00D2504D">
              <w:rPr>
                <w:rFonts w:ascii="Times New Roman" w:eastAsia="Calibri" w:hAnsi="Times New Roman" w:cs="Times New Roman"/>
                <w:i/>
                <w:sz w:val="18"/>
                <w:szCs w:val="18"/>
                <w:vertAlign w:val="superscript"/>
              </w:rPr>
              <w:t>b</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0.03</w:t>
            </w:r>
            <w:r w:rsidRPr="00D2504D">
              <w:rPr>
                <w:rFonts w:ascii="Times New Roman" w:eastAsia="Calibri" w:hAnsi="Times New Roman" w:cs="Times New Roman"/>
                <w:i/>
                <w:sz w:val="18"/>
                <w:szCs w:val="18"/>
                <w:vertAlign w:val="superscript"/>
              </w:rPr>
              <w:t>b</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0.42</w:t>
            </w:r>
            <w:r w:rsidRPr="00D2504D">
              <w:rPr>
                <w:rFonts w:ascii="Times New Roman" w:eastAsia="Calibri" w:hAnsi="Times New Roman" w:cs="Times New Roman"/>
                <w:i/>
                <w:sz w:val="18"/>
                <w:szCs w:val="18"/>
                <w:vertAlign w:val="superscript"/>
              </w:rPr>
              <w:t>b</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0.31</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0.25</w:t>
            </w:r>
            <w:r w:rsidRPr="00D2504D">
              <w:rPr>
                <w:rFonts w:ascii="Times New Roman" w:eastAsia="Calibri" w:hAnsi="Times New Roman" w:cs="Times New Roman"/>
                <w:i/>
                <w:sz w:val="18"/>
                <w:szCs w:val="18"/>
                <w:vertAlign w:val="superscript"/>
              </w:rPr>
              <w:t>b</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0.41</w:t>
            </w:r>
            <w:r w:rsidRPr="00D2504D">
              <w:rPr>
                <w:rFonts w:ascii="Times New Roman" w:eastAsia="Calibri" w:hAnsi="Times New Roman" w:cs="Times New Roman"/>
                <w:i/>
                <w:sz w:val="18"/>
                <w:szCs w:val="18"/>
                <w:vertAlign w:val="superscript"/>
              </w:rPr>
              <w:t>b</w:t>
            </w:r>
          </w:p>
          <w:p w:rsidR="00981470" w:rsidRPr="00D2504D" w:rsidRDefault="00981470" w:rsidP="00981470">
            <w:pPr>
              <w:rPr>
                <w:rFonts w:ascii="Times New Roman" w:eastAsia="Calibri" w:hAnsi="Times New Roman" w:cs="Times New Roman"/>
                <w:sz w:val="18"/>
                <w:szCs w:val="18"/>
              </w:rPr>
            </w:pPr>
          </w:p>
        </w:tc>
      </w:tr>
      <w:tr w:rsidR="00D2504D" w:rsidRPr="00D2504D" w:rsidTr="00981470">
        <w:tc>
          <w:tcPr>
            <w:tcW w:w="4536" w:type="dxa"/>
            <w:vMerge w:val="restart"/>
            <w:tcBorders>
              <w:top w:val="single" w:sz="4" w:space="0" w:color="auto"/>
              <w:left w:val="single" w:sz="4" w:space="0" w:color="auto"/>
              <w:right w:val="single" w:sz="4" w:space="0" w:color="auto"/>
            </w:tcBorders>
            <w:shd w:val="clear" w:color="auto" w:fill="D9D9D9" w:themeFill="background1" w:themeFillShade="D9"/>
          </w:tcPr>
          <w:p w:rsidR="00981470" w:rsidRPr="00D2504D" w:rsidRDefault="00981470" w:rsidP="00981470">
            <w:pPr>
              <w:spacing w:after="200"/>
              <w:rPr>
                <w:rFonts w:ascii="Times New Roman" w:eastAsia="Calibri" w:hAnsi="Times New Roman" w:cs="Times New Roman"/>
                <w:sz w:val="18"/>
                <w:szCs w:val="18"/>
                <w:vertAlign w:val="superscript"/>
              </w:rPr>
            </w:pPr>
            <w:r w:rsidRPr="00D2504D">
              <w:rPr>
                <w:rFonts w:ascii="Times New Roman" w:eastAsia="Calibri" w:hAnsi="Times New Roman" w:cs="Times New Roman"/>
                <w:b/>
                <w:sz w:val="18"/>
                <w:szCs w:val="18"/>
              </w:rPr>
              <w:t>Incremental submaximal exercise test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KTRs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Control Group</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lang w:val="fr-FR"/>
              </w:rPr>
              <w:t>P-value</w:t>
            </w:r>
          </w:p>
        </w:tc>
      </w:tr>
      <w:tr w:rsidR="00D2504D" w:rsidRPr="00D2504D" w:rsidTr="00981470">
        <w:tc>
          <w:tcPr>
            <w:tcW w:w="4536" w:type="dxa"/>
            <w:vMerge/>
            <w:tcBorders>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 xml:space="preserve">Female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Female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 xml:space="preserve">Female </w:t>
            </w:r>
          </w:p>
        </w:tc>
      </w:tr>
      <w:tr w:rsidR="00D2504D" w:rsidRPr="00D2504D" w:rsidTr="00981470">
        <w:tc>
          <w:tcPr>
            <w:tcW w:w="4536"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vertAlign w:val="superscript"/>
              </w:rPr>
            </w:pP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bCs/>
                <w:sz w:val="18"/>
                <w:szCs w:val="18"/>
              </w:rPr>
              <w:t>Mean VO</w:t>
            </w:r>
            <w:r w:rsidRPr="00D2504D">
              <w:rPr>
                <w:rFonts w:ascii="Times New Roman" w:eastAsia="Calibri" w:hAnsi="Times New Roman" w:cs="Times New Roman"/>
                <w:bCs/>
                <w:sz w:val="18"/>
                <w:szCs w:val="18"/>
                <w:vertAlign w:val="subscript"/>
              </w:rPr>
              <w:t>2</w:t>
            </w:r>
            <w:r w:rsidRPr="00D2504D">
              <w:rPr>
                <w:rFonts w:ascii="Times New Roman" w:eastAsia="Calibri" w:hAnsi="Times New Roman" w:cs="Times New Roman"/>
                <w:bCs/>
                <w:sz w:val="18"/>
                <w:szCs w:val="18"/>
              </w:rPr>
              <w:t>max (ml/min/kg)</w:t>
            </w:r>
            <w:r w:rsidRPr="00D2504D">
              <w:rPr>
                <w:rFonts w:ascii="Times New Roman" w:eastAsia="Calibri" w:hAnsi="Times New Roman" w:cs="Times New Roman"/>
                <w:bCs/>
                <w:sz w:val="18"/>
                <w:szCs w:val="18"/>
              </w:rPr>
              <w:br/>
            </w:r>
            <w:r w:rsidRPr="00D2504D">
              <w:rPr>
                <w:rFonts w:ascii="Times New Roman" w:eastAsia="Calibri" w:hAnsi="Times New Roman" w:cs="Times New Roman"/>
                <w:bCs/>
                <w:sz w:val="18"/>
                <w:szCs w:val="18"/>
                <w:vertAlign w:val="superscript"/>
              </w:rPr>
              <w:t>†</w:t>
            </w:r>
            <w:r w:rsidRPr="00D2504D">
              <w:rPr>
                <w:rFonts w:ascii="Times New Roman" w:eastAsia="Calibri" w:hAnsi="Times New Roman" w:cs="Times New Roman"/>
                <w:bCs/>
                <w:sz w:val="18"/>
                <w:szCs w:val="18"/>
              </w:rPr>
              <w:t>Mean O</w:t>
            </w:r>
            <w:r w:rsidRPr="00D2504D">
              <w:rPr>
                <w:rFonts w:ascii="Times New Roman" w:eastAsia="Calibri" w:hAnsi="Times New Roman" w:cs="Times New Roman"/>
                <w:bCs/>
                <w:sz w:val="18"/>
                <w:szCs w:val="18"/>
                <w:vertAlign w:val="subscript"/>
              </w:rPr>
              <w:t>2</w:t>
            </w:r>
            <w:r w:rsidRPr="00D2504D">
              <w:rPr>
                <w:rFonts w:ascii="Times New Roman" w:eastAsia="Calibri" w:hAnsi="Times New Roman" w:cs="Times New Roman"/>
                <w:bCs/>
                <w:sz w:val="18"/>
                <w:szCs w:val="18"/>
              </w:rPr>
              <w:t xml:space="preserve"> Pulse (ml/beat)</w:t>
            </w:r>
            <w:r w:rsidRPr="00D2504D">
              <w:rPr>
                <w:rFonts w:ascii="Times New Roman" w:eastAsia="Calibri" w:hAnsi="Times New Roman" w:cs="Times New Roman"/>
                <w:bCs/>
                <w:sz w:val="18"/>
                <w:szCs w:val="18"/>
              </w:rPr>
              <w:br/>
            </w:r>
            <w:r w:rsidRPr="00D2504D">
              <w:rPr>
                <w:rFonts w:ascii="Times New Roman" w:eastAsia="Calibri" w:hAnsi="Times New Roman" w:cs="Times New Roman"/>
                <w:bCs/>
                <w:sz w:val="18"/>
                <w:szCs w:val="18"/>
                <w:vertAlign w:val="superscript"/>
              </w:rPr>
              <w:t>†</w:t>
            </w:r>
            <w:r w:rsidRPr="00D2504D">
              <w:rPr>
                <w:rFonts w:ascii="Times New Roman" w:eastAsia="Calibri" w:hAnsi="Times New Roman" w:cs="Times New Roman"/>
                <w:bCs/>
                <w:sz w:val="18"/>
                <w:szCs w:val="18"/>
              </w:rPr>
              <w:t>Mean O</w:t>
            </w:r>
            <w:r w:rsidRPr="00D2504D">
              <w:rPr>
                <w:rFonts w:ascii="Times New Roman" w:eastAsia="Calibri" w:hAnsi="Times New Roman" w:cs="Times New Roman"/>
                <w:bCs/>
                <w:sz w:val="18"/>
                <w:szCs w:val="18"/>
                <w:vertAlign w:val="subscript"/>
              </w:rPr>
              <w:t>2</w:t>
            </w:r>
            <w:r w:rsidRPr="00D2504D">
              <w:rPr>
                <w:rFonts w:ascii="Times New Roman" w:eastAsia="Calibri" w:hAnsi="Times New Roman" w:cs="Times New Roman"/>
                <w:bCs/>
                <w:sz w:val="18"/>
                <w:szCs w:val="18"/>
              </w:rPr>
              <w:t xml:space="preserve"> Pulse (ml/beat/kg BM)</w:t>
            </w:r>
            <w:r w:rsidRPr="00D2504D">
              <w:rPr>
                <w:rFonts w:ascii="Times New Roman" w:eastAsia="Calibri" w:hAnsi="Times New Roman" w:cs="Times New Roman"/>
                <w:bCs/>
                <w:sz w:val="18"/>
                <w:szCs w:val="18"/>
              </w:rPr>
              <w:br/>
            </w:r>
            <w:r w:rsidRPr="00D2504D">
              <w:rPr>
                <w:rFonts w:ascii="Times New Roman" w:eastAsia="Calibri" w:hAnsi="Times New Roman" w:cs="Times New Roman"/>
                <w:sz w:val="18"/>
                <w:szCs w:val="18"/>
                <w:vertAlign w:val="superscript"/>
              </w:rPr>
              <w:t>†</w:t>
            </w:r>
            <w:r w:rsidRPr="00D2504D">
              <w:rPr>
                <w:rFonts w:ascii="Times New Roman" w:eastAsia="Calibri" w:hAnsi="Times New Roman" w:cs="Times New Roman"/>
                <w:sz w:val="18"/>
                <w:szCs w:val="18"/>
              </w:rPr>
              <w:t>Mean O</w:t>
            </w:r>
            <w:r w:rsidRPr="00D2504D">
              <w:rPr>
                <w:rFonts w:ascii="Times New Roman" w:eastAsia="Calibri" w:hAnsi="Times New Roman" w:cs="Times New Roman"/>
                <w:sz w:val="18"/>
                <w:szCs w:val="18"/>
                <w:vertAlign w:val="subscript"/>
              </w:rPr>
              <w:t>2</w:t>
            </w:r>
            <w:r w:rsidRPr="00D2504D">
              <w:rPr>
                <w:rFonts w:ascii="Times New Roman" w:eastAsia="Calibri" w:hAnsi="Times New Roman" w:cs="Times New Roman"/>
                <w:sz w:val="18"/>
                <w:szCs w:val="18"/>
              </w:rPr>
              <w:t xml:space="preserve"> Pulse (ml/beat/kg LTM)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27.7 ± 10.4</w:t>
            </w:r>
            <w:r w:rsidRPr="00D2504D">
              <w:rPr>
                <w:rFonts w:ascii="Times New Roman" w:eastAsia="Calibri" w:hAnsi="Times New Roman" w:cs="Times New Roman"/>
                <w:sz w:val="18"/>
                <w:szCs w:val="18"/>
              </w:rPr>
              <w:br/>
              <w:t>16.8 ± 5.8</w:t>
            </w:r>
            <w:r w:rsidRPr="00D2504D">
              <w:rPr>
                <w:rFonts w:ascii="Times New Roman" w:eastAsia="Calibri" w:hAnsi="Times New Roman" w:cs="Times New Roman"/>
                <w:sz w:val="18"/>
                <w:szCs w:val="18"/>
              </w:rPr>
              <w:br/>
              <w:t>0.22 ± 0.07</w:t>
            </w:r>
            <w:r w:rsidRPr="00D2504D">
              <w:rPr>
                <w:rFonts w:ascii="Times New Roman" w:eastAsia="Calibri" w:hAnsi="Times New Roman" w:cs="Times New Roman"/>
                <w:sz w:val="18"/>
                <w:szCs w:val="18"/>
              </w:rPr>
              <w:br/>
              <w:t>0.35 ± 0.14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31.1 ± 10.7</w:t>
            </w:r>
            <w:r w:rsidRPr="00D2504D">
              <w:rPr>
                <w:rFonts w:ascii="Times New Roman" w:eastAsia="Calibri" w:hAnsi="Times New Roman" w:cs="Times New Roman"/>
                <w:sz w:val="18"/>
                <w:szCs w:val="18"/>
              </w:rPr>
              <w:br/>
              <w:t>21.6 ± 7.4</w:t>
            </w:r>
            <w:r w:rsidRPr="00D2504D">
              <w:rPr>
                <w:rFonts w:ascii="Times New Roman" w:eastAsia="Calibri" w:hAnsi="Times New Roman" w:cs="Times New Roman"/>
                <w:sz w:val="18"/>
                <w:szCs w:val="18"/>
              </w:rPr>
              <w:br/>
              <w:t>0.26 ± 0.08</w:t>
            </w:r>
            <w:r w:rsidRPr="00D2504D">
              <w:rPr>
                <w:rFonts w:ascii="Times New Roman" w:eastAsia="Calibri" w:hAnsi="Times New Roman" w:cs="Times New Roman"/>
                <w:sz w:val="18"/>
                <w:szCs w:val="18"/>
              </w:rPr>
              <w:br/>
              <w:t>0.38 ± 0.13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22.4 ± 5.5</w:t>
            </w:r>
            <w:r w:rsidRPr="00D2504D">
              <w:rPr>
                <w:rFonts w:ascii="Times New Roman" w:eastAsia="Calibri" w:hAnsi="Times New Roman" w:cs="Times New Roman"/>
                <w:sz w:val="18"/>
                <w:szCs w:val="18"/>
              </w:rPr>
              <w:br/>
              <w:t>12.0 ± 4.2</w:t>
            </w:r>
            <w:r w:rsidRPr="00D2504D">
              <w:rPr>
                <w:rFonts w:ascii="Times New Roman" w:eastAsia="Calibri" w:hAnsi="Times New Roman" w:cs="Times New Roman"/>
                <w:sz w:val="18"/>
                <w:szCs w:val="18"/>
              </w:rPr>
              <w:br/>
              <w:t>0.18 ± 0.06</w:t>
            </w:r>
            <w:r w:rsidRPr="00D2504D">
              <w:rPr>
                <w:rFonts w:ascii="Times New Roman" w:eastAsia="Calibri" w:hAnsi="Times New Roman" w:cs="Times New Roman"/>
                <w:sz w:val="18"/>
                <w:szCs w:val="18"/>
              </w:rPr>
              <w:br/>
              <w:t>0.30 ± 0.14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30.2 ± 8.1</w:t>
            </w:r>
            <w:r w:rsidRPr="00D2504D">
              <w:rPr>
                <w:rFonts w:ascii="Times New Roman" w:eastAsia="Calibri" w:hAnsi="Times New Roman" w:cs="Times New Roman"/>
                <w:sz w:val="18"/>
                <w:szCs w:val="18"/>
              </w:rPr>
              <w:br/>
              <w:t>20.1 ± 5.4</w:t>
            </w:r>
            <w:r w:rsidRPr="00D2504D">
              <w:rPr>
                <w:rFonts w:ascii="Times New Roman" w:eastAsia="Calibri" w:hAnsi="Times New Roman" w:cs="Times New Roman"/>
                <w:sz w:val="18"/>
                <w:szCs w:val="18"/>
              </w:rPr>
              <w:br/>
              <w:t>0.26 ± 0.07</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0.40 ± 0.08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35.0 ± 8.2</w:t>
            </w:r>
            <w:r w:rsidRPr="00D2504D">
              <w:rPr>
                <w:rFonts w:ascii="Times New Roman" w:eastAsia="Calibri" w:hAnsi="Times New Roman" w:cs="Times New Roman"/>
                <w:sz w:val="18"/>
                <w:szCs w:val="18"/>
              </w:rPr>
              <w:br/>
              <w:t>24.5 ± 5.5</w:t>
            </w:r>
            <w:r w:rsidRPr="00D2504D">
              <w:rPr>
                <w:rFonts w:ascii="Times New Roman" w:eastAsia="Calibri" w:hAnsi="Times New Roman" w:cs="Times New Roman"/>
                <w:sz w:val="18"/>
                <w:szCs w:val="18"/>
              </w:rPr>
              <w:br/>
              <w:t>0.30 ± 0.06</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0.42 ± 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27.2 ± 6.7</w:t>
            </w:r>
            <w:r w:rsidRPr="00D2504D">
              <w:rPr>
                <w:rFonts w:ascii="Times New Roman" w:eastAsia="Calibri" w:hAnsi="Times New Roman" w:cs="Times New Roman"/>
                <w:sz w:val="18"/>
                <w:szCs w:val="18"/>
              </w:rPr>
              <w:br/>
              <w:t>17.2 ± 5.5</w:t>
            </w:r>
            <w:r w:rsidRPr="00D2504D">
              <w:rPr>
                <w:rFonts w:ascii="Times New Roman" w:eastAsia="Calibri" w:hAnsi="Times New Roman" w:cs="Times New Roman"/>
                <w:sz w:val="18"/>
                <w:szCs w:val="18"/>
              </w:rPr>
              <w:br/>
              <w:t>0.24 ± 0.07</w:t>
            </w:r>
            <w:r w:rsidRPr="00D2504D">
              <w:rPr>
                <w:rFonts w:ascii="Times New Roman" w:eastAsia="Calibri" w:hAnsi="Times New Roman" w:cs="Times New Roman"/>
                <w:sz w:val="18"/>
                <w:szCs w:val="18"/>
              </w:rPr>
              <w:br/>
              <w:t>0.38 ± 0.09</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0.13</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0.18</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0.20</w:t>
            </w:r>
            <w:r w:rsidRPr="00D2504D">
              <w:rPr>
                <w:rFonts w:ascii="Times New Roman" w:eastAsia="Calibri" w:hAnsi="Times New Roman" w:cs="Times New Roman"/>
                <w:i/>
                <w:sz w:val="18"/>
                <w:szCs w:val="18"/>
                <w:vertAlign w:val="superscript"/>
              </w:rPr>
              <w:t>b</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0.22</w:t>
            </w:r>
            <w:r w:rsidRPr="00D2504D">
              <w:rPr>
                <w:rFonts w:ascii="Times New Roman" w:eastAsia="Calibri" w:hAnsi="Times New Roman" w:cs="Times New Roman"/>
                <w:i/>
                <w:sz w:val="18"/>
                <w:szCs w:val="18"/>
                <w:vertAlign w:val="superscript"/>
              </w:rPr>
              <w:t>b</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0.15</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0.26</w:t>
            </w:r>
            <w:r w:rsidRPr="00D2504D">
              <w:rPr>
                <w:rFonts w:ascii="Times New Roman" w:eastAsia="Calibri" w:hAnsi="Times New Roman" w:cs="Times New Roman"/>
                <w:i/>
                <w:sz w:val="18"/>
                <w:szCs w:val="18"/>
                <w:vertAlign w:val="superscript"/>
              </w:rPr>
              <w:t>b</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0.21</w:t>
            </w:r>
            <w:r w:rsidRPr="00D2504D">
              <w:rPr>
                <w:rFonts w:ascii="Times New Roman" w:eastAsia="Calibri" w:hAnsi="Times New Roman" w:cs="Times New Roman"/>
                <w:i/>
                <w:sz w:val="18"/>
                <w:szCs w:val="18"/>
                <w:vertAlign w:val="superscript"/>
              </w:rPr>
              <w:t>b</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0.29</w:t>
            </w:r>
            <w:r w:rsidRPr="00D2504D">
              <w:rPr>
                <w:rFonts w:ascii="Times New Roman" w:eastAsia="Calibri" w:hAnsi="Times New Roman" w:cs="Times New Roman"/>
                <w:i/>
                <w:sz w:val="18"/>
                <w:szCs w:val="18"/>
                <w:vertAlign w:val="superscript"/>
              </w:rPr>
              <w:t>b</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0.02</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0.03</w:t>
            </w:r>
            <w:r w:rsidRPr="00D2504D">
              <w:rPr>
                <w:rFonts w:ascii="Times New Roman" w:eastAsia="Calibri" w:hAnsi="Times New Roman" w:cs="Times New Roman"/>
                <w:i/>
                <w:sz w:val="18"/>
                <w:szCs w:val="18"/>
                <w:vertAlign w:val="superscript"/>
              </w:rPr>
              <w:t>b</w:t>
            </w:r>
            <w:r w:rsidRPr="00D2504D">
              <w:rPr>
                <w:rFonts w:ascii="Times New Roman" w:eastAsia="Calibri" w:hAnsi="Times New Roman" w:cs="Times New Roman"/>
                <w:sz w:val="18"/>
                <w:szCs w:val="18"/>
              </w:rPr>
              <w:br/>
              <w:t>0.04</w:t>
            </w:r>
            <w:r w:rsidRPr="00D2504D">
              <w:rPr>
                <w:rFonts w:ascii="Times New Roman" w:eastAsia="Calibri" w:hAnsi="Times New Roman" w:cs="Times New Roman"/>
                <w:i/>
                <w:sz w:val="18"/>
                <w:szCs w:val="18"/>
                <w:vertAlign w:val="superscript"/>
              </w:rPr>
              <w:t>b</w:t>
            </w:r>
          </w:p>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&lt;0.001</w:t>
            </w:r>
            <w:r w:rsidRPr="00D2504D">
              <w:rPr>
                <w:rFonts w:ascii="Times New Roman" w:eastAsia="Calibri" w:hAnsi="Times New Roman" w:cs="Times New Roman"/>
                <w:i/>
                <w:sz w:val="18"/>
                <w:szCs w:val="18"/>
                <w:vertAlign w:val="superscript"/>
              </w:rPr>
              <w:t>b</w:t>
            </w:r>
          </w:p>
        </w:tc>
      </w:tr>
      <w:tr w:rsidR="00D2504D" w:rsidRPr="00D2504D" w:rsidTr="00981470">
        <w:tc>
          <w:tcPr>
            <w:tcW w:w="4536" w:type="dxa"/>
            <w:vMerge w:val="restart"/>
            <w:tcBorders>
              <w:top w:val="single" w:sz="4" w:space="0" w:color="auto"/>
              <w:left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Borg scale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KTRs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Control Group</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lang w:val="fr-FR"/>
              </w:rPr>
            </w:pPr>
            <w:r w:rsidRPr="00D2504D">
              <w:rPr>
                <w:rFonts w:ascii="Times New Roman" w:eastAsia="Calibri" w:hAnsi="Times New Roman" w:cs="Times New Roman"/>
                <w:b/>
                <w:sz w:val="18"/>
                <w:szCs w:val="18"/>
                <w:lang w:val="fr-FR"/>
              </w:rPr>
              <w:t>P-value</w:t>
            </w:r>
          </w:p>
        </w:tc>
      </w:tr>
      <w:tr w:rsidR="00D2504D" w:rsidRPr="00D2504D" w:rsidTr="00981470">
        <w:tc>
          <w:tcPr>
            <w:tcW w:w="4536" w:type="dxa"/>
            <w:vMerge/>
            <w:tcBorders>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Female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rPr>
            </w:pPr>
            <w:r w:rsidRPr="00D2504D">
              <w:rPr>
                <w:rFonts w:ascii="Times New Roman" w:eastAsia="Calibri" w:hAnsi="Times New Roman" w:cs="Times New Roman"/>
                <w:b/>
                <w:sz w:val="18"/>
                <w:szCs w:val="18"/>
              </w:rPr>
              <w:t>Female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lang w:val="fr-FR"/>
              </w:rPr>
            </w:pPr>
            <w:r w:rsidRPr="00D2504D">
              <w:rPr>
                <w:rFonts w:ascii="Times New Roman" w:eastAsia="Calibri" w:hAnsi="Times New Roman" w:cs="Times New Roman"/>
                <w:b/>
                <w:sz w:val="18"/>
                <w:szCs w:val="18"/>
                <w:lang w:val="fr-FR"/>
              </w:rPr>
              <w:t>All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lang w:val="fr-FR"/>
              </w:rPr>
            </w:pPr>
            <w:r w:rsidRPr="00D2504D">
              <w:rPr>
                <w:rFonts w:ascii="Times New Roman" w:eastAsia="Calibri" w:hAnsi="Times New Roman" w:cs="Times New Roman"/>
                <w:b/>
                <w:sz w:val="18"/>
                <w:szCs w:val="18"/>
                <w:lang w:val="fr-FR"/>
              </w:rPr>
              <w:t>Male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470" w:rsidRPr="00D2504D" w:rsidRDefault="00981470" w:rsidP="00981470">
            <w:pPr>
              <w:rPr>
                <w:rFonts w:ascii="Times New Roman" w:eastAsia="Calibri" w:hAnsi="Times New Roman" w:cs="Times New Roman"/>
                <w:b/>
                <w:sz w:val="18"/>
                <w:szCs w:val="18"/>
                <w:lang w:val="fr-FR"/>
              </w:rPr>
            </w:pPr>
            <w:proofErr w:type="spellStart"/>
            <w:r w:rsidRPr="00D2504D">
              <w:rPr>
                <w:rFonts w:ascii="Times New Roman" w:eastAsia="Calibri" w:hAnsi="Times New Roman" w:cs="Times New Roman"/>
                <w:b/>
                <w:sz w:val="18"/>
                <w:szCs w:val="18"/>
                <w:lang w:val="fr-FR"/>
              </w:rPr>
              <w:t>Female</w:t>
            </w:r>
            <w:proofErr w:type="spellEnd"/>
          </w:p>
        </w:tc>
      </w:tr>
      <w:tr w:rsidR="00D2504D" w:rsidRPr="00D2504D" w:rsidTr="00981470">
        <w:tc>
          <w:tcPr>
            <w:tcW w:w="4536"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bCs/>
                <w:sz w:val="18"/>
                <w:szCs w:val="18"/>
                <w:vertAlign w:val="superscript"/>
              </w:rPr>
            </w:pPr>
            <w:r w:rsidRPr="00D2504D">
              <w:rPr>
                <w:rFonts w:ascii="Times New Roman" w:eastAsia="Calibri" w:hAnsi="Times New Roman" w:cs="Times New Roman"/>
                <w:bCs/>
                <w:sz w:val="18"/>
                <w:szCs w:val="18"/>
                <w:vertAlign w:val="superscript"/>
              </w:rPr>
              <w:t>†</w:t>
            </w:r>
            <w:r w:rsidRPr="00D2504D">
              <w:rPr>
                <w:rFonts w:ascii="Times New Roman" w:eastAsia="Calibri" w:hAnsi="Times New Roman" w:cs="Times New Roman"/>
                <w:bCs/>
                <w:sz w:val="18"/>
                <w:szCs w:val="18"/>
              </w:rPr>
              <w:t xml:space="preserve">Mean </w:t>
            </w:r>
            <w:proofErr w:type="spellStart"/>
            <w:r w:rsidRPr="00D2504D">
              <w:rPr>
                <w:rFonts w:ascii="Times New Roman" w:eastAsia="Calibri" w:hAnsi="Times New Roman" w:cs="Times New Roman"/>
                <w:bCs/>
                <w:sz w:val="18"/>
                <w:szCs w:val="18"/>
              </w:rPr>
              <w:t>RPE</w:t>
            </w:r>
            <w:r w:rsidRPr="00D2504D">
              <w:rPr>
                <w:rFonts w:ascii="Times New Roman" w:eastAsia="Calibri" w:hAnsi="Times New Roman" w:cs="Times New Roman"/>
                <w:bCs/>
                <w:i/>
                <w:sz w:val="18"/>
                <w:szCs w:val="18"/>
                <w:vertAlign w:val="subscript"/>
              </w:rPr>
              <w:t>index</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 xml:space="preserve">1.0 ± 0.3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0.9 ± 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1.0 ± 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0.8 ± 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0.7 ± 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1470" w:rsidRPr="00D2504D" w:rsidRDefault="00981470" w:rsidP="00981470">
            <w:pPr>
              <w:spacing w:after="200"/>
              <w:rPr>
                <w:rFonts w:ascii="Times New Roman" w:eastAsia="Calibri" w:hAnsi="Times New Roman" w:cs="Times New Roman"/>
                <w:sz w:val="18"/>
                <w:szCs w:val="18"/>
              </w:rPr>
            </w:pPr>
            <w:r w:rsidRPr="00D2504D">
              <w:rPr>
                <w:rFonts w:ascii="Times New Roman" w:eastAsia="Calibri" w:hAnsi="Times New Roman" w:cs="Times New Roman"/>
                <w:sz w:val="18"/>
                <w:szCs w:val="18"/>
              </w:rPr>
              <w:t>0.8 ± 0.2</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0.001</w:t>
            </w:r>
            <w:r w:rsidRPr="00D2504D">
              <w:rPr>
                <w:rFonts w:ascii="Times New Roman" w:eastAsia="Calibri" w:hAnsi="Times New Roman" w:cs="Times New Roman"/>
                <w:i/>
                <w:sz w:val="18"/>
                <w:szCs w:val="18"/>
                <w:vertAlign w:val="superscript"/>
              </w:rPr>
              <w:t>b</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0.001</w:t>
            </w:r>
            <w:r w:rsidRPr="00D2504D">
              <w:rPr>
                <w:rFonts w:ascii="Times New Roman" w:eastAsia="Calibri" w:hAnsi="Times New Roman" w:cs="Times New Roman"/>
                <w:i/>
                <w:sz w:val="18"/>
                <w:szCs w:val="18"/>
                <w:vertAlign w:val="superscript"/>
              </w:rPr>
              <w:t>b</w:t>
            </w:r>
          </w:p>
        </w:tc>
        <w:tc>
          <w:tcPr>
            <w:tcW w:w="1134" w:type="dxa"/>
            <w:tcBorders>
              <w:top w:val="single" w:sz="4" w:space="0" w:color="auto"/>
              <w:left w:val="single" w:sz="4" w:space="0" w:color="auto"/>
              <w:bottom w:val="single" w:sz="4" w:space="0" w:color="auto"/>
              <w:right w:val="single" w:sz="4" w:space="0" w:color="auto"/>
            </w:tcBorders>
          </w:tcPr>
          <w:p w:rsidR="00981470" w:rsidRPr="00D2504D" w:rsidRDefault="00981470" w:rsidP="00981470">
            <w:pPr>
              <w:rPr>
                <w:rFonts w:ascii="Times New Roman" w:eastAsia="Calibri" w:hAnsi="Times New Roman" w:cs="Times New Roman"/>
                <w:sz w:val="18"/>
                <w:szCs w:val="18"/>
              </w:rPr>
            </w:pPr>
            <w:r w:rsidRPr="00D2504D">
              <w:rPr>
                <w:rFonts w:ascii="Times New Roman" w:eastAsia="Calibri" w:hAnsi="Times New Roman" w:cs="Times New Roman"/>
                <w:sz w:val="18"/>
                <w:szCs w:val="18"/>
              </w:rPr>
              <w:t>0.002</w:t>
            </w:r>
            <w:r w:rsidRPr="00D2504D">
              <w:rPr>
                <w:rFonts w:ascii="Times New Roman" w:eastAsia="Calibri" w:hAnsi="Times New Roman" w:cs="Times New Roman"/>
                <w:i/>
                <w:sz w:val="18"/>
                <w:szCs w:val="18"/>
                <w:vertAlign w:val="superscript"/>
              </w:rPr>
              <w:t>b</w:t>
            </w:r>
          </w:p>
        </w:tc>
      </w:tr>
    </w:tbl>
    <w:p w:rsidR="00981470" w:rsidRPr="00D2504D" w:rsidRDefault="00981470" w:rsidP="00981470">
      <w:pPr>
        <w:spacing w:line="240" w:lineRule="auto"/>
        <w:rPr>
          <w:rFonts w:ascii="Times New Roman" w:eastAsia="Calibri" w:hAnsi="Times New Roman" w:cs="Times New Roman"/>
          <w:sz w:val="12"/>
          <w:szCs w:val="12"/>
        </w:rPr>
        <w:sectPr w:rsidR="00981470" w:rsidRPr="00D2504D" w:rsidSect="00981470">
          <w:pgSz w:w="16838" w:h="11906" w:orient="landscape"/>
          <w:pgMar w:top="851" w:right="664" w:bottom="567" w:left="568" w:header="708" w:footer="708" w:gutter="0"/>
          <w:cols w:space="708"/>
          <w:docGrid w:linePitch="360"/>
        </w:sectPr>
      </w:pPr>
      <w:r w:rsidRPr="00D2504D">
        <w:rPr>
          <w:rFonts w:ascii="Times New Roman" w:eastAsia="Calibri" w:hAnsi="Times New Roman" w:cs="Times New Roman"/>
          <w:b/>
          <w:sz w:val="12"/>
          <w:szCs w:val="12"/>
          <w:vertAlign w:val="superscript"/>
        </w:rPr>
        <w:t>†</w:t>
      </w:r>
      <w:r w:rsidRPr="00D2504D">
        <w:rPr>
          <w:rFonts w:ascii="Times New Roman" w:eastAsia="Calibri" w:hAnsi="Times New Roman" w:cs="Times New Roman"/>
          <w:sz w:val="12"/>
          <w:szCs w:val="12"/>
        </w:rPr>
        <w:t>Normally distributed data, results expressed as mean ± standard deviation (SD).  *Established definition of physical fatigue:  ≥95</w:t>
      </w:r>
      <w:r w:rsidRPr="00D2504D">
        <w:rPr>
          <w:rFonts w:ascii="Times New Roman" w:eastAsia="Calibri" w:hAnsi="Times New Roman" w:cs="Times New Roman"/>
          <w:sz w:val="12"/>
          <w:szCs w:val="12"/>
          <w:vertAlign w:val="superscript"/>
        </w:rPr>
        <w:t>th</w:t>
      </w:r>
      <w:r w:rsidRPr="00D2504D">
        <w:rPr>
          <w:rFonts w:ascii="Times New Roman" w:eastAsia="Calibri" w:hAnsi="Times New Roman" w:cs="Times New Roman"/>
          <w:sz w:val="12"/>
          <w:szCs w:val="12"/>
        </w:rPr>
        <w:t xml:space="preserve"> percentile for general population reported by Lin et al</w:t>
      </w:r>
      <w:r w:rsidR="003C2B8A" w:rsidRPr="00D2504D">
        <w:rPr>
          <w:rFonts w:ascii="Times New Roman" w:eastAsia="Calibri" w:hAnsi="Times New Roman" w:cs="Times New Roman"/>
          <w:sz w:val="12"/>
          <w:szCs w:val="12"/>
        </w:rPr>
        <w:t xml:space="preserve"> </w:t>
      </w:r>
      <w:r w:rsidR="003C2B8A" w:rsidRPr="00D2504D">
        <w:rPr>
          <w:rFonts w:ascii="Times New Roman" w:eastAsia="Calibri" w:hAnsi="Times New Roman" w:cs="Times New Roman"/>
          <w:sz w:val="12"/>
          <w:szCs w:val="12"/>
        </w:rPr>
        <w:fldChar w:fldCharType="begin">
          <w:fldData xml:space="preserve">PEVuZE5vdGU+PENpdGU+PEF1dGhvcj5DaGFuPC9BdXRob3I+PFllYXI+MjAxMzwvWWVhcj48UmVj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=
</w:fldData>
        </w:fldChar>
      </w:r>
      <w:r w:rsidR="003C2B8A" w:rsidRPr="00D2504D">
        <w:rPr>
          <w:rFonts w:ascii="Times New Roman" w:eastAsia="Calibri" w:hAnsi="Times New Roman" w:cs="Times New Roman"/>
          <w:sz w:val="12"/>
          <w:szCs w:val="12"/>
        </w:rPr>
        <w:instrText xml:space="preserve"> ADDIN EN.CITE </w:instrText>
      </w:r>
      <w:r w:rsidR="003C2B8A" w:rsidRPr="00D2504D">
        <w:rPr>
          <w:rFonts w:ascii="Times New Roman" w:eastAsia="Calibri" w:hAnsi="Times New Roman" w:cs="Times New Roman"/>
          <w:sz w:val="12"/>
          <w:szCs w:val="12"/>
        </w:rPr>
        <w:fldChar w:fldCharType="begin">
          <w:fldData xml:space="preserve">PEVuZE5vdGU+PENpdGU+PEF1dGhvcj5DaGFuPC9BdXRob3I+PFllYXI+MjAxMzwvWWVhcj48UmVj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=
</w:fldData>
        </w:fldChar>
      </w:r>
      <w:r w:rsidR="003C2B8A" w:rsidRPr="00D2504D">
        <w:rPr>
          <w:rFonts w:ascii="Times New Roman" w:eastAsia="Calibri" w:hAnsi="Times New Roman" w:cs="Times New Roman"/>
          <w:sz w:val="12"/>
          <w:szCs w:val="12"/>
        </w:rPr>
        <w:instrText xml:space="preserve"> ADDIN EN.CITE.DATA </w:instrText>
      </w:r>
      <w:r w:rsidR="003C2B8A" w:rsidRPr="00D2504D">
        <w:rPr>
          <w:rFonts w:ascii="Times New Roman" w:eastAsia="Calibri" w:hAnsi="Times New Roman" w:cs="Times New Roman"/>
          <w:sz w:val="12"/>
          <w:szCs w:val="12"/>
        </w:rPr>
      </w:r>
      <w:r w:rsidR="003C2B8A" w:rsidRPr="00D2504D">
        <w:rPr>
          <w:rFonts w:ascii="Times New Roman" w:eastAsia="Calibri" w:hAnsi="Times New Roman" w:cs="Times New Roman"/>
          <w:sz w:val="12"/>
          <w:szCs w:val="12"/>
        </w:rPr>
        <w:fldChar w:fldCharType="end"/>
      </w:r>
      <w:r w:rsidR="003C2B8A" w:rsidRPr="00D2504D">
        <w:rPr>
          <w:rFonts w:ascii="Times New Roman" w:eastAsia="Calibri" w:hAnsi="Times New Roman" w:cs="Times New Roman"/>
          <w:sz w:val="12"/>
          <w:szCs w:val="12"/>
        </w:rPr>
      </w:r>
      <w:r w:rsidR="003C2B8A" w:rsidRPr="00D2504D">
        <w:rPr>
          <w:rFonts w:ascii="Times New Roman" w:eastAsia="Calibri" w:hAnsi="Times New Roman" w:cs="Times New Roman"/>
          <w:sz w:val="12"/>
          <w:szCs w:val="12"/>
        </w:rPr>
        <w:fldChar w:fldCharType="separate"/>
      </w:r>
      <w:r w:rsidR="003C2B8A" w:rsidRPr="00D2504D">
        <w:rPr>
          <w:rFonts w:ascii="Times New Roman" w:eastAsia="Calibri" w:hAnsi="Times New Roman" w:cs="Times New Roman"/>
          <w:noProof/>
          <w:sz w:val="12"/>
          <w:szCs w:val="12"/>
        </w:rPr>
        <w:t>(</w:t>
      </w:r>
      <w:hyperlink w:anchor="_ENREF_4" w:tooltip="Chan, 2013 #1" w:history="1">
        <w:r w:rsidR="00D4063A" w:rsidRPr="00D2504D">
          <w:rPr>
            <w:rFonts w:ascii="Times New Roman" w:eastAsia="Calibri" w:hAnsi="Times New Roman" w:cs="Times New Roman"/>
            <w:noProof/>
            <w:sz w:val="12"/>
            <w:szCs w:val="12"/>
          </w:rPr>
          <w:t>4</w:t>
        </w:r>
      </w:hyperlink>
      <w:r w:rsidR="003C2B8A" w:rsidRPr="00D2504D">
        <w:rPr>
          <w:rFonts w:ascii="Times New Roman" w:eastAsia="Calibri" w:hAnsi="Times New Roman" w:cs="Times New Roman"/>
          <w:noProof/>
          <w:sz w:val="12"/>
          <w:szCs w:val="12"/>
        </w:rPr>
        <w:t xml:space="preserve">, </w:t>
      </w:r>
      <w:hyperlink w:anchor="_ENREF_15" w:tooltip="Lin, 2009 #22" w:history="1">
        <w:r w:rsidR="00D4063A" w:rsidRPr="00D2504D">
          <w:rPr>
            <w:rFonts w:ascii="Times New Roman" w:eastAsia="Calibri" w:hAnsi="Times New Roman" w:cs="Times New Roman"/>
            <w:noProof/>
            <w:sz w:val="12"/>
            <w:szCs w:val="12"/>
          </w:rPr>
          <w:t>15</w:t>
        </w:r>
      </w:hyperlink>
      <w:r w:rsidR="003C2B8A" w:rsidRPr="00D2504D">
        <w:rPr>
          <w:rFonts w:ascii="Times New Roman" w:eastAsia="Calibri" w:hAnsi="Times New Roman" w:cs="Times New Roman"/>
          <w:noProof/>
          <w:sz w:val="12"/>
          <w:szCs w:val="12"/>
        </w:rPr>
        <w:t>)</w:t>
      </w:r>
      <w:r w:rsidR="003C2B8A" w:rsidRPr="00D2504D">
        <w:rPr>
          <w:rFonts w:ascii="Times New Roman" w:eastAsia="Calibri" w:hAnsi="Times New Roman" w:cs="Times New Roman"/>
          <w:sz w:val="12"/>
          <w:szCs w:val="12"/>
        </w:rPr>
        <w:fldChar w:fldCharType="end"/>
      </w:r>
      <w:r w:rsidR="003C2B8A" w:rsidRPr="00D2504D">
        <w:rPr>
          <w:rFonts w:ascii="Times New Roman" w:eastAsia="Calibri" w:hAnsi="Times New Roman" w:cs="Times New Roman"/>
          <w:sz w:val="12"/>
          <w:szCs w:val="12"/>
        </w:rPr>
        <w:t>.</w:t>
      </w:r>
      <w:r w:rsidRPr="00D2504D">
        <w:rPr>
          <w:rFonts w:ascii="Times New Roman" w:eastAsia="Calibri" w:hAnsi="Times New Roman" w:cs="Times New Roman"/>
          <w:sz w:val="12"/>
          <w:szCs w:val="12"/>
        </w:rPr>
        <w:br/>
      </w:r>
      <w:proofErr w:type="spellStart"/>
      <w:proofErr w:type="gramStart"/>
      <w:r w:rsidRPr="00D2504D">
        <w:rPr>
          <w:rFonts w:ascii="Times New Roman" w:hAnsi="Times New Roman" w:cs="Times New Roman"/>
          <w:i/>
          <w:sz w:val="12"/>
          <w:szCs w:val="12"/>
          <w:vertAlign w:val="superscript"/>
        </w:rPr>
        <w:t>a</w:t>
      </w:r>
      <w:r w:rsidRPr="00D2504D">
        <w:rPr>
          <w:rFonts w:ascii="Times New Roman" w:hAnsi="Times New Roman" w:cs="Times New Roman"/>
          <w:sz w:val="12"/>
          <w:szCs w:val="12"/>
        </w:rPr>
        <w:t>Mann</w:t>
      </w:r>
      <w:proofErr w:type="spellEnd"/>
      <w:r w:rsidRPr="00D2504D">
        <w:rPr>
          <w:rFonts w:ascii="Times New Roman" w:hAnsi="Times New Roman" w:cs="Times New Roman"/>
          <w:sz w:val="12"/>
          <w:szCs w:val="12"/>
        </w:rPr>
        <w:t>-Whitney</w:t>
      </w:r>
      <w:proofErr w:type="gramEnd"/>
      <w:r w:rsidRPr="00D2504D">
        <w:rPr>
          <w:rFonts w:ascii="Times New Roman" w:hAnsi="Times New Roman" w:cs="Times New Roman"/>
          <w:sz w:val="12"/>
          <w:szCs w:val="12"/>
        </w:rPr>
        <w:t xml:space="preserve"> U test was used to test statistical differences between 2 groups on the ordinal variable.  </w:t>
      </w:r>
      <w:proofErr w:type="spellStart"/>
      <w:proofErr w:type="gramStart"/>
      <w:r w:rsidRPr="00D2504D">
        <w:rPr>
          <w:rFonts w:ascii="Times New Roman" w:hAnsi="Times New Roman" w:cs="Times New Roman"/>
          <w:i/>
          <w:sz w:val="12"/>
          <w:szCs w:val="12"/>
          <w:vertAlign w:val="superscript"/>
        </w:rPr>
        <w:t>b</w:t>
      </w:r>
      <w:r w:rsidRPr="00D2504D">
        <w:rPr>
          <w:rFonts w:ascii="Times New Roman" w:hAnsi="Times New Roman" w:cs="Times New Roman"/>
          <w:sz w:val="12"/>
          <w:szCs w:val="12"/>
        </w:rPr>
        <w:t>Independent</w:t>
      </w:r>
      <w:proofErr w:type="spellEnd"/>
      <w:proofErr w:type="gramEnd"/>
      <w:r w:rsidRPr="00D2504D">
        <w:rPr>
          <w:rFonts w:ascii="Times New Roman" w:hAnsi="Times New Roman" w:cs="Times New Roman"/>
          <w:sz w:val="12"/>
          <w:szCs w:val="12"/>
        </w:rPr>
        <w:t xml:space="preserve"> sample t-test was used to test statistical differences between 2 groups on the continuous variable.</w:t>
      </w:r>
      <w:r w:rsidRPr="00D2504D">
        <w:rPr>
          <w:rFonts w:ascii="Times New Roman" w:hAnsi="Times New Roman" w:cs="Times New Roman"/>
          <w:sz w:val="12"/>
          <w:szCs w:val="12"/>
        </w:rPr>
        <w:br/>
      </w:r>
      <w:r w:rsidRPr="00D2504D">
        <w:rPr>
          <w:rFonts w:ascii="Times New Roman" w:eastAsia="Calibri" w:hAnsi="Times New Roman" w:cs="Times New Roman"/>
          <w:b/>
          <w:sz w:val="12"/>
          <w:szCs w:val="12"/>
        </w:rPr>
        <w:t>Abbreviations:</w:t>
      </w:r>
      <w:r w:rsidRPr="00D2504D">
        <w:rPr>
          <w:rFonts w:ascii="Times New Roman" w:eastAsia="Calibri" w:hAnsi="Times New Roman" w:cs="Times New Roman"/>
          <w:sz w:val="12"/>
          <w:szCs w:val="12"/>
        </w:rPr>
        <w:t xml:space="preserve">  MFI-20=multi-dimensional fatigue inventory-20; DEXA=dual energy x-ray absorptiometry; LTM=lean tissue mass; Ht</w:t>
      </w:r>
      <w:r w:rsidRPr="00D2504D">
        <w:rPr>
          <w:rFonts w:ascii="Times New Roman" w:eastAsia="Calibri" w:hAnsi="Times New Roman" w:cs="Times New Roman"/>
          <w:sz w:val="12"/>
          <w:szCs w:val="12"/>
          <w:vertAlign w:val="superscript"/>
        </w:rPr>
        <w:t>2</w:t>
      </w:r>
      <w:r w:rsidRPr="00D2504D">
        <w:rPr>
          <w:rFonts w:ascii="Times New Roman" w:eastAsia="Calibri" w:hAnsi="Times New Roman" w:cs="Times New Roman"/>
          <w:sz w:val="12"/>
          <w:szCs w:val="12"/>
        </w:rPr>
        <w:t>=height squared; LLTM=lower limb lean tissue mass; FM=fat mass; CMJ=single two-legged counter movement jump; BM=total body mass; VO</w:t>
      </w:r>
      <w:r w:rsidRPr="00D2504D">
        <w:rPr>
          <w:rFonts w:ascii="Times New Roman" w:eastAsia="Calibri" w:hAnsi="Times New Roman" w:cs="Times New Roman"/>
          <w:sz w:val="12"/>
          <w:szCs w:val="12"/>
          <w:vertAlign w:val="subscript"/>
        </w:rPr>
        <w:t>2</w:t>
      </w:r>
      <w:r w:rsidR="006161A7">
        <w:rPr>
          <w:rFonts w:ascii="Times New Roman" w:eastAsia="Calibri" w:hAnsi="Times New Roman" w:cs="Times New Roman"/>
          <w:sz w:val="12"/>
          <w:szCs w:val="12"/>
        </w:rPr>
        <w:t>max</w:t>
      </w:r>
      <w:r w:rsidRPr="00D2504D">
        <w:rPr>
          <w:rFonts w:ascii="Times New Roman" w:eastAsia="Calibri" w:hAnsi="Times New Roman" w:cs="Times New Roman"/>
          <w:sz w:val="12"/>
          <w:szCs w:val="12"/>
        </w:rPr>
        <w:t>=estimated maximal oxygen consumption; O</w:t>
      </w:r>
      <w:r w:rsidRPr="00D2504D">
        <w:rPr>
          <w:rFonts w:ascii="Times New Roman" w:eastAsia="Calibri" w:hAnsi="Times New Roman" w:cs="Times New Roman"/>
          <w:sz w:val="12"/>
          <w:szCs w:val="12"/>
          <w:vertAlign w:val="subscript"/>
        </w:rPr>
        <w:t>2</w:t>
      </w:r>
      <w:r w:rsidRPr="00D2504D">
        <w:rPr>
          <w:rFonts w:ascii="Times New Roman" w:eastAsia="Calibri" w:hAnsi="Times New Roman" w:cs="Times New Roman"/>
          <w:sz w:val="12"/>
          <w:szCs w:val="12"/>
        </w:rPr>
        <w:t xml:space="preserve"> pulse =oxygen pulse; </w:t>
      </w:r>
      <w:proofErr w:type="spellStart"/>
      <w:r w:rsidRPr="00D2504D">
        <w:rPr>
          <w:rFonts w:ascii="Times New Roman" w:eastAsia="Calibri" w:hAnsi="Times New Roman" w:cs="Times New Roman"/>
          <w:sz w:val="12"/>
          <w:szCs w:val="12"/>
        </w:rPr>
        <w:t>RPE</w:t>
      </w:r>
      <w:r w:rsidRPr="00D2504D">
        <w:rPr>
          <w:rFonts w:ascii="Times New Roman" w:eastAsia="Calibri" w:hAnsi="Times New Roman" w:cs="Times New Roman"/>
          <w:i/>
          <w:sz w:val="12"/>
          <w:szCs w:val="12"/>
          <w:vertAlign w:val="subscript"/>
        </w:rPr>
        <w:t>index</w:t>
      </w:r>
      <w:proofErr w:type="spellEnd"/>
      <w:r w:rsidRPr="00D2504D">
        <w:rPr>
          <w:rFonts w:ascii="Times New Roman" w:eastAsia="Calibri" w:hAnsi="Times New Roman" w:cs="Times New Roman"/>
          <w:sz w:val="12"/>
          <w:szCs w:val="12"/>
        </w:rPr>
        <w:t>=rating of perceived exertion index.</w:t>
      </w:r>
    </w:p>
    <w:p w:rsidR="00157AA9" w:rsidRPr="00D2504D" w:rsidRDefault="00157AA9" w:rsidP="00157AA9">
      <w:pPr>
        <w:spacing w:line="240" w:lineRule="auto"/>
        <w:rPr>
          <w:rFonts w:ascii="Times New Roman" w:hAnsi="Times New Roman" w:cs="Times New Roman"/>
          <w:sz w:val="12"/>
          <w:szCs w:val="12"/>
        </w:rPr>
      </w:pPr>
      <w:proofErr w:type="gramStart"/>
      <w:r w:rsidRPr="00D2504D">
        <w:rPr>
          <w:rFonts w:ascii="Times New Roman" w:hAnsi="Times New Roman" w:cs="Times New Roman"/>
          <w:b/>
          <w:sz w:val="24"/>
          <w:szCs w:val="24"/>
        </w:rPr>
        <w:lastRenderedPageBreak/>
        <w:t>Table 4.</w:t>
      </w:r>
      <w:proofErr w:type="gramEnd"/>
      <w:r w:rsidRPr="00D2504D">
        <w:rPr>
          <w:rFonts w:ascii="Times New Roman" w:hAnsi="Times New Roman" w:cs="Times New Roman"/>
          <w:b/>
          <w:sz w:val="24"/>
          <w:szCs w:val="24"/>
        </w:rPr>
        <w:t xml:space="preserve">  Predictors for Mechanistic Aetiology of Physical Fatigue in Kidney Transplant Recipients (KTRs)</w:t>
      </w:r>
    </w:p>
    <w:tbl>
      <w:tblPr>
        <w:tblStyle w:val="TableGrid"/>
        <w:tblW w:w="9356" w:type="dxa"/>
        <w:tblInd w:w="108" w:type="dxa"/>
        <w:tblLayout w:type="fixed"/>
        <w:tblLook w:val="04A0" w:firstRow="1" w:lastRow="0" w:firstColumn="1" w:lastColumn="0" w:noHBand="0" w:noVBand="1"/>
      </w:tblPr>
      <w:tblGrid>
        <w:gridCol w:w="3402"/>
        <w:gridCol w:w="1985"/>
        <w:gridCol w:w="992"/>
        <w:gridCol w:w="1985"/>
        <w:gridCol w:w="992"/>
      </w:tblGrid>
      <w:tr w:rsidR="00157AA9" w:rsidRPr="00D2504D" w:rsidTr="009115B3">
        <w:tc>
          <w:tcPr>
            <w:tcW w:w="3402" w:type="dxa"/>
            <w:vMerge w:val="restart"/>
          </w:tcPr>
          <w:p w:rsidR="00157AA9" w:rsidRPr="00D2504D" w:rsidRDefault="00157AA9" w:rsidP="009115B3">
            <w:pPr>
              <w:rPr>
                <w:rFonts w:ascii="Times New Roman" w:hAnsi="Times New Roman" w:cs="Times New Roman"/>
                <w:b/>
                <w:sz w:val="20"/>
                <w:szCs w:val="20"/>
              </w:rPr>
            </w:pPr>
          </w:p>
        </w:tc>
        <w:tc>
          <w:tcPr>
            <w:tcW w:w="2977" w:type="dxa"/>
            <w:gridSpan w:val="2"/>
          </w:tcPr>
          <w:p w:rsidR="00157AA9" w:rsidRPr="00D2504D" w:rsidRDefault="00157AA9" w:rsidP="009115B3">
            <w:pPr>
              <w:rPr>
                <w:rFonts w:ascii="Times New Roman" w:hAnsi="Times New Roman" w:cs="Times New Roman"/>
                <w:b/>
                <w:sz w:val="20"/>
                <w:szCs w:val="20"/>
              </w:rPr>
            </w:pPr>
            <w:proofErr w:type="spellStart"/>
            <w:r>
              <w:rPr>
                <w:rFonts w:ascii="Times New Roman" w:hAnsi="Times New Roman" w:cs="Times New Roman"/>
                <w:b/>
                <w:sz w:val="20"/>
                <w:szCs w:val="20"/>
              </w:rPr>
              <w:t>Univariate</w:t>
            </w:r>
            <w:proofErr w:type="spellEnd"/>
            <w:r w:rsidRPr="00D2504D">
              <w:rPr>
                <w:rFonts w:ascii="Times New Roman" w:hAnsi="Times New Roman" w:cs="Times New Roman"/>
                <w:b/>
                <w:sz w:val="20"/>
                <w:szCs w:val="20"/>
              </w:rPr>
              <w:t xml:space="preserve"> Analysis</w:t>
            </w:r>
          </w:p>
        </w:tc>
        <w:tc>
          <w:tcPr>
            <w:tcW w:w="2977" w:type="dxa"/>
            <w:gridSpan w:val="2"/>
          </w:tcPr>
          <w:p w:rsidR="00157AA9" w:rsidRPr="001F6A1B" w:rsidRDefault="00157AA9" w:rsidP="009115B3">
            <w:pPr>
              <w:rPr>
                <w:rFonts w:ascii="Times New Roman" w:hAnsi="Times New Roman" w:cs="Times New Roman"/>
                <w:b/>
                <w:sz w:val="20"/>
                <w:szCs w:val="20"/>
                <w:highlight w:val="yellow"/>
              </w:rPr>
            </w:pPr>
            <w:r w:rsidRPr="00327C0F">
              <w:rPr>
                <w:rFonts w:ascii="Times New Roman" w:hAnsi="Times New Roman" w:cs="Times New Roman"/>
                <w:b/>
                <w:sz w:val="20"/>
                <w:szCs w:val="20"/>
              </w:rPr>
              <w:t>Multivariate analysis</w:t>
            </w:r>
            <w:r w:rsidRPr="00327C0F">
              <w:rPr>
                <w:rFonts w:ascii="Times New Roman" w:hAnsi="Times New Roman" w:cs="Times New Roman"/>
                <w:sz w:val="20"/>
                <w:szCs w:val="20"/>
              </w:rPr>
              <w:t>*</w:t>
            </w:r>
          </w:p>
        </w:tc>
      </w:tr>
      <w:tr w:rsidR="00157AA9" w:rsidRPr="00D2504D" w:rsidTr="009115B3">
        <w:tc>
          <w:tcPr>
            <w:tcW w:w="3402" w:type="dxa"/>
            <w:vMerge/>
            <w:tcBorders>
              <w:bottom w:val="single" w:sz="4" w:space="0" w:color="auto"/>
            </w:tcBorders>
          </w:tcPr>
          <w:p w:rsidR="00157AA9" w:rsidRPr="00D2504D" w:rsidRDefault="00157AA9" w:rsidP="009115B3">
            <w:pPr>
              <w:rPr>
                <w:rFonts w:ascii="Times New Roman" w:hAnsi="Times New Roman" w:cs="Times New Roman"/>
                <w:b/>
                <w:sz w:val="20"/>
                <w:szCs w:val="20"/>
              </w:rPr>
            </w:pPr>
          </w:p>
        </w:tc>
        <w:tc>
          <w:tcPr>
            <w:tcW w:w="1985" w:type="dxa"/>
          </w:tcPr>
          <w:p w:rsidR="00157AA9" w:rsidRPr="00D2504D" w:rsidRDefault="00157AA9" w:rsidP="009115B3">
            <w:pPr>
              <w:rPr>
                <w:rFonts w:ascii="Times New Roman" w:hAnsi="Times New Roman" w:cs="Times New Roman"/>
                <w:b/>
                <w:sz w:val="20"/>
                <w:szCs w:val="20"/>
              </w:rPr>
            </w:pPr>
            <w:r w:rsidRPr="00D2504D">
              <w:rPr>
                <w:rFonts w:ascii="Times New Roman" w:hAnsi="Times New Roman" w:cs="Times New Roman"/>
                <w:b/>
                <w:sz w:val="21"/>
                <w:szCs w:val="21"/>
              </w:rPr>
              <w:t xml:space="preserve">Beta Coefficient, </w:t>
            </w:r>
            <w:r w:rsidRPr="00D2504D">
              <w:rPr>
                <w:rFonts w:ascii="Times New Roman" w:hAnsi="Times New Roman" w:cs="Times New Roman"/>
                <w:b/>
                <w:i/>
                <w:sz w:val="21"/>
                <w:szCs w:val="21"/>
              </w:rPr>
              <w:t>β</w:t>
            </w:r>
            <w:r w:rsidRPr="00D2504D">
              <w:rPr>
                <w:rFonts w:ascii="Times New Roman" w:hAnsi="Times New Roman" w:cs="Times New Roman"/>
                <w:b/>
                <w:sz w:val="20"/>
                <w:szCs w:val="20"/>
              </w:rPr>
              <w:t xml:space="preserve"> (95% CI</w:t>
            </w:r>
            <w:r w:rsidRPr="001F6A1B">
              <w:rPr>
                <w:rFonts w:ascii="Times New Roman" w:hAnsi="Times New Roman" w:cs="Times New Roman"/>
                <w:sz w:val="20"/>
                <w:szCs w:val="20"/>
              </w:rPr>
              <w:t>*</w:t>
            </w:r>
            <w:r>
              <w:rPr>
                <w:rFonts w:ascii="Times New Roman" w:hAnsi="Times New Roman" w:cs="Times New Roman"/>
                <w:sz w:val="20"/>
                <w:szCs w:val="20"/>
              </w:rPr>
              <w:t>*</w:t>
            </w:r>
            <w:r w:rsidRPr="00D2504D">
              <w:rPr>
                <w:rFonts w:ascii="Times New Roman" w:hAnsi="Times New Roman" w:cs="Times New Roman"/>
                <w:b/>
                <w:sz w:val="20"/>
                <w:szCs w:val="20"/>
              </w:rPr>
              <w:t>)</w:t>
            </w:r>
          </w:p>
        </w:tc>
        <w:tc>
          <w:tcPr>
            <w:tcW w:w="992" w:type="dxa"/>
          </w:tcPr>
          <w:p w:rsidR="00157AA9" w:rsidRPr="00D2504D" w:rsidRDefault="00157AA9" w:rsidP="009115B3">
            <w:pPr>
              <w:rPr>
                <w:rFonts w:ascii="Times New Roman" w:hAnsi="Times New Roman" w:cs="Times New Roman"/>
                <w:b/>
                <w:sz w:val="20"/>
                <w:szCs w:val="20"/>
              </w:rPr>
            </w:pPr>
            <w:r w:rsidRPr="00D2504D">
              <w:rPr>
                <w:rFonts w:ascii="Times New Roman" w:hAnsi="Times New Roman" w:cs="Times New Roman"/>
                <w:b/>
                <w:i/>
                <w:sz w:val="20"/>
                <w:szCs w:val="20"/>
              </w:rPr>
              <w:t>p</w:t>
            </w:r>
            <w:r w:rsidRPr="00D2504D">
              <w:rPr>
                <w:rFonts w:ascii="Times New Roman" w:hAnsi="Times New Roman" w:cs="Times New Roman"/>
                <w:b/>
                <w:sz w:val="20"/>
                <w:szCs w:val="20"/>
              </w:rPr>
              <w:t>-value</w:t>
            </w:r>
          </w:p>
        </w:tc>
        <w:tc>
          <w:tcPr>
            <w:tcW w:w="1985" w:type="dxa"/>
          </w:tcPr>
          <w:p w:rsidR="00157AA9" w:rsidRPr="00D2504D" w:rsidRDefault="00157AA9" w:rsidP="009115B3">
            <w:pPr>
              <w:rPr>
                <w:rFonts w:ascii="Times New Roman" w:hAnsi="Times New Roman" w:cs="Times New Roman"/>
                <w:b/>
                <w:sz w:val="20"/>
                <w:szCs w:val="20"/>
              </w:rPr>
            </w:pPr>
            <w:r w:rsidRPr="00D2504D">
              <w:rPr>
                <w:rFonts w:ascii="Times New Roman" w:hAnsi="Times New Roman" w:cs="Times New Roman"/>
                <w:b/>
                <w:sz w:val="21"/>
                <w:szCs w:val="21"/>
              </w:rPr>
              <w:t xml:space="preserve">Beta Coefficient, </w:t>
            </w:r>
            <w:r w:rsidRPr="00D2504D">
              <w:rPr>
                <w:rFonts w:ascii="Times New Roman" w:hAnsi="Times New Roman" w:cs="Times New Roman"/>
                <w:b/>
                <w:i/>
                <w:sz w:val="21"/>
                <w:szCs w:val="21"/>
              </w:rPr>
              <w:t>β</w:t>
            </w:r>
            <w:r w:rsidRPr="00D2504D">
              <w:rPr>
                <w:rFonts w:ascii="Times New Roman" w:hAnsi="Times New Roman" w:cs="Times New Roman"/>
                <w:b/>
                <w:sz w:val="20"/>
                <w:szCs w:val="20"/>
              </w:rPr>
              <w:t xml:space="preserve"> (95% CI</w:t>
            </w:r>
            <w:r w:rsidRPr="001F6A1B">
              <w:rPr>
                <w:rFonts w:ascii="Times New Roman" w:hAnsi="Times New Roman" w:cs="Times New Roman"/>
                <w:sz w:val="20"/>
                <w:szCs w:val="20"/>
              </w:rPr>
              <w:t>*</w:t>
            </w:r>
            <w:r>
              <w:rPr>
                <w:rFonts w:ascii="Times New Roman" w:hAnsi="Times New Roman" w:cs="Times New Roman"/>
                <w:sz w:val="20"/>
                <w:szCs w:val="20"/>
              </w:rPr>
              <w:t>*</w:t>
            </w:r>
            <w:r w:rsidRPr="00D2504D">
              <w:rPr>
                <w:rFonts w:ascii="Times New Roman" w:hAnsi="Times New Roman" w:cs="Times New Roman"/>
                <w:b/>
                <w:sz w:val="20"/>
                <w:szCs w:val="20"/>
              </w:rPr>
              <w:t>)</w:t>
            </w:r>
          </w:p>
        </w:tc>
        <w:tc>
          <w:tcPr>
            <w:tcW w:w="992" w:type="dxa"/>
          </w:tcPr>
          <w:p w:rsidR="00157AA9" w:rsidRPr="00D2504D" w:rsidRDefault="00157AA9" w:rsidP="009115B3">
            <w:pPr>
              <w:rPr>
                <w:rFonts w:ascii="Times New Roman" w:hAnsi="Times New Roman" w:cs="Times New Roman"/>
                <w:b/>
                <w:sz w:val="20"/>
                <w:szCs w:val="20"/>
              </w:rPr>
            </w:pPr>
            <w:r w:rsidRPr="00D2504D">
              <w:rPr>
                <w:rFonts w:ascii="Times New Roman" w:hAnsi="Times New Roman" w:cs="Times New Roman"/>
                <w:b/>
                <w:i/>
                <w:sz w:val="20"/>
                <w:szCs w:val="20"/>
              </w:rPr>
              <w:t>p</w:t>
            </w:r>
            <w:r w:rsidRPr="00D2504D">
              <w:rPr>
                <w:rFonts w:ascii="Times New Roman" w:hAnsi="Times New Roman" w:cs="Times New Roman"/>
                <w:b/>
                <w:sz w:val="20"/>
                <w:szCs w:val="20"/>
              </w:rPr>
              <w:t>-value</w:t>
            </w:r>
          </w:p>
        </w:tc>
      </w:tr>
      <w:tr w:rsidR="00157AA9" w:rsidRPr="001637A6" w:rsidTr="009115B3">
        <w:trPr>
          <w:trHeight w:val="624"/>
        </w:trPr>
        <w:tc>
          <w:tcPr>
            <w:tcW w:w="3402" w:type="dxa"/>
            <w:tcBorders>
              <w:bottom w:val="single" w:sz="4" w:space="0" w:color="auto"/>
            </w:tcBorders>
          </w:tcPr>
          <w:p w:rsidR="00157AA9" w:rsidRPr="001637A6" w:rsidRDefault="00157AA9" w:rsidP="009115B3">
            <w:pPr>
              <w:rPr>
                <w:rFonts w:ascii="Times New Roman" w:hAnsi="Times New Roman" w:cs="Times New Roman"/>
                <w:i/>
                <w:sz w:val="20"/>
                <w:szCs w:val="20"/>
              </w:rPr>
            </w:pPr>
            <w:proofErr w:type="spellStart"/>
            <w:r w:rsidRPr="001637A6">
              <w:rPr>
                <w:rFonts w:ascii="Times New Roman" w:hAnsi="Times New Roman" w:cs="Times New Roman"/>
                <w:sz w:val="20"/>
                <w:szCs w:val="20"/>
              </w:rPr>
              <w:t>RPE</w:t>
            </w:r>
            <w:r w:rsidRPr="001637A6">
              <w:rPr>
                <w:rFonts w:ascii="Times New Roman" w:hAnsi="Times New Roman" w:cs="Times New Roman"/>
                <w:i/>
                <w:sz w:val="20"/>
                <w:szCs w:val="20"/>
                <w:vertAlign w:val="subscript"/>
              </w:rPr>
              <w:t>index</w:t>
            </w:r>
            <w:proofErr w:type="spellEnd"/>
          </w:p>
          <w:p w:rsidR="00157AA9" w:rsidRPr="001637A6" w:rsidRDefault="00157AA9" w:rsidP="009115B3">
            <w:pPr>
              <w:rPr>
                <w:rFonts w:ascii="Times New Roman" w:hAnsi="Times New Roman" w:cs="Times New Roman"/>
                <w:sz w:val="20"/>
                <w:szCs w:val="20"/>
              </w:rPr>
            </w:pP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5.7 (2.2, 9.2)</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0.001</w:t>
            </w: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5.4 (1.6, 9.3)</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0.001</w:t>
            </w:r>
          </w:p>
        </w:tc>
      </w:tr>
      <w:tr w:rsidR="00157AA9" w:rsidRPr="001637A6" w:rsidTr="009115B3">
        <w:trPr>
          <w:trHeight w:val="624"/>
        </w:trPr>
        <w:tc>
          <w:tcPr>
            <w:tcW w:w="3402" w:type="dxa"/>
            <w:tcBorders>
              <w:top w:val="single" w:sz="4" w:space="0" w:color="auto"/>
            </w:tcBorders>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VO</w:t>
            </w:r>
            <w:r w:rsidRPr="001637A6">
              <w:rPr>
                <w:rFonts w:ascii="Times New Roman" w:hAnsi="Times New Roman" w:cs="Times New Roman"/>
                <w:sz w:val="20"/>
                <w:szCs w:val="20"/>
                <w:vertAlign w:val="subscript"/>
              </w:rPr>
              <w:t>2</w:t>
            </w:r>
            <w:r w:rsidRPr="001637A6">
              <w:rPr>
                <w:rFonts w:ascii="Times New Roman" w:hAnsi="Times New Roman" w:cs="Times New Roman"/>
                <w:sz w:val="20"/>
                <w:szCs w:val="20"/>
              </w:rPr>
              <w:t>max</w:t>
            </w:r>
            <w:r w:rsidRPr="001637A6">
              <w:rPr>
                <w:rFonts w:ascii="Times New Roman" w:hAnsi="Times New Roman" w:cs="Times New Roman"/>
                <w:i/>
                <w:sz w:val="20"/>
                <w:szCs w:val="20"/>
                <w:vertAlign w:val="subscript"/>
              </w:rPr>
              <w:t xml:space="preserve"> </w:t>
            </w:r>
            <w:r w:rsidRPr="001637A6">
              <w:rPr>
                <w:rFonts w:ascii="Times New Roman" w:hAnsi="Times New Roman" w:cs="Times New Roman"/>
                <w:sz w:val="20"/>
                <w:szCs w:val="20"/>
              </w:rPr>
              <w:t>(ml/min/kg)</w:t>
            </w:r>
          </w:p>
          <w:p w:rsidR="00157AA9" w:rsidRPr="001637A6" w:rsidRDefault="00157AA9" w:rsidP="009115B3">
            <w:pPr>
              <w:rPr>
                <w:rFonts w:ascii="Times New Roman" w:hAnsi="Times New Roman" w:cs="Times New Roman"/>
                <w:sz w:val="20"/>
                <w:szCs w:val="20"/>
              </w:rPr>
            </w:pP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***-0.1 (-0.2, 0.0)</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0.09</w:t>
            </w: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-0.1 (-0.2, 0.1)</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0.43</w:t>
            </w:r>
          </w:p>
        </w:tc>
      </w:tr>
      <w:tr w:rsidR="00157AA9" w:rsidRPr="001637A6" w:rsidTr="009115B3">
        <w:trPr>
          <w:trHeight w:val="624"/>
        </w:trPr>
        <w:tc>
          <w:tcPr>
            <w:tcW w:w="340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O</w:t>
            </w:r>
            <w:r w:rsidRPr="001637A6">
              <w:rPr>
                <w:rFonts w:ascii="Times New Roman" w:hAnsi="Times New Roman" w:cs="Times New Roman"/>
                <w:sz w:val="20"/>
                <w:szCs w:val="20"/>
                <w:vertAlign w:val="subscript"/>
              </w:rPr>
              <w:t>2</w:t>
            </w:r>
            <w:r w:rsidRPr="001637A6">
              <w:rPr>
                <w:rFonts w:ascii="Times New Roman" w:hAnsi="Times New Roman" w:cs="Times New Roman"/>
                <w:sz w:val="20"/>
                <w:szCs w:val="20"/>
              </w:rPr>
              <w:t xml:space="preserve"> Pulse (ml/beat)</w:t>
            </w:r>
          </w:p>
          <w:p w:rsidR="00157AA9" w:rsidRPr="001637A6" w:rsidRDefault="00157AA9" w:rsidP="009115B3">
            <w:pPr>
              <w:rPr>
                <w:rFonts w:ascii="Times New Roman" w:hAnsi="Times New Roman" w:cs="Times New Roman"/>
                <w:sz w:val="20"/>
                <w:szCs w:val="20"/>
              </w:rPr>
            </w:pP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***3.5 (-4.1, 11.2)</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0.21</w:t>
            </w:r>
          </w:p>
        </w:tc>
        <w:tc>
          <w:tcPr>
            <w:tcW w:w="1985" w:type="dxa"/>
          </w:tcPr>
          <w:p w:rsidR="00157AA9" w:rsidRPr="001637A6" w:rsidRDefault="00157AA9" w:rsidP="009115B3">
            <w:pPr>
              <w:rPr>
                <w:rFonts w:ascii="Times New Roman" w:hAnsi="Times New Roman" w:cs="Times New Roman"/>
                <w:sz w:val="20"/>
                <w:szCs w:val="20"/>
              </w:rPr>
            </w:pPr>
          </w:p>
        </w:tc>
        <w:tc>
          <w:tcPr>
            <w:tcW w:w="992" w:type="dxa"/>
          </w:tcPr>
          <w:p w:rsidR="00157AA9" w:rsidRPr="001637A6" w:rsidRDefault="00157AA9" w:rsidP="009115B3">
            <w:pPr>
              <w:rPr>
                <w:rFonts w:ascii="Times New Roman" w:hAnsi="Times New Roman" w:cs="Times New Roman"/>
                <w:sz w:val="20"/>
                <w:szCs w:val="20"/>
              </w:rPr>
            </w:pPr>
          </w:p>
        </w:tc>
      </w:tr>
      <w:tr w:rsidR="00157AA9" w:rsidRPr="001637A6" w:rsidTr="009115B3">
        <w:trPr>
          <w:trHeight w:val="624"/>
        </w:trPr>
        <w:tc>
          <w:tcPr>
            <w:tcW w:w="340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O</w:t>
            </w:r>
            <w:r w:rsidRPr="001637A6">
              <w:rPr>
                <w:rFonts w:ascii="Times New Roman" w:hAnsi="Times New Roman" w:cs="Times New Roman"/>
                <w:sz w:val="20"/>
                <w:szCs w:val="20"/>
                <w:vertAlign w:val="subscript"/>
              </w:rPr>
              <w:t>2</w:t>
            </w:r>
            <w:r w:rsidRPr="001637A6">
              <w:rPr>
                <w:rFonts w:ascii="Times New Roman" w:hAnsi="Times New Roman" w:cs="Times New Roman"/>
                <w:sz w:val="20"/>
                <w:szCs w:val="20"/>
              </w:rPr>
              <w:t xml:space="preserve"> Pulse (ml/beat/kg BM)</w:t>
            </w:r>
          </w:p>
          <w:p w:rsidR="00157AA9" w:rsidRPr="001637A6" w:rsidRDefault="00157AA9" w:rsidP="009115B3">
            <w:pPr>
              <w:rPr>
                <w:rFonts w:ascii="Times New Roman" w:hAnsi="Times New Roman" w:cs="Times New Roman"/>
                <w:sz w:val="20"/>
                <w:szCs w:val="20"/>
              </w:rPr>
            </w:pP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***2.5 (-2.7, 11.4)</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0.20</w:t>
            </w:r>
          </w:p>
        </w:tc>
        <w:tc>
          <w:tcPr>
            <w:tcW w:w="1985" w:type="dxa"/>
          </w:tcPr>
          <w:p w:rsidR="00157AA9" w:rsidRPr="001637A6" w:rsidRDefault="00157AA9" w:rsidP="009115B3">
            <w:pPr>
              <w:rPr>
                <w:rFonts w:ascii="Times New Roman" w:hAnsi="Times New Roman" w:cs="Times New Roman"/>
                <w:sz w:val="20"/>
                <w:szCs w:val="20"/>
              </w:rPr>
            </w:pPr>
          </w:p>
        </w:tc>
        <w:tc>
          <w:tcPr>
            <w:tcW w:w="992" w:type="dxa"/>
          </w:tcPr>
          <w:p w:rsidR="00157AA9" w:rsidRPr="001637A6" w:rsidRDefault="00157AA9" w:rsidP="009115B3">
            <w:pPr>
              <w:rPr>
                <w:rFonts w:ascii="Times New Roman" w:hAnsi="Times New Roman" w:cs="Times New Roman"/>
                <w:sz w:val="20"/>
                <w:szCs w:val="20"/>
              </w:rPr>
            </w:pPr>
          </w:p>
        </w:tc>
      </w:tr>
      <w:tr w:rsidR="00157AA9" w:rsidRPr="001637A6" w:rsidTr="009115B3">
        <w:trPr>
          <w:trHeight w:val="624"/>
        </w:trPr>
        <w:tc>
          <w:tcPr>
            <w:tcW w:w="340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O</w:t>
            </w:r>
            <w:r w:rsidRPr="001637A6">
              <w:rPr>
                <w:rFonts w:ascii="Times New Roman" w:hAnsi="Times New Roman" w:cs="Times New Roman"/>
                <w:sz w:val="20"/>
                <w:szCs w:val="20"/>
                <w:vertAlign w:val="subscript"/>
              </w:rPr>
              <w:t>2</w:t>
            </w:r>
            <w:r w:rsidRPr="001637A6">
              <w:rPr>
                <w:rFonts w:ascii="Times New Roman" w:hAnsi="Times New Roman" w:cs="Times New Roman"/>
                <w:sz w:val="20"/>
                <w:szCs w:val="20"/>
              </w:rPr>
              <w:t xml:space="preserve"> Pulse (ml/beat/kg LTM)</w:t>
            </w:r>
          </w:p>
          <w:p w:rsidR="00157AA9" w:rsidRPr="001637A6" w:rsidRDefault="00157AA9" w:rsidP="009115B3">
            <w:pPr>
              <w:rPr>
                <w:rFonts w:ascii="Times New Roman" w:hAnsi="Times New Roman" w:cs="Times New Roman"/>
                <w:sz w:val="20"/>
                <w:szCs w:val="20"/>
              </w:rPr>
            </w:pP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***4.7 (-3.1, 12.6)</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0.23</w:t>
            </w:r>
          </w:p>
        </w:tc>
        <w:tc>
          <w:tcPr>
            <w:tcW w:w="1985" w:type="dxa"/>
          </w:tcPr>
          <w:p w:rsidR="00157AA9" w:rsidRPr="001637A6" w:rsidRDefault="00157AA9" w:rsidP="009115B3">
            <w:pPr>
              <w:rPr>
                <w:rFonts w:ascii="Times New Roman" w:hAnsi="Times New Roman" w:cs="Times New Roman"/>
                <w:sz w:val="20"/>
                <w:szCs w:val="20"/>
              </w:rPr>
            </w:pPr>
          </w:p>
        </w:tc>
        <w:tc>
          <w:tcPr>
            <w:tcW w:w="992" w:type="dxa"/>
          </w:tcPr>
          <w:p w:rsidR="00157AA9" w:rsidRPr="001637A6" w:rsidRDefault="00157AA9" w:rsidP="009115B3">
            <w:pPr>
              <w:rPr>
                <w:rFonts w:ascii="Times New Roman" w:hAnsi="Times New Roman" w:cs="Times New Roman"/>
                <w:sz w:val="20"/>
                <w:szCs w:val="20"/>
              </w:rPr>
            </w:pPr>
          </w:p>
        </w:tc>
      </w:tr>
      <w:tr w:rsidR="00157AA9" w:rsidRPr="001637A6" w:rsidTr="009115B3">
        <w:trPr>
          <w:trHeight w:val="624"/>
        </w:trPr>
        <w:tc>
          <w:tcPr>
            <w:tcW w:w="340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LTM adjusted to Ht</w:t>
            </w:r>
            <w:r w:rsidRPr="001637A6">
              <w:rPr>
                <w:rFonts w:ascii="Times New Roman" w:hAnsi="Times New Roman" w:cs="Times New Roman"/>
                <w:sz w:val="20"/>
                <w:szCs w:val="20"/>
                <w:vertAlign w:val="superscript"/>
              </w:rPr>
              <w:t>2</w:t>
            </w:r>
            <w:r w:rsidRPr="001637A6">
              <w:rPr>
                <w:rFonts w:ascii="Times New Roman" w:hAnsi="Times New Roman" w:cs="Times New Roman"/>
                <w:sz w:val="20"/>
                <w:szCs w:val="20"/>
              </w:rPr>
              <w:t xml:space="preserve"> (kg/m</w:t>
            </w:r>
            <w:r w:rsidRPr="001637A6">
              <w:rPr>
                <w:rFonts w:ascii="Times New Roman" w:hAnsi="Times New Roman" w:cs="Times New Roman"/>
                <w:sz w:val="20"/>
                <w:szCs w:val="20"/>
                <w:vertAlign w:val="superscript"/>
              </w:rPr>
              <w:t>2</w:t>
            </w:r>
            <w:r w:rsidRPr="001637A6">
              <w:rPr>
                <w:rFonts w:ascii="Times New Roman" w:hAnsi="Times New Roman" w:cs="Times New Roman"/>
                <w:sz w:val="20"/>
                <w:szCs w:val="20"/>
              </w:rPr>
              <w:t>)</w:t>
            </w:r>
          </w:p>
          <w:p w:rsidR="00157AA9" w:rsidRPr="001637A6" w:rsidRDefault="00157AA9" w:rsidP="009115B3">
            <w:pPr>
              <w:rPr>
                <w:rFonts w:ascii="Times New Roman" w:hAnsi="Times New Roman" w:cs="Times New Roman"/>
                <w:sz w:val="20"/>
                <w:szCs w:val="20"/>
              </w:rPr>
            </w:pP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0.1 (-0.4, 0.5)</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0.75</w:t>
            </w:r>
          </w:p>
        </w:tc>
        <w:tc>
          <w:tcPr>
            <w:tcW w:w="1985" w:type="dxa"/>
          </w:tcPr>
          <w:p w:rsidR="00157AA9" w:rsidRPr="001637A6" w:rsidRDefault="00157AA9" w:rsidP="009115B3">
            <w:pPr>
              <w:rPr>
                <w:rFonts w:ascii="Times New Roman" w:hAnsi="Times New Roman" w:cs="Times New Roman"/>
                <w:sz w:val="20"/>
                <w:szCs w:val="20"/>
              </w:rPr>
            </w:pPr>
          </w:p>
        </w:tc>
        <w:tc>
          <w:tcPr>
            <w:tcW w:w="992" w:type="dxa"/>
          </w:tcPr>
          <w:p w:rsidR="00157AA9" w:rsidRPr="001637A6" w:rsidRDefault="00157AA9" w:rsidP="009115B3">
            <w:pPr>
              <w:rPr>
                <w:rFonts w:ascii="Times New Roman" w:hAnsi="Times New Roman" w:cs="Times New Roman"/>
                <w:sz w:val="20"/>
                <w:szCs w:val="20"/>
              </w:rPr>
            </w:pPr>
          </w:p>
        </w:tc>
      </w:tr>
      <w:tr w:rsidR="00157AA9" w:rsidRPr="001637A6" w:rsidTr="009115B3">
        <w:trPr>
          <w:trHeight w:val="624"/>
        </w:trPr>
        <w:tc>
          <w:tcPr>
            <w:tcW w:w="340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LLTM adjusted to Ht</w:t>
            </w:r>
            <w:r w:rsidRPr="001637A6">
              <w:rPr>
                <w:rFonts w:ascii="Times New Roman" w:hAnsi="Times New Roman" w:cs="Times New Roman"/>
                <w:sz w:val="20"/>
                <w:szCs w:val="20"/>
                <w:vertAlign w:val="superscript"/>
              </w:rPr>
              <w:t>2</w:t>
            </w:r>
            <w:r w:rsidRPr="001637A6">
              <w:rPr>
                <w:rFonts w:ascii="Times New Roman" w:hAnsi="Times New Roman" w:cs="Times New Roman"/>
                <w:sz w:val="20"/>
                <w:szCs w:val="20"/>
              </w:rPr>
              <w:t xml:space="preserve"> (kg/m</w:t>
            </w:r>
            <w:r w:rsidRPr="001637A6">
              <w:rPr>
                <w:rFonts w:ascii="Times New Roman" w:hAnsi="Times New Roman" w:cs="Times New Roman"/>
                <w:sz w:val="20"/>
                <w:szCs w:val="20"/>
                <w:vertAlign w:val="superscript"/>
              </w:rPr>
              <w:t>2</w:t>
            </w:r>
            <w:r w:rsidRPr="001637A6">
              <w:rPr>
                <w:rFonts w:ascii="Times New Roman" w:hAnsi="Times New Roman" w:cs="Times New Roman"/>
                <w:sz w:val="20"/>
                <w:szCs w:val="20"/>
              </w:rPr>
              <w:t>)</w:t>
            </w:r>
          </w:p>
          <w:p w:rsidR="00157AA9" w:rsidRPr="001637A6" w:rsidRDefault="00157AA9" w:rsidP="009115B3">
            <w:pPr>
              <w:rPr>
                <w:rFonts w:ascii="Times New Roman" w:hAnsi="Times New Roman" w:cs="Times New Roman"/>
                <w:sz w:val="20"/>
                <w:szCs w:val="20"/>
              </w:rPr>
            </w:pP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-0.4 (-1.6, 0.8)</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0.48</w:t>
            </w:r>
          </w:p>
        </w:tc>
        <w:tc>
          <w:tcPr>
            <w:tcW w:w="1985" w:type="dxa"/>
          </w:tcPr>
          <w:p w:rsidR="00157AA9" w:rsidRPr="001637A6" w:rsidRDefault="00157AA9" w:rsidP="009115B3">
            <w:pPr>
              <w:rPr>
                <w:rFonts w:ascii="Times New Roman" w:hAnsi="Times New Roman" w:cs="Times New Roman"/>
                <w:sz w:val="20"/>
                <w:szCs w:val="20"/>
              </w:rPr>
            </w:pPr>
          </w:p>
        </w:tc>
        <w:tc>
          <w:tcPr>
            <w:tcW w:w="992" w:type="dxa"/>
          </w:tcPr>
          <w:p w:rsidR="00157AA9" w:rsidRPr="001637A6" w:rsidRDefault="00157AA9" w:rsidP="009115B3">
            <w:pPr>
              <w:rPr>
                <w:rFonts w:ascii="Times New Roman" w:hAnsi="Times New Roman" w:cs="Times New Roman"/>
                <w:sz w:val="20"/>
                <w:szCs w:val="20"/>
              </w:rPr>
            </w:pPr>
          </w:p>
        </w:tc>
      </w:tr>
      <w:tr w:rsidR="00157AA9" w:rsidRPr="001637A6" w:rsidTr="009115B3">
        <w:trPr>
          <w:trHeight w:val="624"/>
        </w:trPr>
        <w:tc>
          <w:tcPr>
            <w:tcW w:w="340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‡CMJ, absolute power (W)</w:t>
            </w:r>
          </w:p>
          <w:p w:rsidR="00157AA9" w:rsidRPr="001637A6" w:rsidRDefault="00157AA9" w:rsidP="009115B3">
            <w:pPr>
              <w:rPr>
                <w:rFonts w:ascii="Times New Roman" w:hAnsi="Times New Roman" w:cs="Times New Roman"/>
                <w:sz w:val="20"/>
                <w:szCs w:val="20"/>
              </w:rPr>
            </w:pP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-0.1 (-0.2, 0.1)</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0.33</w:t>
            </w:r>
          </w:p>
        </w:tc>
        <w:tc>
          <w:tcPr>
            <w:tcW w:w="1985" w:type="dxa"/>
          </w:tcPr>
          <w:p w:rsidR="00157AA9" w:rsidRPr="001637A6" w:rsidRDefault="00157AA9" w:rsidP="009115B3">
            <w:pPr>
              <w:rPr>
                <w:rFonts w:ascii="Times New Roman" w:hAnsi="Times New Roman" w:cs="Times New Roman"/>
                <w:sz w:val="20"/>
                <w:szCs w:val="20"/>
              </w:rPr>
            </w:pPr>
          </w:p>
        </w:tc>
        <w:tc>
          <w:tcPr>
            <w:tcW w:w="992" w:type="dxa"/>
          </w:tcPr>
          <w:p w:rsidR="00157AA9" w:rsidRPr="001637A6" w:rsidRDefault="00157AA9" w:rsidP="009115B3">
            <w:pPr>
              <w:rPr>
                <w:rFonts w:ascii="Times New Roman" w:hAnsi="Times New Roman" w:cs="Times New Roman"/>
                <w:sz w:val="20"/>
                <w:szCs w:val="20"/>
              </w:rPr>
            </w:pPr>
          </w:p>
        </w:tc>
      </w:tr>
      <w:tr w:rsidR="00157AA9" w:rsidRPr="001637A6" w:rsidTr="009115B3">
        <w:trPr>
          <w:trHeight w:val="624"/>
        </w:trPr>
        <w:tc>
          <w:tcPr>
            <w:tcW w:w="340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†CMJ, power per BM (W/kg)</w:t>
            </w:r>
          </w:p>
          <w:p w:rsidR="00157AA9" w:rsidRPr="001637A6" w:rsidRDefault="00157AA9" w:rsidP="009115B3">
            <w:pPr>
              <w:rPr>
                <w:rFonts w:ascii="Times New Roman" w:hAnsi="Times New Roman" w:cs="Times New Roman"/>
                <w:sz w:val="20"/>
                <w:szCs w:val="20"/>
              </w:rPr>
            </w:pP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-0.1 (-0.2, 0.1)</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0.31</w:t>
            </w:r>
          </w:p>
        </w:tc>
        <w:tc>
          <w:tcPr>
            <w:tcW w:w="1985" w:type="dxa"/>
          </w:tcPr>
          <w:p w:rsidR="00157AA9" w:rsidRPr="001637A6" w:rsidRDefault="00157AA9" w:rsidP="009115B3">
            <w:pPr>
              <w:rPr>
                <w:rFonts w:ascii="Times New Roman" w:hAnsi="Times New Roman" w:cs="Times New Roman"/>
                <w:sz w:val="20"/>
                <w:szCs w:val="20"/>
              </w:rPr>
            </w:pPr>
          </w:p>
        </w:tc>
        <w:tc>
          <w:tcPr>
            <w:tcW w:w="992" w:type="dxa"/>
          </w:tcPr>
          <w:p w:rsidR="00157AA9" w:rsidRPr="001637A6" w:rsidRDefault="00157AA9" w:rsidP="009115B3">
            <w:pPr>
              <w:rPr>
                <w:rFonts w:ascii="Times New Roman" w:hAnsi="Times New Roman" w:cs="Times New Roman"/>
                <w:sz w:val="20"/>
                <w:szCs w:val="20"/>
              </w:rPr>
            </w:pPr>
          </w:p>
        </w:tc>
      </w:tr>
      <w:tr w:rsidR="00157AA9" w:rsidRPr="001637A6" w:rsidTr="009115B3">
        <w:trPr>
          <w:trHeight w:val="624"/>
        </w:trPr>
        <w:tc>
          <w:tcPr>
            <w:tcW w:w="340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†CMJ, power per LLTM (W/kg)</w:t>
            </w:r>
          </w:p>
          <w:p w:rsidR="00157AA9" w:rsidRPr="001637A6" w:rsidRDefault="00157AA9" w:rsidP="009115B3">
            <w:pPr>
              <w:rPr>
                <w:rFonts w:ascii="Times New Roman" w:hAnsi="Times New Roman" w:cs="Times New Roman"/>
                <w:sz w:val="20"/>
                <w:szCs w:val="20"/>
              </w:rPr>
            </w:pPr>
          </w:p>
        </w:tc>
        <w:tc>
          <w:tcPr>
            <w:tcW w:w="1985"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-0.1 (-0.3, 0.1)</w:t>
            </w:r>
          </w:p>
        </w:tc>
        <w:tc>
          <w:tcPr>
            <w:tcW w:w="992" w:type="dxa"/>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0.28</w:t>
            </w:r>
          </w:p>
        </w:tc>
        <w:tc>
          <w:tcPr>
            <w:tcW w:w="1985" w:type="dxa"/>
          </w:tcPr>
          <w:p w:rsidR="00157AA9" w:rsidRPr="001637A6" w:rsidRDefault="00157AA9" w:rsidP="009115B3">
            <w:pPr>
              <w:rPr>
                <w:rFonts w:ascii="Times New Roman" w:hAnsi="Times New Roman" w:cs="Times New Roman"/>
                <w:sz w:val="20"/>
                <w:szCs w:val="20"/>
              </w:rPr>
            </w:pPr>
          </w:p>
        </w:tc>
        <w:tc>
          <w:tcPr>
            <w:tcW w:w="992" w:type="dxa"/>
          </w:tcPr>
          <w:p w:rsidR="00157AA9" w:rsidRPr="001637A6" w:rsidRDefault="00157AA9" w:rsidP="009115B3">
            <w:pPr>
              <w:rPr>
                <w:rFonts w:ascii="Times New Roman" w:hAnsi="Times New Roman" w:cs="Times New Roman"/>
                <w:sz w:val="20"/>
                <w:szCs w:val="20"/>
              </w:rPr>
            </w:pPr>
          </w:p>
        </w:tc>
      </w:tr>
      <w:tr w:rsidR="00157AA9" w:rsidRPr="001637A6" w:rsidTr="009115B3">
        <w:tc>
          <w:tcPr>
            <w:tcW w:w="6379" w:type="dxa"/>
            <w:gridSpan w:val="3"/>
          </w:tcPr>
          <w:p w:rsidR="00157AA9" w:rsidRPr="001637A6" w:rsidRDefault="00157AA9" w:rsidP="009115B3">
            <w:pPr>
              <w:jc w:val="right"/>
              <w:rPr>
                <w:rFonts w:ascii="Times New Roman" w:hAnsi="Times New Roman" w:cs="Times New Roman"/>
                <w:sz w:val="20"/>
                <w:szCs w:val="20"/>
              </w:rPr>
            </w:pPr>
            <w:r w:rsidRPr="001637A6">
              <w:rPr>
                <w:rFonts w:ascii="Times New Roman" w:hAnsi="Times New Roman" w:cs="Times New Roman"/>
                <w:b/>
                <w:sz w:val="20"/>
                <w:szCs w:val="20"/>
              </w:rPr>
              <w:t>R</w:t>
            </w:r>
            <w:r w:rsidRPr="001637A6">
              <w:rPr>
                <w:rFonts w:ascii="Times New Roman" w:hAnsi="Times New Roman" w:cs="Times New Roman"/>
                <w:b/>
                <w:sz w:val="20"/>
                <w:szCs w:val="20"/>
                <w:vertAlign w:val="superscript"/>
              </w:rPr>
              <w:t>2</w:t>
            </w:r>
            <w:r w:rsidRPr="001637A6">
              <w:rPr>
                <w:rFonts w:ascii="Times New Roman" w:hAnsi="Times New Roman" w:cs="Times New Roman"/>
                <w:b/>
                <w:sz w:val="20"/>
                <w:szCs w:val="20"/>
              </w:rPr>
              <w:t xml:space="preserve"> value from the fully adjusted multivariate model</w:t>
            </w:r>
          </w:p>
        </w:tc>
        <w:tc>
          <w:tcPr>
            <w:tcW w:w="2977" w:type="dxa"/>
            <w:gridSpan w:val="2"/>
            <w:shd w:val="clear" w:color="auto" w:fill="auto"/>
          </w:tcPr>
          <w:p w:rsidR="00157AA9" w:rsidRPr="001637A6" w:rsidRDefault="00157AA9" w:rsidP="009115B3">
            <w:pPr>
              <w:rPr>
                <w:rFonts w:ascii="Times New Roman" w:hAnsi="Times New Roman" w:cs="Times New Roman"/>
                <w:sz w:val="20"/>
                <w:szCs w:val="20"/>
              </w:rPr>
            </w:pPr>
            <w:r w:rsidRPr="001637A6">
              <w:rPr>
                <w:rFonts w:ascii="Times New Roman" w:hAnsi="Times New Roman" w:cs="Times New Roman"/>
                <w:sz w:val="20"/>
                <w:szCs w:val="20"/>
              </w:rPr>
              <w:t>28%</w:t>
            </w:r>
          </w:p>
        </w:tc>
      </w:tr>
    </w:tbl>
    <w:p w:rsidR="00157AA9" w:rsidRPr="001637A6" w:rsidRDefault="00157AA9" w:rsidP="00157AA9">
      <w:pPr>
        <w:spacing w:line="240" w:lineRule="auto"/>
        <w:rPr>
          <w:rFonts w:ascii="Times New Roman" w:hAnsi="Times New Roman" w:cs="Times New Roman"/>
          <w:sz w:val="20"/>
          <w:szCs w:val="20"/>
        </w:rPr>
      </w:pPr>
      <w:r w:rsidRPr="001637A6">
        <w:rPr>
          <w:rFonts w:ascii="Times New Roman" w:hAnsi="Times New Roman" w:cs="Times New Roman"/>
          <w:sz w:val="20"/>
          <w:szCs w:val="20"/>
        </w:rPr>
        <w:t xml:space="preserve">*Results in the fully adjusted multivariate regression model were presented.  </w:t>
      </w:r>
      <w:r w:rsidRPr="001637A6">
        <w:rPr>
          <w:rFonts w:ascii="Times New Roman" w:hAnsi="Times New Roman" w:cs="Times New Roman"/>
          <w:sz w:val="20"/>
          <w:szCs w:val="20"/>
        </w:rPr>
        <w:br/>
        <w:t>**CI = Confidence Interval.</w:t>
      </w:r>
      <w:r w:rsidRPr="001637A6">
        <w:rPr>
          <w:rFonts w:ascii="Times New Roman" w:hAnsi="Times New Roman" w:cs="Times New Roman"/>
          <w:sz w:val="20"/>
          <w:szCs w:val="20"/>
        </w:rPr>
        <w:br/>
        <w:t>***Association adjusted for usage of beta-blockers.</w:t>
      </w:r>
      <w:r w:rsidRPr="001637A6">
        <w:rPr>
          <w:rFonts w:ascii="Times New Roman" w:hAnsi="Times New Roman" w:cs="Times New Roman"/>
          <w:sz w:val="20"/>
          <w:szCs w:val="20"/>
        </w:rPr>
        <w:br/>
        <w:t>†Coefficients reported for a 10-unit increase in explanatory variable.</w:t>
      </w:r>
      <w:r w:rsidRPr="001637A6">
        <w:rPr>
          <w:rFonts w:ascii="Times New Roman" w:hAnsi="Times New Roman" w:cs="Times New Roman"/>
          <w:sz w:val="20"/>
          <w:szCs w:val="20"/>
        </w:rPr>
        <w:br/>
        <w:t>‡Coefficients reported for a 100-unit increase in explanatory variable.</w:t>
      </w:r>
      <w:r w:rsidRPr="001637A6">
        <w:rPr>
          <w:rFonts w:ascii="Times New Roman" w:hAnsi="Times New Roman" w:cs="Times New Roman"/>
          <w:sz w:val="20"/>
          <w:szCs w:val="20"/>
        </w:rPr>
        <w:br/>
      </w:r>
      <w:r w:rsidRPr="001637A6">
        <w:rPr>
          <w:rFonts w:ascii="Times New Roman" w:hAnsi="Times New Roman" w:cs="Times New Roman"/>
          <w:b/>
          <w:sz w:val="20"/>
          <w:szCs w:val="20"/>
        </w:rPr>
        <w:t>Abbreviations:</w:t>
      </w:r>
      <w:r w:rsidRPr="001637A6">
        <w:rPr>
          <w:rFonts w:ascii="Times New Roman" w:hAnsi="Times New Roman" w:cs="Times New Roman"/>
          <w:sz w:val="20"/>
          <w:szCs w:val="20"/>
        </w:rPr>
        <w:t xml:space="preserve">  </w:t>
      </w:r>
      <w:proofErr w:type="spellStart"/>
      <w:r w:rsidRPr="001637A6">
        <w:rPr>
          <w:rFonts w:ascii="Times New Roman" w:hAnsi="Times New Roman" w:cs="Times New Roman"/>
          <w:sz w:val="20"/>
          <w:szCs w:val="20"/>
        </w:rPr>
        <w:t>RPE</w:t>
      </w:r>
      <w:r w:rsidRPr="001637A6">
        <w:rPr>
          <w:rFonts w:ascii="Times New Roman" w:hAnsi="Times New Roman" w:cs="Times New Roman"/>
          <w:i/>
          <w:sz w:val="20"/>
          <w:szCs w:val="20"/>
          <w:vertAlign w:val="subscript"/>
        </w:rPr>
        <w:t>index</w:t>
      </w:r>
      <w:proofErr w:type="spellEnd"/>
      <w:r w:rsidRPr="001637A6">
        <w:rPr>
          <w:rFonts w:ascii="Times New Roman" w:hAnsi="Times New Roman" w:cs="Times New Roman"/>
          <w:sz w:val="20"/>
          <w:szCs w:val="20"/>
        </w:rPr>
        <w:t>=rating of perceived exertion index; VO</w:t>
      </w:r>
      <w:r w:rsidRPr="001637A6">
        <w:rPr>
          <w:rFonts w:ascii="Times New Roman" w:hAnsi="Times New Roman" w:cs="Times New Roman"/>
          <w:sz w:val="20"/>
          <w:szCs w:val="20"/>
          <w:vertAlign w:val="subscript"/>
        </w:rPr>
        <w:t>2</w:t>
      </w:r>
      <w:r w:rsidRPr="001637A6">
        <w:rPr>
          <w:rFonts w:ascii="Times New Roman" w:hAnsi="Times New Roman" w:cs="Times New Roman"/>
          <w:sz w:val="20"/>
          <w:szCs w:val="20"/>
        </w:rPr>
        <w:t>max=estimated maximal oxygen consumption; O</w:t>
      </w:r>
      <w:r w:rsidRPr="001637A6">
        <w:rPr>
          <w:rFonts w:ascii="Times New Roman" w:hAnsi="Times New Roman" w:cs="Times New Roman"/>
          <w:sz w:val="20"/>
          <w:szCs w:val="20"/>
          <w:vertAlign w:val="subscript"/>
        </w:rPr>
        <w:t>2</w:t>
      </w:r>
      <w:r w:rsidRPr="001637A6">
        <w:rPr>
          <w:rFonts w:ascii="Times New Roman" w:hAnsi="Times New Roman" w:cs="Times New Roman"/>
          <w:sz w:val="20"/>
          <w:szCs w:val="20"/>
        </w:rPr>
        <w:t xml:space="preserve"> pulse=oxygen pulse; BM=total body mass; LTM=lean tissue mass; Ht</w:t>
      </w:r>
      <w:r w:rsidRPr="001637A6">
        <w:rPr>
          <w:rFonts w:ascii="Times New Roman" w:hAnsi="Times New Roman" w:cs="Times New Roman"/>
          <w:sz w:val="20"/>
          <w:szCs w:val="20"/>
          <w:vertAlign w:val="superscript"/>
        </w:rPr>
        <w:t>2</w:t>
      </w:r>
      <w:r w:rsidRPr="001637A6">
        <w:rPr>
          <w:rFonts w:ascii="Times New Roman" w:hAnsi="Times New Roman" w:cs="Times New Roman"/>
          <w:sz w:val="20"/>
          <w:szCs w:val="20"/>
        </w:rPr>
        <w:t>=height squared; LLTM=lower limb lean tissue mass; CMJ=single two-legged counter movement jump.</w:t>
      </w:r>
    </w:p>
    <w:p w:rsidR="00157AA9" w:rsidRPr="001637A6" w:rsidRDefault="00157AA9" w:rsidP="00157AA9">
      <w:pPr>
        <w:spacing w:line="240" w:lineRule="auto"/>
        <w:rPr>
          <w:rFonts w:ascii="Times New Roman" w:hAnsi="Times New Roman" w:cs="Times New Roman"/>
          <w:b/>
          <w:sz w:val="24"/>
          <w:szCs w:val="24"/>
        </w:rPr>
      </w:pPr>
    </w:p>
    <w:p w:rsidR="00157AA9" w:rsidRPr="001637A6" w:rsidRDefault="00157AA9" w:rsidP="00157AA9">
      <w:pPr>
        <w:spacing w:line="240" w:lineRule="auto"/>
        <w:rPr>
          <w:rFonts w:ascii="Times New Roman" w:hAnsi="Times New Roman" w:cs="Times New Roman"/>
          <w:b/>
          <w:sz w:val="24"/>
          <w:szCs w:val="24"/>
        </w:rPr>
      </w:pPr>
    </w:p>
    <w:p w:rsidR="00157AA9" w:rsidRPr="001637A6" w:rsidRDefault="00157AA9" w:rsidP="00157AA9">
      <w:pPr>
        <w:spacing w:line="240" w:lineRule="auto"/>
        <w:rPr>
          <w:rFonts w:ascii="Times New Roman" w:hAnsi="Times New Roman" w:cs="Times New Roman"/>
          <w:b/>
          <w:sz w:val="24"/>
          <w:szCs w:val="24"/>
        </w:rPr>
      </w:pPr>
    </w:p>
    <w:p w:rsidR="00157AA9" w:rsidRPr="001637A6" w:rsidRDefault="00157AA9" w:rsidP="00157AA9">
      <w:pPr>
        <w:spacing w:line="240" w:lineRule="auto"/>
        <w:rPr>
          <w:rFonts w:ascii="Times New Roman" w:hAnsi="Times New Roman" w:cs="Times New Roman"/>
          <w:b/>
          <w:sz w:val="24"/>
          <w:szCs w:val="24"/>
        </w:rPr>
      </w:pPr>
    </w:p>
    <w:p w:rsidR="00157AA9" w:rsidRPr="001637A6" w:rsidRDefault="00157AA9" w:rsidP="00157AA9">
      <w:pPr>
        <w:spacing w:line="240" w:lineRule="auto"/>
        <w:rPr>
          <w:rFonts w:ascii="Times New Roman" w:hAnsi="Times New Roman" w:cs="Times New Roman"/>
          <w:b/>
          <w:sz w:val="24"/>
          <w:szCs w:val="24"/>
        </w:rPr>
      </w:pPr>
    </w:p>
    <w:p w:rsidR="00157AA9" w:rsidRPr="001637A6" w:rsidRDefault="00157AA9" w:rsidP="00157AA9">
      <w:pPr>
        <w:spacing w:line="240" w:lineRule="auto"/>
        <w:rPr>
          <w:rFonts w:ascii="Times New Roman" w:hAnsi="Times New Roman" w:cs="Times New Roman"/>
          <w:b/>
          <w:sz w:val="24"/>
          <w:szCs w:val="24"/>
        </w:rPr>
      </w:pPr>
    </w:p>
    <w:p w:rsidR="00157AA9" w:rsidRPr="001637A6" w:rsidRDefault="00157AA9" w:rsidP="00157AA9">
      <w:pPr>
        <w:spacing w:line="240" w:lineRule="auto"/>
        <w:rPr>
          <w:rFonts w:ascii="Times New Roman" w:hAnsi="Times New Roman" w:cs="Times New Roman"/>
          <w:b/>
          <w:sz w:val="24"/>
          <w:szCs w:val="24"/>
        </w:rPr>
      </w:pPr>
    </w:p>
    <w:p w:rsidR="00157AA9" w:rsidRPr="001637A6" w:rsidRDefault="00157AA9" w:rsidP="00157AA9">
      <w:pPr>
        <w:spacing w:line="240" w:lineRule="auto"/>
        <w:rPr>
          <w:rFonts w:ascii="Times New Roman" w:hAnsi="Times New Roman" w:cs="Times New Roman"/>
          <w:b/>
          <w:sz w:val="24"/>
          <w:szCs w:val="24"/>
        </w:rPr>
      </w:pPr>
    </w:p>
    <w:p w:rsidR="00157AA9" w:rsidRPr="001637A6" w:rsidRDefault="00157AA9" w:rsidP="00157AA9">
      <w:pPr>
        <w:spacing w:line="240" w:lineRule="auto"/>
        <w:rPr>
          <w:rFonts w:ascii="Times New Roman" w:hAnsi="Times New Roman" w:cs="Times New Roman"/>
          <w:b/>
          <w:sz w:val="24"/>
          <w:szCs w:val="24"/>
        </w:rPr>
      </w:pPr>
    </w:p>
    <w:p w:rsidR="00157AA9" w:rsidRPr="001637A6" w:rsidRDefault="00157AA9" w:rsidP="00157AA9">
      <w:pPr>
        <w:spacing w:line="240" w:lineRule="auto"/>
        <w:rPr>
          <w:rFonts w:ascii="Times New Roman" w:hAnsi="Times New Roman" w:cs="Times New Roman"/>
          <w:b/>
          <w:sz w:val="24"/>
          <w:szCs w:val="24"/>
        </w:rPr>
      </w:pPr>
    </w:p>
    <w:p w:rsidR="0098585C" w:rsidRPr="001637A6" w:rsidRDefault="0098585C" w:rsidP="0098585C">
      <w:pPr>
        <w:spacing w:line="240" w:lineRule="auto"/>
        <w:rPr>
          <w:rFonts w:ascii="Times New Roman" w:hAnsi="Times New Roman" w:cs="Times New Roman"/>
          <w:sz w:val="16"/>
          <w:szCs w:val="16"/>
        </w:rPr>
      </w:pPr>
      <w:proofErr w:type="gramStart"/>
      <w:r w:rsidRPr="001637A6">
        <w:rPr>
          <w:rFonts w:ascii="Times New Roman" w:hAnsi="Times New Roman" w:cs="Times New Roman"/>
          <w:b/>
          <w:sz w:val="24"/>
          <w:szCs w:val="24"/>
        </w:rPr>
        <w:lastRenderedPageBreak/>
        <w:t>Table 5.</w:t>
      </w:r>
      <w:proofErr w:type="gramEnd"/>
      <w:r w:rsidRPr="001637A6">
        <w:rPr>
          <w:rFonts w:ascii="Times New Roman" w:hAnsi="Times New Roman" w:cs="Times New Roman"/>
          <w:b/>
          <w:sz w:val="24"/>
          <w:szCs w:val="24"/>
        </w:rPr>
        <w:t xml:space="preserve">  Predictors of Rating of Perceived Exertion Index (</w:t>
      </w:r>
      <w:proofErr w:type="spellStart"/>
      <w:r w:rsidRPr="001637A6">
        <w:rPr>
          <w:rFonts w:ascii="Times New Roman" w:hAnsi="Times New Roman" w:cs="Times New Roman"/>
          <w:b/>
          <w:sz w:val="24"/>
          <w:szCs w:val="24"/>
        </w:rPr>
        <w:t>RPE</w:t>
      </w:r>
      <w:r w:rsidRPr="001637A6">
        <w:rPr>
          <w:rFonts w:ascii="Times New Roman" w:hAnsi="Times New Roman" w:cs="Times New Roman"/>
          <w:b/>
          <w:i/>
          <w:sz w:val="24"/>
          <w:szCs w:val="24"/>
          <w:vertAlign w:val="subscript"/>
        </w:rPr>
        <w:t>index</w:t>
      </w:r>
      <w:proofErr w:type="spellEnd"/>
      <w:r w:rsidRPr="001637A6">
        <w:rPr>
          <w:rFonts w:ascii="Times New Roman" w:hAnsi="Times New Roman" w:cs="Times New Roman"/>
          <w:b/>
          <w:sz w:val="24"/>
          <w:szCs w:val="24"/>
        </w:rPr>
        <w:t>) in Kidney Transplant Recipients (KTRs)</w:t>
      </w:r>
    </w:p>
    <w:tbl>
      <w:tblPr>
        <w:tblStyle w:val="TableGrid"/>
        <w:tblW w:w="9360" w:type="dxa"/>
        <w:tblInd w:w="108" w:type="dxa"/>
        <w:tblLayout w:type="fixed"/>
        <w:tblLook w:val="04A0" w:firstRow="1" w:lastRow="0" w:firstColumn="1" w:lastColumn="0" w:noHBand="0" w:noVBand="1"/>
      </w:tblPr>
      <w:tblGrid>
        <w:gridCol w:w="3971"/>
        <w:gridCol w:w="1702"/>
        <w:gridCol w:w="993"/>
        <w:gridCol w:w="1702"/>
        <w:gridCol w:w="992"/>
      </w:tblGrid>
      <w:tr w:rsidR="0098585C" w:rsidRPr="001637A6" w:rsidTr="009115B3">
        <w:tc>
          <w:tcPr>
            <w:tcW w:w="3971" w:type="dxa"/>
            <w:vMerge w:val="restart"/>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b/>
                <w:sz w:val="21"/>
                <w:szCs w:val="21"/>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proofErr w:type="spellStart"/>
            <w:r w:rsidRPr="001637A6">
              <w:rPr>
                <w:rFonts w:ascii="Times New Roman" w:hAnsi="Times New Roman" w:cs="Times New Roman"/>
                <w:b/>
                <w:sz w:val="21"/>
                <w:szCs w:val="21"/>
              </w:rPr>
              <w:t>Univariate</w:t>
            </w:r>
            <w:proofErr w:type="spellEnd"/>
            <w:r w:rsidRPr="001637A6">
              <w:rPr>
                <w:rFonts w:ascii="Times New Roman" w:hAnsi="Times New Roman" w:cs="Times New Roman"/>
                <w:b/>
                <w:sz w:val="21"/>
                <w:szCs w:val="21"/>
              </w:rPr>
              <w:t xml:space="preserve"> Analysis</w:t>
            </w:r>
          </w:p>
        </w:tc>
        <w:tc>
          <w:tcPr>
            <w:tcW w:w="2694" w:type="dxa"/>
            <w:gridSpan w:val="2"/>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sz w:val="21"/>
                <w:szCs w:val="21"/>
              </w:rPr>
              <w:t>Multivariate Analysis</w:t>
            </w:r>
            <w:r w:rsidRPr="001637A6">
              <w:rPr>
                <w:rFonts w:ascii="Times New Roman" w:hAnsi="Times New Roman" w:cs="Times New Roman"/>
                <w:sz w:val="21"/>
                <w:szCs w:val="21"/>
              </w:rPr>
              <w:t>*</w:t>
            </w:r>
          </w:p>
        </w:tc>
      </w:tr>
      <w:tr w:rsidR="0098585C" w:rsidRPr="001637A6" w:rsidTr="009115B3">
        <w:tc>
          <w:tcPr>
            <w:tcW w:w="3971" w:type="dxa"/>
            <w:vMerge/>
            <w:tcBorders>
              <w:top w:val="single" w:sz="4" w:space="0" w:color="auto"/>
              <w:left w:val="single" w:sz="4" w:space="0" w:color="auto"/>
              <w:bottom w:val="single" w:sz="4" w:space="0" w:color="auto"/>
              <w:right w:val="single" w:sz="4" w:space="0" w:color="auto"/>
            </w:tcBorders>
            <w:vAlign w:val="center"/>
            <w:hideMark/>
          </w:tcPr>
          <w:p w:rsidR="0098585C" w:rsidRPr="001637A6" w:rsidRDefault="0098585C" w:rsidP="009115B3">
            <w:pPr>
              <w:rPr>
                <w:rFonts w:ascii="Times New Roman" w:hAnsi="Times New Roman" w:cs="Times New Roman"/>
                <w:b/>
                <w:sz w:val="21"/>
                <w:szCs w:val="21"/>
              </w:rPr>
            </w:pP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sz w:val="21"/>
                <w:szCs w:val="21"/>
              </w:rPr>
              <w:t xml:space="preserve">Beta Coefficient, </w:t>
            </w:r>
            <w:r w:rsidRPr="001637A6">
              <w:rPr>
                <w:rFonts w:ascii="Times New Roman" w:hAnsi="Times New Roman" w:cs="Times New Roman"/>
                <w:b/>
                <w:i/>
                <w:sz w:val="21"/>
                <w:szCs w:val="21"/>
              </w:rPr>
              <w:t>β</w:t>
            </w:r>
          </w:p>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sz w:val="21"/>
                <w:szCs w:val="21"/>
              </w:rPr>
              <w:t>(95% CI</w:t>
            </w:r>
            <w:r w:rsidRPr="001637A6">
              <w:rPr>
                <w:rFonts w:ascii="Times New Roman" w:hAnsi="Times New Roman" w:cs="Times New Roman"/>
                <w:sz w:val="21"/>
                <w:szCs w:val="21"/>
              </w:rPr>
              <w:t>**</w:t>
            </w:r>
            <w:r w:rsidRPr="001637A6">
              <w:rPr>
                <w:rFonts w:ascii="Times New Roman" w:hAnsi="Times New Roman" w:cs="Times New Roman"/>
                <w:b/>
                <w:sz w:val="21"/>
                <w:szCs w:val="21"/>
              </w:rPr>
              <w:t>)</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i/>
                <w:sz w:val="21"/>
                <w:szCs w:val="21"/>
              </w:rPr>
              <w:t>p</w:t>
            </w:r>
            <w:r w:rsidRPr="001637A6">
              <w:rPr>
                <w:rFonts w:ascii="Times New Roman" w:hAnsi="Times New Roman" w:cs="Times New Roman"/>
                <w:b/>
                <w:sz w:val="21"/>
                <w:szCs w:val="21"/>
              </w:rPr>
              <w:t>-value</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sz w:val="21"/>
                <w:szCs w:val="21"/>
              </w:rPr>
              <w:t xml:space="preserve">Beta Coefficient, </w:t>
            </w:r>
            <w:r w:rsidRPr="001637A6">
              <w:rPr>
                <w:rFonts w:ascii="Times New Roman" w:hAnsi="Times New Roman" w:cs="Times New Roman"/>
                <w:b/>
                <w:i/>
                <w:sz w:val="21"/>
                <w:szCs w:val="21"/>
              </w:rPr>
              <w:t>β</w:t>
            </w:r>
          </w:p>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sz w:val="21"/>
                <w:szCs w:val="21"/>
              </w:rPr>
              <w:t>(95% CI</w:t>
            </w:r>
            <w:r w:rsidRPr="001637A6">
              <w:rPr>
                <w:rFonts w:ascii="Times New Roman" w:hAnsi="Times New Roman" w:cs="Times New Roman"/>
                <w:sz w:val="21"/>
                <w:szCs w:val="21"/>
              </w:rPr>
              <w:t>**</w:t>
            </w:r>
            <w:r w:rsidRPr="001637A6">
              <w:rPr>
                <w:rFonts w:ascii="Times New Roman" w:hAnsi="Times New Roman" w:cs="Times New Roman"/>
                <w:b/>
                <w:sz w:val="21"/>
                <w:szCs w:val="21"/>
              </w:rPr>
              <w:t>)</w:t>
            </w:r>
          </w:p>
        </w:tc>
        <w:tc>
          <w:tcPr>
            <w:tcW w:w="99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i/>
                <w:sz w:val="21"/>
                <w:szCs w:val="21"/>
              </w:rPr>
              <w:t>p</w:t>
            </w:r>
            <w:r w:rsidRPr="001637A6">
              <w:rPr>
                <w:rFonts w:ascii="Times New Roman" w:hAnsi="Times New Roman" w:cs="Times New Roman"/>
                <w:b/>
                <w:sz w:val="21"/>
                <w:szCs w:val="21"/>
              </w:rPr>
              <w:t>-value</w:t>
            </w: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b/>
                <w:sz w:val="21"/>
                <w:szCs w:val="21"/>
              </w:rPr>
              <w:t>Presence of diabetes</w:t>
            </w:r>
            <w:r w:rsidRPr="001637A6">
              <w:rPr>
                <w:rFonts w:ascii="Times New Roman" w:hAnsi="Times New Roman" w:cs="Times New Roman"/>
                <w:sz w:val="21"/>
                <w:szCs w:val="21"/>
              </w:rPr>
              <w:br/>
              <w:t>Non-diabetic</w:t>
            </w:r>
            <w:r w:rsidRPr="001637A6">
              <w:rPr>
                <w:rFonts w:ascii="Times New Roman" w:hAnsi="Times New Roman" w:cs="Times New Roman"/>
                <w:sz w:val="21"/>
                <w:szCs w:val="21"/>
              </w:rPr>
              <w:br/>
              <w:t>NODAT</w:t>
            </w:r>
            <w:r w:rsidRPr="001637A6">
              <w:rPr>
                <w:rFonts w:ascii="Times New Roman" w:hAnsi="Times New Roman" w:cs="Times New Roman"/>
                <w:sz w:val="21"/>
                <w:szCs w:val="21"/>
              </w:rPr>
              <w:br/>
              <w:t>Pre-DM</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0.3 (0.0, 0.5)</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0.6 (-0.2, 1.4)</w:t>
            </w:r>
          </w:p>
        </w:tc>
        <w:tc>
          <w:tcPr>
            <w:tcW w:w="993"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0.02</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0.2 (0.0, 0.5)</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0.2 (-0.0, 0.5)</w:t>
            </w: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0.04</w:t>
            </w: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sz w:val="21"/>
                <w:szCs w:val="21"/>
              </w:rPr>
              <w:t xml:space="preserve">Use of </w:t>
            </w:r>
            <w:proofErr w:type="spellStart"/>
            <w:r w:rsidRPr="001637A6">
              <w:rPr>
                <w:rFonts w:ascii="Times New Roman" w:hAnsi="Times New Roman" w:cs="Times New Roman"/>
                <w:b/>
                <w:sz w:val="21"/>
                <w:szCs w:val="21"/>
              </w:rPr>
              <w:t>calcineurin</w:t>
            </w:r>
            <w:proofErr w:type="spellEnd"/>
            <w:r w:rsidRPr="001637A6">
              <w:rPr>
                <w:rFonts w:ascii="Times New Roman" w:hAnsi="Times New Roman" w:cs="Times New Roman"/>
                <w:b/>
                <w:sz w:val="21"/>
                <w:szCs w:val="21"/>
              </w:rPr>
              <w:t xml:space="preserve"> inhibitor</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None</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Cyclosporine</w:t>
            </w:r>
          </w:p>
          <w:p w:rsidR="0098585C" w:rsidRPr="001637A6" w:rsidRDefault="0098585C" w:rsidP="009115B3">
            <w:pPr>
              <w:rPr>
                <w:rFonts w:ascii="Times New Roman" w:hAnsi="Times New Roman" w:cs="Times New Roman"/>
                <w:sz w:val="21"/>
                <w:szCs w:val="21"/>
              </w:rPr>
            </w:pPr>
            <w:proofErr w:type="spellStart"/>
            <w:r w:rsidRPr="001637A6">
              <w:rPr>
                <w:rFonts w:ascii="Times New Roman" w:hAnsi="Times New Roman" w:cs="Times New Roman"/>
                <w:sz w:val="21"/>
                <w:szCs w:val="21"/>
              </w:rPr>
              <w:t>Tacrolimus</w:t>
            </w:r>
            <w:proofErr w:type="spellEnd"/>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-0.3 (-0.5, -0.1)</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(-0.3, 0.2)</w:t>
            </w:r>
          </w:p>
        </w:tc>
        <w:tc>
          <w:tcPr>
            <w:tcW w:w="993"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0.03</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-0.4 (-0.6, -0.2)</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 (-0.3, 0.3)</w:t>
            </w: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0.03</w:t>
            </w: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†Mental fatigue (MFI-20 score)</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0.3 (0.1, 0.5)</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0.04</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0.5 (0.1, 0.9)</w:t>
            </w:r>
          </w:p>
        </w:tc>
        <w:tc>
          <w:tcPr>
            <w:tcW w:w="99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0.03</w:t>
            </w: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shd w:val="clear" w:color="auto" w:fill="auto"/>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†Anxiety (HADS score)</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0.5 (0.1, 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0.4 (0.1, 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0.04</w:t>
            </w: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†Alcohol intake (units per week)</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-0.4 (-1.1, -0.0)</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0.04</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-0.6 (-1.1, -0.1)</w:t>
            </w:r>
          </w:p>
        </w:tc>
        <w:tc>
          <w:tcPr>
            <w:tcW w:w="99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0.03</w:t>
            </w: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†Age (years)</w:t>
            </w:r>
            <w:r w:rsidRPr="001637A6">
              <w:rPr>
                <w:rFonts w:ascii="Times New Roman" w:hAnsi="Times New Roman" w:cs="Times New Roman"/>
                <w:sz w:val="21"/>
                <w:szCs w:val="21"/>
                <w:vertAlign w:val="superscript"/>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(0.0, 0.2)</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0.04</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(-0.1, 0.2)</w:t>
            </w: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0.21</w:t>
            </w: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†Depression (HADS score)</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0.5 (0.0, 0.1)</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0.05</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(-0.2, 0.5)</w:t>
            </w: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0.37</w:t>
            </w: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sz w:val="21"/>
                <w:szCs w:val="21"/>
              </w:rPr>
              <w:t>Use of prednisolone</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No</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Yes</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-0.4 (-0.9, 0.1)</w:t>
            </w:r>
          </w:p>
        </w:tc>
        <w:tc>
          <w:tcPr>
            <w:tcW w:w="993"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0.10</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(-0.3, 0.1)</w:t>
            </w: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0.25</w:t>
            </w: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Co-morbidity (ICED score)</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0.9 (-0.4, 2.2)</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0.18</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(-0.5, 0.6)</w:t>
            </w: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0.35</w:t>
            </w: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b/>
                <w:sz w:val="21"/>
                <w:szCs w:val="21"/>
              </w:rPr>
              <w:t>Previous episodes of acute rejection</w:t>
            </w:r>
            <w:r w:rsidRPr="001637A6">
              <w:rPr>
                <w:rFonts w:ascii="Times New Roman" w:hAnsi="Times New Roman" w:cs="Times New Roman"/>
                <w:sz w:val="21"/>
                <w:szCs w:val="21"/>
              </w:rPr>
              <w:br/>
              <w:t>No</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Yes</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-0.4 (-1.1, 0.2)</w:t>
            </w:r>
          </w:p>
        </w:tc>
        <w:tc>
          <w:tcPr>
            <w:tcW w:w="993"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0.20</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 xml:space="preserve">Time post transplantation (years) </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(-0.2, 0.4)</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0.35</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sz w:val="21"/>
                <w:szCs w:val="21"/>
              </w:rPr>
              <w:t>Marital status</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Married</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Single</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Divorced / Widowed</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0.2 (-0.6, 0.2)</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 (-0.2, 0.1)</w:t>
            </w:r>
          </w:p>
        </w:tc>
        <w:tc>
          <w:tcPr>
            <w:tcW w:w="993"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0.46</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sz w:val="21"/>
                <w:szCs w:val="21"/>
              </w:rPr>
              <w:t>***</w:t>
            </w:r>
            <w:r w:rsidRPr="001637A6">
              <w:rPr>
                <w:rFonts w:ascii="Times New Roman" w:hAnsi="Times New Roman" w:cs="Times New Roman"/>
                <w:b/>
                <w:sz w:val="21"/>
                <w:szCs w:val="21"/>
              </w:rPr>
              <w:t>Ethnicity</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Caucasian</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†Non-Caucasian</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0.4 (-0.2, 3.8)</w:t>
            </w:r>
          </w:p>
        </w:tc>
        <w:tc>
          <w:tcPr>
            <w:tcW w:w="993"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0.48</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b/>
                <w:sz w:val="21"/>
                <w:szCs w:val="21"/>
              </w:rPr>
              <w:t>Gender</w:t>
            </w:r>
            <w:r w:rsidRPr="001637A6">
              <w:rPr>
                <w:rFonts w:ascii="Times New Roman" w:hAnsi="Times New Roman" w:cs="Times New Roman"/>
                <w:sz w:val="21"/>
                <w:szCs w:val="21"/>
              </w:rPr>
              <w:br/>
              <w:t>Female</w:t>
            </w:r>
            <w:r w:rsidRPr="001637A6">
              <w:rPr>
                <w:rFonts w:ascii="Times New Roman" w:hAnsi="Times New Roman" w:cs="Times New Roman"/>
                <w:sz w:val="21"/>
                <w:szCs w:val="21"/>
              </w:rPr>
              <w:br/>
              <w:t>Male</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(-0.2, 0.5)</w:t>
            </w:r>
          </w:p>
        </w:tc>
        <w:tc>
          <w:tcPr>
            <w:tcW w:w="993"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0.51</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†FM (kg)</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(-0.2, 0.3)</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0.55</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b/>
                <w:sz w:val="21"/>
                <w:szCs w:val="21"/>
              </w:rPr>
              <w:t>Smoking status</w:t>
            </w:r>
            <w:r w:rsidRPr="001637A6">
              <w:rPr>
                <w:rFonts w:ascii="Times New Roman" w:hAnsi="Times New Roman" w:cs="Times New Roman"/>
                <w:sz w:val="21"/>
                <w:szCs w:val="21"/>
              </w:rPr>
              <w:br/>
              <w:t>Never smoked</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†Ex-smoker</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Current smoker</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0.5 (-1.6, 2.4)</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(-7.3, 7.6)</w:t>
            </w:r>
          </w:p>
        </w:tc>
        <w:tc>
          <w:tcPr>
            <w:tcW w:w="993"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0.66</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w:t>
            </w:r>
            <w:proofErr w:type="spellStart"/>
            <w:r w:rsidRPr="001637A6">
              <w:rPr>
                <w:rFonts w:ascii="Times New Roman" w:hAnsi="Times New Roman" w:cs="Times New Roman"/>
                <w:sz w:val="21"/>
                <w:szCs w:val="21"/>
              </w:rPr>
              <w:t>Hb</w:t>
            </w:r>
            <w:proofErr w:type="spellEnd"/>
            <w:r w:rsidRPr="001637A6">
              <w:rPr>
                <w:rFonts w:ascii="Times New Roman" w:hAnsi="Times New Roman" w:cs="Times New Roman"/>
                <w:sz w:val="21"/>
                <w:szCs w:val="21"/>
              </w:rPr>
              <w:t xml:space="preserve"> (g/</w:t>
            </w:r>
            <w:proofErr w:type="spellStart"/>
            <w:r w:rsidRPr="001637A6">
              <w:rPr>
                <w:rFonts w:ascii="Times New Roman" w:hAnsi="Times New Roman" w:cs="Times New Roman"/>
                <w:sz w:val="21"/>
                <w:szCs w:val="21"/>
              </w:rPr>
              <w:t>dL</w:t>
            </w:r>
            <w:proofErr w:type="spellEnd"/>
            <w:r w:rsidRPr="001637A6">
              <w:rPr>
                <w:rFonts w:ascii="Times New Roman" w:hAnsi="Times New Roman" w:cs="Times New Roman"/>
                <w:sz w:val="21"/>
                <w:szCs w:val="21"/>
              </w:rPr>
              <w:t>)</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0.3 (-0.9, 1.5)</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0.66</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†PSQI (global score)</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0.1 (-0.5, 0.6)</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0.77</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w:t>
            </w:r>
            <w:proofErr w:type="spellStart"/>
            <w:r w:rsidRPr="001637A6">
              <w:rPr>
                <w:rFonts w:ascii="Times New Roman" w:hAnsi="Times New Roman" w:cs="Times New Roman"/>
                <w:sz w:val="21"/>
                <w:szCs w:val="21"/>
              </w:rPr>
              <w:t>eGFR</w:t>
            </w:r>
            <w:proofErr w:type="spellEnd"/>
            <w:r w:rsidRPr="001637A6">
              <w:rPr>
                <w:rFonts w:ascii="Times New Roman" w:hAnsi="Times New Roman" w:cs="Times New Roman"/>
                <w:sz w:val="21"/>
                <w:szCs w:val="21"/>
              </w:rPr>
              <w:t xml:space="preserve"> (mL/min)</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 (-0.1, 0.2)</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0.82</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i/>
                <w:sz w:val="21"/>
                <w:szCs w:val="21"/>
                <w:vertAlign w:val="superscript"/>
              </w:rPr>
              <w:t>ℓ</w:t>
            </w:r>
            <w:proofErr w:type="spellStart"/>
            <w:r w:rsidRPr="001637A6">
              <w:rPr>
                <w:rFonts w:ascii="Times New Roman" w:hAnsi="Times New Roman" w:cs="Times New Roman"/>
                <w:sz w:val="21"/>
                <w:szCs w:val="21"/>
              </w:rPr>
              <w:t>hsCRP</w:t>
            </w:r>
            <w:proofErr w:type="spellEnd"/>
            <w:r w:rsidRPr="001637A6">
              <w:rPr>
                <w:rFonts w:ascii="Times New Roman" w:hAnsi="Times New Roman" w:cs="Times New Roman"/>
                <w:sz w:val="21"/>
                <w:szCs w:val="21"/>
              </w:rPr>
              <w:t xml:space="preserve"> (mg/L)</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 (-0.3, 0.4)</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0.94</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b/>
                <w:sz w:val="21"/>
                <w:szCs w:val="21"/>
              </w:rPr>
            </w:pPr>
            <w:r w:rsidRPr="001637A6">
              <w:rPr>
                <w:rFonts w:ascii="Times New Roman" w:hAnsi="Times New Roman" w:cs="Times New Roman"/>
                <w:b/>
                <w:sz w:val="21"/>
                <w:szCs w:val="21"/>
              </w:rPr>
              <w:t xml:space="preserve">Use of adjunctive </w:t>
            </w:r>
            <w:proofErr w:type="spellStart"/>
            <w:r w:rsidRPr="001637A6">
              <w:rPr>
                <w:rFonts w:ascii="Times New Roman" w:hAnsi="Times New Roman" w:cs="Times New Roman"/>
                <w:b/>
                <w:sz w:val="21"/>
                <w:szCs w:val="21"/>
              </w:rPr>
              <w:t>antiproliferative</w:t>
            </w:r>
            <w:proofErr w:type="spellEnd"/>
            <w:r w:rsidRPr="001637A6">
              <w:rPr>
                <w:rFonts w:ascii="Times New Roman" w:hAnsi="Times New Roman" w:cs="Times New Roman"/>
                <w:b/>
                <w:sz w:val="21"/>
                <w:szCs w:val="21"/>
              </w:rPr>
              <w:t xml:space="preserve"> agents</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None</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w:t>
            </w:r>
            <w:proofErr w:type="spellStart"/>
            <w:r w:rsidRPr="001637A6">
              <w:rPr>
                <w:rFonts w:ascii="Times New Roman" w:hAnsi="Times New Roman" w:cs="Times New Roman"/>
                <w:sz w:val="21"/>
                <w:szCs w:val="21"/>
              </w:rPr>
              <w:t>Mycophenolate</w:t>
            </w:r>
            <w:proofErr w:type="spellEnd"/>
            <w:r w:rsidRPr="001637A6">
              <w:rPr>
                <w:rFonts w:ascii="Times New Roman" w:hAnsi="Times New Roman" w:cs="Times New Roman"/>
                <w:sz w:val="21"/>
                <w:szCs w:val="21"/>
              </w:rPr>
              <w:t xml:space="preserve"> </w:t>
            </w:r>
            <w:proofErr w:type="spellStart"/>
            <w:r w:rsidRPr="001637A6">
              <w:rPr>
                <w:rFonts w:ascii="Times New Roman" w:hAnsi="Times New Roman" w:cs="Times New Roman"/>
                <w:sz w:val="21"/>
                <w:szCs w:val="21"/>
              </w:rPr>
              <w:t>mofetil</w:t>
            </w:r>
            <w:proofErr w:type="spellEnd"/>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Azathioprine</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-0.2 (-4.3, 0.4)</w:t>
            </w: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 (-0.3, 0.3)</w:t>
            </w:r>
          </w:p>
        </w:tc>
        <w:tc>
          <w:tcPr>
            <w:tcW w:w="993"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p>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0.98</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3971"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†LTM (kg)</w:t>
            </w:r>
          </w:p>
        </w:tc>
        <w:tc>
          <w:tcPr>
            <w:tcW w:w="1702"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0.00 (-0.2, 0.2)</w:t>
            </w:r>
          </w:p>
        </w:tc>
        <w:tc>
          <w:tcPr>
            <w:tcW w:w="993" w:type="dxa"/>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0.99</w:t>
            </w:r>
          </w:p>
        </w:tc>
        <w:tc>
          <w:tcPr>
            <w:tcW w:w="170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98585C" w:rsidRPr="001637A6" w:rsidRDefault="0098585C" w:rsidP="009115B3">
            <w:pPr>
              <w:rPr>
                <w:rFonts w:ascii="Times New Roman" w:hAnsi="Times New Roman" w:cs="Times New Roman"/>
                <w:sz w:val="21"/>
                <w:szCs w:val="21"/>
              </w:rPr>
            </w:pPr>
          </w:p>
        </w:tc>
      </w:tr>
      <w:tr w:rsidR="0098585C" w:rsidRPr="001637A6" w:rsidTr="009115B3">
        <w:tc>
          <w:tcPr>
            <w:tcW w:w="6666" w:type="dxa"/>
            <w:gridSpan w:val="3"/>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jc w:val="right"/>
              <w:rPr>
                <w:rFonts w:ascii="Times New Roman" w:hAnsi="Times New Roman" w:cs="Times New Roman"/>
                <w:b/>
                <w:sz w:val="21"/>
                <w:szCs w:val="21"/>
              </w:rPr>
            </w:pPr>
            <w:r w:rsidRPr="001637A6">
              <w:rPr>
                <w:rFonts w:ascii="Times New Roman" w:hAnsi="Times New Roman" w:cs="Times New Roman"/>
                <w:b/>
                <w:sz w:val="21"/>
                <w:szCs w:val="21"/>
              </w:rPr>
              <w:t>R</w:t>
            </w:r>
            <w:r w:rsidRPr="001637A6">
              <w:rPr>
                <w:rFonts w:ascii="Times New Roman" w:hAnsi="Times New Roman" w:cs="Times New Roman"/>
                <w:b/>
                <w:sz w:val="21"/>
                <w:szCs w:val="21"/>
                <w:vertAlign w:val="superscript"/>
              </w:rPr>
              <w:t>2</w:t>
            </w:r>
            <w:r w:rsidRPr="001637A6">
              <w:rPr>
                <w:rFonts w:ascii="Times New Roman" w:hAnsi="Times New Roman" w:cs="Times New Roman"/>
                <w:b/>
                <w:sz w:val="21"/>
                <w:szCs w:val="21"/>
              </w:rPr>
              <w:t xml:space="preserve"> value from the fully adjusted multivariate model</w:t>
            </w:r>
          </w:p>
        </w:tc>
        <w:tc>
          <w:tcPr>
            <w:tcW w:w="2694" w:type="dxa"/>
            <w:gridSpan w:val="2"/>
            <w:tcBorders>
              <w:top w:val="single" w:sz="4" w:space="0" w:color="auto"/>
              <w:left w:val="single" w:sz="4" w:space="0" w:color="auto"/>
              <w:bottom w:val="single" w:sz="4" w:space="0" w:color="auto"/>
              <w:right w:val="single" w:sz="4" w:space="0" w:color="auto"/>
            </w:tcBorders>
            <w:hideMark/>
          </w:tcPr>
          <w:p w:rsidR="0098585C" w:rsidRPr="001637A6" w:rsidRDefault="0098585C" w:rsidP="009115B3">
            <w:pPr>
              <w:rPr>
                <w:rFonts w:ascii="Times New Roman" w:hAnsi="Times New Roman" w:cs="Times New Roman"/>
                <w:sz w:val="21"/>
                <w:szCs w:val="21"/>
              </w:rPr>
            </w:pPr>
            <w:r w:rsidRPr="001637A6">
              <w:rPr>
                <w:rFonts w:ascii="Times New Roman" w:hAnsi="Times New Roman" w:cs="Times New Roman"/>
                <w:sz w:val="21"/>
                <w:szCs w:val="21"/>
              </w:rPr>
              <w:t>38%</w:t>
            </w:r>
          </w:p>
        </w:tc>
      </w:tr>
    </w:tbl>
    <w:p w:rsidR="0098585C" w:rsidRPr="000864C5" w:rsidRDefault="0098585C" w:rsidP="0098585C">
      <w:pPr>
        <w:spacing w:line="240" w:lineRule="auto"/>
        <w:rPr>
          <w:rFonts w:ascii="Times New Roman" w:hAnsi="Times New Roman" w:cs="Times New Roman"/>
          <w:b/>
          <w:sz w:val="18"/>
          <w:szCs w:val="18"/>
          <w:u w:val="single"/>
        </w:rPr>
        <w:sectPr w:rsidR="0098585C" w:rsidRPr="000864C5" w:rsidSect="00844CB0">
          <w:headerReference w:type="default" r:id="rId12"/>
          <w:pgSz w:w="11906" w:h="16838"/>
          <w:pgMar w:top="664" w:right="1440" w:bottom="568" w:left="1440" w:header="708" w:footer="708" w:gutter="0"/>
          <w:cols w:space="708"/>
          <w:docGrid w:linePitch="360"/>
        </w:sectPr>
      </w:pPr>
      <w:r w:rsidRPr="001637A6">
        <w:rPr>
          <w:rFonts w:ascii="Times New Roman" w:hAnsi="Times New Roman" w:cs="Times New Roman"/>
          <w:sz w:val="18"/>
          <w:szCs w:val="18"/>
        </w:rPr>
        <w:t xml:space="preserve">*Results in the fully adjusted multivariate regression model were presented.  </w:t>
      </w:r>
      <w:r w:rsidRPr="001637A6">
        <w:rPr>
          <w:rFonts w:ascii="Times New Roman" w:hAnsi="Times New Roman" w:cs="Times New Roman"/>
          <w:sz w:val="18"/>
          <w:szCs w:val="18"/>
        </w:rPr>
        <w:br/>
        <w:t xml:space="preserve">**CI = Confidence Interval.  </w:t>
      </w:r>
      <w:r w:rsidRPr="001637A6">
        <w:rPr>
          <w:rFonts w:ascii="Times New Roman" w:hAnsi="Times New Roman" w:cs="Times New Roman"/>
          <w:sz w:val="18"/>
          <w:szCs w:val="18"/>
        </w:rPr>
        <w:br/>
        <w:t>***For the purpose of statistical analysis, the ethnicity of patients classified as</w:t>
      </w:r>
      <w:r w:rsidRPr="000864C5">
        <w:rPr>
          <w:rFonts w:ascii="Times New Roman" w:hAnsi="Times New Roman" w:cs="Times New Roman"/>
          <w:sz w:val="18"/>
          <w:szCs w:val="18"/>
        </w:rPr>
        <w:t xml:space="preserve"> “Afro-Caribbean”, “Asian” and “Others” was grouped as “Non-Caucasian”, 80% “Caucasian” versus 20% “Non-Caucasian”.</w:t>
      </w:r>
      <w:r w:rsidRPr="000864C5">
        <w:rPr>
          <w:rFonts w:ascii="Times New Roman" w:hAnsi="Times New Roman" w:cs="Times New Roman"/>
          <w:sz w:val="18"/>
          <w:szCs w:val="18"/>
        </w:rPr>
        <w:br/>
        <w:t xml:space="preserve">†Coefficients reported for a 10-unit increase in explanatory variable.  </w:t>
      </w:r>
      <w:r w:rsidRPr="000864C5">
        <w:rPr>
          <w:rFonts w:ascii="Times New Roman" w:hAnsi="Times New Roman" w:cs="Times New Roman"/>
          <w:b/>
          <w:i/>
          <w:sz w:val="18"/>
          <w:szCs w:val="18"/>
          <w:vertAlign w:val="superscript"/>
        </w:rPr>
        <w:t>ℓ</w:t>
      </w:r>
      <w:r w:rsidRPr="000864C5">
        <w:rPr>
          <w:rFonts w:ascii="Times New Roman" w:hAnsi="Times New Roman" w:cs="Times New Roman"/>
          <w:sz w:val="18"/>
          <w:szCs w:val="18"/>
        </w:rPr>
        <w:t>Variable analysed on the log scale (base 10).</w:t>
      </w:r>
      <w:r w:rsidRPr="000864C5">
        <w:rPr>
          <w:rFonts w:ascii="Times New Roman" w:hAnsi="Times New Roman" w:cs="Times New Roman"/>
          <w:sz w:val="18"/>
          <w:szCs w:val="18"/>
        </w:rPr>
        <w:br/>
      </w:r>
      <w:r w:rsidRPr="000864C5">
        <w:rPr>
          <w:rFonts w:ascii="Times New Roman" w:hAnsi="Times New Roman" w:cs="Times New Roman"/>
          <w:b/>
          <w:sz w:val="18"/>
          <w:szCs w:val="18"/>
        </w:rPr>
        <w:t>Abbreviations:</w:t>
      </w:r>
      <w:r w:rsidRPr="000864C5">
        <w:rPr>
          <w:rFonts w:ascii="Times New Roman" w:hAnsi="Times New Roman" w:cs="Times New Roman"/>
          <w:sz w:val="18"/>
          <w:szCs w:val="18"/>
        </w:rPr>
        <w:t xml:space="preserve">  NODAT=new onset diabetes after transplantation; Pre-DM=</w:t>
      </w:r>
      <w:r>
        <w:rPr>
          <w:rFonts w:ascii="Times New Roman" w:hAnsi="Times New Roman" w:cs="Times New Roman"/>
          <w:sz w:val="18"/>
          <w:szCs w:val="18"/>
        </w:rPr>
        <w:t xml:space="preserve">pre-existing diabetes mellitus; </w:t>
      </w:r>
      <w:r w:rsidRPr="000864C5">
        <w:rPr>
          <w:rFonts w:ascii="Times New Roman" w:hAnsi="Times New Roman" w:cs="Times New Roman"/>
          <w:sz w:val="18"/>
          <w:szCs w:val="18"/>
        </w:rPr>
        <w:t xml:space="preserve">MFI-20=multi-dimensional fatigue inventory-20; HADS=hospital anxiety and depression scale; ICED=index of co-existing disease; FM=fat mass; </w:t>
      </w:r>
      <w:proofErr w:type="spellStart"/>
      <w:r w:rsidRPr="000864C5">
        <w:rPr>
          <w:rFonts w:ascii="Times New Roman" w:hAnsi="Times New Roman" w:cs="Times New Roman"/>
          <w:sz w:val="18"/>
          <w:szCs w:val="18"/>
        </w:rPr>
        <w:t>Hb</w:t>
      </w:r>
      <w:proofErr w:type="spellEnd"/>
      <w:r w:rsidRPr="000864C5">
        <w:rPr>
          <w:rFonts w:ascii="Times New Roman" w:hAnsi="Times New Roman" w:cs="Times New Roman"/>
          <w:sz w:val="18"/>
          <w:szCs w:val="18"/>
        </w:rPr>
        <w:t xml:space="preserve">=haemoglobin; PSQI=Pittsburgh sleep quality index; </w:t>
      </w:r>
      <w:proofErr w:type="spellStart"/>
      <w:r w:rsidRPr="000864C5">
        <w:rPr>
          <w:rFonts w:ascii="Times New Roman" w:hAnsi="Times New Roman" w:cs="Times New Roman"/>
          <w:sz w:val="18"/>
          <w:szCs w:val="18"/>
        </w:rPr>
        <w:t>eGFR</w:t>
      </w:r>
      <w:proofErr w:type="spellEnd"/>
      <w:r w:rsidRPr="000864C5">
        <w:rPr>
          <w:rFonts w:ascii="Times New Roman" w:hAnsi="Times New Roman" w:cs="Times New Roman"/>
          <w:sz w:val="18"/>
          <w:szCs w:val="18"/>
        </w:rPr>
        <w:t xml:space="preserve">=estimated glomerular filtration rate; </w:t>
      </w:r>
      <w:proofErr w:type="spellStart"/>
      <w:r w:rsidRPr="000864C5">
        <w:rPr>
          <w:rFonts w:ascii="Times New Roman" w:hAnsi="Times New Roman" w:cs="Times New Roman"/>
          <w:sz w:val="18"/>
          <w:szCs w:val="18"/>
        </w:rPr>
        <w:t>hsCRP</w:t>
      </w:r>
      <w:proofErr w:type="spellEnd"/>
      <w:r w:rsidRPr="000864C5">
        <w:rPr>
          <w:rFonts w:ascii="Times New Roman" w:hAnsi="Times New Roman" w:cs="Times New Roman"/>
          <w:sz w:val="18"/>
          <w:szCs w:val="18"/>
        </w:rPr>
        <w:t>=high-sensitivity C-reactive protein; LTM=lean tissue mass.</w:t>
      </w:r>
    </w:p>
    <w:p w:rsidR="00F42DB4" w:rsidRPr="00D2504D" w:rsidRDefault="00F42DB4" w:rsidP="00F42DB4">
      <w:pPr>
        <w:pStyle w:val="Header"/>
        <w:spacing w:line="480" w:lineRule="auto"/>
        <w:rPr>
          <w:rFonts w:ascii="Times New Roman" w:hAnsi="Times New Roman" w:cs="Times New Roman"/>
          <w:b/>
          <w:sz w:val="24"/>
          <w:szCs w:val="24"/>
          <w:u w:val="single"/>
        </w:rPr>
      </w:pPr>
      <w:r w:rsidRPr="00D2504D">
        <w:rPr>
          <w:rFonts w:ascii="Times New Roman" w:hAnsi="Times New Roman" w:cs="Times New Roman"/>
          <w:b/>
          <w:sz w:val="24"/>
          <w:szCs w:val="24"/>
          <w:u w:val="single"/>
        </w:rPr>
        <w:lastRenderedPageBreak/>
        <w:t>Figure Legends</w:t>
      </w:r>
    </w:p>
    <w:p w:rsidR="00F42DB4" w:rsidRPr="00D2504D" w:rsidRDefault="00F42DB4" w:rsidP="00F42DB4">
      <w:pPr>
        <w:pStyle w:val="Header"/>
        <w:spacing w:line="480" w:lineRule="auto"/>
        <w:rPr>
          <w:rFonts w:ascii="Times New Roman" w:hAnsi="Times New Roman" w:cs="Times New Roman"/>
          <w:b/>
          <w:sz w:val="24"/>
          <w:szCs w:val="24"/>
          <w:u w:val="single"/>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513"/>
      </w:tblGrid>
      <w:tr w:rsidR="00D2504D" w:rsidRPr="00D2504D" w:rsidTr="00CD38EB">
        <w:tc>
          <w:tcPr>
            <w:tcW w:w="1526" w:type="dxa"/>
          </w:tcPr>
          <w:p w:rsidR="00F42DB4" w:rsidRPr="00D2504D" w:rsidRDefault="00F42DB4" w:rsidP="0011444F">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Figure 1a:</w:t>
            </w:r>
          </w:p>
        </w:tc>
        <w:tc>
          <w:tcPr>
            <w:tcW w:w="7513" w:type="dxa"/>
          </w:tcPr>
          <w:p w:rsidR="00F42DB4" w:rsidRPr="00D2504D" w:rsidRDefault="00F42DB4" w:rsidP="0011444F">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An Example of Linear Regression for Estimation of Maximal Oxygen Consumption (VO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max)</w:t>
            </w:r>
          </w:p>
        </w:tc>
      </w:tr>
      <w:tr w:rsidR="00D2504D" w:rsidRPr="00D2504D" w:rsidTr="00CD38EB">
        <w:tc>
          <w:tcPr>
            <w:tcW w:w="1526" w:type="dxa"/>
          </w:tcPr>
          <w:p w:rsidR="00F42DB4" w:rsidRPr="00D2504D" w:rsidRDefault="00F42DB4" w:rsidP="0011444F">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Figure 1b:</w:t>
            </w:r>
          </w:p>
        </w:tc>
        <w:tc>
          <w:tcPr>
            <w:tcW w:w="7513" w:type="dxa"/>
          </w:tcPr>
          <w:p w:rsidR="00F42DB4" w:rsidRPr="00D2504D" w:rsidRDefault="00F42DB4" w:rsidP="0011444F">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An Example of Linear Regression for Estimation of Oxygen Pulse (O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 xml:space="preserve"> Pulse)</w:t>
            </w:r>
          </w:p>
        </w:tc>
      </w:tr>
      <w:tr w:rsidR="00D2504D" w:rsidRPr="00D2504D" w:rsidTr="00CD38EB">
        <w:tc>
          <w:tcPr>
            <w:tcW w:w="1526" w:type="dxa"/>
          </w:tcPr>
          <w:p w:rsidR="003C2B8A" w:rsidRPr="00D2504D" w:rsidRDefault="003C2B8A" w:rsidP="0011444F">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Figure 2:</w:t>
            </w:r>
          </w:p>
        </w:tc>
        <w:tc>
          <w:tcPr>
            <w:tcW w:w="7513" w:type="dxa"/>
          </w:tcPr>
          <w:p w:rsidR="003C2B8A" w:rsidRPr="00D2504D" w:rsidRDefault="003C2B8A" w:rsidP="00E52419">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Comparison of Rating of Perceived Exertion Index (</w:t>
            </w:r>
            <w:proofErr w:type="spellStart"/>
            <w:r w:rsidRPr="00D2504D">
              <w:rPr>
                <w:rFonts w:ascii="Times New Roman" w:hAnsi="Times New Roman" w:cs="Times New Roman"/>
                <w:sz w:val="24"/>
                <w:szCs w:val="24"/>
              </w:rPr>
              <w:t>RPE</w:t>
            </w:r>
            <w:r w:rsidRPr="00D2504D">
              <w:rPr>
                <w:rFonts w:ascii="Times New Roman" w:hAnsi="Times New Roman" w:cs="Times New Roman"/>
                <w:i/>
                <w:sz w:val="24"/>
                <w:szCs w:val="24"/>
                <w:vertAlign w:val="subscript"/>
              </w:rPr>
              <w:t>index</w:t>
            </w:r>
            <w:proofErr w:type="spellEnd"/>
            <w:r w:rsidRPr="00D2504D">
              <w:rPr>
                <w:rFonts w:ascii="Times New Roman" w:hAnsi="Times New Roman" w:cs="Times New Roman"/>
                <w:sz w:val="24"/>
                <w:szCs w:val="24"/>
              </w:rPr>
              <w:t>) betwe</w:t>
            </w:r>
            <w:r w:rsidR="00E52419" w:rsidRPr="00D2504D">
              <w:rPr>
                <w:rFonts w:ascii="Times New Roman" w:hAnsi="Times New Roman" w:cs="Times New Roman"/>
                <w:sz w:val="24"/>
                <w:szCs w:val="24"/>
              </w:rPr>
              <w:t xml:space="preserve">en </w:t>
            </w:r>
            <w:r w:rsidRPr="00D2504D">
              <w:rPr>
                <w:rFonts w:ascii="Times New Roman" w:hAnsi="Times New Roman" w:cs="Times New Roman"/>
                <w:sz w:val="24"/>
                <w:szCs w:val="24"/>
              </w:rPr>
              <w:t>Healthy Subjects (Control Group)</w:t>
            </w:r>
            <w:r w:rsidR="00E52419" w:rsidRPr="00D2504D">
              <w:rPr>
                <w:rFonts w:ascii="Times New Roman" w:hAnsi="Times New Roman" w:cs="Times New Roman"/>
                <w:sz w:val="24"/>
                <w:szCs w:val="24"/>
              </w:rPr>
              <w:t xml:space="preserve"> and Kidney Transplant Recipients (KTRs)</w:t>
            </w:r>
          </w:p>
        </w:tc>
      </w:tr>
      <w:tr w:rsidR="00D2504D" w:rsidRPr="00D2504D" w:rsidTr="00CD38EB">
        <w:tc>
          <w:tcPr>
            <w:tcW w:w="1526" w:type="dxa"/>
          </w:tcPr>
          <w:p w:rsidR="00F42DB4" w:rsidRPr="00D2504D" w:rsidRDefault="003C2B8A" w:rsidP="0011444F">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Figure 3</w:t>
            </w:r>
            <w:r w:rsidR="00F42DB4" w:rsidRPr="00D2504D">
              <w:rPr>
                <w:rFonts w:ascii="Times New Roman" w:hAnsi="Times New Roman" w:cs="Times New Roman"/>
                <w:b/>
                <w:sz w:val="24"/>
                <w:szCs w:val="24"/>
              </w:rPr>
              <w:t xml:space="preserve">: </w:t>
            </w:r>
          </w:p>
        </w:tc>
        <w:tc>
          <w:tcPr>
            <w:tcW w:w="7513" w:type="dxa"/>
          </w:tcPr>
          <w:p w:rsidR="00F42DB4" w:rsidRPr="00D2504D" w:rsidRDefault="00F42DB4" w:rsidP="0011444F">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Association between Physical Fatigue and Rating of Perceived Exertion Index (</w:t>
            </w:r>
            <w:proofErr w:type="spellStart"/>
            <w:r w:rsidRPr="00D2504D">
              <w:rPr>
                <w:rFonts w:ascii="Times New Roman" w:hAnsi="Times New Roman" w:cs="Times New Roman"/>
                <w:sz w:val="24"/>
                <w:szCs w:val="24"/>
              </w:rPr>
              <w:t>RPE</w:t>
            </w:r>
            <w:r w:rsidRPr="00D2504D">
              <w:rPr>
                <w:rFonts w:ascii="Times New Roman" w:hAnsi="Times New Roman" w:cs="Times New Roman"/>
                <w:i/>
                <w:sz w:val="24"/>
                <w:szCs w:val="24"/>
                <w:vertAlign w:val="subscript"/>
              </w:rPr>
              <w:t>index</w:t>
            </w:r>
            <w:proofErr w:type="spellEnd"/>
            <w:r w:rsidRPr="00D2504D">
              <w:rPr>
                <w:rFonts w:ascii="Times New Roman" w:hAnsi="Times New Roman" w:cs="Times New Roman"/>
                <w:sz w:val="24"/>
                <w:szCs w:val="24"/>
              </w:rPr>
              <w:t>) in Kidney Transplant Recipients (KTRs)</w:t>
            </w:r>
          </w:p>
        </w:tc>
      </w:tr>
      <w:tr w:rsidR="00D2504D" w:rsidRPr="00D2504D" w:rsidTr="00CD38EB">
        <w:tc>
          <w:tcPr>
            <w:tcW w:w="1526" w:type="dxa"/>
          </w:tcPr>
          <w:p w:rsidR="00F42DB4" w:rsidRPr="00D2504D" w:rsidRDefault="003C2B8A" w:rsidP="0011444F">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Figure 4:</w:t>
            </w:r>
          </w:p>
        </w:tc>
        <w:tc>
          <w:tcPr>
            <w:tcW w:w="7513" w:type="dxa"/>
          </w:tcPr>
          <w:p w:rsidR="00F42DB4" w:rsidRPr="00D2504D" w:rsidRDefault="00F42DB4" w:rsidP="0011444F">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Association between Physical Fatigue and Maximal Oxygen Consumption (VO</w:t>
            </w:r>
            <w:r w:rsidRPr="00D2504D">
              <w:rPr>
                <w:rFonts w:ascii="Times New Roman" w:hAnsi="Times New Roman" w:cs="Times New Roman"/>
                <w:sz w:val="24"/>
                <w:szCs w:val="24"/>
                <w:vertAlign w:val="subscript"/>
              </w:rPr>
              <w:t>2</w:t>
            </w:r>
            <w:r w:rsidRPr="00D2504D">
              <w:rPr>
                <w:rFonts w:ascii="Times New Roman" w:hAnsi="Times New Roman" w:cs="Times New Roman"/>
                <w:sz w:val="24"/>
                <w:szCs w:val="24"/>
              </w:rPr>
              <w:t>max) in Kidney Transplant Recipients (KTRs)</w:t>
            </w:r>
          </w:p>
        </w:tc>
      </w:tr>
      <w:tr w:rsidR="00D2504D" w:rsidRPr="00D2504D" w:rsidTr="00CD38EB">
        <w:tc>
          <w:tcPr>
            <w:tcW w:w="1526" w:type="dxa"/>
          </w:tcPr>
          <w:p w:rsidR="003C2B8A" w:rsidRPr="00D2504D" w:rsidRDefault="003C2B8A" w:rsidP="0011444F">
            <w:pPr>
              <w:pStyle w:val="Header"/>
              <w:spacing w:line="480" w:lineRule="auto"/>
              <w:rPr>
                <w:rFonts w:ascii="Times New Roman" w:hAnsi="Times New Roman" w:cs="Times New Roman"/>
                <w:b/>
                <w:sz w:val="24"/>
                <w:szCs w:val="24"/>
              </w:rPr>
            </w:pPr>
            <w:r w:rsidRPr="00D2504D">
              <w:rPr>
                <w:rFonts w:ascii="Times New Roman" w:hAnsi="Times New Roman" w:cs="Times New Roman"/>
                <w:b/>
                <w:sz w:val="24"/>
                <w:szCs w:val="24"/>
              </w:rPr>
              <w:t>Figure 5:</w:t>
            </w:r>
          </w:p>
        </w:tc>
        <w:tc>
          <w:tcPr>
            <w:tcW w:w="7513" w:type="dxa"/>
          </w:tcPr>
          <w:p w:rsidR="003C2B8A" w:rsidRPr="00D2504D" w:rsidRDefault="003C2B8A" w:rsidP="0011444F">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Comparison of Physical Fatigue Scores between Healthy Subjects (Control Group) and Kidney Transplant Recipients (KTRs)</w:t>
            </w:r>
          </w:p>
        </w:tc>
      </w:tr>
      <w:tr w:rsidR="00D2504D" w:rsidRPr="00D2504D" w:rsidTr="00CD38EB">
        <w:tc>
          <w:tcPr>
            <w:tcW w:w="1526" w:type="dxa"/>
          </w:tcPr>
          <w:p w:rsidR="00F42DB4" w:rsidRPr="00D2504D" w:rsidRDefault="003C2B8A" w:rsidP="0011444F">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Figure 6</w:t>
            </w:r>
            <w:r w:rsidR="00F42DB4" w:rsidRPr="00D2504D">
              <w:rPr>
                <w:rFonts w:ascii="Times New Roman" w:hAnsi="Times New Roman" w:cs="Times New Roman"/>
                <w:b/>
                <w:sz w:val="24"/>
                <w:szCs w:val="24"/>
              </w:rPr>
              <w:t>a:</w:t>
            </w:r>
          </w:p>
          <w:p w:rsidR="00F42DB4" w:rsidRPr="00D2504D" w:rsidRDefault="00F42DB4" w:rsidP="0011444F">
            <w:pPr>
              <w:pStyle w:val="Header"/>
              <w:spacing w:line="480" w:lineRule="auto"/>
              <w:rPr>
                <w:rFonts w:ascii="Times New Roman" w:hAnsi="Times New Roman" w:cs="Times New Roman"/>
                <w:sz w:val="24"/>
                <w:szCs w:val="24"/>
              </w:rPr>
            </w:pPr>
          </w:p>
        </w:tc>
        <w:tc>
          <w:tcPr>
            <w:tcW w:w="7513" w:type="dxa"/>
          </w:tcPr>
          <w:p w:rsidR="00F42DB4" w:rsidRPr="00D2504D" w:rsidRDefault="00F42DB4" w:rsidP="00616141">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Association between Physical Fa</w:t>
            </w:r>
            <w:r w:rsidR="00616141" w:rsidRPr="00D2504D">
              <w:rPr>
                <w:rFonts w:ascii="Times New Roman" w:hAnsi="Times New Roman" w:cs="Times New Roman"/>
                <w:sz w:val="24"/>
                <w:szCs w:val="24"/>
              </w:rPr>
              <w:t>tigue and Quality of Life (</w:t>
            </w:r>
            <w:proofErr w:type="spellStart"/>
            <w:r w:rsidR="00616141" w:rsidRPr="00D2504D">
              <w:rPr>
                <w:rFonts w:ascii="Times New Roman" w:hAnsi="Times New Roman" w:cs="Times New Roman"/>
                <w:sz w:val="24"/>
                <w:szCs w:val="24"/>
              </w:rPr>
              <w:t>QoL</w:t>
            </w:r>
            <w:proofErr w:type="spellEnd"/>
            <w:r w:rsidR="00616141" w:rsidRPr="00D2504D">
              <w:rPr>
                <w:rFonts w:ascii="Times New Roman" w:hAnsi="Times New Roman" w:cs="Times New Roman"/>
                <w:sz w:val="24"/>
                <w:szCs w:val="24"/>
              </w:rPr>
              <w:t xml:space="preserve">) </w:t>
            </w:r>
            <w:r w:rsidRPr="00D2504D">
              <w:rPr>
                <w:rFonts w:ascii="Times New Roman" w:hAnsi="Times New Roman" w:cs="Times New Roman"/>
                <w:sz w:val="24"/>
                <w:szCs w:val="24"/>
              </w:rPr>
              <w:t>in Kidney Transplant Recipients (KTRs)</w:t>
            </w:r>
            <w:r w:rsidR="00616141" w:rsidRPr="00D2504D">
              <w:rPr>
                <w:rFonts w:ascii="Times New Roman" w:hAnsi="Times New Roman" w:cs="Times New Roman"/>
                <w:sz w:val="24"/>
                <w:szCs w:val="24"/>
              </w:rPr>
              <w:t xml:space="preserve"> ~ All Subscales</w:t>
            </w:r>
          </w:p>
        </w:tc>
      </w:tr>
      <w:tr w:rsidR="00F42DB4" w:rsidRPr="00D2504D" w:rsidTr="00CD38EB">
        <w:tc>
          <w:tcPr>
            <w:tcW w:w="1526" w:type="dxa"/>
          </w:tcPr>
          <w:p w:rsidR="00F42DB4" w:rsidRPr="00D2504D" w:rsidRDefault="003C2B8A" w:rsidP="0011444F">
            <w:pPr>
              <w:pStyle w:val="Header"/>
              <w:spacing w:line="480" w:lineRule="auto"/>
              <w:rPr>
                <w:rFonts w:ascii="Times New Roman" w:hAnsi="Times New Roman" w:cs="Times New Roman"/>
                <w:sz w:val="24"/>
                <w:szCs w:val="24"/>
              </w:rPr>
            </w:pPr>
            <w:r w:rsidRPr="00D2504D">
              <w:rPr>
                <w:rFonts w:ascii="Times New Roman" w:hAnsi="Times New Roman" w:cs="Times New Roman"/>
                <w:b/>
                <w:sz w:val="24"/>
                <w:szCs w:val="24"/>
              </w:rPr>
              <w:t>Figure 6</w:t>
            </w:r>
            <w:r w:rsidR="00F42DB4" w:rsidRPr="00D2504D">
              <w:rPr>
                <w:rFonts w:ascii="Times New Roman" w:hAnsi="Times New Roman" w:cs="Times New Roman"/>
                <w:b/>
                <w:sz w:val="24"/>
                <w:szCs w:val="24"/>
              </w:rPr>
              <w:t xml:space="preserve">b: </w:t>
            </w:r>
          </w:p>
        </w:tc>
        <w:tc>
          <w:tcPr>
            <w:tcW w:w="7513" w:type="dxa"/>
          </w:tcPr>
          <w:p w:rsidR="00F42DB4" w:rsidRPr="00D2504D" w:rsidRDefault="00F42DB4" w:rsidP="00616141">
            <w:pPr>
              <w:pStyle w:val="Header"/>
              <w:spacing w:line="480" w:lineRule="auto"/>
              <w:rPr>
                <w:rFonts w:ascii="Times New Roman" w:hAnsi="Times New Roman" w:cs="Times New Roman"/>
                <w:sz w:val="24"/>
                <w:szCs w:val="24"/>
              </w:rPr>
            </w:pPr>
            <w:r w:rsidRPr="00D2504D">
              <w:rPr>
                <w:rFonts w:ascii="Times New Roman" w:hAnsi="Times New Roman" w:cs="Times New Roman"/>
                <w:sz w:val="24"/>
                <w:szCs w:val="24"/>
              </w:rPr>
              <w:t>Association between Physical Fa</w:t>
            </w:r>
            <w:r w:rsidR="00616141" w:rsidRPr="00D2504D">
              <w:rPr>
                <w:rFonts w:ascii="Times New Roman" w:hAnsi="Times New Roman" w:cs="Times New Roman"/>
                <w:sz w:val="24"/>
                <w:szCs w:val="24"/>
              </w:rPr>
              <w:t>tigue and Quality of Life (</w:t>
            </w:r>
            <w:proofErr w:type="spellStart"/>
            <w:r w:rsidR="00616141" w:rsidRPr="00D2504D">
              <w:rPr>
                <w:rFonts w:ascii="Times New Roman" w:hAnsi="Times New Roman" w:cs="Times New Roman"/>
                <w:sz w:val="24"/>
                <w:szCs w:val="24"/>
              </w:rPr>
              <w:t>QoL</w:t>
            </w:r>
            <w:proofErr w:type="spellEnd"/>
            <w:r w:rsidR="00616141" w:rsidRPr="00D2504D">
              <w:rPr>
                <w:rFonts w:ascii="Times New Roman" w:hAnsi="Times New Roman" w:cs="Times New Roman"/>
                <w:sz w:val="24"/>
                <w:szCs w:val="24"/>
              </w:rPr>
              <w:t xml:space="preserve">) </w:t>
            </w:r>
            <w:r w:rsidRPr="00D2504D">
              <w:rPr>
                <w:rFonts w:ascii="Times New Roman" w:hAnsi="Times New Roman" w:cs="Times New Roman"/>
                <w:sz w:val="24"/>
                <w:szCs w:val="24"/>
              </w:rPr>
              <w:t>in Kidney Transplant Recipients (KTRs)</w:t>
            </w:r>
            <w:r w:rsidR="00616141" w:rsidRPr="00D2504D">
              <w:rPr>
                <w:rFonts w:ascii="Times New Roman" w:hAnsi="Times New Roman" w:cs="Times New Roman"/>
                <w:sz w:val="24"/>
                <w:szCs w:val="24"/>
              </w:rPr>
              <w:t xml:space="preserve"> ~ Excluding “Energy &amp; Vitality” Subscale</w:t>
            </w:r>
          </w:p>
        </w:tc>
      </w:tr>
    </w:tbl>
    <w:p w:rsidR="00357F53" w:rsidRDefault="00357F53" w:rsidP="00F42DB4">
      <w:pPr>
        <w:pStyle w:val="Header"/>
        <w:spacing w:line="480" w:lineRule="auto"/>
        <w:rPr>
          <w:rFonts w:ascii="Times New Roman" w:hAnsi="Times New Roman" w:cs="Times New Roman"/>
          <w:sz w:val="24"/>
          <w:szCs w:val="24"/>
        </w:rPr>
      </w:pPr>
    </w:p>
    <w:p w:rsidR="00357F53" w:rsidRDefault="00357F53">
      <w:pPr>
        <w:rPr>
          <w:rFonts w:ascii="Times New Roman" w:hAnsi="Times New Roman" w:cs="Times New Roman"/>
          <w:sz w:val="24"/>
          <w:szCs w:val="24"/>
        </w:rPr>
      </w:pPr>
      <w:r>
        <w:rPr>
          <w:rFonts w:ascii="Times New Roman" w:hAnsi="Times New Roman" w:cs="Times New Roman"/>
          <w:sz w:val="24"/>
          <w:szCs w:val="24"/>
        </w:rPr>
        <w:br w:type="page"/>
      </w:r>
    </w:p>
    <w:p w:rsidR="00F42DB4" w:rsidRPr="00D2504D" w:rsidRDefault="00357F53" w:rsidP="00F42DB4">
      <w:pPr>
        <w:pStyle w:val="Heade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extent cx="5727065" cy="6731000"/>
            <wp:effectExtent l="0" t="0" r="6985" b="0"/>
            <wp:docPr id="1" name="Picture 1" descr="C:\Users\philliac\Dropbox\Articles\Winnie's articl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ac\Dropbox\Articles\Winnie's articles\Figure 1.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065" cy="6731000"/>
                    </a:xfrm>
                    <a:prstGeom prst="rect">
                      <a:avLst/>
                    </a:prstGeom>
                    <a:noFill/>
                    <a:ln>
                      <a:noFill/>
                    </a:ln>
                  </pic:spPr>
                </pic:pic>
              </a:graphicData>
            </a:graphic>
          </wp:inline>
        </w:drawing>
      </w:r>
    </w:p>
    <w:p w:rsidR="00F42DB4" w:rsidRPr="00D2504D" w:rsidRDefault="00F42DB4" w:rsidP="00F42DB4">
      <w:pPr>
        <w:pStyle w:val="Header"/>
        <w:spacing w:line="480" w:lineRule="auto"/>
        <w:rPr>
          <w:rFonts w:ascii="Times New Roman" w:hAnsi="Times New Roman" w:cs="Times New Roman"/>
          <w:sz w:val="24"/>
          <w:szCs w:val="24"/>
        </w:rPr>
      </w:pPr>
    </w:p>
    <w:p w:rsidR="00F42DB4" w:rsidRPr="00D2504D" w:rsidRDefault="00F42DB4" w:rsidP="00F42DB4">
      <w:pPr>
        <w:pStyle w:val="Header"/>
        <w:spacing w:line="480" w:lineRule="auto"/>
        <w:rPr>
          <w:rFonts w:ascii="Times New Roman" w:hAnsi="Times New Roman" w:cs="Times New Roman"/>
          <w:sz w:val="24"/>
          <w:szCs w:val="24"/>
        </w:rPr>
      </w:pPr>
    </w:p>
    <w:p w:rsidR="00357F53" w:rsidRDefault="00357F53">
      <w:pPr>
        <w:rPr>
          <w:rFonts w:ascii="Times New Roman" w:hAnsi="Times New Roman" w:cs="Times New Roman"/>
          <w:sz w:val="15"/>
          <w:szCs w:val="15"/>
        </w:rPr>
      </w:pPr>
      <w:r>
        <w:rPr>
          <w:rFonts w:ascii="Times New Roman" w:hAnsi="Times New Roman" w:cs="Times New Roman"/>
          <w:sz w:val="15"/>
          <w:szCs w:val="15"/>
        </w:rPr>
        <w:br w:type="page"/>
      </w:r>
    </w:p>
    <w:p w:rsidR="00357F53" w:rsidRDefault="00357F53">
      <w:pPr>
        <w:rPr>
          <w:rFonts w:ascii="Times New Roman" w:hAnsi="Times New Roman" w:cs="Times New Roman"/>
          <w:sz w:val="15"/>
          <w:szCs w:val="15"/>
        </w:rPr>
      </w:pPr>
      <w:r>
        <w:rPr>
          <w:rFonts w:ascii="Times New Roman" w:hAnsi="Times New Roman" w:cs="Times New Roman"/>
          <w:noProof/>
          <w:sz w:val="15"/>
          <w:szCs w:val="15"/>
          <w:lang w:eastAsia="en-GB"/>
        </w:rPr>
        <w:lastRenderedPageBreak/>
        <w:drawing>
          <wp:inline distT="0" distB="0" distL="0" distR="0" wp14:anchorId="0383C194" wp14:editId="70A5EC55">
            <wp:extent cx="5727065" cy="2774315"/>
            <wp:effectExtent l="0" t="0" r="6985" b="6985"/>
            <wp:docPr id="2" name="Picture 2" descr="C:\Users\philliac\Dropbox\Articles\Winnie's articl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liac\Dropbox\Articles\Winnie's articles\Figure 2.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065" cy="2774315"/>
                    </a:xfrm>
                    <a:prstGeom prst="rect">
                      <a:avLst/>
                    </a:prstGeom>
                    <a:noFill/>
                    <a:ln>
                      <a:noFill/>
                    </a:ln>
                  </pic:spPr>
                </pic:pic>
              </a:graphicData>
            </a:graphic>
          </wp:inline>
        </w:drawing>
      </w:r>
      <w:r>
        <w:rPr>
          <w:rFonts w:ascii="Times New Roman" w:hAnsi="Times New Roman" w:cs="Times New Roman"/>
          <w:sz w:val="15"/>
          <w:szCs w:val="15"/>
        </w:rPr>
        <w:br w:type="page"/>
      </w:r>
      <w:bookmarkStart w:id="71" w:name="_GoBack"/>
      <w:bookmarkEnd w:id="71"/>
    </w:p>
    <w:p w:rsidR="00357F53" w:rsidRDefault="00357F53">
      <w:pPr>
        <w:rPr>
          <w:rFonts w:ascii="Times New Roman" w:hAnsi="Times New Roman" w:cs="Times New Roman"/>
          <w:sz w:val="15"/>
          <w:szCs w:val="15"/>
        </w:rPr>
      </w:pPr>
      <w:r>
        <w:rPr>
          <w:rFonts w:ascii="Times New Roman" w:hAnsi="Times New Roman" w:cs="Times New Roman"/>
          <w:noProof/>
          <w:sz w:val="15"/>
          <w:szCs w:val="15"/>
          <w:lang w:eastAsia="en-GB"/>
        </w:rPr>
        <w:lastRenderedPageBreak/>
        <w:drawing>
          <wp:inline distT="0" distB="0" distL="0" distR="0" wp14:anchorId="6B3A6636" wp14:editId="3A7026DF">
            <wp:extent cx="5723255" cy="2590800"/>
            <wp:effectExtent l="0" t="0" r="0" b="0"/>
            <wp:docPr id="4" name="Picture 4" descr="C:\Users\philliac\Dropbox\Articles\Winnie's article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liac\Dropbox\Articles\Winnie's articles\Figure 3.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3255" cy="2590800"/>
                    </a:xfrm>
                    <a:prstGeom prst="rect">
                      <a:avLst/>
                    </a:prstGeom>
                    <a:noFill/>
                    <a:ln>
                      <a:noFill/>
                    </a:ln>
                  </pic:spPr>
                </pic:pic>
              </a:graphicData>
            </a:graphic>
          </wp:inline>
        </w:drawing>
      </w:r>
      <w:r>
        <w:rPr>
          <w:rFonts w:ascii="Times New Roman" w:hAnsi="Times New Roman" w:cs="Times New Roman"/>
          <w:noProof/>
          <w:sz w:val="15"/>
          <w:szCs w:val="15"/>
          <w:lang w:eastAsia="en-GB"/>
        </w:rPr>
        <w:drawing>
          <wp:inline distT="0" distB="0" distL="0" distR="0" wp14:anchorId="61BF4AB5" wp14:editId="02A1FB98">
            <wp:extent cx="5723255" cy="2844800"/>
            <wp:effectExtent l="0" t="0" r="0" b="0"/>
            <wp:docPr id="5" name="Picture 5" descr="C:\Users\philliac\Dropbox\Articles\Winnie's articles\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liac\Dropbox\Articles\Winnie's articles\Figure 4.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255" cy="2844800"/>
                    </a:xfrm>
                    <a:prstGeom prst="rect">
                      <a:avLst/>
                    </a:prstGeom>
                    <a:noFill/>
                    <a:ln>
                      <a:noFill/>
                    </a:ln>
                  </pic:spPr>
                </pic:pic>
              </a:graphicData>
            </a:graphic>
          </wp:inline>
        </w:drawing>
      </w:r>
      <w:r>
        <w:rPr>
          <w:rFonts w:ascii="Times New Roman" w:hAnsi="Times New Roman" w:cs="Times New Roman"/>
          <w:sz w:val="15"/>
          <w:szCs w:val="15"/>
        </w:rPr>
        <w:br w:type="page"/>
      </w:r>
    </w:p>
    <w:p w:rsidR="00357F53" w:rsidRDefault="00357F53">
      <w:pPr>
        <w:rPr>
          <w:rFonts w:ascii="Times New Roman" w:hAnsi="Times New Roman" w:cs="Times New Roman"/>
          <w:sz w:val="15"/>
          <w:szCs w:val="15"/>
        </w:rPr>
      </w:pPr>
      <w:r>
        <w:rPr>
          <w:rFonts w:ascii="Times New Roman" w:hAnsi="Times New Roman" w:cs="Times New Roman"/>
          <w:noProof/>
          <w:sz w:val="15"/>
          <w:szCs w:val="15"/>
          <w:lang w:eastAsia="en-GB"/>
        </w:rPr>
        <w:lastRenderedPageBreak/>
        <w:drawing>
          <wp:inline distT="0" distB="0" distL="0" distR="0">
            <wp:extent cx="5732145" cy="4216400"/>
            <wp:effectExtent l="0" t="0" r="1905" b="0"/>
            <wp:docPr id="6" name="Picture 6" descr="C:\Users\philliac\Dropbox\Articles\Winnie's articles\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hilliac\Dropbox\Articles\Winnie's articles\Figure 5.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2145" cy="4216400"/>
                    </a:xfrm>
                    <a:prstGeom prst="rect">
                      <a:avLst/>
                    </a:prstGeom>
                    <a:noFill/>
                    <a:ln>
                      <a:noFill/>
                    </a:ln>
                  </pic:spPr>
                </pic:pic>
              </a:graphicData>
            </a:graphic>
          </wp:inline>
        </w:drawing>
      </w:r>
      <w:r>
        <w:rPr>
          <w:rFonts w:ascii="Times New Roman" w:hAnsi="Times New Roman" w:cs="Times New Roman"/>
          <w:noProof/>
          <w:sz w:val="15"/>
          <w:szCs w:val="15"/>
          <w:lang w:eastAsia="en-GB"/>
        </w:rPr>
        <w:lastRenderedPageBreak/>
        <w:drawing>
          <wp:inline distT="0" distB="0" distL="0" distR="0">
            <wp:extent cx="5723255" cy="7891145"/>
            <wp:effectExtent l="0" t="0" r="0" b="0"/>
            <wp:docPr id="7" name="Picture 7" descr="C:\Users\philliac\Dropbox\Articles\Winnie's articles\Figure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illiac\Dropbox\Articles\Winnie's articles\Figure 6.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255" cy="7891145"/>
                    </a:xfrm>
                    <a:prstGeom prst="rect">
                      <a:avLst/>
                    </a:prstGeom>
                    <a:noFill/>
                    <a:ln>
                      <a:noFill/>
                    </a:ln>
                  </pic:spPr>
                </pic:pic>
              </a:graphicData>
            </a:graphic>
          </wp:inline>
        </w:drawing>
      </w:r>
    </w:p>
    <w:p w:rsidR="00F42DB4" w:rsidRPr="00D2504D" w:rsidRDefault="00F42DB4" w:rsidP="00844CB0">
      <w:pPr>
        <w:rPr>
          <w:rFonts w:ascii="Times New Roman" w:hAnsi="Times New Roman" w:cs="Times New Roman"/>
          <w:sz w:val="15"/>
          <w:szCs w:val="15"/>
        </w:rPr>
      </w:pPr>
    </w:p>
    <w:sectPr w:rsidR="00F42DB4" w:rsidRPr="00D2504D" w:rsidSect="00844CB0">
      <w:pgSz w:w="11906" w:h="16838"/>
      <w:pgMar w:top="664"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E7" w:rsidRDefault="00CF73E7" w:rsidP="00FA748B">
      <w:pPr>
        <w:spacing w:after="0" w:line="240" w:lineRule="auto"/>
      </w:pPr>
      <w:r>
        <w:separator/>
      </w:r>
    </w:p>
  </w:endnote>
  <w:endnote w:type="continuationSeparator" w:id="0">
    <w:p w:rsidR="00CF73E7" w:rsidRDefault="00CF73E7" w:rsidP="00FA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E7" w:rsidRDefault="00CF73E7" w:rsidP="00FA748B">
      <w:pPr>
        <w:spacing w:after="0" w:line="240" w:lineRule="auto"/>
      </w:pPr>
      <w:r>
        <w:separator/>
      </w:r>
    </w:p>
  </w:footnote>
  <w:footnote w:type="continuationSeparator" w:id="0">
    <w:p w:rsidR="00CF73E7" w:rsidRDefault="00CF73E7" w:rsidP="00FA7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EE" w:rsidRDefault="00357F53" w:rsidP="00357F53">
    <w:pPr>
      <w:autoSpaceDE w:val="0"/>
      <w:autoSpaceDN w:val="0"/>
      <w:adjustRightInd w:val="0"/>
    </w:pPr>
    <w:r w:rsidRPr="00357F53">
      <w:rPr>
        <w:sz w:val="16"/>
        <w:szCs w:val="16"/>
      </w:rPr>
      <w:t xml:space="preserve">Chan, W., Bosch, J.A., Jones, D., </w:t>
    </w:r>
    <w:proofErr w:type="spellStart"/>
    <w:r w:rsidRPr="00357F53">
      <w:rPr>
        <w:sz w:val="16"/>
        <w:szCs w:val="16"/>
      </w:rPr>
      <w:t>McTernan</w:t>
    </w:r>
    <w:proofErr w:type="spellEnd"/>
    <w:r w:rsidRPr="00357F53">
      <w:rPr>
        <w:sz w:val="16"/>
        <w:szCs w:val="16"/>
      </w:rPr>
      <w:t xml:space="preserve">, P.G., </w:t>
    </w:r>
    <w:proofErr w:type="spellStart"/>
    <w:r w:rsidRPr="00357F53">
      <w:rPr>
        <w:sz w:val="16"/>
        <w:szCs w:val="16"/>
      </w:rPr>
      <w:t>Inston</w:t>
    </w:r>
    <w:proofErr w:type="spellEnd"/>
    <w:r w:rsidRPr="00357F53">
      <w:rPr>
        <w:sz w:val="16"/>
        <w:szCs w:val="16"/>
      </w:rPr>
      <w:t xml:space="preserve">, N., Moore, S., Kaur, O., Phillips, A.C., &amp; Borrows, R. (2015 online).  Cardiovascular, Muscular and Perceptual Contributions to Physical Fatigue in Prevalent Kidney Transplant Recipients. </w:t>
    </w:r>
    <w:r w:rsidRPr="00357F53">
      <w:rPr>
        <w:i/>
        <w:sz w:val="16"/>
        <w:szCs w:val="16"/>
      </w:rPr>
      <w:t>Transplant International</w:t>
    </w:r>
    <w:proofErr w:type="gramStart"/>
    <w:r w:rsidRPr="00357F53">
      <w:rPr>
        <w:b/>
        <w:i/>
        <w:sz w:val="16"/>
        <w:szCs w:val="16"/>
      </w:rPr>
      <w:t xml:space="preserve">, </w:t>
    </w:r>
    <w:r w:rsidRPr="00357F53">
      <w:rPr>
        <w:b/>
        <w:sz w:val="16"/>
        <w:szCs w:val="16"/>
      </w:rPr>
      <w:t xml:space="preserve"> </w:t>
    </w:r>
    <w:r w:rsidRPr="00357F53">
      <w:rPr>
        <w:sz w:val="16"/>
        <w:szCs w:val="16"/>
      </w:rPr>
      <w:t>IF</w:t>
    </w:r>
    <w:proofErr w:type="gramEnd"/>
    <w:r w:rsidRPr="00357F53">
      <w:rPr>
        <w:sz w:val="16"/>
        <w:szCs w:val="16"/>
      </w:rPr>
      <w:t xml:space="preserve"> 2.60</w:t>
    </w:r>
    <w:r w:rsidRPr="00357F53">
      <w:rPr>
        <w:b/>
        <w:sz w:val="16"/>
        <w:szCs w:val="16"/>
      </w:rPr>
      <w:t xml:space="preserve"> </w:t>
    </w:r>
    <w:hyperlink r:id="rId1" w:history="1">
      <w:r w:rsidRPr="00357F53">
        <w:rPr>
          <w:rStyle w:val="Hyperlink"/>
          <w:rFonts w:eastAsia="Times New Roman"/>
          <w:sz w:val="16"/>
          <w:szCs w:val="16"/>
        </w:rPr>
        <w:t>http://dx.doi.org/10.1111/tri.12727</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0252279"/>
      <w:docPartObj>
        <w:docPartGallery w:val="Page Numbers (Top of Page)"/>
        <w:docPartUnique/>
      </w:docPartObj>
    </w:sdtPr>
    <w:sdtEndPr>
      <w:rPr>
        <w:noProof/>
      </w:rPr>
    </w:sdtEndPr>
    <w:sdtContent>
      <w:p w:rsidR="00825FEE" w:rsidRPr="000C1699" w:rsidRDefault="00825FEE">
        <w:pPr>
          <w:pStyle w:val="Header"/>
          <w:jc w:val="right"/>
          <w:rPr>
            <w:rFonts w:ascii="Times New Roman" w:hAnsi="Times New Roman" w:cs="Times New Roman"/>
          </w:rPr>
        </w:pPr>
        <w:r w:rsidRPr="000C1699">
          <w:rPr>
            <w:rFonts w:ascii="Times New Roman" w:hAnsi="Times New Roman" w:cs="Times New Roman"/>
            <w:sz w:val="24"/>
            <w:szCs w:val="24"/>
          </w:rPr>
          <w:fldChar w:fldCharType="begin"/>
        </w:r>
        <w:r w:rsidRPr="000C1699">
          <w:rPr>
            <w:rFonts w:ascii="Times New Roman" w:hAnsi="Times New Roman" w:cs="Times New Roman"/>
            <w:sz w:val="24"/>
            <w:szCs w:val="24"/>
          </w:rPr>
          <w:instrText xml:space="preserve"> PAGE   \* MERGEFORMAT </w:instrText>
        </w:r>
        <w:r w:rsidRPr="000C1699">
          <w:rPr>
            <w:rFonts w:ascii="Times New Roman" w:hAnsi="Times New Roman" w:cs="Times New Roman"/>
            <w:sz w:val="24"/>
            <w:szCs w:val="24"/>
          </w:rPr>
          <w:fldChar w:fldCharType="separate"/>
        </w:r>
        <w:r w:rsidR="00357F53">
          <w:rPr>
            <w:rFonts w:ascii="Times New Roman" w:hAnsi="Times New Roman" w:cs="Times New Roman"/>
            <w:noProof/>
            <w:sz w:val="24"/>
            <w:szCs w:val="24"/>
          </w:rPr>
          <w:t>33</w:t>
        </w:r>
        <w:r w:rsidRPr="000C1699">
          <w:rPr>
            <w:rFonts w:ascii="Times New Roman" w:hAnsi="Times New Roman" w:cs="Times New Roman"/>
            <w:noProof/>
            <w:sz w:val="24"/>
            <w:szCs w:val="24"/>
          </w:rPr>
          <w:fldChar w:fldCharType="end"/>
        </w:r>
      </w:p>
    </w:sdtContent>
  </w:sdt>
  <w:p w:rsidR="00825FEE" w:rsidRDefault="00825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9296459"/>
      <w:docPartObj>
        <w:docPartGallery w:val="Page Numbers (Top of Page)"/>
        <w:docPartUnique/>
      </w:docPartObj>
    </w:sdtPr>
    <w:sdtEndPr>
      <w:rPr>
        <w:noProof/>
      </w:rPr>
    </w:sdtEndPr>
    <w:sdtContent>
      <w:p w:rsidR="0098585C" w:rsidRPr="000C1699" w:rsidRDefault="0098585C">
        <w:pPr>
          <w:pStyle w:val="Header"/>
          <w:jc w:val="right"/>
          <w:rPr>
            <w:rFonts w:ascii="Times New Roman" w:hAnsi="Times New Roman" w:cs="Times New Roman"/>
          </w:rPr>
        </w:pPr>
        <w:r w:rsidRPr="000C1699">
          <w:rPr>
            <w:rFonts w:ascii="Times New Roman" w:hAnsi="Times New Roman" w:cs="Times New Roman"/>
            <w:sz w:val="24"/>
            <w:szCs w:val="24"/>
          </w:rPr>
          <w:fldChar w:fldCharType="begin"/>
        </w:r>
        <w:r w:rsidRPr="000C1699">
          <w:rPr>
            <w:rFonts w:ascii="Times New Roman" w:hAnsi="Times New Roman" w:cs="Times New Roman"/>
            <w:sz w:val="24"/>
            <w:szCs w:val="24"/>
          </w:rPr>
          <w:instrText xml:space="preserve"> PAGE   \* MERGEFORMAT </w:instrText>
        </w:r>
        <w:r w:rsidRPr="000C1699">
          <w:rPr>
            <w:rFonts w:ascii="Times New Roman" w:hAnsi="Times New Roman" w:cs="Times New Roman"/>
            <w:sz w:val="24"/>
            <w:szCs w:val="24"/>
          </w:rPr>
          <w:fldChar w:fldCharType="separate"/>
        </w:r>
        <w:r w:rsidR="00357F53">
          <w:rPr>
            <w:rFonts w:ascii="Times New Roman" w:hAnsi="Times New Roman" w:cs="Times New Roman"/>
            <w:noProof/>
            <w:sz w:val="24"/>
            <w:szCs w:val="24"/>
          </w:rPr>
          <w:t>36</w:t>
        </w:r>
        <w:r w:rsidRPr="000C1699">
          <w:rPr>
            <w:rFonts w:ascii="Times New Roman" w:hAnsi="Times New Roman" w:cs="Times New Roman"/>
            <w:noProof/>
            <w:sz w:val="24"/>
            <w:szCs w:val="24"/>
          </w:rPr>
          <w:fldChar w:fldCharType="end"/>
        </w:r>
      </w:p>
    </w:sdtContent>
  </w:sdt>
  <w:p w:rsidR="0098585C" w:rsidRDefault="00985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E4E"/>
    <w:multiLevelType w:val="hybridMultilevel"/>
    <w:tmpl w:val="44724BFC"/>
    <w:lvl w:ilvl="0" w:tplc="08090005">
      <w:start w:val="1"/>
      <w:numFmt w:val="bullet"/>
      <w:lvlText w:val=""/>
      <w:lvlJc w:val="left"/>
      <w:pPr>
        <w:ind w:left="360" w:hanging="360"/>
      </w:pPr>
      <w:rPr>
        <w:rFonts w:ascii="Wingdings" w:hAnsi="Wingding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EC7171"/>
    <w:multiLevelType w:val="hybridMultilevel"/>
    <w:tmpl w:val="BC56A3B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F471B87"/>
    <w:multiLevelType w:val="multilevel"/>
    <w:tmpl w:val="8D78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D4F37"/>
    <w:multiLevelType w:val="hybridMultilevel"/>
    <w:tmpl w:val="62A4BE60"/>
    <w:lvl w:ilvl="0" w:tplc="1CFA00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1347A4"/>
    <w:multiLevelType w:val="hybridMultilevel"/>
    <w:tmpl w:val="1660A4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2360B31"/>
    <w:multiLevelType w:val="hybridMultilevel"/>
    <w:tmpl w:val="FB8829EA"/>
    <w:lvl w:ilvl="0" w:tplc="218C551E">
      <w:start w:val="1"/>
      <w:numFmt w:val="decimal"/>
      <w:lvlText w:val="%1."/>
      <w:lvlJc w:val="left"/>
      <w:pPr>
        <w:ind w:left="1004" w:hanging="360"/>
      </w:pPr>
      <w:rPr>
        <w:rFonts w:ascii="Times New Roman" w:hAnsi="Times New Roman" w:hint="default"/>
        <w:b w:val="0"/>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3736F6"/>
    <w:multiLevelType w:val="hybridMultilevel"/>
    <w:tmpl w:val="96DCF6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fxrfefx0w5x0ueetdnptrtmv9waasdw200v&quot;&gt;Fatigue 2 Mechanisms Library-Saved&lt;record-ids&gt;&lt;item&gt;1&lt;/item&gt;&lt;item&gt;2&lt;/item&gt;&lt;item&gt;3&lt;/item&gt;&lt;item&gt;4&lt;/item&gt;&lt;item&gt;5&lt;/item&gt;&lt;item&gt;9&lt;/item&gt;&lt;item&gt;12&lt;/item&gt;&lt;item&gt;14&lt;/item&gt;&lt;item&gt;15&lt;/item&gt;&lt;item&gt;17&lt;/item&gt;&lt;item&gt;18&lt;/item&gt;&lt;item&gt;19&lt;/item&gt;&lt;item&gt;20&lt;/item&gt;&lt;item&gt;22&lt;/item&gt;&lt;item&gt;23&lt;/item&gt;&lt;item&gt;24&lt;/item&gt;&lt;item&gt;25&lt;/item&gt;&lt;item&gt;26&lt;/item&gt;&lt;item&gt;27&lt;/item&gt;&lt;item&gt;28&lt;/item&gt;&lt;item&gt;29&lt;/item&gt;&lt;item&gt;45&lt;/item&gt;&lt;item&gt;46&lt;/item&gt;&lt;item&gt;48&lt;/item&gt;&lt;item&gt;49&lt;/item&gt;&lt;item&gt;55&lt;/item&gt;&lt;item&gt;56&lt;/item&gt;&lt;item&gt;57&lt;/item&gt;&lt;item&gt;69&lt;/item&gt;&lt;item&gt;70&lt;/item&gt;&lt;item&gt;71&lt;/item&gt;&lt;item&gt;72&lt;/item&gt;&lt;item&gt;73&lt;/item&gt;&lt;item&gt;74&lt;/item&gt;&lt;item&gt;80&lt;/item&gt;&lt;item&gt;81&lt;/item&gt;&lt;item&gt;83&lt;/item&gt;&lt;item&gt;84&lt;/item&gt;&lt;item&gt;85&lt;/item&gt;&lt;item&gt;86&lt;/item&gt;&lt;item&gt;87&lt;/item&gt;&lt;item&gt;89&lt;/item&gt;&lt;item&gt;91&lt;/item&gt;&lt;item&gt;92&lt;/item&gt;&lt;item&gt;99&lt;/item&gt;&lt;item&gt;100&lt;/item&gt;&lt;item&gt;101&lt;/item&gt;&lt;item&gt;102&lt;/item&gt;&lt;item&gt;103&lt;/item&gt;&lt;item&gt;104&lt;/item&gt;&lt;item&gt;108&lt;/item&gt;&lt;item&gt;109&lt;/item&gt;&lt;item&gt;110&lt;/item&gt;&lt;item&gt;111&lt;/item&gt;&lt;item&gt;112&lt;/item&gt;&lt;item&gt;113&lt;/item&gt;&lt;item&gt;115&lt;/item&gt;&lt;item&gt;116&lt;/item&gt;&lt;item&gt;117&lt;/item&gt;&lt;item&gt;120&lt;/item&gt;&lt;item&gt;122&lt;/item&gt;&lt;item&gt;123&lt;/item&gt;&lt;item&gt;124&lt;/item&gt;&lt;item&gt;125&lt;/item&gt;&lt;item&gt;126&lt;/item&gt;&lt;item&gt;127&lt;/item&gt;&lt;item&gt;128&lt;/item&gt;&lt;item&gt;129&lt;/item&gt;&lt;item&gt;130&lt;/item&gt;&lt;/record-ids&gt;&lt;/item&gt;&lt;/Libraries&gt;"/>
  </w:docVars>
  <w:rsids>
    <w:rsidRoot w:val="00FA748B"/>
    <w:rsid w:val="00000739"/>
    <w:rsid w:val="00000ED6"/>
    <w:rsid w:val="0000233B"/>
    <w:rsid w:val="00002788"/>
    <w:rsid w:val="00004156"/>
    <w:rsid w:val="00006684"/>
    <w:rsid w:val="00006ED8"/>
    <w:rsid w:val="00010FD0"/>
    <w:rsid w:val="0001218D"/>
    <w:rsid w:val="000121C9"/>
    <w:rsid w:val="00012537"/>
    <w:rsid w:val="00012E46"/>
    <w:rsid w:val="00013544"/>
    <w:rsid w:val="00014276"/>
    <w:rsid w:val="000149FF"/>
    <w:rsid w:val="00016A95"/>
    <w:rsid w:val="0002121A"/>
    <w:rsid w:val="00021667"/>
    <w:rsid w:val="00023A3C"/>
    <w:rsid w:val="00024AF0"/>
    <w:rsid w:val="00025589"/>
    <w:rsid w:val="00026165"/>
    <w:rsid w:val="00027286"/>
    <w:rsid w:val="00027371"/>
    <w:rsid w:val="000316C9"/>
    <w:rsid w:val="00031D4D"/>
    <w:rsid w:val="00034E52"/>
    <w:rsid w:val="00036E5E"/>
    <w:rsid w:val="000372EB"/>
    <w:rsid w:val="00037CAE"/>
    <w:rsid w:val="0004080F"/>
    <w:rsid w:val="00042091"/>
    <w:rsid w:val="00042CD4"/>
    <w:rsid w:val="00042E8C"/>
    <w:rsid w:val="0004593F"/>
    <w:rsid w:val="00046148"/>
    <w:rsid w:val="00046E60"/>
    <w:rsid w:val="00047A1D"/>
    <w:rsid w:val="00050DDD"/>
    <w:rsid w:val="00052259"/>
    <w:rsid w:val="0005331D"/>
    <w:rsid w:val="00053D49"/>
    <w:rsid w:val="000541C3"/>
    <w:rsid w:val="00054E45"/>
    <w:rsid w:val="00055AFB"/>
    <w:rsid w:val="00055F97"/>
    <w:rsid w:val="00056BA3"/>
    <w:rsid w:val="00056FFA"/>
    <w:rsid w:val="00060C8A"/>
    <w:rsid w:val="0006129D"/>
    <w:rsid w:val="00062031"/>
    <w:rsid w:val="000666FF"/>
    <w:rsid w:val="00066B49"/>
    <w:rsid w:val="00066F9C"/>
    <w:rsid w:val="00067CD7"/>
    <w:rsid w:val="00071A44"/>
    <w:rsid w:val="00072BB2"/>
    <w:rsid w:val="00072FA7"/>
    <w:rsid w:val="00073662"/>
    <w:rsid w:val="00075129"/>
    <w:rsid w:val="00076858"/>
    <w:rsid w:val="000777E0"/>
    <w:rsid w:val="000779B2"/>
    <w:rsid w:val="00077E22"/>
    <w:rsid w:val="00080666"/>
    <w:rsid w:val="00081BFA"/>
    <w:rsid w:val="000836E2"/>
    <w:rsid w:val="00083C31"/>
    <w:rsid w:val="00083D5C"/>
    <w:rsid w:val="00085650"/>
    <w:rsid w:val="00087D4F"/>
    <w:rsid w:val="00090336"/>
    <w:rsid w:val="000906FE"/>
    <w:rsid w:val="00091173"/>
    <w:rsid w:val="00091772"/>
    <w:rsid w:val="00091AE6"/>
    <w:rsid w:val="0009373B"/>
    <w:rsid w:val="00093B8A"/>
    <w:rsid w:val="00094FED"/>
    <w:rsid w:val="00095C01"/>
    <w:rsid w:val="000A011C"/>
    <w:rsid w:val="000A0435"/>
    <w:rsid w:val="000A05D7"/>
    <w:rsid w:val="000A12BF"/>
    <w:rsid w:val="000A1B45"/>
    <w:rsid w:val="000A250C"/>
    <w:rsid w:val="000A3E93"/>
    <w:rsid w:val="000A6C34"/>
    <w:rsid w:val="000A6F4F"/>
    <w:rsid w:val="000B06AC"/>
    <w:rsid w:val="000B23B2"/>
    <w:rsid w:val="000B3542"/>
    <w:rsid w:val="000B3B1E"/>
    <w:rsid w:val="000B3FBA"/>
    <w:rsid w:val="000B442F"/>
    <w:rsid w:val="000B47C8"/>
    <w:rsid w:val="000B5DE1"/>
    <w:rsid w:val="000B5F93"/>
    <w:rsid w:val="000B722A"/>
    <w:rsid w:val="000B75E3"/>
    <w:rsid w:val="000B7A9E"/>
    <w:rsid w:val="000C0066"/>
    <w:rsid w:val="000C007A"/>
    <w:rsid w:val="000C0802"/>
    <w:rsid w:val="000C1699"/>
    <w:rsid w:val="000C202F"/>
    <w:rsid w:val="000C2B81"/>
    <w:rsid w:val="000C3CF9"/>
    <w:rsid w:val="000C3D5B"/>
    <w:rsid w:val="000C3FE3"/>
    <w:rsid w:val="000C428E"/>
    <w:rsid w:val="000C4335"/>
    <w:rsid w:val="000C5514"/>
    <w:rsid w:val="000C5BF0"/>
    <w:rsid w:val="000C60DE"/>
    <w:rsid w:val="000C73C2"/>
    <w:rsid w:val="000D0B15"/>
    <w:rsid w:val="000D162D"/>
    <w:rsid w:val="000D3379"/>
    <w:rsid w:val="000D70F1"/>
    <w:rsid w:val="000D75BA"/>
    <w:rsid w:val="000D7B15"/>
    <w:rsid w:val="000E0057"/>
    <w:rsid w:val="000E14A7"/>
    <w:rsid w:val="000E1EB4"/>
    <w:rsid w:val="000E2001"/>
    <w:rsid w:val="000E2304"/>
    <w:rsid w:val="000E246C"/>
    <w:rsid w:val="000E3D44"/>
    <w:rsid w:val="000E5445"/>
    <w:rsid w:val="000E734E"/>
    <w:rsid w:val="000F1C67"/>
    <w:rsid w:val="000F36C3"/>
    <w:rsid w:val="000F4099"/>
    <w:rsid w:val="000F522F"/>
    <w:rsid w:val="000F5772"/>
    <w:rsid w:val="000F5E13"/>
    <w:rsid w:val="000F60C0"/>
    <w:rsid w:val="000F6480"/>
    <w:rsid w:val="000F6FA6"/>
    <w:rsid w:val="00100356"/>
    <w:rsid w:val="001016B9"/>
    <w:rsid w:val="00101D53"/>
    <w:rsid w:val="00102150"/>
    <w:rsid w:val="00102FB7"/>
    <w:rsid w:val="0010332E"/>
    <w:rsid w:val="00103A84"/>
    <w:rsid w:val="00103E79"/>
    <w:rsid w:val="001043E8"/>
    <w:rsid w:val="00104B45"/>
    <w:rsid w:val="0010567B"/>
    <w:rsid w:val="00106D92"/>
    <w:rsid w:val="001106D2"/>
    <w:rsid w:val="00110882"/>
    <w:rsid w:val="00111776"/>
    <w:rsid w:val="001121D9"/>
    <w:rsid w:val="00112958"/>
    <w:rsid w:val="00112BD1"/>
    <w:rsid w:val="0011444F"/>
    <w:rsid w:val="001145EC"/>
    <w:rsid w:val="00114748"/>
    <w:rsid w:val="0011557E"/>
    <w:rsid w:val="00115BDF"/>
    <w:rsid w:val="00115EDE"/>
    <w:rsid w:val="00115EFB"/>
    <w:rsid w:val="00117C05"/>
    <w:rsid w:val="00120358"/>
    <w:rsid w:val="0012076C"/>
    <w:rsid w:val="00120EC2"/>
    <w:rsid w:val="00124B03"/>
    <w:rsid w:val="00125349"/>
    <w:rsid w:val="00126E85"/>
    <w:rsid w:val="00127A9F"/>
    <w:rsid w:val="00127CE3"/>
    <w:rsid w:val="001305F0"/>
    <w:rsid w:val="001313B2"/>
    <w:rsid w:val="001334AE"/>
    <w:rsid w:val="00133516"/>
    <w:rsid w:val="001335EF"/>
    <w:rsid w:val="001338A5"/>
    <w:rsid w:val="00133E80"/>
    <w:rsid w:val="00133F4D"/>
    <w:rsid w:val="001348CD"/>
    <w:rsid w:val="00134A26"/>
    <w:rsid w:val="00134D50"/>
    <w:rsid w:val="001365BB"/>
    <w:rsid w:val="00136626"/>
    <w:rsid w:val="00140BD3"/>
    <w:rsid w:val="00140C08"/>
    <w:rsid w:val="00141B0F"/>
    <w:rsid w:val="001423CB"/>
    <w:rsid w:val="00142A0C"/>
    <w:rsid w:val="00142F0F"/>
    <w:rsid w:val="00143AFB"/>
    <w:rsid w:val="0014425A"/>
    <w:rsid w:val="001445A6"/>
    <w:rsid w:val="0014684D"/>
    <w:rsid w:val="001513B8"/>
    <w:rsid w:val="00151920"/>
    <w:rsid w:val="00151ED0"/>
    <w:rsid w:val="001523D2"/>
    <w:rsid w:val="00152CA6"/>
    <w:rsid w:val="00152F56"/>
    <w:rsid w:val="0015302A"/>
    <w:rsid w:val="00153FB8"/>
    <w:rsid w:val="00154CDF"/>
    <w:rsid w:val="00155175"/>
    <w:rsid w:val="00155825"/>
    <w:rsid w:val="0015625E"/>
    <w:rsid w:val="001569A7"/>
    <w:rsid w:val="00157AA9"/>
    <w:rsid w:val="0016092E"/>
    <w:rsid w:val="0016244E"/>
    <w:rsid w:val="00162452"/>
    <w:rsid w:val="001637A6"/>
    <w:rsid w:val="00163809"/>
    <w:rsid w:val="00165B8D"/>
    <w:rsid w:val="0016668B"/>
    <w:rsid w:val="001669F3"/>
    <w:rsid w:val="00167502"/>
    <w:rsid w:val="0016782C"/>
    <w:rsid w:val="00170220"/>
    <w:rsid w:val="00170A53"/>
    <w:rsid w:val="00170EBB"/>
    <w:rsid w:val="001712F9"/>
    <w:rsid w:val="001714F3"/>
    <w:rsid w:val="00171C24"/>
    <w:rsid w:val="00172030"/>
    <w:rsid w:val="00173E31"/>
    <w:rsid w:val="00175D71"/>
    <w:rsid w:val="00176B5A"/>
    <w:rsid w:val="00177A9E"/>
    <w:rsid w:val="00177D2B"/>
    <w:rsid w:val="00177E83"/>
    <w:rsid w:val="00180744"/>
    <w:rsid w:val="00181C64"/>
    <w:rsid w:val="00181F16"/>
    <w:rsid w:val="001825BE"/>
    <w:rsid w:val="00183173"/>
    <w:rsid w:val="00184962"/>
    <w:rsid w:val="00185B58"/>
    <w:rsid w:val="00186C73"/>
    <w:rsid w:val="00192510"/>
    <w:rsid w:val="00193249"/>
    <w:rsid w:val="00193AFE"/>
    <w:rsid w:val="00194D94"/>
    <w:rsid w:val="00195481"/>
    <w:rsid w:val="00195711"/>
    <w:rsid w:val="00195B4F"/>
    <w:rsid w:val="00195BF0"/>
    <w:rsid w:val="00195CA2"/>
    <w:rsid w:val="00195D79"/>
    <w:rsid w:val="00195FE7"/>
    <w:rsid w:val="00196409"/>
    <w:rsid w:val="001A1D49"/>
    <w:rsid w:val="001A2295"/>
    <w:rsid w:val="001A30D0"/>
    <w:rsid w:val="001A3281"/>
    <w:rsid w:val="001A32D9"/>
    <w:rsid w:val="001A35C0"/>
    <w:rsid w:val="001A37DA"/>
    <w:rsid w:val="001A4683"/>
    <w:rsid w:val="001A5146"/>
    <w:rsid w:val="001A5869"/>
    <w:rsid w:val="001A6610"/>
    <w:rsid w:val="001A686D"/>
    <w:rsid w:val="001A6957"/>
    <w:rsid w:val="001A762B"/>
    <w:rsid w:val="001B093C"/>
    <w:rsid w:val="001B1194"/>
    <w:rsid w:val="001B192D"/>
    <w:rsid w:val="001B1934"/>
    <w:rsid w:val="001B1DC9"/>
    <w:rsid w:val="001B250A"/>
    <w:rsid w:val="001B2FD2"/>
    <w:rsid w:val="001B4AF9"/>
    <w:rsid w:val="001B5A21"/>
    <w:rsid w:val="001B6908"/>
    <w:rsid w:val="001B6ADB"/>
    <w:rsid w:val="001B6D12"/>
    <w:rsid w:val="001C0B17"/>
    <w:rsid w:val="001C2320"/>
    <w:rsid w:val="001C2ACF"/>
    <w:rsid w:val="001C3409"/>
    <w:rsid w:val="001C46F5"/>
    <w:rsid w:val="001C69DE"/>
    <w:rsid w:val="001C7A41"/>
    <w:rsid w:val="001D2418"/>
    <w:rsid w:val="001D2893"/>
    <w:rsid w:val="001D2AA3"/>
    <w:rsid w:val="001D4533"/>
    <w:rsid w:val="001D47F8"/>
    <w:rsid w:val="001D4AD8"/>
    <w:rsid w:val="001D5BF8"/>
    <w:rsid w:val="001D6B26"/>
    <w:rsid w:val="001D7139"/>
    <w:rsid w:val="001D7AE4"/>
    <w:rsid w:val="001D7F08"/>
    <w:rsid w:val="001E1515"/>
    <w:rsid w:val="001E1598"/>
    <w:rsid w:val="001E4FA1"/>
    <w:rsid w:val="001E6B7C"/>
    <w:rsid w:val="001E6C8D"/>
    <w:rsid w:val="001E6EB7"/>
    <w:rsid w:val="001E6F2C"/>
    <w:rsid w:val="001E7827"/>
    <w:rsid w:val="001E7F02"/>
    <w:rsid w:val="001F00A8"/>
    <w:rsid w:val="001F10A6"/>
    <w:rsid w:val="001F13E8"/>
    <w:rsid w:val="001F14A0"/>
    <w:rsid w:val="001F222B"/>
    <w:rsid w:val="001F281A"/>
    <w:rsid w:val="001F4129"/>
    <w:rsid w:val="001F4E7F"/>
    <w:rsid w:val="001F52D0"/>
    <w:rsid w:val="001F5413"/>
    <w:rsid w:val="001F5A31"/>
    <w:rsid w:val="001F5C8D"/>
    <w:rsid w:val="001F6A61"/>
    <w:rsid w:val="001F6AFD"/>
    <w:rsid w:val="001F6C24"/>
    <w:rsid w:val="001F74F9"/>
    <w:rsid w:val="00200115"/>
    <w:rsid w:val="00200621"/>
    <w:rsid w:val="00201128"/>
    <w:rsid w:val="00201B60"/>
    <w:rsid w:val="00203592"/>
    <w:rsid w:val="00203CD2"/>
    <w:rsid w:val="00203CF1"/>
    <w:rsid w:val="00203F3F"/>
    <w:rsid w:val="00204D1A"/>
    <w:rsid w:val="00205982"/>
    <w:rsid w:val="00205B03"/>
    <w:rsid w:val="00205EB4"/>
    <w:rsid w:val="002064F7"/>
    <w:rsid w:val="00206701"/>
    <w:rsid w:val="00207D0D"/>
    <w:rsid w:val="00210F62"/>
    <w:rsid w:val="00211696"/>
    <w:rsid w:val="0021204B"/>
    <w:rsid w:val="002122F2"/>
    <w:rsid w:val="00212D85"/>
    <w:rsid w:val="00213531"/>
    <w:rsid w:val="002142C5"/>
    <w:rsid w:val="00214923"/>
    <w:rsid w:val="002150D7"/>
    <w:rsid w:val="002156D6"/>
    <w:rsid w:val="00215933"/>
    <w:rsid w:val="002169FF"/>
    <w:rsid w:val="00216E45"/>
    <w:rsid w:val="00217056"/>
    <w:rsid w:val="002212C9"/>
    <w:rsid w:val="0022161F"/>
    <w:rsid w:val="00222DB8"/>
    <w:rsid w:val="0022310D"/>
    <w:rsid w:val="00223FE7"/>
    <w:rsid w:val="002244BA"/>
    <w:rsid w:val="0022452D"/>
    <w:rsid w:val="00224E85"/>
    <w:rsid w:val="00225002"/>
    <w:rsid w:val="00225837"/>
    <w:rsid w:val="00225922"/>
    <w:rsid w:val="00230F24"/>
    <w:rsid w:val="00231668"/>
    <w:rsid w:val="0023243A"/>
    <w:rsid w:val="002331F6"/>
    <w:rsid w:val="00233944"/>
    <w:rsid w:val="00233D53"/>
    <w:rsid w:val="00233EB3"/>
    <w:rsid w:val="00234F88"/>
    <w:rsid w:val="00235CA2"/>
    <w:rsid w:val="00235CBE"/>
    <w:rsid w:val="00236B49"/>
    <w:rsid w:val="002371C0"/>
    <w:rsid w:val="00237268"/>
    <w:rsid w:val="00237305"/>
    <w:rsid w:val="00237314"/>
    <w:rsid w:val="0023778F"/>
    <w:rsid w:val="00237FF3"/>
    <w:rsid w:val="00240545"/>
    <w:rsid w:val="00240E1E"/>
    <w:rsid w:val="002410D4"/>
    <w:rsid w:val="002422C2"/>
    <w:rsid w:val="00242A54"/>
    <w:rsid w:val="00243561"/>
    <w:rsid w:val="002435F8"/>
    <w:rsid w:val="002441F6"/>
    <w:rsid w:val="00244BFA"/>
    <w:rsid w:val="00245860"/>
    <w:rsid w:val="002465A3"/>
    <w:rsid w:val="00250961"/>
    <w:rsid w:val="00251E37"/>
    <w:rsid w:val="002529CA"/>
    <w:rsid w:val="002538EE"/>
    <w:rsid w:val="00254222"/>
    <w:rsid w:val="00254C6D"/>
    <w:rsid w:val="002550F1"/>
    <w:rsid w:val="002551C2"/>
    <w:rsid w:val="00256AC6"/>
    <w:rsid w:val="00257035"/>
    <w:rsid w:val="00260730"/>
    <w:rsid w:val="002646C5"/>
    <w:rsid w:val="0026482F"/>
    <w:rsid w:val="002667EF"/>
    <w:rsid w:val="00266BDE"/>
    <w:rsid w:val="00266C88"/>
    <w:rsid w:val="00267383"/>
    <w:rsid w:val="00267575"/>
    <w:rsid w:val="00267B14"/>
    <w:rsid w:val="00270FCA"/>
    <w:rsid w:val="002720A5"/>
    <w:rsid w:val="0027339C"/>
    <w:rsid w:val="0027427F"/>
    <w:rsid w:val="002758B3"/>
    <w:rsid w:val="00277612"/>
    <w:rsid w:val="00277B5D"/>
    <w:rsid w:val="002808C1"/>
    <w:rsid w:val="00281F1B"/>
    <w:rsid w:val="002830F0"/>
    <w:rsid w:val="0028404F"/>
    <w:rsid w:val="002846C8"/>
    <w:rsid w:val="00284BAF"/>
    <w:rsid w:val="0028540A"/>
    <w:rsid w:val="00285B44"/>
    <w:rsid w:val="00286C5D"/>
    <w:rsid w:val="002875FE"/>
    <w:rsid w:val="00287727"/>
    <w:rsid w:val="00290435"/>
    <w:rsid w:val="00290FBA"/>
    <w:rsid w:val="00291799"/>
    <w:rsid w:val="00291A7A"/>
    <w:rsid w:val="00292FF3"/>
    <w:rsid w:val="00294DF2"/>
    <w:rsid w:val="00295D13"/>
    <w:rsid w:val="002975F2"/>
    <w:rsid w:val="002A084F"/>
    <w:rsid w:val="002A3115"/>
    <w:rsid w:val="002A59B5"/>
    <w:rsid w:val="002A6978"/>
    <w:rsid w:val="002A77A9"/>
    <w:rsid w:val="002A78F4"/>
    <w:rsid w:val="002A7C36"/>
    <w:rsid w:val="002B0845"/>
    <w:rsid w:val="002B2C5A"/>
    <w:rsid w:val="002B2F99"/>
    <w:rsid w:val="002B316D"/>
    <w:rsid w:val="002B3791"/>
    <w:rsid w:val="002B633C"/>
    <w:rsid w:val="002B6788"/>
    <w:rsid w:val="002B7621"/>
    <w:rsid w:val="002C30C0"/>
    <w:rsid w:val="002C3AE7"/>
    <w:rsid w:val="002C464C"/>
    <w:rsid w:val="002C5308"/>
    <w:rsid w:val="002C75C5"/>
    <w:rsid w:val="002C779B"/>
    <w:rsid w:val="002D03E1"/>
    <w:rsid w:val="002D06DE"/>
    <w:rsid w:val="002D18F1"/>
    <w:rsid w:val="002D2C59"/>
    <w:rsid w:val="002D356D"/>
    <w:rsid w:val="002D35FB"/>
    <w:rsid w:val="002D36D3"/>
    <w:rsid w:val="002D3ACE"/>
    <w:rsid w:val="002D42A8"/>
    <w:rsid w:val="002D4757"/>
    <w:rsid w:val="002D57ED"/>
    <w:rsid w:val="002D5A20"/>
    <w:rsid w:val="002D5BDC"/>
    <w:rsid w:val="002D6745"/>
    <w:rsid w:val="002E1700"/>
    <w:rsid w:val="002E18D4"/>
    <w:rsid w:val="002E1A04"/>
    <w:rsid w:val="002E3330"/>
    <w:rsid w:val="002E51DB"/>
    <w:rsid w:val="002E5874"/>
    <w:rsid w:val="002E5F69"/>
    <w:rsid w:val="002E73FB"/>
    <w:rsid w:val="002F071F"/>
    <w:rsid w:val="002F1664"/>
    <w:rsid w:val="002F30FB"/>
    <w:rsid w:val="002F4119"/>
    <w:rsid w:val="002F4723"/>
    <w:rsid w:val="002F64C8"/>
    <w:rsid w:val="0030058D"/>
    <w:rsid w:val="00300C5B"/>
    <w:rsid w:val="00301B11"/>
    <w:rsid w:val="00303327"/>
    <w:rsid w:val="003059D8"/>
    <w:rsid w:val="003062E0"/>
    <w:rsid w:val="00307901"/>
    <w:rsid w:val="00307A43"/>
    <w:rsid w:val="00310339"/>
    <w:rsid w:val="00310606"/>
    <w:rsid w:val="0031116B"/>
    <w:rsid w:val="003119F4"/>
    <w:rsid w:val="00312DFC"/>
    <w:rsid w:val="00312F3A"/>
    <w:rsid w:val="003131E6"/>
    <w:rsid w:val="003158B3"/>
    <w:rsid w:val="00316B92"/>
    <w:rsid w:val="00317386"/>
    <w:rsid w:val="00317BF6"/>
    <w:rsid w:val="0032143C"/>
    <w:rsid w:val="00321F35"/>
    <w:rsid w:val="00322DCE"/>
    <w:rsid w:val="00323352"/>
    <w:rsid w:val="00323811"/>
    <w:rsid w:val="003239A3"/>
    <w:rsid w:val="00327AAE"/>
    <w:rsid w:val="00327C0F"/>
    <w:rsid w:val="00330D1F"/>
    <w:rsid w:val="00330EF4"/>
    <w:rsid w:val="003310B4"/>
    <w:rsid w:val="00331850"/>
    <w:rsid w:val="00331B9C"/>
    <w:rsid w:val="00333C24"/>
    <w:rsid w:val="00333DF6"/>
    <w:rsid w:val="003353CC"/>
    <w:rsid w:val="00335454"/>
    <w:rsid w:val="00335542"/>
    <w:rsid w:val="003406B5"/>
    <w:rsid w:val="0034195A"/>
    <w:rsid w:val="00341A9A"/>
    <w:rsid w:val="0034391A"/>
    <w:rsid w:val="00343B9B"/>
    <w:rsid w:val="003448B3"/>
    <w:rsid w:val="00345B62"/>
    <w:rsid w:val="00345BC2"/>
    <w:rsid w:val="0034682D"/>
    <w:rsid w:val="00346DCE"/>
    <w:rsid w:val="0034701A"/>
    <w:rsid w:val="00347E7B"/>
    <w:rsid w:val="00351038"/>
    <w:rsid w:val="003524CD"/>
    <w:rsid w:val="003525AE"/>
    <w:rsid w:val="00353DFE"/>
    <w:rsid w:val="00354115"/>
    <w:rsid w:val="00354703"/>
    <w:rsid w:val="00354BE9"/>
    <w:rsid w:val="00355327"/>
    <w:rsid w:val="00355F24"/>
    <w:rsid w:val="00356281"/>
    <w:rsid w:val="00356786"/>
    <w:rsid w:val="003575BA"/>
    <w:rsid w:val="00357F53"/>
    <w:rsid w:val="003607BA"/>
    <w:rsid w:val="003607E9"/>
    <w:rsid w:val="00362383"/>
    <w:rsid w:val="003624B9"/>
    <w:rsid w:val="0036284B"/>
    <w:rsid w:val="003642B7"/>
    <w:rsid w:val="003654B5"/>
    <w:rsid w:val="00367941"/>
    <w:rsid w:val="003704E8"/>
    <w:rsid w:val="00370959"/>
    <w:rsid w:val="00370DB9"/>
    <w:rsid w:val="00370F36"/>
    <w:rsid w:val="00370FBF"/>
    <w:rsid w:val="0037130F"/>
    <w:rsid w:val="00372C06"/>
    <w:rsid w:val="00372F53"/>
    <w:rsid w:val="003735EC"/>
    <w:rsid w:val="00373FA8"/>
    <w:rsid w:val="00374965"/>
    <w:rsid w:val="0037605E"/>
    <w:rsid w:val="00376D49"/>
    <w:rsid w:val="00377572"/>
    <w:rsid w:val="00377DDE"/>
    <w:rsid w:val="00377E80"/>
    <w:rsid w:val="00380DEB"/>
    <w:rsid w:val="003820F5"/>
    <w:rsid w:val="0038343E"/>
    <w:rsid w:val="00384AF2"/>
    <w:rsid w:val="00385422"/>
    <w:rsid w:val="0038551F"/>
    <w:rsid w:val="00385CD3"/>
    <w:rsid w:val="003868D6"/>
    <w:rsid w:val="00390E73"/>
    <w:rsid w:val="003911F9"/>
    <w:rsid w:val="00391203"/>
    <w:rsid w:val="00391E1F"/>
    <w:rsid w:val="003921ED"/>
    <w:rsid w:val="003933DA"/>
    <w:rsid w:val="0039399B"/>
    <w:rsid w:val="00393B98"/>
    <w:rsid w:val="00394DE9"/>
    <w:rsid w:val="00394FC8"/>
    <w:rsid w:val="00394FE6"/>
    <w:rsid w:val="0039579F"/>
    <w:rsid w:val="00396317"/>
    <w:rsid w:val="003A0445"/>
    <w:rsid w:val="003A2672"/>
    <w:rsid w:val="003A33E5"/>
    <w:rsid w:val="003A3D72"/>
    <w:rsid w:val="003A4F34"/>
    <w:rsid w:val="003A502D"/>
    <w:rsid w:val="003A5A5B"/>
    <w:rsid w:val="003A7880"/>
    <w:rsid w:val="003A7B45"/>
    <w:rsid w:val="003B04D8"/>
    <w:rsid w:val="003B3267"/>
    <w:rsid w:val="003B335D"/>
    <w:rsid w:val="003B3D50"/>
    <w:rsid w:val="003B4892"/>
    <w:rsid w:val="003B68E2"/>
    <w:rsid w:val="003B6FD4"/>
    <w:rsid w:val="003C0789"/>
    <w:rsid w:val="003C1019"/>
    <w:rsid w:val="003C2B8A"/>
    <w:rsid w:val="003C369E"/>
    <w:rsid w:val="003C39A1"/>
    <w:rsid w:val="003C3D81"/>
    <w:rsid w:val="003C4750"/>
    <w:rsid w:val="003C5838"/>
    <w:rsid w:val="003C6101"/>
    <w:rsid w:val="003C791B"/>
    <w:rsid w:val="003D0122"/>
    <w:rsid w:val="003D0682"/>
    <w:rsid w:val="003D0E77"/>
    <w:rsid w:val="003D413B"/>
    <w:rsid w:val="003D4C63"/>
    <w:rsid w:val="003D5095"/>
    <w:rsid w:val="003D5841"/>
    <w:rsid w:val="003D587F"/>
    <w:rsid w:val="003D6072"/>
    <w:rsid w:val="003D6913"/>
    <w:rsid w:val="003D7931"/>
    <w:rsid w:val="003E1776"/>
    <w:rsid w:val="003E1B71"/>
    <w:rsid w:val="003E1EF3"/>
    <w:rsid w:val="003E2E68"/>
    <w:rsid w:val="003E3D88"/>
    <w:rsid w:val="003E433B"/>
    <w:rsid w:val="003E47DD"/>
    <w:rsid w:val="003E4A9E"/>
    <w:rsid w:val="003E4C12"/>
    <w:rsid w:val="003E6B72"/>
    <w:rsid w:val="003E77D6"/>
    <w:rsid w:val="003E7D57"/>
    <w:rsid w:val="003F00A5"/>
    <w:rsid w:val="003F1049"/>
    <w:rsid w:val="003F2384"/>
    <w:rsid w:val="003F287E"/>
    <w:rsid w:val="003F2B3C"/>
    <w:rsid w:val="003F3B4A"/>
    <w:rsid w:val="003F4EAC"/>
    <w:rsid w:val="003F6415"/>
    <w:rsid w:val="003F6FCA"/>
    <w:rsid w:val="00401083"/>
    <w:rsid w:val="00401C44"/>
    <w:rsid w:val="0040366A"/>
    <w:rsid w:val="00403C2E"/>
    <w:rsid w:val="00404925"/>
    <w:rsid w:val="0040501A"/>
    <w:rsid w:val="00405A6B"/>
    <w:rsid w:val="004068D7"/>
    <w:rsid w:val="00406D40"/>
    <w:rsid w:val="0040728E"/>
    <w:rsid w:val="004077D0"/>
    <w:rsid w:val="00407CEE"/>
    <w:rsid w:val="00407D40"/>
    <w:rsid w:val="00410166"/>
    <w:rsid w:val="00410F6D"/>
    <w:rsid w:val="004116FE"/>
    <w:rsid w:val="004120E5"/>
    <w:rsid w:val="00413093"/>
    <w:rsid w:val="00414524"/>
    <w:rsid w:val="004146C5"/>
    <w:rsid w:val="00415ACF"/>
    <w:rsid w:val="00415D26"/>
    <w:rsid w:val="00416025"/>
    <w:rsid w:val="0041737D"/>
    <w:rsid w:val="004174C3"/>
    <w:rsid w:val="00417EE5"/>
    <w:rsid w:val="00420029"/>
    <w:rsid w:val="00421741"/>
    <w:rsid w:val="00421B34"/>
    <w:rsid w:val="00423787"/>
    <w:rsid w:val="00423B59"/>
    <w:rsid w:val="0042447A"/>
    <w:rsid w:val="00424FB9"/>
    <w:rsid w:val="00425080"/>
    <w:rsid w:val="00431379"/>
    <w:rsid w:val="004313D5"/>
    <w:rsid w:val="00431E09"/>
    <w:rsid w:val="00433046"/>
    <w:rsid w:val="004331CA"/>
    <w:rsid w:val="00434496"/>
    <w:rsid w:val="00434AB0"/>
    <w:rsid w:val="0043518B"/>
    <w:rsid w:val="00435DF0"/>
    <w:rsid w:val="004368A8"/>
    <w:rsid w:val="00436ED4"/>
    <w:rsid w:val="00437089"/>
    <w:rsid w:val="00437205"/>
    <w:rsid w:val="00437363"/>
    <w:rsid w:val="004373C0"/>
    <w:rsid w:val="00437548"/>
    <w:rsid w:val="00437FD4"/>
    <w:rsid w:val="0044043D"/>
    <w:rsid w:val="00440A87"/>
    <w:rsid w:val="0044117F"/>
    <w:rsid w:val="004411ED"/>
    <w:rsid w:val="00442405"/>
    <w:rsid w:val="0044273E"/>
    <w:rsid w:val="004429E2"/>
    <w:rsid w:val="004430D6"/>
    <w:rsid w:val="0044373A"/>
    <w:rsid w:val="0044413F"/>
    <w:rsid w:val="00446193"/>
    <w:rsid w:val="004468C8"/>
    <w:rsid w:val="00446D51"/>
    <w:rsid w:val="004507D0"/>
    <w:rsid w:val="00450D34"/>
    <w:rsid w:val="004517DB"/>
    <w:rsid w:val="00454662"/>
    <w:rsid w:val="004556F0"/>
    <w:rsid w:val="00457451"/>
    <w:rsid w:val="004576F4"/>
    <w:rsid w:val="00457BFE"/>
    <w:rsid w:val="004604A6"/>
    <w:rsid w:val="00460BAF"/>
    <w:rsid w:val="00461EDF"/>
    <w:rsid w:val="004623C1"/>
    <w:rsid w:val="00464881"/>
    <w:rsid w:val="00464F6F"/>
    <w:rsid w:val="0046506A"/>
    <w:rsid w:val="00465CD6"/>
    <w:rsid w:val="0046748C"/>
    <w:rsid w:val="004676FD"/>
    <w:rsid w:val="00467A5E"/>
    <w:rsid w:val="00467B26"/>
    <w:rsid w:val="004712EC"/>
    <w:rsid w:val="004725A8"/>
    <w:rsid w:val="00472DF6"/>
    <w:rsid w:val="004731E1"/>
    <w:rsid w:val="00473854"/>
    <w:rsid w:val="00473EAE"/>
    <w:rsid w:val="00475E56"/>
    <w:rsid w:val="0047698B"/>
    <w:rsid w:val="00476EFA"/>
    <w:rsid w:val="00477AFA"/>
    <w:rsid w:val="00480833"/>
    <w:rsid w:val="004816D4"/>
    <w:rsid w:val="00482C8F"/>
    <w:rsid w:val="00483F3F"/>
    <w:rsid w:val="0048470A"/>
    <w:rsid w:val="00484764"/>
    <w:rsid w:val="00484D10"/>
    <w:rsid w:val="004857D1"/>
    <w:rsid w:val="00485F51"/>
    <w:rsid w:val="004861EC"/>
    <w:rsid w:val="00487A4A"/>
    <w:rsid w:val="00487CD0"/>
    <w:rsid w:val="00491365"/>
    <w:rsid w:val="00491429"/>
    <w:rsid w:val="004930AA"/>
    <w:rsid w:val="00494B27"/>
    <w:rsid w:val="004963F6"/>
    <w:rsid w:val="00496A56"/>
    <w:rsid w:val="00497DC3"/>
    <w:rsid w:val="004A061F"/>
    <w:rsid w:val="004A178D"/>
    <w:rsid w:val="004A2976"/>
    <w:rsid w:val="004A29CB"/>
    <w:rsid w:val="004A2B58"/>
    <w:rsid w:val="004A4C2B"/>
    <w:rsid w:val="004A6973"/>
    <w:rsid w:val="004A755E"/>
    <w:rsid w:val="004B3773"/>
    <w:rsid w:val="004B448E"/>
    <w:rsid w:val="004B4DC6"/>
    <w:rsid w:val="004B5610"/>
    <w:rsid w:val="004B5CF9"/>
    <w:rsid w:val="004B5EB6"/>
    <w:rsid w:val="004B665E"/>
    <w:rsid w:val="004B6CB3"/>
    <w:rsid w:val="004B6E82"/>
    <w:rsid w:val="004B709F"/>
    <w:rsid w:val="004B7634"/>
    <w:rsid w:val="004B7967"/>
    <w:rsid w:val="004C05E8"/>
    <w:rsid w:val="004C196B"/>
    <w:rsid w:val="004C214E"/>
    <w:rsid w:val="004C2369"/>
    <w:rsid w:val="004C2E3A"/>
    <w:rsid w:val="004C3571"/>
    <w:rsid w:val="004C3789"/>
    <w:rsid w:val="004C38AC"/>
    <w:rsid w:val="004C625B"/>
    <w:rsid w:val="004D0855"/>
    <w:rsid w:val="004D1282"/>
    <w:rsid w:val="004D1EB5"/>
    <w:rsid w:val="004D20B1"/>
    <w:rsid w:val="004D2257"/>
    <w:rsid w:val="004D30A7"/>
    <w:rsid w:val="004D3708"/>
    <w:rsid w:val="004D73D8"/>
    <w:rsid w:val="004E1660"/>
    <w:rsid w:val="004E28D0"/>
    <w:rsid w:val="004E2B9F"/>
    <w:rsid w:val="004E2D2E"/>
    <w:rsid w:val="004E3DD3"/>
    <w:rsid w:val="004E3EE6"/>
    <w:rsid w:val="004E4000"/>
    <w:rsid w:val="004E4571"/>
    <w:rsid w:val="004E528A"/>
    <w:rsid w:val="004E633D"/>
    <w:rsid w:val="004E6913"/>
    <w:rsid w:val="004F16A4"/>
    <w:rsid w:val="004F22C8"/>
    <w:rsid w:val="004F29A2"/>
    <w:rsid w:val="004F470E"/>
    <w:rsid w:val="004F4CA6"/>
    <w:rsid w:val="0050180B"/>
    <w:rsid w:val="0050299D"/>
    <w:rsid w:val="00502E26"/>
    <w:rsid w:val="00502F7D"/>
    <w:rsid w:val="00503888"/>
    <w:rsid w:val="00504591"/>
    <w:rsid w:val="00504BC9"/>
    <w:rsid w:val="0050510E"/>
    <w:rsid w:val="00506D4F"/>
    <w:rsid w:val="00512E3C"/>
    <w:rsid w:val="0051495F"/>
    <w:rsid w:val="00514BE8"/>
    <w:rsid w:val="00514C15"/>
    <w:rsid w:val="005158CF"/>
    <w:rsid w:val="00515AA6"/>
    <w:rsid w:val="00515EB2"/>
    <w:rsid w:val="00515FB4"/>
    <w:rsid w:val="00517102"/>
    <w:rsid w:val="00517360"/>
    <w:rsid w:val="00517B47"/>
    <w:rsid w:val="00520A29"/>
    <w:rsid w:val="00521AAC"/>
    <w:rsid w:val="00521D63"/>
    <w:rsid w:val="0052204E"/>
    <w:rsid w:val="00522498"/>
    <w:rsid w:val="005239A7"/>
    <w:rsid w:val="00523BFD"/>
    <w:rsid w:val="00524F23"/>
    <w:rsid w:val="005250C2"/>
    <w:rsid w:val="00531543"/>
    <w:rsid w:val="0053263E"/>
    <w:rsid w:val="00532B34"/>
    <w:rsid w:val="00532B66"/>
    <w:rsid w:val="005343E5"/>
    <w:rsid w:val="00535665"/>
    <w:rsid w:val="0054063A"/>
    <w:rsid w:val="00540702"/>
    <w:rsid w:val="00543E88"/>
    <w:rsid w:val="005442CF"/>
    <w:rsid w:val="005501A4"/>
    <w:rsid w:val="00550EEF"/>
    <w:rsid w:val="00553D45"/>
    <w:rsid w:val="0055402C"/>
    <w:rsid w:val="005541AD"/>
    <w:rsid w:val="00554E2B"/>
    <w:rsid w:val="00555075"/>
    <w:rsid w:val="00555FDF"/>
    <w:rsid w:val="0055646E"/>
    <w:rsid w:val="005564F7"/>
    <w:rsid w:val="0055687F"/>
    <w:rsid w:val="00557DA9"/>
    <w:rsid w:val="00560BC7"/>
    <w:rsid w:val="00560EB9"/>
    <w:rsid w:val="005612B2"/>
    <w:rsid w:val="00561368"/>
    <w:rsid w:val="005621CF"/>
    <w:rsid w:val="00562869"/>
    <w:rsid w:val="005630E4"/>
    <w:rsid w:val="005631B4"/>
    <w:rsid w:val="0056349E"/>
    <w:rsid w:val="00563AE2"/>
    <w:rsid w:val="00565CD6"/>
    <w:rsid w:val="00566870"/>
    <w:rsid w:val="005668E4"/>
    <w:rsid w:val="00570D44"/>
    <w:rsid w:val="00571035"/>
    <w:rsid w:val="0057125D"/>
    <w:rsid w:val="00571413"/>
    <w:rsid w:val="00571805"/>
    <w:rsid w:val="00571F37"/>
    <w:rsid w:val="00573C94"/>
    <w:rsid w:val="00573EA7"/>
    <w:rsid w:val="00574950"/>
    <w:rsid w:val="00574A29"/>
    <w:rsid w:val="00574ACA"/>
    <w:rsid w:val="00574DCC"/>
    <w:rsid w:val="00574DF3"/>
    <w:rsid w:val="00575702"/>
    <w:rsid w:val="00575D4F"/>
    <w:rsid w:val="00576793"/>
    <w:rsid w:val="0057733F"/>
    <w:rsid w:val="00577B9A"/>
    <w:rsid w:val="00577C0C"/>
    <w:rsid w:val="00582739"/>
    <w:rsid w:val="00585453"/>
    <w:rsid w:val="00586CB4"/>
    <w:rsid w:val="00586E79"/>
    <w:rsid w:val="00587381"/>
    <w:rsid w:val="00587FF0"/>
    <w:rsid w:val="005900A0"/>
    <w:rsid w:val="00591545"/>
    <w:rsid w:val="00592EF9"/>
    <w:rsid w:val="00592F19"/>
    <w:rsid w:val="00593942"/>
    <w:rsid w:val="0059514C"/>
    <w:rsid w:val="00596465"/>
    <w:rsid w:val="00597144"/>
    <w:rsid w:val="0059716C"/>
    <w:rsid w:val="005977B7"/>
    <w:rsid w:val="00597FA5"/>
    <w:rsid w:val="005A1055"/>
    <w:rsid w:val="005A1B2E"/>
    <w:rsid w:val="005A28F4"/>
    <w:rsid w:val="005A2A0A"/>
    <w:rsid w:val="005A2BF9"/>
    <w:rsid w:val="005A4323"/>
    <w:rsid w:val="005A4EE9"/>
    <w:rsid w:val="005A7BFA"/>
    <w:rsid w:val="005B0430"/>
    <w:rsid w:val="005B055C"/>
    <w:rsid w:val="005B08EB"/>
    <w:rsid w:val="005B1077"/>
    <w:rsid w:val="005B1106"/>
    <w:rsid w:val="005B182D"/>
    <w:rsid w:val="005B2D7E"/>
    <w:rsid w:val="005B35D2"/>
    <w:rsid w:val="005B385A"/>
    <w:rsid w:val="005B3B49"/>
    <w:rsid w:val="005B41B4"/>
    <w:rsid w:val="005B527B"/>
    <w:rsid w:val="005B555A"/>
    <w:rsid w:val="005B688C"/>
    <w:rsid w:val="005B7EAA"/>
    <w:rsid w:val="005C3821"/>
    <w:rsid w:val="005C3B7B"/>
    <w:rsid w:val="005C3BE4"/>
    <w:rsid w:val="005C56CE"/>
    <w:rsid w:val="005C5999"/>
    <w:rsid w:val="005C5FB9"/>
    <w:rsid w:val="005C7651"/>
    <w:rsid w:val="005D0330"/>
    <w:rsid w:val="005D0D2A"/>
    <w:rsid w:val="005D3117"/>
    <w:rsid w:val="005D33FE"/>
    <w:rsid w:val="005D4016"/>
    <w:rsid w:val="005E035C"/>
    <w:rsid w:val="005E0482"/>
    <w:rsid w:val="005E09DC"/>
    <w:rsid w:val="005E0C87"/>
    <w:rsid w:val="005E237A"/>
    <w:rsid w:val="005E2B16"/>
    <w:rsid w:val="005E2C59"/>
    <w:rsid w:val="005E4561"/>
    <w:rsid w:val="005E5D46"/>
    <w:rsid w:val="005E61DA"/>
    <w:rsid w:val="005E6C9B"/>
    <w:rsid w:val="005E7592"/>
    <w:rsid w:val="005F06F0"/>
    <w:rsid w:val="005F07FF"/>
    <w:rsid w:val="005F2F56"/>
    <w:rsid w:val="005F58DF"/>
    <w:rsid w:val="005F64CA"/>
    <w:rsid w:val="005F68F0"/>
    <w:rsid w:val="005F6B09"/>
    <w:rsid w:val="00601D1B"/>
    <w:rsid w:val="0060390A"/>
    <w:rsid w:val="0060523A"/>
    <w:rsid w:val="0060560A"/>
    <w:rsid w:val="006063D4"/>
    <w:rsid w:val="0060644B"/>
    <w:rsid w:val="006069C3"/>
    <w:rsid w:val="00610AD3"/>
    <w:rsid w:val="0061372C"/>
    <w:rsid w:val="0061421F"/>
    <w:rsid w:val="00614239"/>
    <w:rsid w:val="00615024"/>
    <w:rsid w:val="0061572F"/>
    <w:rsid w:val="006159B7"/>
    <w:rsid w:val="00615B92"/>
    <w:rsid w:val="00615F17"/>
    <w:rsid w:val="00616141"/>
    <w:rsid w:val="006161A7"/>
    <w:rsid w:val="006169DD"/>
    <w:rsid w:val="0062085C"/>
    <w:rsid w:val="00620963"/>
    <w:rsid w:val="0062099F"/>
    <w:rsid w:val="00620B6D"/>
    <w:rsid w:val="00620CD9"/>
    <w:rsid w:val="006214C3"/>
    <w:rsid w:val="00622E80"/>
    <w:rsid w:val="00623D96"/>
    <w:rsid w:val="0062483A"/>
    <w:rsid w:val="00624BE9"/>
    <w:rsid w:val="006257CF"/>
    <w:rsid w:val="0062666E"/>
    <w:rsid w:val="00630008"/>
    <w:rsid w:val="00630EDF"/>
    <w:rsid w:val="00632004"/>
    <w:rsid w:val="0063266D"/>
    <w:rsid w:val="00633CD9"/>
    <w:rsid w:val="0063435E"/>
    <w:rsid w:val="00634BE5"/>
    <w:rsid w:val="00635366"/>
    <w:rsid w:val="00635D8B"/>
    <w:rsid w:val="006372A7"/>
    <w:rsid w:val="0063733D"/>
    <w:rsid w:val="00640970"/>
    <w:rsid w:val="006409BB"/>
    <w:rsid w:val="00641230"/>
    <w:rsid w:val="006418B3"/>
    <w:rsid w:val="0064250B"/>
    <w:rsid w:val="00642571"/>
    <w:rsid w:val="006428F5"/>
    <w:rsid w:val="00645FB0"/>
    <w:rsid w:val="006478C3"/>
    <w:rsid w:val="006502A8"/>
    <w:rsid w:val="006507C6"/>
    <w:rsid w:val="00650FA2"/>
    <w:rsid w:val="00651373"/>
    <w:rsid w:val="0065208C"/>
    <w:rsid w:val="00652AEA"/>
    <w:rsid w:val="00653531"/>
    <w:rsid w:val="00653916"/>
    <w:rsid w:val="00653F84"/>
    <w:rsid w:val="00654834"/>
    <w:rsid w:val="00654D1F"/>
    <w:rsid w:val="00654F58"/>
    <w:rsid w:val="006557AC"/>
    <w:rsid w:val="00656937"/>
    <w:rsid w:val="00657315"/>
    <w:rsid w:val="00662899"/>
    <w:rsid w:val="0066316A"/>
    <w:rsid w:val="006634DE"/>
    <w:rsid w:val="00663CC2"/>
    <w:rsid w:val="00664CDA"/>
    <w:rsid w:val="00666D4E"/>
    <w:rsid w:val="00667256"/>
    <w:rsid w:val="00667E2C"/>
    <w:rsid w:val="00670026"/>
    <w:rsid w:val="00671922"/>
    <w:rsid w:val="0067239B"/>
    <w:rsid w:val="0067243F"/>
    <w:rsid w:val="00672773"/>
    <w:rsid w:val="006729A9"/>
    <w:rsid w:val="006729D2"/>
    <w:rsid w:val="006740EA"/>
    <w:rsid w:val="00674DA6"/>
    <w:rsid w:val="006756F4"/>
    <w:rsid w:val="00676197"/>
    <w:rsid w:val="00677DCF"/>
    <w:rsid w:val="00677F43"/>
    <w:rsid w:val="00680D7A"/>
    <w:rsid w:val="00681CF9"/>
    <w:rsid w:val="00682488"/>
    <w:rsid w:val="00682593"/>
    <w:rsid w:val="0068380C"/>
    <w:rsid w:val="00683BBA"/>
    <w:rsid w:val="0068542D"/>
    <w:rsid w:val="00685509"/>
    <w:rsid w:val="00686819"/>
    <w:rsid w:val="00686D8D"/>
    <w:rsid w:val="00687F44"/>
    <w:rsid w:val="006902FD"/>
    <w:rsid w:val="006911AB"/>
    <w:rsid w:val="00692D9E"/>
    <w:rsid w:val="00692DE7"/>
    <w:rsid w:val="00693171"/>
    <w:rsid w:val="00694881"/>
    <w:rsid w:val="00696367"/>
    <w:rsid w:val="006965C8"/>
    <w:rsid w:val="00697A0F"/>
    <w:rsid w:val="006A01E4"/>
    <w:rsid w:val="006A0958"/>
    <w:rsid w:val="006A0DBB"/>
    <w:rsid w:val="006A125E"/>
    <w:rsid w:val="006A527A"/>
    <w:rsid w:val="006A5681"/>
    <w:rsid w:val="006B130D"/>
    <w:rsid w:val="006B1678"/>
    <w:rsid w:val="006B26E7"/>
    <w:rsid w:val="006B3ECD"/>
    <w:rsid w:val="006B4834"/>
    <w:rsid w:val="006B4935"/>
    <w:rsid w:val="006B6306"/>
    <w:rsid w:val="006B6427"/>
    <w:rsid w:val="006C078B"/>
    <w:rsid w:val="006C21F8"/>
    <w:rsid w:val="006C3A4C"/>
    <w:rsid w:val="006C44C5"/>
    <w:rsid w:val="006C489A"/>
    <w:rsid w:val="006C7017"/>
    <w:rsid w:val="006D013D"/>
    <w:rsid w:val="006D1068"/>
    <w:rsid w:val="006D1225"/>
    <w:rsid w:val="006D2639"/>
    <w:rsid w:val="006D26D8"/>
    <w:rsid w:val="006D285B"/>
    <w:rsid w:val="006D3538"/>
    <w:rsid w:val="006D36C0"/>
    <w:rsid w:val="006D3AB7"/>
    <w:rsid w:val="006D3B3B"/>
    <w:rsid w:val="006D4CD4"/>
    <w:rsid w:val="006D4D82"/>
    <w:rsid w:val="006D60B4"/>
    <w:rsid w:val="006D640C"/>
    <w:rsid w:val="006D70B1"/>
    <w:rsid w:val="006D758E"/>
    <w:rsid w:val="006E1B52"/>
    <w:rsid w:val="006E1C72"/>
    <w:rsid w:val="006E30CD"/>
    <w:rsid w:val="006E373E"/>
    <w:rsid w:val="006E3D78"/>
    <w:rsid w:val="006E5E4A"/>
    <w:rsid w:val="006E6543"/>
    <w:rsid w:val="006E656C"/>
    <w:rsid w:val="006E7F1E"/>
    <w:rsid w:val="006F1671"/>
    <w:rsid w:val="006F1968"/>
    <w:rsid w:val="006F2B82"/>
    <w:rsid w:val="006F436D"/>
    <w:rsid w:val="006F4B6E"/>
    <w:rsid w:val="006F5002"/>
    <w:rsid w:val="006F5686"/>
    <w:rsid w:val="006F574A"/>
    <w:rsid w:val="006F62B9"/>
    <w:rsid w:val="006F7191"/>
    <w:rsid w:val="006F73DF"/>
    <w:rsid w:val="0070318B"/>
    <w:rsid w:val="0070341C"/>
    <w:rsid w:val="00703464"/>
    <w:rsid w:val="007037BD"/>
    <w:rsid w:val="007045C6"/>
    <w:rsid w:val="00706A52"/>
    <w:rsid w:val="00707309"/>
    <w:rsid w:val="0070794E"/>
    <w:rsid w:val="00710B7B"/>
    <w:rsid w:val="00713BC0"/>
    <w:rsid w:val="0071650E"/>
    <w:rsid w:val="00717F3F"/>
    <w:rsid w:val="0072156A"/>
    <w:rsid w:val="00722E37"/>
    <w:rsid w:val="0072419B"/>
    <w:rsid w:val="007260BD"/>
    <w:rsid w:val="0072684D"/>
    <w:rsid w:val="00726979"/>
    <w:rsid w:val="00726A01"/>
    <w:rsid w:val="00726BB0"/>
    <w:rsid w:val="007279DA"/>
    <w:rsid w:val="007312BE"/>
    <w:rsid w:val="00731573"/>
    <w:rsid w:val="00731977"/>
    <w:rsid w:val="00731CF6"/>
    <w:rsid w:val="00732C1F"/>
    <w:rsid w:val="00734069"/>
    <w:rsid w:val="0073452C"/>
    <w:rsid w:val="007346E7"/>
    <w:rsid w:val="00742C25"/>
    <w:rsid w:val="00742EC6"/>
    <w:rsid w:val="00745BAA"/>
    <w:rsid w:val="0074665B"/>
    <w:rsid w:val="00746891"/>
    <w:rsid w:val="00747524"/>
    <w:rsid w:val="00747A3A"/>
    <w:rsid w:val="007508A4"/>
    <w:rsid w:val="00751A4E"/>
    <w:rsid w:val="00752971"/>
    <w:rsid w:val="007533FB"/>
    <w:rsid w:val="00754AA7"/>
    <w:rsid w:val="00754CD8"/>
    <w:rsid w:val="00755D87"/>
    <w:rsid w:val="00756BBD"/>
    <w:rsid w:val="00756F67"/>
    <w:rsid w:val="00757449"/>
    <w:rsid w:val="00760616"/>
    <w:rsid w:val="00760956"/>
    <w:rsid w:val="00761ABA"/>
    <w:rsid w:val="00762928"/>
    <w:rsid w:val="0076355D"/>
    <w:rsid w:val="0076421E"/>
    <w:rsid w:val="00764FAB"/>
    <w:rsid w:val="007652C9"/>
    <w:rsid w:val="0076597F"/>
    <w:rsid w:val="007660A8"/>
    <w:rsid w:val="00767782"/>
    <w:rsid w:val="00767E43"/>
    <w:rsid w:val="00771335"/>
    <w:rsid w:val="00772A63"/>
    <w:rsid w:val="00773C52"/>
    <w:rsid w:val="00773CA5"/>
    <w:rsid w:val="00774EB7"/>
    <w:rsid w:val="0077551D"/>
    <w:rsid w:val="007760B0"/>
    <w:rsid w:val="0077663D"/>
    <w:rsid w:val="007769BA"/>
    <w:rsid w:val="007812DF"/>
    <w:rsid w:val="007813FA"/>
    <w:rsid w:val="00781589"/>
    <w:rsid w:val="007816C9"/>
    <w:rsid w:val="00781BDE"/>
    <w:rsid w:val="0078229A"/>
    <w:rsid w:val="007825C7"/>
    <w:rsid w:val="007851D0"/>
    <w:rsid w:val="00786006"/>
    <w:rsid w:val="007873D2"/>
    <w:rsid w:val="00787D46"/>
    <w:rsid w:val="007902F4"/>
    <w:rsid w:val="00790323"/>
    <w:rsid w:val="007919D1"/>
    <w:rsid w:val="00791A48"/>
    <w:rsid w:val="0079434C"/>
    <w:rsid w:val="00794C2C"/>
    <w:rsid w:val="00794E12"/>
    <w:rsid w:val="007950A2"/>
    <w:rsid w:val="00795882"/>
    <w:rsid w:val="0079650E"/>
    <w:rsid w:val="00796BF5"/>
    <w:rsid w:val="007A1E3D"/>
    <w:rsid w:val="007A24D9"/>
    <w:rsid w:val="007A43E5"/>
    <w:rsid w:val="007A6276"/>
    <w:rsid w:val="007A65C5"/>
    <w:rsid w:val="007A7CBB"/>
    <w:rsid w:val="007A7F78"/>
    <w:rsid w:val="007B0153"/>
    <w:rsid w:val="007B0B43"/>
    <w:rsid w:val="007B1762"/>
    <w:rsid w:val="007B303D"/>
    <w:rsid w:val="007B30E2"/>
    <w:rsid w:val="007B344C"/>
    <w:rsid w:val="007B3812"/>
    <w:rsid w:val="007B3909"/>
    <w:rsid w:val="007B57F8"/>
    <w:rsid w:val="007B62F2"/>
    <w:rsid w:val="007B6C2A"/>
    <w:rsid w:val="007B7579"/>
    <w:rsid w:val="007B773A"/>
    <w:rsid w:val="007B7CE5"/>
    <w:rsid w:val="007C00DB"/>
    <w:rsid w:val="007C024A"/>
    <w:rsid w:val="007C11C7"/>
    <w:rsid w:val="007C1511"/>
    <w:rsid w:val="007C179E"/>
    <w:rsid w:val="007C3564"/>
    <w:rsid w:val="007C3F2E"/>
    <w:rsid w:val="007C4B32"/>
    <w:rsid w:val="007C5166"/>
    <w:rsid w:val="007C611E"/>
    <w:rsid w:val="007C62E4"/>
    <w:rsid w:val="007C69C1"/>
    <w:rsid w:val="007C6E5A"/>
    <w:rsid w:val="007C77F0"/>
    <w:rsid w:val="007C7AE5"/>
    <w:rsid w:val="007C7CB1"/>
    <w:rsid w:val="007D0AC4"/>
    <w:rsid w:val="007D145A"/>
    <w:rsid w:val="007D1CCE"/>
    <w:rsid w:val="007D2B9C"/>
    <w:rsid w:val="007D6BD3"/>
    <w:rsid w:val="007D7E83"/>
    <w:rsid w:val="007E0291"/>
    <w:rsid w:val="007E046A"/>
    <w:rsid w:val="007E1FFB"/>
    <w:rsid w:val="007E3CE5"/>
    <w:rsid w:val="007E3EB8"/>
    <w:rsid w:val="007E62C3"/>
    <w:rsid w:val="007E7526"/>
    <w:rsid w:val="007E7D70"/>
    <w:rsid w:val="007F049D"/>
    <w:rsid w:val="007F14E0"/>
    <w:rsid w:val="007F243F"/>
    <w:rsid w:val="007F3566"/>
    <w:rsid w:val="007F3813"/>
    <w:rsid w:val="007F3888"/>
    <w:rsid w:val="007F5679"/>
    <w:rsid w:val="007F7609"/>
    <w:rsid w:val="00800672"/>
    <w:rsid w:val="0080078D"/>
    <w:rsid w:val="00802B21"/>
    <w:rsid w:val="00803A90"/>
    <w:rsid w:val="00803ED7"/>
    <w:rsid w:val="008052F5"/>
    <w:rsid w:val="00805C71"/>
    <w:rsid w:val="00805FB6"/>
    <w:rsid w:val="008065E1"/>
    <w:rsid w:val="008110F5"/>
    <w:rsid w:val="00811C58"/>
    <w:rsid w:val="00812D9C"/>
    <w:rsid w:val="00813106"/>
    <w:rsid w:val="0081480E"/>
    <w:rsid w:val="00814BA1"/>
    <w:rsid w:val="008169D9"/>
    <w:rsid w:val="008206CE"/>
    <w:rsid w:val="00820DAC"/>
    <w:rsid w:val="00822521"/>
    <w:rsid w:val="008227ED"/>
    <w:rsid w:val="00822B49"/>
    <w:rsid w:val="00822FF9"/>
    <w:rsid w:val="00823BC5"/>
    <w:rsid w:val="00825007"/>
    <w:rsid w:val="00825FEE"/>
    <w:rsid w:val="0082601E"/>
    <w:rsid w:val="00826670"/>
    <w:rsid w:val="00826A2A"/>
    <w:rsid w:val="00826CC8"/>
    <w:rsid w:val="00827F25"/>
    <w:rsid w:val="00830D2F"/>
    <w:rsid w:val="00830EE2"/>
    <w:rsid w:val="00831E49"/>
    <w:rsid w:val="00833A39"/>
    <w:rsid w:val="00833AD7"/>
    <w:rsid w:val="00834B0A"/>
    <w:rsid w:val="0083609C"/>
    <w:rsid w:val="008360B1"/>
    <w:rsid w:val="00837100"/>
    <w:rsid w:val="0084098D"/>
    <w:rsid w:val="00841984"/>
    <w:rsid w:val="00841AE4"/>
    <w:rsid w:val="008422A6"/>
    <w:rsid w:val="008440B2"/>
    <w:rsid w:val="00844A79"/>
    <w:rsid w:val="00844CB0"/>
    <w:rsid w:val="008457AE"/>
    <w:rsid w:val="00846EFF"/>
    <w:rsid w:val="00851D4E"/>
    <w:rsid w:val="008521B8"/>
    <w:rsid w:val="00852533"/>
    <w:rsid w:val="0085342C"/>
    <w:rsid w:val="00853433"/>
    <w:rsid w:val="00853DCE"/>
    <w:rsid w:val="00853F48"/>
    <w:rsid w:val="00854F23"/>
    <w:rsid w:val="008556D9"/>
    <w:rsid w:val="00855EAF"/>
    <w:rsid w:val="00856AD9"/>
    <w:rsid w:val="008601A1"/>
    <w:rsid w:val="00860D88"/>
    <w:rsid w:val="00860D99"/>
    <w:rsid w:val="008613BB"/>
    <w:rsid w:val="00861C3C"/>
    <w:rsid w:val="00861CD7"/>
    <w:rsid w:val="008624D2"/>
    <w:rsid w:val="00863661"/>
    <w:rsid w:val="008639B1"/>
    <w:rsid w:val="00865C46"/>
    <w:rsid w:val="00865D9E"/>
    <w:rsid w:val="00865EC9"/>
    <w:rsid w:val="008705FB"/>
    <w:rsid w:val="00871670"/>
    <w:rsid w:val="00871B25"/>
    <w:rsid w:val="00872AE1"/>
    <w:rsid w:val="00872D06"/>
    <w:rsid w:val="00873E8E"/>
    <w:rsid w:val="00874D15"/>
    <w:rsid w:val="00874E0F"/>
    <w:rsid w:val="00874EBA"/>
    <w:rsid w:val="00874F57"/>
    <w:rsid w:val="0087705E"/>
    <w:rsid w:val="00880C36"/>
    <w:rsid w:val="008817D8"/>
    <w:rsid w:val="00881858"/>
    <w:rsid w:val="008822DF"/>
    <w:rsid w:val="0088466F"/>
    <w:rsid w:val="00884C07"/>
    <w:rsid w:val="00886076"/>
    <w:rsid w:val="00887192"/>
    <w:rsid w:val="00887F0D"/>
    <w:rsid w:val="008900CC"/>
    <w:rsid w:val="00890584"/>
    <w:rsid w:val="00891621"/>
    <w:rsid w:val="0089166C"/>
    <w:rsid w:val="0089372E"/>
    <w:rsid w:val="00893FB2"/>
    <w:rsid w:val="008959C0"/>
    <w:rsid w:val="00895D67"/>
    <w:rsid w:val="008A02A2"/>
    <w:rsid w:val="008A0647"/>
    <w:rsid w:val="008A0B65"/>
    <w:rsid w:val="008A0E0D"/>
    <w:rsid w:val="008A1516"/>
    <w:rsid w:val="008A1DC9"/>
    <w:rsid w:val="008A4135"/>
    <w:rsid w:val="008A4251"/>
    <w:rsid w:val="008A4258"/>
    <w:rsid w:val="008A4640"/>
    <w:rsid w:val="008A4C85"/>
    <w:rsid w:val="008A5B13"/>
    <w:rsid w:val="008A6BB8"/>
    <w:rsid w:val="008A6ECD"/>
    <w:rsid w:val="008B00A6"/>
    <w:rsid w:val="008B1CF5"/>
    <w:rsid w:val="008B2405"/>
    <w:rsid w:val="008B27C6"/>
    <w:rsid w:val="008B3899"/>
    <w:rsid w:val="008B414E"/>
    <w:rsid w:val="008B496D"/>
    <w:rsid w:val="008B533A"/>
    <w:rsid w:val="008B5474"/>
    <w:rsid w:val="008B5852"/>
    <w:rsid w:val="008B649A"/>
    <w:rsid w:val="008B678F"/>
    <w:rsid w:val="008B749B"/>
    <w:rsid w:val="008B75FC"/>
    <w:rsid w:val="008C2862"/>
    <w:rsid w:val="008C3834"/>
    <w:rsid w:val="008C51F5"/>
    <w:rsid w:val="008C5D0D"/>
    <w:rsid w:val="008C5DDD"/>
    <w:rsid w:val="008C6035"/>
    <w:rsid w:val="008C6238"/>
    <w:rsid w:val="008C6A6D"/>
    <w:rsid w:val="008C7208"/>
    <w:rsid w:val="008C79D4"/>
    <w:rsid w:val="008C7CD6"/>
    <w:rsid w:val="008D057C"/>
    <w:rsid w:val="008D0863"/>
    <w:rsid w:val="008D091E"/>
    <w:rsid w:val="008D183C"/>
    <w:rsid w:val="008D2909"/>
    <w:rsid w:val="008D2E52"/>
    <w:rsid w:val="008D34B6"/>
    <w:rsid w:val="008D35FF"/>
    <w:rsid w:val="008D3B29"/>
    <w:rsid w:val="008D3CA9"/>
    <w:rsid w:val="008D3DD3"/>
    <w:rsid w:val="008D3E8B"/>
    <w:rsid w:val="008D4E82"/>
    <w:rsid w:val="008D76B3"/>
    <w:rsid w:val="008E05D9"/>
    <w:rsid w:val="008E1BDD"/>
    <w:rsid w:val="008E216D"/>
    <w:rsid w:val="008E378E"/>
    <w:rsid w:val="008E3A8B"/>
    <w:rsid w:val="008E570B"/>
    <w:rsid w:val="008E6C3A"/>
    <w:rsid w:val="008E7057"/>
    <w:rsid w:val="008F1333"/>
    <w:rsid w:val="008F1CA9"/>
    <w:rsid w:val="008F280B"/>
    <w:rsid w:val="008F33E9"/>
    <w:rsid w:val="008F3B86"/>
    <w:rsid w:val="008F4155"/>
    <w:rsid w:val="008F48AE"/>
    <w:rsid w:val="008F4A6E"/>
    <w:rsid w:val="008F7EB7"/>
    <w:rsid w:val="00900D92"/>
    <w:rsid w:val="00901D19"/>
    <w:rsid w:val="00902761"/>
    <w:rsid w:val="00902922"/>
    <w:rsid w:val="00904EF8"/>
    <w:rsid w:val="00905498"/>
    <w:rsid w:val="00905EA9"/>
    <w:rsid w:val="00906B1E"/>
    <w:rsid w:val="0091039E"/>
    <w:rsid w:val="009125DE"/>
    <w:rsid w:val="00912956"/>
    <w:rsid w:val="0091316A"/>
    <w:rsid w:val="009134D0"/>
    <w:rsid w:val="0091537B"/>
    <w:rsid w:val="00915F69"/>
    <w:rsid w:val="0091603D"/>
    <w:rsid w:val="00916562"/>
    <w:rsid w:val="00917727"/>
    <w:rsid w:val="00917966"/>
    <w:rsid w:val="00920605"/>
    <w:rsid w:val="009213E8"/>
    <w:rsid w:val="009228AA"/>
    <w:rsid w:val="009231A1"/>
    <w:rsid w:val="009235DF"/>
    <w:rsid w:val="0092369A"/>
    <w:rsid w:val="009247DB"/>
    <w:rsid w:val="00924B63"/>
    <w:rsid w:val="00925C19"/>
    <w:rsid w:val="00926442"/>
    <w:rsid w:val="00926676"/>
    <w:rsid w:val="00926710"/>
    <w:rsid w:val="00927A92"/>
    <w:rsid w:val="00927AFD"/>
    <w:rsid w:val="00930853"/>
    <w:rsid w:val="00931319"/>
    <w:rsid w:val="0093148E"/>
    <w:rsid w:val="00931A39"/>
    <w:rsid w:val="0093238C"/>
    <w:rsid w:val="009323E8"/>
    <w:rsid w:val="009328B1"/>
    <w:rsid w:val="00932E26"/>
    <w:rsid w:val="00933DA4"/>
    <w:rsid w:val="00933FEF"/>
    <w:rsid w:val="00933FF5"/>
    <w:rsid w:val="0093468E"/>
    <w:rsid w:val="009359BD"/>
    <w:rsid w:val="00936318"/>
    <w:rsid w:val="009369C8"/>
    <w:rsid w:val="00936D86"/>
    <w:rsid w:val="00936E02"/>
    <w:rsid w:val="009375D3"/>
    <w:rsid w:val="00937B10"/>
    <w:rsid w:val="00940912"/>
    <w:rsid w:val="00941080"/>
    <w:rsid w:val="00941217"/>
    <w:rsid w:val="00941A1D"/>
    <w:rsid w:val="00943286"/>
    <w:rsid w:val="00943944"/>
    <w:rsid w:val="00943D37"/>
    <w:rsid w:val="00944101"/>
    <w:rsid w:val="00945AF5"/>
    <w:rsid w:val="00946AFD"/>
    <w:rsid w:val="00946F67"/>
    <w:rsid w:val="00947067"/>
    <w:rsid w:val="009507BE"/>
    <w:rsid w:val="009511A0"/>
    <w:rsid w:val="00952C5E"/>
    <w:rsid w:val="009532AA"/>
    <w:rsid w:val="009532CE"/>
    <w:rsid w:val="00953466"/>
    <w:rsid w:val="00954113"/>
    <w:rsid w:val="009546C6"/>
    <w:rsid w:val="009555B5"/>
    <w:rsid w:val="00956D56"/>
    <w:rsid w:val="00957914"/>
    <w:rsid w:val="00957A38"/>
    <w:rsid w:val="00960350"/>
    <w:rsid w:val="009636AF"/>
    <w:rsid w:val="00964EEA"/>
    <w:rsid w:val="009651BA"/>
    <w:rsid w:val="0096583D"/>
    <w:rsid w:val="00966D7C"/>
    <w:rsid w:val="009673C4"/>
    <w:rsid w:val="00971DAE"/>
    <w:rsid w:val="00972BA2"/>
    <w:rsid w:val="00972E50"/>
    <w:rsid w:val="00972E9F"/>
    <w:rsid w:val="0097364A"/>
    <w:rsid w:val="009738E2"/>
    <w:rsid w:val="00974AFA"/>
    <w:rsid w:val="00975782"/>
    <w:rsid w:val="00975A8C"/>
    <w:rsid w:val="00976681"/>
    <w:rsid w:val="00977419"/>
    <w:rsid w:val="00977AD0"/>
    <w:rsid w:val="00980AF2"/>
    <w:rsid w:val="00981470"/>
    <w:rsid w:val="00981C53"/>
    <w:rsid w:val="009836F5"/>
    <w:rsid w:val="009839DF"/>
    <w:rsid w:val="0098566F"/>
    <w:rsid w:val="0098585C"/>
    <w:rsid w:val="00987F63"/>
    <w:rsid w:val="0099097F"/>
    <w:rsid w:val="00990E83"/>
    <w:rsid w:val="0099184D"/>
    <w:rsid w:val="0099200A"/>
    <w:rsid w:val="009926A9"/>
    <w:rsid w:val="009939D2"/>
    <w:rsid w:val="00994089"/>
    <w:rsid w:val="00994549"/>
    <w:rsid w:val="00994855"/>
    <w:rsid w:val="00994DE1"/>
    <w:rsid w:val="00995033"/>
    <w:rsid w:val="00996742"/>
    <w:rsid w:val="00996FBB"/>
    <w:rsid w:val="009A047C"/>
    <w:rsid w:val="009A0841"/>
    <w:rsid w:val="009A0E49"/>
    <w:rsid w:val="009A1A79"/>
    <w:rsid w:val="009A34DB"/>
    <w:rsid w:val="009A3896"/>
    <w:rsid w:val="009A403F"/>
    <w:rsid w:val="009A4D46"/>
    <w:rsid w:val="009A4F29"/>
    <w:rsid w:val="009A5494"/>
    <w:rsid w:val="009A5710"/>
    <w:rsid w:val="009A579F"/>
    <w:rsid w:val="009A6E24"/>
    <w:rsid w:val="009B04DE"/>
    <w:rsid w:val="009B0994"/>
    <w:rsid w:val="009B0D51"/>
    <w:rsid w:val="009B14B6"/>
    <w:rsid w:val="009B1848"/>
    <w:rsid w:val="009B253E"/>
    <w:rsid w:val="009B2709"/>
    <w:rsid w:val="009B3543"/>
    <w:rsid w:val="009B3FE1"/>
    <w:rsid w:val="009B647E"/>
    <w:rsid w:val="009B6912"/>
    <w:rsid w:val="009C0BC2"/>
    <w:rsid w:val="009C0F37"/>
    <w:rsid w:val="009C1071"/>
    <w:rsid w:val="009C10CB"/>
    <w:rsid w:val="009C3AE2"/>
    <w:rsid w:val="009C3F28"/>
    <w:rsid w:val="009C4874"/>
    <w:rsid w:val="009C4B4D"/>
    <w:rsid w:val="009C4B7F"/>
    <w:rsid w:val="009C5379"/>
    <w:rsid w:val="009C54BD"/>
    <w:rsid w:val="009C7A13"/>
    <w:rsid w:val="009D0138"/>
    <w:rsid w:val="009D1CA9"/>
    <w:rsid w:val="009D4679"/>
    <w:rsid w:val="009D4827"/>
    <w:rsid w:val="009D5262"/>
    <w:rsid w:val="009D5A4D"/>
    <w:rsid w:val="009D5FA3"/>
    <w:rsid w:val="009D6E92"/>
    <w:rsid w:val="009D744C"/>
    <w:rsid w:val="009E17FF"/>
    <w:rsid w:val="009E19A6"/>
    <w:rsid w:val="009E19DD"/>
    <w:rsid w:val="009E275B"/>
    <w:rsid w:val="009E2CA3"/>
    <w:rsid w:val="009E3532"/>
    <w:rsid w:val="009E39EF"/>
    <w:rsid w:val="009E429C"/>
    <w:rsid w:val="009E46D0"/>
    <w:rsid w:val="009E49C2"/>
    <w:rsid w:val="009E5AB3"/>
    <w:rsid w:val="009E7976"/>
    <w:rsid w:val="009F2A3B"/>
    <w:rsid w:val="009F2FCB"/>
    <w:rsid w:val="009F3258"/>
    <w:rsid w:val="009F3AAD"/>
    <w:rsid w:val="009F3C68"/>
    <w:rsid w:val="009F3CC4"/>
    <w:rsid w:val="009F4547"/>
    <w:rsid w:val="009F5B89"/>
    <w:rsid w:val="009F5DA7"/>
    <w:rsid w:val="009F5DC6"/>
    <w:rsid w:val="009F6186"/>
    <w:rsid w:val="009F667B"/>
    <w:rsid w:val="009F68C9"/>
    <w:rsid w:val="009F7275"/>
    <w:rsid w:val="00A01825"/>
    <w:rsid w:val="00A027A6"/>
    <w:rsid w:val="00A027DC"/>
    <w:rsid w:val="00A02F50"/>
    <w:rsid w:val="00A03379"/>
    <w:rsid w:val="00A03867"/>
    <w:rsid w:val="00A040E7"/>
    <w:rsid w:val="00A05212"/>
    <w:rsid w:val="00A05268"/>
    <w:rsid w:val="00A06D6D"/>
    <w:rsid w:val="00A071DC"/>
    <w:rsid w:val="00A07629"/>
    <w:rsid w:val="00A07672"/>
    <w:rsid w:val="00A07981"/>
    <w:rsid w:val="00A07B9A"/>
    <w:rsid w:val="00A12175"/>
    <w:rsid w:val="00A126FE"/>
    <w:rsid w:val="00A149DD"/>
    <w:rsid w:val="00A14FCD"/>
    <w:rsid w:val="00A165CA"/>
    <w:rsid w:val="00A16964"/>
    <w:rsid w:val="00A17009"/>
    <w:rsid w:val="00A1790F"/>
    <w:rsid w:val="00A17E0E"/>
    <w:rsid w:val="00A17E28"/>
    <w:rsid w:val="00A205C7"/>
    <w:rsid w:val="00A21640"/>
    <w:rsid w:val="00A21DF1"/>
    <w:rsid w:val="00A229C4"/>
    <w:rsid w:val="00A22A20"/>
    <w:rsid w:val="00A23440"/>
    <w:rsid w:val="00A23623"/>
    <w:rsid w:val="00A23EB3"/>
    <w:rsid w:val="00A25D6F"/>
    <w:rsid w:val="00A25EB5"/>
    <w:rsid w:val="00A304B8"/>
    <w:rsid w:val="00A30FF4"/>
    <w:rsid w:val="00A3291F"/>
    <w:rsid w:val="00A33243"/>
    <w:rsid w:val="00A33BFA"/>
    <w:rsid w:val="00A36F33"/>
    <w:rsid w:val="00A37841"/>
    <w:rsid w:val="00A406AF"/>
    <w:rsid w:val="00A41A5B"/>
    <w:rsid w:val="00A44463"/>
    <w:rsid w:val="00A4522A"/>
    <w:rsid w:val="00A45B8B"/>
    <w:rsid w:val="00A461BF"/>
    <w:rsid w:val="00A46388"/>
    <w:rsid w:val="00A46394"/>
    <w:rsid w:val="00A47026"/>
    <w:rsid w:val="00A47144"/>
    <w:rsid w:val="00A47EC9"/>
    <w:rsid w:val="00A507E6"/>
    <w:rsid w:val="00A51F7E"/>
    <w:rsid w:val="00A520CE"/>
    <w:rsid w:val="00A520EE"/>
    <w:rsid w:val="00A53996"/>
    <w:rsid w:val="00A544DF"/>
    <w:rsid w:val="00A566FE"/>
    <w:rsid w:val="00A575D7"/>
    <w:rsid w:val="00A57E7B"/>
    <w:rsid w:val="00A60906"/>
    <w:rsid w:val="00A60FDB"/>
    <w:rsid w:val="00A61755"/>
    <w:rsid w:val="00A62410"/>
    <w:rsid w:val="00A62ACA"/>
    <w:rsid w:val="00A645C7"/>
    <w:rsid w:val="00A6486A"/>
    <w:rsid w:val="00A64D5C"/>
    <w:rsid w:val="00A65CD8"/>
    <w:rsid w:val="00A65D57"/>
    <w:rsid w:val="00A67725"/>
    <w:rsid w:val="00A67C6A"/>
    <w:rsid w:val="00A7240E"/>
    <w:rsid w:val="00A7414A"/>
    <w:rsid w:val="00A744FC"/>
    <w:rsid w:val="00A753DA"/>
    <w:rsid w:val="00A75A2D"/>
    <w:rsid w:val="00A81B0A"/>
    <w:rsid w:val="00A81DA7"/>
    <w:rsid w:val="00A82109"/>
    <w:rsid w:val="00A85777"/>
    <w:rsid w:val="00A86A23"/>
    <w:rsid w:val="00A87568"/>
    <w:rsid w:val="00A91BCB"/>
    <w:rsid w:val="00A9456F"/>
    <w:rsid w:val="00A94F9A"/>
    <w:rsid w:val="00A951DC"/>
    <w:rsid w:val="00A95C16"/>
    <w:rsid w:val="00A9763E"/>
    <w:rsid w:val="00A97735"/>
    <w:rsid w:val="00A9777F"/>
    <w:rsid w:val="00AA07DE"/>
    <w:rsid w:val="00AA1BCF"/>
    <w:rsid w:val="00AA44A7"/>
    <w:rsid w:val="00AA50FD"/>
    <w:rsid w:val="00AA5742"/>
    <w:rsid w:val="00AA57E1"/>
    <w:rsid w:val="00AA598C"/>
    <w:rsid w:val="00AA6256"/>
    <w:rsid w:val="00AA67B8"/>
    <w:rsid w:val="00AA6A6C"/>
    <w:rsid w:val="00AB0FF2"/>
    <w:rsid w:val="00AB1D4E"/>
    <w:rsid w:val="00AB41E2"/>
    <w:rsid w:val="00AB7A4F"/>
    <w:rsid w:val="00AB7FB0"/>
    <w:rsid w:val="00AC1A47"/>
    <w:rsid w:val="00AC3EB0"/>
    <w:rsid w:val="00AC67B2"/>
    <w:rsid w:val="00AC7A3E"/>
    <w:rsid w:val="00AC7E04"/>
    <w:rsid w:val="00AC7F49"/>
    <w:rsid w:val="00AD2751"/>
    <w:rsid w:val="00AD354E"/>
    <w:rsid w:val="00AD3DEF"/>
    <w:rsid w:val="00AD4249"/>
    <w:rsid w:val="00AD44CC"/>
    <w:rsid w:val="00AD4E1A"/>
    <w:rsid w:val="00AD6088"/>
    <w:rsid w:val="00AD6CFA"/>
    <w:rsid w:val="00AD7862"/>
    <w:rsid w:val="00AD7AC4"/>
    <w:rsid w:val="00AE1444"/>
    <w:rsid w:val="00AE216E"/>
    <w:rsid w:val="00AE249F"/>
    <w:rsid w:val="00AE3A7A"/>
    <w:rsid w:val="00AE44D1"/>
    <w:rsid w:val="00AE5403"/>
    <w:rsid w:val="00AF1005"/>
    <w:rsid w:val="00AF2243"/>
    <w:rsid w:val="00AF411D"/>
    <w:rsid w:val="00AF416A"/>
    <w:rsid w:val="00AF5017"/>
    <w:rsid w:val="00AF68CB"/>
    <w:rsid w:val="00AF6E66"/>
    <w:rsid w:val="00AF7785"/>
    <w:rsid w:val="00AF7B9D"/>
    <w:rsid w:val="00AF7D68"/>
    <w:rsid w:val="00B0030C"/>
    <w:rsid w:val="00B00AE5"/>
    <w:rsid w:val="00B00CE7"/>
    <w:rsid w:val="00B00FC0"/>
    <w:rsid w:val="00B043B8"/>
    <w:rsid w:val="00B061A1"/>
    <w:rsid w:val="00B102B4"/>
    <w:rsid w:val="00B106F7"/>
    <w:rsid w:val="00B11186"/>
    <w:rsid w:val="00B11507"/>
    <w:rsid w:val="00B12171"/>
    <w:rsid w:val="00B129C4"/>
    <w:rsid w:val="00B131E4"/>
    <w:rsid w:val="00B14076"/>
    <w:rsid w:val="00B14358"/>
    <w:rsid w:val="00B168AE"/>
    <w:rsid w:val="00B17D7B"/>
    <w:rsid w:val="00B205AB"/>
    <w:rsid w:val="00B20917"/>
    <w:rsid w:val="00B20D1A"/>
    <w:rsid w:val="00B20D9E"/>
    <w:rsid w:val="00B21052"/>
    <w:rsid w:val="00B223D4"/>
    <w:rsid w:val="00B22635"/>
    <w:rsid w:val="00B22C1E"/>
    <w:rsid w:val="00B22C7A"/>
    <w:rsid w:val="00B234B9"/>
    <w:rsid w:val="00B23651"/>
    <w:rsid w:val="00B23680"/>
    <w:rsid w:val="00B24281"/>
    <w:rsid w:val="00B24519"/>
    <w:rsid w:val="00B24592"/>
    <w:rsid w:val="00B2691E"/>
    <w:rsid w:val="00B2724F"/>
    <w:rsid w:val="00B27BDD"/>
    <w:rsid w:val="00B30E52"/>
    <w:rsid w:val="00B31882"/>
    <w:rsid w:val="00B31E3B"/>
    <w:rsid w:val="00B32595"/>
    <w:rsid w:val="00B3355B"/>
    <w:rsid w:val="00B33657"/>
    <w:rsid w:val="00B33C08"/>
    <w:rsid w:val="00B3415C"/>
    <w:rsid w:val="00B351DE"/>
    <w:rsid w:val="00B3603F"/>
    <w:rsid w:val="00B373B5"/>
    <w:rsid w:val="00B3748D"/>
    <w:rsid w:val="00B37CC4"/>
    <w:rsid w:val="00B4000C"/>
    <w:rsid w:val="00B40819"/>
    <w:rsid w:val="00B40CD4"/>
    <w:rsid w:val="00B41925"/>
    <w:rsid w:val="00B4277C"/>
    <w:rsid w:val="00B427F1"/>
    <w:rsid w:val="00B443CA"/>
    <w:rsid w:val="00B45419"/>
    <w:rsid w:val="00B503FC"/>
    <w:rsid w:val="00B51658"/>
    <w:rsid w:val="00B53A36"/>
    <w:rsid w:val="00B53D15"/>
    <w:rsid w:val="00B548B6"/>
    <w:rsid w:val="00B55E8F"/>
    <w:rsid w:val="00B56124"/>
    <w:rsid w:val="00B564FB"/>
    <w:rsid w:val="00B61042"/>
    <w:rsid w:val="00B61D71"/>
    <w:rsid w:val="00B61DF6"/>
    <w:rsid w:val="00B62572"/>
    <w:rsid w:val="00B63908"/>
    <w:rsid w:val="00B6486E"/>
    <w:rsid w:val="00B64DCD"/>
    <w:rsid w:val="00B64E94"/>
    <w:rsid w:val="00B670B6"/>
    <w:rsid w:val="00B673CA"/>
    <w:rsid w:val="00B70122"/>
    <w:rsid w:val="00B703DE"/>
    <w:rsid w:val="00B708DC"/>
    <w:rsid w:val="00B711CC"/>
    <w:rsid w:val="00B741F8"/>
    <w:rsid w:val="00B747AC"/>
    <w:rsid w:val="00B75348"/>
    <w:rsid w:val="00B76497"/>
    <w:rsid w:val="00B765C3"/>
    <w:rsid w:val="00B776C8"/>
    <w:rsid w:val="00B802F6"/>
    <w:rsid w:val="00B80EE7"/>
    <w:rsid w:val="00B81DD5"/>
    <w:rsid w:val="00B81E0B"/>
    <w:rsid w:val="00B85C10"/>
    <w:rsid w:val="00B87E8F"/>
    <w:rsid w:val="00B906E5"/>
    <w:rsid w:val="00B91914"/>
    <w:rsid w:val="00B91C83"/>
    <w:rsid w:val="00B940B8"/>
    <w:rsid w:val="00B946AA"/>
    <w:rsid w:val="00B972CA"/>
    <w:rsid w:val="00B97C77"/>
    <w:rsid w:val="00B97E89"/>
    <w:rsid w:val="00B97F50"/>
    <w:rsid w:val="00BA006D"/>
    <w:rsid w:val="00BA01D0"/>
    <w:rsid w:val="00BA2156"/>
    <w:rsid w:val="00BA2792"/>
    <w:rsid w:val="00BA2E97"/>
    <w:rsid w:val="00BA3911"/>
    <w:rsid w:val="00BA4142"/>
    <w:rsid w:val="00BA513B"/>
    <w:rsid w:val="00BA557D"/>
    <w:rsid w:val="00BA626D"/>
    <w:rsid w:val="00BB1272"/>
    <w:rsid w:val="00BB15F5"/>
    <w:rsid w:val="00BB1728"/>
    <w:rsid w:val="00BB1847"/>
    <w:rsid w:val="00BB3EF6"/>
    <w:rsid w:val="00BB40F4"/>
    <w:rsid w:val="00BB4D30"/>
    <w:rsid w:val="00BB5283"/>
    <w:rsid w:val="00BB5F78"/>
    <w:rsid w:val="00BC0267"/>
    <w:rsid w:val="00BC0983"/>
    <w:rsid w:val="00BC09B5"/>
    <w:rsid w:val="00BC24CB"/>
    <w:rsid w:val="00BC4496"/>
    <w:rsid w:val="00BC583E"/>
    <w:rsid w:val="00BC6679"/>
    <w:rsid w:val="00BC6ED0"/>
    <w:rsid w:val="00BC76DF"/>
    <w:rsid w:val="00BC7A13"/>
    <w:rsid w:val="00BC7D86"/>
    <w:rsid w:val="00BD0D6E"/>
    <w:rsid w:val="00BD3DEC"/>
    <w:rsid w:val="00BD4235"/>
    <w:rsid w:val="00BD54B0"/>
    <w:rsid w:val="00BD567B"/>
    <w:rsid w:val="00BD7999"/>
    <w:rsid w:val="00BE17BE"/>
    <w:rsid w:val="00BE1AC1"/>
    <w:rsid w:val="00BE1F2D"/>
    <w:rsid w:val="00BE24B4"/>
    <w:rsid w:val="00BE33D4"/>
    <w:rsid w:val="00BE374A"/>
    <w:rsid w:val="00BE3FF8"/>
    <w:rsid w:val="00BE4DE6"/>
    <w:rsid w:val="00BE5D70"/>
    <w:rsid w:val="00BE61B3"/>
    <w:rsid w:val="00BE73CA"/>
    <w:rsid w:val="00BF0F5D"/>
    <w:rsid w:val="00BF0F8F"/>
    <w:rsid w:val="00BF17DC"/>
    <w:rsid w:val="00BF1A2A"/>
    <w:rsid w:val="00BF1D0A"/>
    <w:rsid w:val="00BF22BF"/>
    <w:rsid w:val="00BF2B69"/>
    <w:rsid w:val="00BF47A4"/>
    <w:rsid w:val="00BF4930"/>
    <w:rsid w:val="00BF5F88"/>
    <w:rsid w:val="00BF6146"/>
    <w:rsid w:val="00BF6B3A"/>
    <w:rsid w:val="00BF743E"/>
    <w:rsid w:val="00BF7465"/>
    <w:rsid w:val="00BF76C5"/>
    <w:rsid w:val="00BF7D66"/>
    <w:rsid w:val="00BF7F89"/>
    <w:rsid w:val="00C00176"/>
    <w:rsid w:val="00C01BB8"/>
    <w:rsid w:val="00C0323D"/>
    <w:rsid w:val="00C03825"/>
    <w:rsid w:val="00C03B8D"/>
    <w:rsid w:val="00C04897"/>
    <w:rsid w:val="00C04A41"/>
    <w:rsid w:val="00C04E42"/>
    <w:rsid w:val="00C05330"/>
    <w:rsid w:val="00C0562E"/>
    <w:rsid w:val="00C06FCD"/>
    <w:rsid w:val="00C0739C"/>
    <w:rsid w:val="00C101EB"/>
    <w:rsid w:val="00C1042C"/>
    <w:rsid w:val="00C10EEC"/>
    <w:rsid w:val="00C132EE"/>
    <w:rsid w:val="00C13563"/>
    <w:rsid w:val="00C13B1F"/>
    <w:rsid w:val="00C13B85"/>
    <w:rsid w:val="00C13E24"/>
    <w:rsid w:val="00C1410A"/>
    <w:rsid w:val="00C14958"/>
    <w:rsid w:val="00C15E5F"/>
    <w:rsid w:val="00C162BE"/>
    <w:rsid w:val="00C16DF3"/>
    <w:rsid w:val="00C1799E"/>
    <w:rsid w:val="00C2163B"/>
    <w:rsid w:val="00C24596"/>
    <w:rsid w:val="00C253E2"/>
    <w:rsid w:val="00C255EB"/>
    <w:rsid w:val="00C257F9"/>
    <w:rsid w:val="00C25CCC"/>
    <w:rsid w:val="00C25F22"/>
    <w:rsid w:val="00C265BA"/>
    <w:rsid w:val="00C2680A"/>
    <w:rsid w:val="00C2762C"/>
    <w:rsid w:val="00C27C86"/>
    <w:rsid w:val="00C27EA4"/>
    <w:rsid w:val="00C30630"/>
    <w:rsid w:val="00C3178C"/>
    <w:rsid w:val="00C31B15"/>
    <w:rsid w:val="00C32C0D"/>
    <w:rsid w:val="00C332F0"/>
    <w:rsid w:val="00C349FA"/>
    <w:rsid w:val="00C36F97"/>
    <w:rsid w:val="00C378D9"/>
    <w:rsid w:val="00C40F47"/>
    <w:rsid w:val="00C41A7A"/>
    <w:rsid w:val="00C41EE6"/>
    <w:rsid w:val="00C421C9"/>
    <w:rsid w:val="00C42C43"/>
    <w:rsid w:val="00C431F5"/>
    <w:rsid w:val="00C4327C"/>
    <w:rsid w:val="00C43A2C"/>
    <w:rsid w:val="00C47B5C"/>
    <w:rsid w:val="00C50E6D"/>
    <w:rsid w:val="00C515C3"/>
    <w:rsid w:val="00C52D86"/>
    <w:rsid w:val="00C5332C"/>
    <w:rsid w:val="00C53393"/>
    <w:rsid w:val="00C546CA"/>
    <w:rsid w:val="00C55445"/>
    <w:rsid w:val="00C55664"/>
    <w:rsid w:val="00C56FA8"/>
    <w:rsid w:val="00C57336"/>
    <w:rsid w:val="00C61F4E"/>
    <w:rsid w:val="00C62370"/>
    <w:rsid w:val="00C63230"/>
    <w:rsid w:val="00C63DD2"/>
    <w:rsid w:val="00C6422C"/>
    <w:rsid w:val="00C6486F"/>
    <w:rsid w:val="00C65DFB"/>
    <w:rsid w:val="00C66287"/>
    <w:rsid w:val="00C67CCA"/>
    <w:rsid w:val="00C706CA"/>
    <w:rsid w:val="00C72004"/>
    <w:rsid w:val="00C72CD5"/>
    <w:rsid w:val="00C7333E"/>
    <w:rsid w:val="00C73A37"/>
    <w:rsid w:val="00C74570"/>
    <w:rsid w:val="00C75374"/>
    <w:rsid w:val="00C75617"/>
    <w:rsid w:val="00C761E1"/>
    <w:rsid w:val="00C77B91"/>
    <w:rsid w:val="00C77DFB"/>
    <w:rsid w:val="00C77E8E"/>
    <w:rsid w:val="00C802AE"/>
    <w:rsid w:val="00C80683"/>
    <w:rsid w:val="00C822B6"/>
    <w:rsid w:val="00C83362"/>
    <w:rsid w:val="00C839D5"/>
    <w:rsid w:val="00C85049"/>
    <w:rsid w:val="00C86978"/>
    <w:rsid w:val="00C86C64"/>
    <w:rsid w:val="00C86C9C"/>
    <w:rsid w:val="00C87861"/>
    <w:rsid w:val="00C87D2D"/>
    <w:rsid w:val="00C90148"/>
    <w:rsid w:val="00C9034A"/>
    <w:rsid w:val="00C914E2"/>
    <w:rsid w:val="00C91DDE"/>
    <w:rsid w:val="00C92E67"/>
    <w:rsid w:val="00C9312C"/>
    <w:rsid w:val="00C9354F"/>
    <w:rsid w:val="00C939CF"/>
    <w:rsid w:val="00C95138"/>
    <w:rsid w:val="00C9667E"/>
    <w:rsid w:val="00CA04A0"/>
    <w:rsid w:val="00CA0D5B"/>
    <w:rsid w:val="00CA3D79"/>
    <w:rsid w:val="00CA5E28"/>
    <w:rsid w:val="00CA5FF2"/>
    <w:rsid w:val="00CA6009"/>
    <w:rsid w:val="00CA700C"/>
    <w:rsid w:val="00CA756A"/>
    <w:rsid w:val="00CA7964"/>
    <w:rsid w:val="00CB0F64"/>
    <w:rsid w:val="00CB1DB5"/>
    <w:rsid w:val="00CB2C2B"/>
    <w:rsid w:val="00CB2E35"/>
    <w:rsid w:val="00CB4B9E"/>
    <w:rsid w:val="00CB54D7"/>
    <w:rsid w:val="00CB6669"/>
    <w:rsid w:val="00CC0219"/>
    <w:rsid w:val="00CC0ADD"/>
    <w:rsid w:val="00CC195E"/>
    <w:rsid w:val="00CC279C"/>
    <w:rsid w:val="00CC3EF5"/>
    <w:rsid w:val="00CC4B11"/>
    <w:rsid w:val="00CC4BD3"/>
    <w:rsid w:val="00CC4F6F"/>
    <w:rsid w:val="00CC6F3E"/>
    <w:rsid w:val="00CC7C0F"/>
    <w:rsid w:val="00CD00AA"/>
    <w:rsid w:val="00CD0A12"/>
    <w:rsid w:val="00CD0D20"/>
    <w:rsid w:val="00CD0FF0"/>
    <w:rsid w:val="00CD12BE"/>
    <w:rsid w:val="00CD1930"/>
    <w:rsid w:val="00CD3804"/>
    <w:rsid w:val="00CD38EB"/>
    <w:rsid w:val="00CD3921"/>
    <w:rsid w:val="00CD3FC5"/>
    <w:rsid w:val="00CD4574"/>
    <w:rsid w:val="00CD46AB"/>
    <w:rsid w:val="00CD48F0"/>
    <w:rsid w:val="00CD53E9"/>
    <w:rsid w:val="00CD5611"/>
    <w:rsid w:val="00CD6F9C"/>
    <w:rsid w:val="00CD7962"/>
    <w:rsid w:val="00CD797F"/>
    <w:rsid w:val="00CE0610"/>
    <w:rsid w:val="00CE3C7A"/>
    <w:rsid w:val="00CE466C"/>
    <w:rsid w:val="00CE4F40"/>
    <w:rsid w:val="00CE5118"/>
    <w:rsid w:val="00CE66E8"/>
    <w:rsid w:val="00CE7764"/>
    <w:rsid w:val="00CF0223"/>
    <w:rsid w:val="00CF0E93"/>
    <w:rsid w:val="00CF1C88"/>
    <w:rsid w:val="00CF1CD5"/>
    <w:rsid w:val="00CF1EAA"/>
    <w:rsid w:val="00CF20C6"/>
    <w:rsid w:val="00CF23C1"/>
    <w:rsid w:val="00CF34F6"/>
    <w:rsid w:val="00CF3FA4"/>
    <w:rsid w:val="00CF48F8"/>
    <w:rsid w:val="00CF4BD6"/>
    <w:rsid w:val="00CF5486"/>
    <w:rsid w:val="00CF6D25"/>
    <w:rsid w:val="00CF73E7"/>
    <w:rsid w:val="00D01018"/>
    <w:rsid w:val="00D028A2"/>
    <w:rsid w:val="00D03FB3"/>
    <w:rsid w:val="00D05648"/>
    <w:rsid w:val="00D06E43"/>
    <w:rsid w:val="00D079A4"/>
    <w:rsid w:val="00D101CB"/>
    <w:rsid w:val="00D10228"/>
    <w:rsid w:val="00D117D0"/>
    <w:rsid w:val="00D1324A"/>
    <w:rsid w:val="00D14EE2"/>
    <w:rsid w:val="00D15634"/>
    <w:rsid w:val="00D1577A"/>
    <w:rsid w:val="00D15D2C"/>
    <w:rsid w:val="00D1664B"/>
    <w:rsid w:val="00D17907"/>
    <w:rsid w:val="00D2027A"/>
    <w:rsid w:val="00D208D4"/>
    <w:rsid w:val="00D22131"/>
    <w:rsid w:val="00D2229C"/>
    <w:rsid w:val="00D2281F"/>
    <w:rsid w:val="00D2504D"/>
    <w:rsid w:val="00D26462"/>
    <w:rsid w:val="00D278DE"/>
    <w:rsid w:val="00D31C96"/>
    <w:rsid w:val="00D3376C"/>
    <w:rsid w:val="00D33AFC"/>
    <w:rsid w:val="00D346D6"/>
    <w:rsid w:val="00D36F82"/>
    <w:rsid w:val="00D376D9"/>
    <w:rsid w:val="00D37DEF"/>
    <w:rsid w:val="00D40615"/>
    <w:rsid w:val="00D4063A"/>
    <w:rsid w:val="00D409D4"/>
    <w:rsid w:val="00D40B7D"/>
    <w:rsid w:val="00D40FB5"/>
    <w:rsid w:val="00D41CF1"/>
    <w:rsid w:val="00D42112"/>
    <w:rsid w:val="00D43FE0"/>
    <w:rsid w:val="00D45188"/>
    <w:rsid w:val="00D5009E"/>
    <w:rsid w:val="00D52812"/>
    <w:rsid w:val="00D5336F"/>
    <w:rsid w:val="00D5423E"/>
    <w:rsid w:val="00D5531C"/>
    <w:rsid w:val="00D558E1"/>
    <w:rsid w:val="00D56D3F"/>
    <w:rsid w:val="00D60249"/>
    <w:rsid w:val="00D60F1C"/>
    <w:rsid w:val="00D62749"/>
    <w:rsid w:val="00D6380C"/>
    <w:rsid w:val="00D63904"/>
    <w:rsid w:val="00D639D9"/>
    <w:rsid w:val="00D641CD"/>
    <w:rsid w:val="00D64BE6"/>
    <w:rsid w:val="00D660A9"/>
    <w:rsid w:val="00D66501"/>
    <w:rsid w:val="00D70C73"/>
    <w:rsid w:val="00D7122D"/>
    <w:rsid w:val="00D71276"/>
    <w:rsid w:val="00D71310"/>
    <w:rsid w:val="00D71627"/>
    <w:rsid w:val="00D71EBC"/>
    <w:rsid w:val="00D743D7"/>
    <w:rsid w:val="00D746F0"/>
    <w:rsid w:val="00D7777C"/>
    <w:rsid w:val="00D81C60"/>
    <w:rsid w:val="00D8272F"/>
    <w:rsid w:val="00D82E6B"/>
    <w:rsid w:val="00D82ECF"/>
    <w:rsid w:val="00D83862"/>
    <w:rsid w:val="00D86101"/>
    <w:rsid w:val="00D9000A"/>
    <w:rsid w:val="00D909AE"/>
    <w:rsid w:val="00D90EAD"/>
    <w:rsid w:val="00D90FD5"/>
    <w:rsid w:val="00D91052"/>
    <w:rsid w:val="00D92F52"/>
    <w:rsid w:val="00D9351A"/>
    <w:rsid w:val="00D93C04"/>
    <w:rsid w:val="00D94832"/>
    <w:rsid w:val="00D95192"/>
    <w:rsid w:val="00D959A1"/>
    <w:rsid w:val="00D95B1E"/>
    <w:rsid w:val="00D9606A"/>
    <w:rsid w:val="00DA14A6"/>
    <w:rsid w:val="00DA168D"/>
    <w:rsid w:val="00DA1D34"/>
    <w:rsid w:val="00DA2106"/>
    <w:rsid w:val="00DA21AB"/>
    <w:rsid w:val="00DA2EDB"/>
    <w:rsid w:val="00DA4B8B"/>
    <w:rsid w:val="00DA5B76"/>
    <w:rsid w:val="00DA661B"/>
    <w:rsid w:val="00DA7A6B"/>
    <w:rsid w:val="00DB0475"/>
    <w:rsid w:val="00DB0DCF"/>
    <w:rsid w:val="00DB1ADB"/>
    <w:rsid w:val="00DB30DA"/>
    <w:rsid w:val="00DB4C3A"/>
    <w:rsid w:val="00DB526D"/>
    <w:rsid w:val="00DB55A7"/>
    <w:rsid w:val="00DB5C15"/>
    <w:rsid w:val="00DB68FB"/>
    <w:rsid w:val="00DB69BA"/>
    <w:rsid w:val="00DB6D5D"/>
    <w:rsid w:val="00DB6DC8"/>
    <w:rsid w:val="00DB70CF"/>
    <w:rsid w:val="00DB7A4C"/>
    <w:rsid w:val="00DC00CA"/>
    <w:rsid w:val="00DC13F5"/>
    <w:rsid w:val="00DC15E2"/>
    <w:rsid w:val="00DC2BB1"/>
    <w:rsid w:val="00DC3048"/>
    <w:rsid w:val="00DC39C0"/>
    <w:rsid w:val="00DC62AC"/>
    <w:rsid w:val="00DC66A9"/>
    <w:rsid w:val="00DC6E00"/>
    <w:rsid w:val="00DC6E17"/>
    <w:rsid w:val="00DC7141"/>
    <w:rsid w:val="00DC716A"/>
    <w:rsid w:val="00DD04B7"/>
    <w:rsid w:val="00DD1B07"/>
    <w:rsid w:val="00DD1D60"/>
    <w:rsid w:val="00DD26D5"/>
    <w:rsid w:val="00DD2B71"/>
    <w:rsid w:val="00DD3207"/>
    <w:rsid w:val="00DD4A99"/>
    <w:rsid w:val="00DD5ED0"/>
    <w:rsid w:val="00DD74EE"/>
    <w:rsid w:val="00DE096F"/>
    <w:rsid w:val="00DE11A9"/>
    <w:rsid w:val="00DE46A4"/>
    <w:rsid w:val="00DE46FA"/>
    <w:rsid w:val="00DE48C5"/>
    <w:rsid w:val="00DE4FD1"/>
    <w:rsid w:val="00DE7AB9"/>
    <w:rsid w:val="00DF0263"/>
    <w:rsid w:val="00DF08D0"/>
    <w:rsid w:val="00DF12BB"/>
    <w:rsid w:val="00DF131B"/>
    <w:rsid w:val="00DF1B26"/>
    <w:rsid w:val="00DF2695"/>
    <w:rsid w:val="00DF306F"/>
    <w:rsid w:val="00DF3C6C"/>
    <w:rsid w:val="00DF537E"/>
    <w:rsid w:val="00DF5381"/>
    <w:rsid w:val="00DF58A0"/>
    <w:rsid w:val="00DF72DD"/>
    <w:rsid w:val="00E03642"/>
    <w:rsid w:val="00E036FC"/>
    <w:rsid w:val="00E03869"/>
    <w:rsid w:val="00E03B8E"/>
    <w:rsid w:val="00E068BD"/>
    <w:rsid w:val="00E10D74"/>
    <w:rsid w:val="00E11157"/>
    <w:rsid w:val="00E1149A"/>
    <w:rsid w:val="00E11FC9"/>
    <w:rsid w:val="00E120E2"/>
    <w:rsid w:val="00E13237"/>
    <w:rsid w:val="00E1323C"/>
    <w:rsid w:val="00E13B00"/>
    <w:rsid w:val="00E161FC"/>
    <w:rsid w:val="00E16EB3"/>
    <w:rsid w:val="00E17140"/>
    <w:rsid w:val="00E17BAC"/>
    <w:rsid w:val="00E2476B"/>
    <w:rsid w:val="00E24980"/>
    <w:rsid w:val="00E3075C"/>
    <w:rsid w:val="00E309CC"/>
    <w:rsid w:val="00E31CED"/>
    <w:rsid w:val="00E32BE2"/>
    <w:rsid w:val="00E34A20"/>
    <w:rsid w:val="00E34C4B"/>
    <w:rsid w:val="00E34C51"/>
    <w:rsid w:val="00E3522B"/>
    <w:rsid w:val="00E36F1A"/>
    <w:rsid w:val="00E370D5"/>
    <w:rsid w:val="00E37562"/>
    <w:rsid w:val="00E37E6A"/>
    <w:rsid w:val="00E4016E"/>
    <w:rsid w:val="00E414A3"/>
    <w:rsid w:val="00E418A1"/>
    <w:rsid w:val="00E43B98"/>
    <w:rsid w:val="00E448D6"/>
    <w:rsid w:val="00E4637D"/>
    <w:rsid w:val="00E46F24"/>
    <w:rsid w:val="00E4719B"/>
    <w:rsid w:val="00E47AC8"/>
    <w:rsid w:val="00E47FD3"/>
    <w:rsid w:val="00E50989"/>
    <w:rsid w:val="00E511AF"/>
    <w:rsid w:val="00E52419"/>
    <w:rsid w:val="00E5268F"/>
    <w:rsid w:val="00E53D45"/>
    <w:rsid w:val="00E555C2"/>
    <w:rsid w:val="00E55D7A"/>
    <w:rsid w:val="00E55FF5"/>
    <w:rsid w:val="00E63184"/>
    <w:rsid w:val="00E6368D"/>
    <w:rsid w:val="00E63CB3"/>
    <w:rsid w:val="00E6586A"/>
    <w:rsid w:val="00E658D7"/>
    <w:rsid w:val="00E668CF"/>
    <w:rsid w:val="00E67078"/>
    <w:rsid w:val="00E678DE"/>
    <w:rsid w:val="00E7215E"/>
    <w:rsid w:val="00E729EB"/>
    <w:rsid w:val="00E72D4F"/>
    <w:rsid w:val="00E74024"/>
    <w:rsid w:val="00E74D4F"/>
    <w:rsid w:val="00E759F1"/>
    <w:rsid w:val="00E76115"/>
    <w:rsid w:val="00E807D0"/>
    <w:rsid w:val="00E80B38"/>
    <w:rsid w:val="00E80B6D"/>
    <w:rsid w:val="00E8136D"/>
    <w:rsid w:val="00E82135"/>
    <w:rsid w:val="00E82840"/>
    <w:rsid w:val="00E8308D"/>
    <w:rsid w:val="00E83842"/>
    <w:rsid w:val="00E84623"/>
    <w:rsid w:val="00E8498B"/>
    <w:rsid w:val="00E87518"/>
    <w:rsid w:val="00E87775"/>
    <w:rsid w:val="00E90778"/>
    <w:rsid w:val="00E90E39"/>
    <w:rsid w:val="00E91285"/>
    <w:rsid w:val="00E91635"/>
    <w:rsid w:val="00E91B72"/>
    <w:rsid w:val="00E93A0A"/>
    <w:rsid w:val="00E94161"/>
    <w:rsid w:val="00E95400"/>
    <w:rsid w:val="00E97999"/>
    <w:rsid w:val="00E97F76"/>
    <w:rsid w:val="00EA06D6"/>
    <w:rsid w:val="00EA20B7"/>
    <w:rsid w:val="00EA230B"/>
    <w:rsid w:val="00EA419D"/>
    <w:rsid w:val="00EA4D26"/>
    <w:rsid w:val="00EA5B4A"/>
    <w:rsid w:val="00EA5E71"/>
    <w:rsid w:val="00EA6025"/>
    <w:rsid w:val="00EA6E83"/>
    <w:rsid w:val="00EB0450"/>
    <w:rsid w:val="00EB226A"/>
    <w:rsid w:val="00EB24E6"/>
    <w:rsid w:val="00EB24F1"/>
    <w:rsid w:val="00EB3A13"/>
    <w:rsid w:val="00EB40AD"/>
    <w:rsid w:val="00EB5955"/>
    <w:rsid w:val="00EB6645"/>
    <w:rsid w:val="00EB7561"/>
    <w:rsid w:val="00EB75A8"/>
    <w:rsid w:val="00EB75C2"/>
    <w:rsid w:val="00EB75EB"/>
    <w:rsid w:val="00EC01E5"/>
    <w:rsid w:val="00EC1C42"/>
    <w:rsid w:val="00EC317C"/>
    <w:rsid w:val="00EC3437"/>
    <w:rsid w:val="00EC3746"/>
    <w:rsid w:val="00EC395B"/>
    <w:rsid w:val="00EC3FE6"/>
    <w:rsid w:val="00EC4534"/>
    <w:rsid w:val="00EC4769"/>
    <w:rsid w:val="00EC486E"/>
    <w:rsid w:val="00EC4E31"/>
    <w:rsid w:val="00EC523A"/>
    <w:rsid w:val="00EC575F"/>
    <w:rsid w:val="00EC6E5A"/>
    <w:rsid w:val="00EC6F0F"/>
    <w:rsid w:val="00EC70EB"/>
    <w:rsid w:val="00ED01EA"/>
    <w:rsid w:val="00ED1E7C"/>
    <w:rsid w:val="00ED3ABB"/>
    <w:rsid w:val="00ED44F0"/>
    <w:rsid w:val="00ED48C5"/>
    <w:rsid w:val="00ED523C"/>
    <w:rsid w:val="00ED5454"/>
    <w:rsid w:val="00ED66C3"/>
    <w:rsid w:val="00ED66E6"/>
    <w:rsid w:val="00ED6E16"/>
    <w:rsid w:val="00EE3387"/>
    <w:rsid w:val="00EE3DCC"/>
    <w:rsid w:val="00EE5685"/>
    <w:rsid w:val="00EE75D5"/>
    <w:rsid w:val="00EE7CDC"/>
    <w:rsid w:val="00EF14E8"/>
    <w:rsid w:val="00EF1AF1"/>
    <w:rsid w:val="00EF2D77"/>
    <w:rsid w:val="00EF2E5E"/>
    <w:rsid w:val="00EF4E68"/>
    <w:rsid w:val="00EF620B"/>
    <w:rsid w:val="00EF7180"/>
    <w:rsid w:val="00EF75D6"/>
    <w:rsid w:val="00EF7D68"/>
    <w:rsid w:val="00F001F8"/>
    <w:rsid w:val="00F01CC8"/>
    <w:rsid w:val="00F03417"/>
    <w:rsid w:val="00F04D0A"/>
    <w:rsid w:val="00F0502A"/>
    <w:rsid w:val="00F053E3"/>
    <w:rsid w:val="00F06AE2"/>
    <w:rsid w:val="00F11D2E"/>
    <w:rsid w:val="00F11F97"/>
    <w:rsid w:val="00F120F3"/>
    <w:rsid w:val="00F1216B"/>
    <w:rsid w:val="00F12EDB"/>
    <w:rsid w:val="00F142D8"/>
    <w:rsid w:val="00F15CDC"/>
    <w:rsid w:val="00F16C43"/>
    <w:rsid w:val="00F2034C"/>
    <w:rsid w:val="00F23EC1"/>
    <w:rsid w:val="00F24F3B"/>
    <w:rsid w:val="00F254A9"/>
    <w:rsid w:val="00F26433"/>
    <w:rsid w:val="00F26E5F"/>
    <w:rsid w:val="00F27BC0"/>
    <w:rsid w:val="00F27EBA"/>
    <w:rsid w:val="00F31029"/>
    <w:rsid w:val="00F312E1"/>
    <w:rsid w:val="00F31ACE"/>
    <w:rsid w:val="00F33F81"/>
    <w:rsid w:val="00F35956"/>
    <w:rsid w:val="00F35A90"/>
    <w:rsid w:val="00F35F13"/>
    <w:rsid w:val="00F35F3B"/>
    <w:rsid w:val="00F360A3"/>
    <w:rsid w:val="00F36381"/>
    <w:rsid w:val="00F365B7"/>
    <w:rsid w:val="00F36AA0"/>
    <w:rsid w:val="00F36D3C"/>
    <w:rsid w:val="00F36DF9"/>
    <w:rsid w:val="00F374C1"/>
    <w:rsid w:val="00F411E9"/>
    <w:rsid w:val="00F423BB"/>
    <w:rsid w:val="00F42506"/>
    <w:rsid w:val="00F42DB4"/>
    <w:rsid w:val="00F44608"/>
    <w:rsid w:val="00F47268"/>
    <w:rsid w:val="00F47FCE"/>
    <w:rsid w:val="00F50CB4"/>
    <w:rsid w:val="00F51110"/>
    <w:rsid w:val="00F51521"/>
    <w:rsid w:val="00F51735"/>
    <w:rsid w:val="00F5364A"/>
    <w:rsid w:val="00F537DB"/>
    <w:rsid w:val="00F537E7"/>
    <w:rsid w:val="00F53ABA"/>
    <w:rsid w:val="00F54392"/>
    <w:rsid w:val="00F56582"/>
    <w:rsid w:val="00F5672E"/>
    <w:rsid w:val="00F56F5D"/>
    <w:rsid w:val="00F5755B"/>
    <w:rsid w:val="00F61B6D"/>
    <w:rsid w:val="00F621A1"/>
    <w:rsid w:val="00F64014"/>
    <w:rsid w:val="00F657EB"/>
    <w:rsid w:val="00F66B21"/>
    <w:rsid w:val="00F66D82"/>
    <w:rsid w:val="00F6776B"/>
    <w:rsid w:val="00F679A9"/>
    <w:rsid w:val="00F67CE1"/>
    <w:rsid w:val="00F67D27"/>
    <w:rsid w:val="00F70270"/>
    <w:rsid w:val="00F72DB0"/>
    <w:rsid w:val="00F744E8"/>
    <w:rsid w:val="00F7471B"/>
    <w:rsid w:val="00F748CD"/>
    <w:rsid w:val="00F75253"/>
    <w:rsid w:val="00F77728"/>
    <w:rsid w:val="00F807F6"/>
    <w:rsid w:val="00F81362"/>
    <w:rsid w:val="00F81B17"/>
    <w:rsid w:val="00F81B55"/>
    <w:rsid w:val="00F82094"/>
    <w:rsid w:val="00F8228D"/>
    <w:rsid w:val="00F83A4A"/>
    <w:rsid w:val="00F84D0B"/>
    <w:rsid w:val="00F85A97"/>
    <w:rsid w:val="00F85FE5"/>
    <w:rsid w:val="00F910E4"/>
    <w:rsid w:val="00F912C3"/>
    <w:rsid w:val="00F9369D"/>
    <w:rsid w:val="00F93883"/>
    <w:rsid w:val="00F95657"/>
    <w:rsid w:val="00F95CBC"/>
    <w:rsid w:val="00F97CDF"/>
    <w:rsid w:val="00FA1C19"/>
    <w:rsid w:val="00FA1F07"/>
    <w:rsid w:val="00FA2FB8"/>
    <w:rsid w:val="00FA31DA"/>
    <w:rsid w:val="00FA3B57"/>
    <w:rsid w:val="00FA414B"/>
    <w:rsid w:val="00FA4E4B"/>
    <w:rsid w:val="00FA72E6"/>
    <w:rsid w:val="00FA7414"/>
    <w:rsid w:val="00FA748B"/>
    <w:rsid w:val="00FA7ACA"/>
    <w:rsid w:val="00FA7C25"/>
    <w:rsid w:val="00FB0ADF"/>
    <w:rsid w:val="00FB0C05"/>
    <w:rsid w:val="00FB0D1C"/>
    <w:rsid w:val="00FB2572"/>
    <w:rsid w:val="00FB2CCC"/>
    <w:rsid w:val="00FB3DCE"/>
    <w:rsid w:val="00FB3E32"/>
    <w:rsid w:val="00FB3FED"/>
    <w:rsid w:val="00FB405A"/>
    <w:rsid w:val="00FB48F4"/>
    <w:rsid w:val="00FB54DA"/>
    <w:rsid w:val="00FB6B06"/>
    <w:rsid w:val="00FB7330"/>
    <w:rsid w:val="00FC0AC9"/>
    <w:rsid w:val="00FC1100"/>
    <w:rsid w:val="00FC3694"/>
    <w:rsid w:val="00FC47AB"/>
    <w:rsid w:val="00FC4C26"/>
    <w:rsid w:val="00FC6E47"/>
    <w:rsid w:val="00FC7B53"/>
    <w:rsid w:val="00FD00D1"/>
    <w:rsid w:val="00FD0A03"/>
    <w:rsid w:val="00FD1637"/>
    <w:rsid w:val="00FD232B"/>
    <w:rsid w:val="00FD249E"/>
    <w:rsid w:val="00FD2B8B"/>
    <w:rsid w:val="00FD3569"/>
    <w:rsid w:val="00FD39BE"/>
    <w:rsid w:val="00FD3ADD"/>
    <w:rsid w:val="00FD5138"/>
    <w:rsid w:val="00FD52BE"/>
    <w:rsid w:val="00FD566A"/>
    <w:rsid w:val="00FD6208"/>
    <w:rsid w:val="00FD7110"/>
    <w:rsid w:val="00FD735C"/>
    <w:rsid w:val="00FD7BB2"/>
    <w:rsid w:val="00FE150B"/>
    <w:rsid w:val="00FE1A47"/>
    <w:rsid w:val="00FE2F66"/>
    <w:rsid w:val="00FE544E"/>
    <w:rsid w:val="00FE6AA6"/>
    <w:rsid w:val="00FF060B"/>
    <w:rsid w:val="00FF1420"/>
    <w:rsid w:val="00FF169C"/>
    <w:rsid w:val="00FF1844"/>
    <w:rsid w:val="00FF1F47"/>
    <w:rsid w:val="00FF22CF"/>
    <w:rsid w:val="00FF2E70"/>
    <w:rsid w:val="00FF5201"/>
    <w:rsid w:val="00FF52A9"/>
    <w:rsid w:val="00FF70C8"/>
    <w:rsid w:val="00FF7A29"/>
    <w:rsid w:val="00FF7C21"/>
    <w:rsid w:val="00FF7E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48B"/>
  </w:style>
  <w:style w:type="paragraph" w:styleId="Footer">
    <w:name w:val="footer"/>
    <w:basedOn w:val="Normal"/>
    <w:link w:val="FooterChar"/>
    <w:uiPriority w:val="99"/>
    <w:unhideWhenUsed/>
    <w:rsid w:val="00FA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48B"/>
  </w:style>
  <w:style w:type="character" w:styleId="Hyperlink">
    <w:name w:val="Hyperlink"/>
    <w:basedOn w:val="DefaultParagraphFont"/>
    <w:uiPriority w:val="99"/>
    <w:unhideWhenUsed/>
    <w:rsid w:val="009839DF"/>
    <w:rPr>
      <w:color w:val="0000FF" w:themeColor="hyperlink"/>
      <w:u w:val="single"/>
    </w:rPr>
  </w:style>
  <w:style w:type="table" w:styleId="TableGrid">
    <w:name w:val="Table Grid"/>
    <w:basedOn w:val="TableNormal"/>
    <w:uiPriority w:val="59"/>
    <w:rsid w:val="00CA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01EB"/>
    <w:rPr>
      <w:color w:val="808080"/>
    </w:rPr>
  </w:style>
  <w:style w:type="paragraph" w:styleId="BalloonText">
    <w:name w:val="Balloon Text"/>
    <w:basedOn w:val="Normal"/>
    <w:link w:val="BalloonTextChar"/>
    <w:uiPriority w:val="99"/>
    <w:semiHidden/>
    <w:unhideWhenUsed/>
    <w:rsid w:val="00C1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EB"/>
    <w:rPr>
      <w:rFonts w:ascii="Tahoma" w:hAnsi="Tahoma" w:cs="Tahoma"/>
      <w:sz w:val="16"/>
      <w:szCs w:val="16"/>
    </w:rPr>
  </w:style>
  <w:style w:type="character" w:styleId="CommentReference">
    <w:name w:val="annotation reference"/>
    <w:basedOn w:val="DefaultParagraphFont"/>
    <w:uiPriority w:val="99"/>
    <w:semiHidden/>
    <w:unhideWhenUsed/>
    <w:rsid w:val="001F281A"/>
    <w:rPr>
      <w:sz w:val="16"/>
      <w:szCs w:val="16"/>
    </w:rPr>
  </w:style>
  <w:style w:type="paragraph" w:styleId="CommentText">
    <w:name w:val="annotation text"/>
    <w:basedOn w:val="Normal"/>
    <w:link w:val="CommentTextChar"/>
    <w:uiPriority w:val="99"/>
    <w:semiHidden/>
    <w:unhideWhenUsed/>
    <w:rsid w:val="001F281A"/>
    <w:pPr>
      <w:spacing w:line="240" w:lineRule="auto"/>
    </w:pPr>
    <w:rPr>
      <w:sz w:val="20"/>
      <w:szCs w:val="20"/>
    </w:rPr>
  </w:style>
  <w:style w:type="character" w:customStyle="1" w:styleId="CommentTextChar">
    <w:name w:val="Comment Text Char"/>
    <w:basedOn w:val="DefaultParagraphFont"/>
    <w:link w:val="CommentText"/>
    <w:uiPriority w:val="99"/>
    <w:semiHidden/>
    <w:rsid w:val="001F281A"/>
    <w:rPr>
      <w:sz w:val="20"/>
      <w:szCs w:val="20"/>
    </w:rPr>
  </w:style>
  <w:style w:type="paragraph" w:styleId="CommentSubject">
    <w:name w:val="annotation subject"/>
    <w:basedOn w:val="CommentText"/>
    <w:next w:val="CommentText"/>
    <w:link w:val="CommentSubjectChar"/>
    <w:uiPriority w:val="99"/>
    <w:semiHidden/>
    <w:unhideWhenUsed/>
    <w:rsid w:val="001F281A"/>
    <w:rPr>
      <w:b/>
      <w:bCs/>
    </w:rPr>
  </w:style>
  <w:style w:type="character" w:customStyle="1" w:styleId="CommentSubjectChar">
    <w:name w:val="Comment Subject Char"/>
    <w:basedOn w:val="CommentTextChar"/>
    <w:link w:val="CommentSubject"/>
    <w:uiPriority w:val="99"/>
    <w:semiHidden/>
    <w:rsid w:val="001F281A"/>
    <w:rPr>
      <w:b/>
      <w:bCs/>
      <w:sz w:val="20"/>
      <w:szCs w:val="20"/>
    </w:rPr>
  </w:style>
  <w:style w:type="character" w:styleId="HTMLCite">
    <w:name w:val="HTML Cite"/>
    <w:basedOn w:val="DefaultParagraphFont"/>
    <w:uiPriority w:val="99"/>
    <w:semiHidden/>
    <w:unhideWhenUsed/>
    <w:rsid w:val="002D2C59"/>
    <w:rPr>
      <w:i/>
      <w:iCs/>
    </w:rPr>
  </w:style>
  <w:style w:type="character" w:styleId="Strong">
    <w:name w:val="Strong"/>
    <w:basedOn w:val="DefaultParagraphFont"/>
    <w:uiPriority w:val="22"/>
    <w:qFormat/>
    <w:rsid w:val="002D2C59"/>
    <w:rPr>
      <w:b/>
      <w:bCs/>
    </w:rPr>
  </w:style>
  <w:style w:type="character" w:customStyle="1" w:styleId="named-content">
    <w:name w:val="named-content"/>
    <w:basedOn w:val="DefaultParagraphFont"/>
    <w:rsid w:val="002D2C59"/>
  </w:style>
  <w:style w:type="character" w:customStyle="1" w:styleId="cit-source">
    <w:name w:val="cit-source"/>
    <w:basedOn w:val="DefaultParagraphFont"/>
    <w:rsid w:val="002D2C59"/>
  </w:style>
  <w:style w:type="character" w:customStyle="1" w:styleId="cit-pub-date">
    <w:name w:val="cit-pub-date"/>
    <w:basedOn w:val="DefaultParagraphFont"/>
    <w:rsid w:val="002D2C59"/>
  </w:style>
  <w:style w:type="paragraph" w:customStyle="1" w:styleId="desc2">
    <w:name w:val="desc2"/>
    <w:basedOn w:val="Normal"/>
    <w:rsid w:val="00195D79"/>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195D79"/>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195D79"/>
  </w:style>
  <w:style w:type="character" w:customStyle="1" w:styleId="highlight">
    <w:name w:val="highlight"/>
    <w:basedOn w:val="DefaultParagraphFont"/>
    <w:rsid w:val="00195D79"/>
  </w:style>
  <w:style w:type="character" w:styleId="Emphasis">
    <w:name w:val="Emphasis"/>
    <w:basedOn w:val="DefaultParagraphFont"/>
    <w:uiPriority w:val="20"/>
    <w:qFormat/>
    <w:rsid w:val="004517DB"/>
    <w:rPr>
      <w:i/>
      <w:iCs/>
    </w:rPr>
  </w:style>
  <w:style w:type="character" w:customStyle="1" w:styleId="apple-converted-space">
    <w:name w:val="apple-converted-space"/>
    <w:basedOn w:val="DefaultParagraphFont"/>
    <w:rsid w:val="004517DB"/>
  </w:style>
  <w:style w:type="table" w:customStyle="1" w:styleId="TableGrid1">
    <w:name w:val="Table Grid1"/>
    <w:basedOn w:val="TableNormal"/>
    <w:next w:val="TableGrid"/>
    <w:uiPriority w:val="59"/>
    <w:rsid w:val="0046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60BC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60BC7"/>
    <w:rPr>
      <w:rFonts w:ascii="Calibri" w:hAnsi="Calibri"/>
      <w:noProof/>
      <w:lang w:val="en-US"/>
    </w:rPr>
  </w:style>
  <w:style w:type="paragraph" w:customStyle="1" w:styleId="EndNoteBibliography">
    <w:name w:val="EndNote Bibliography"/>
    <w:basedOn w:val="Normal"/>
    <w:link w:val="EndNoteBibliographyChar"/>
    <w:rsid w:val="00560BC7"/>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60BC7"/>
    <w:rPr>
      <w:rFonts w:ascii="Calibri" w:hAnsi="Calibri"/>
      <w:noProof/>
      <w:lang w:val="en-US"/>
    </w:rPr>
  </w:style>
  <w:style w:type="paragraph" w:styleId="ListParagraph">
    <w:name w:val="List Paragraph"/>
    <w:basedOn w:val="Normal"/>
    <w:uiPriority w:val="34"/>
    <w:qFormat/>
    <w:rsid w:val="00357F53"/>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48B"/>
  </w:style>
  <w:style w:type="paragraph" w:styleId="Footer">
    <w:name w:val="footer"/>
    <w:basedOn w:val="Normal"/>
    <w:link w:val="FooterChar"/>
    <w:uiPriority w:val="99"/>
    <w:unhideWhenUsed/>
    <w:rsid w:val="00FA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48B"/>
  </w:style>
  <w:style w:type="character" w:styleId="Hyperlink">
    <w:name w:val="Hyperlink"/>
    <w:basedOn w:val="DefaultParagraphFont"/>
    <w:uiPriority w:val="99"/>
    <w:unhideWhenUsed/>
    <w:rsid w:val="009839DF"/>
    <w:rPr>
      <w:color w:val="0000FF" w:themeColor="hyperlink"/>
      <w:u w:val="single"/>
    </w:rPr>
  </w:style>
  <w:style w:type="table" w:styleId="TableGrid">
    <w:name w:val="Table Grid"/>
    <w:basedOn w:val="TableNormal"/>
    <w:uiPriority w:val="59"/>
    <w:rsid w:val="00CA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01EB"/>
    <w:rPr>
      <w:color w:val="808080"/>
    </w:rPr>
  </w:style>
  <w:style w:type="paragraph" w:styleId="BalloonText">
    <w:name w:val="Balloon Text"/>
    <w:basedOn w:val="Normal"/>
    <w:link w:val="BalloonTextChar"/>
    <w:uiPriority w:val="99"/>
    <w:semiHidden/>
    <w:unhideWhenUsed/>
    <w:rsid w:val="00C1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EB"/>
    <w:rPr>
      <w:rFonts w:ascii="Tahoma" w:hAnsi="Tahoma" w:cs="Tahoma"/>
      <w:sz w:val="16"/>
      <w:szCs w:val="16"/>
    </w:rPr>
  </w:style>
  <w:style w:type="character" w:styleId="CommentReference">
    <w:name w:val="annotation reference"/>
    <w:basedOn w:val="DefaultParagraphFont"/>
    <w:uiPriority w:val="99"/>
    <w:semiHidden/>
    <w:unhideWhenUsed/>
    <w:rsid w:val="001F281A"/>
    <w:rPr>
      <w:sz w:val="16"/>
      <w:szCs w:val="16"/>
    </w:rPr>
  </w:style>
  <w:style w:type="paragraph" w:styleId="CommentText">
    <w:name w:val="annotation text"/>
    <w:basedOn w:val="Normal"/>
    <w:link w:val="CommentTextChar"/>
    <w:uiPriority w:val="99"/>
    <w:semiHidden/>
    <w:unhideWhenUsed/>
    <w:rsid w:val="001F281A"/>
    <w:pPr>
      <w:spacing w:line="240" w:lineRule="auto"/>
    </w:pPr>
    <w:rPr>
      <w:sz w:val="20"/>
      <w:szCs w:val="20"/>
    </w:rPr>
  </w:style>
  <w:style w:type="character" w:customStyle="1" w:styleId="CommentTextChar">
    <w:name w:val="Comment Text Char"/>
    <w:basedOn w:val="DefaultParagraphFont"/>
    <w:link w:val="CommentText"/>
    <w:uiPriority w:val="99"/>
    <w:semiHidden/>
    <w:rsid w:val="001F281A"/>
    <w:rPr>
      <w:sz w:val="20"/>
      <w:szCs w:val="20"/>
    </w:rPr>
  </w:style>
  <w:style w:type="paragraph" w:styleId="CommentSubject">
    <w:name w:val="annotation subject"/>
    <w:basedOn w:val="CommentText"/>
    <w:next w:val="CommentText"/>
    <w:link w:val="CommentSubjectChar"/>
    <w:uiPriority w:val="99"/>
    <w:semiHidden/>
    <w:unhideWhenUsed/>
    <w:rsid w:val="001F281A"/>
    <w:rPr>
      <w:b/>
      <w:bCs/>
    </w:rPr>
  </w:style>
  <w:style w:type="character" w:customStyle="1" w:styleId="CommentSubjectChar">
    <w:name w:val="Comment Subject Char"/>
    <w:basedOn w:val="CommentTextChar"/>
    <w:link w:val="CommentSubject"/>
    <w:uiPriority w:val="99"/>
    <w:semiHidden/>
    <w:rsid w:val="001F281A"/>
    <w:rPr>
      <w:b/>
      <w:bCs/>
      <w:sz w:val="20"/>
      <w:szCs w:val="20"/>
    </w:rPr>
  </w:style>
  <w:style w:type="character" w:styleId="HTMLCite">
    <w:name w:val="HTML Cite"/>
    <w:basedOn w:val="DefaultParagraphFont"/>
    <w:uiPriority w:val="99"/>
    <w:semiHidden/>
    <w:unhideWhenUsed/>
    <w:rsid w:val="002D2C59"/>
    <w:rPr>
      <w:i/>
      <w:iCs/>
    </w:rPr>
  </w:style>
  <w:style w:type="character" w:styleId="Strong">
    <w:name w:val="Strong"/>
    <w:basedOn w:val="DefaultParagraphFont"/>
    <w:uiPriority w:val="22"/>
    <w:qFormat/>
    <w:rsid w:val="002D2C59"/>
    <w:rPr>
      <w:b/>
      <w:bCs/>
    </w:rPr>
  </w:style>
  <w:style w:type="character" w:customStyle="1" w:styleId="named-content">
    <w:name w:val="named-content"/>
    <w:basedOn w:val="DefaultParagraphFont"/>
    <w:rsid w:val="002D2C59"/>
  </w:style>
  <w:style w:type="character" w:customStyle="1" w:styleId="cit-source">
    <w:name w:val="cit-source"/>
    <w:basedOn w:val="DefaultParagraphFont"/>
    <w:rsid w:val="002D2C59"/>
  </w:style>
  <w:style w:type="character" w:customStyle="1" w:styleId="cit-pub-date">
    <w:name w:val="cit-pub-date"/>
    <w:basedOn w:val="DefaultParagraphFont"/>
    <w:rsid w:val="002D2C59"/>
  </w:style>
  <w:style w:type="paragraph" w:customStyle="1" w:styleId="desc2">
    <w:name w:val="desc2"/>
    <w:basedOn w:val="Normal"/>
    <w:rsid w:val="00195D79"/>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195D79"/>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195D79"/>
  </w:style>
  <w:style w:type="character" w:customStyle="1" w:styleId="highlight">
    <w:name w:val="highlight"/>
    <w:basedOn w:val="DefaultParagraphFont"/>
    <w:rsid w:val="00195D79"/>
  </w:style>
  <w:style w:type="character" w:styleId="Emphasis">
    <w:name w:val="Emphasis"/>
    <w:basedOn w:val="DefaultParagraphFont"/>
    <w:uiPriority w:val="20"/>
    <w:qFormat/>
    <w:rsid w:val="004517DB"/>
    <w:rPr>
      <w:i/>
      <w:iCs/>
    </w:rPr>
  </w:style>
  <w:style w:type="character" w:customStyle="1" w:styleId="apple-converted-space">
    <w:name w:val="apple-converted-space"/>
    <w:basedOn w:val="DefaultParagraphFont"/>
    <w:rsid w:val="004517DB"/>
  </w:style>
  <w:style w:type="table" w:customStyle="1" w:styleId="TableGrid1">
    <w:name w:val="Table Grid1"/>
    <w:basedOn w:val="TableNormal"/>
    <w:next w:val="TableGrid"/>
    <w:uiPriority w:val="59"/>
    <w:rsid w:val="0046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60BC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60BC7"/>
    <w:rPr>
      <w:rFonts w:ascii="Calibri" w:hAnsi="Calibri"/>
      <w:noProof/>
      <w:lang w:val="en-US"/>
    </w:rPr>
  </w:style>
  <w:style w:type="paragraph" w:customStyle="1" w:styleId="EndNoteBibliography">
    <w:name w:val="EndNote Bibliography"/>
    <w:basedOn w:val="Normal"/>
    <w:link w:val="EndNoteBibliographyChar"/>
    <w:rsid w:val="00560BC7"/>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560BC7"/>
    <w:rPr>
      <w:rFonts w:ascii="Calibri" w:hAnsi="Calibri"/>
      <w:noProof/>
      <w:lang w:val="en-US"/>
    </w:rPr>
  </w:style>
  <w:style w:type="paragraph" w:styleId="ListParagraph">
    <w:name w:val="List Paragraph"/>
    <w:basedOn w:val="Normal"/>
    <w:uiPriority w:val="34"/>
    <w:qFormat/>
    <w:rsid w:val="00357F53"/>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3027">
      <w:bodyDiv w:val="1"/>
      <w:marLeft w:val="0"/>
      <w:marRight w:val="0"/>
      <w:marTop w:val="0"/>
      <w:marBottom w:val="0"/>
      <w:divBdr>
        <w:top w:val="none" w:sz="0" w:space="0" w:color="auto"/>
        <w:left w:val="none" w:sz="0" w:space="0" w:color="auto"/>
        <w:bottom w:val="none" w:sz="0" w:space="0" w:color="auto"/>
        <w:right w:val="none" w:sz="0" w:space="0" w:color="auto"/>
      </w:divBdr>
      <w:divsChild>
        <w:div w:id="944577743">
          <w:marLeft w:val="0"/>
          <w:marRight w:val="1"/>
          <w:marTop w:val="0"/>
          <w:marBottom w:val="0"/>
          <w:divBdr>
            <w:top w:val="none" w:sz="0" w:space="0" w:color="auto"/>
            <w:left w:val="none" w:sz="0" w:space="0" w:color="auto"/>
            <w:bottom w:val="none" w:sz="0" w:space="0" w:color="auto"/>
            <w:right w:val="none" w:sz="0" w:space="0" w:color="auto"/>
          </w:divBdr>
          <w:divsChild>
            <w:div w:id="1130168541">
              <w:marLeft w:val="0"/>
              <w:marRight w:val="0"/>
              <w:marTop w:val="0"/>
              <w:marBottom w:val="0"/>
              <w:divBdr>
                <w:top w:val="none" w:sz="0" w:space="0" w:color="auto"/>
                <w:left w:val="none" w:sz="0" w:space="0" w:color="auto"/>
                <w:bottom w:val="none" w:sz="0" w:space="0" w:color="auto"/>
                <w:right w:val="none" w:sz="0" w:space="0" w:color="auto"/>
              </w:divBdr>
              <w:divsChild>
                <w:div w:id="357050469">
                  <w:marLeft w:val="0"/>
                  <w:marRight w:val="1"/>
                  <w:marTop w:val="0"/>
                  <w:marBottom w:val="0"/>
                  <w:divBdr>
                    <w:top w:val="none" w:sz="0" w:space="0" w:color="auto"/>
                    <w:left w:val="none" w:sz="0" w:space="0" w:color="auto"/>
                    <w:bottom w:val="none" w:sz="0" w:space="0" w:color="auto"/>
                    <w:right w:val="none" w:sz="0" w:space="0" w:color="auto"/>
                  </w:divBdr>
                  <w:divsChild>
                    <w:div w:id="120459743">
                      <w:marLeft w:val="0"/>
                      <w:marRight w:val="0"/>
                      <w:marTop w:val="0"/>
                      <w:marBottom w:val="0"/>
                      <w:divBdr>
                        <w:top w:val="none" w:sz="0" w:space="0" w:color="auto"/>
                        <w:left w:val="none" w:sz="0" w:space="0" w:color="auto"/>
                        <w:bottom w:val="none" w:sz="0" w:space="0" w:color="auto"/>
                        <w:right w:val="none" w:sz="0" w:space="0" w:color="auto"/>
                      </w:divBdr>
                      <w:divsChild>
                        <w:div w:id="928928894">
                          <w:marLeft w:val="0"/>
                          <w:marRight w:val="0"/>
                          <w:marTop w:val="0"/>
                          <w:marBottom w:val="0"/>
                          <w:divBdr>
                            <w:top w:val="none" w:sz="0" w:space="0" w:color="auto"/>
                            <w:left w:val="none" w:sz="0" w:space="0" w:color="auto"/>
                            <w:bottom w:val="none" w:sz="0" w:space="0" w:color="auto"/>
                            <w:right w:val="none" w:sz="0" w:space="0" w:color="auto"/>
                          </w:divBdr>
                          <w:divsChild>
                            <w:div w:id="798764136">
                              <w:marLeft w:val="0"/>
                              <w:marRight w:val="0"/>
                              <w:marTop w:val="120"/>
                              <w:marBottom w:val="360"/>
                              <w:divBdr>
                                <w:top w:val="none" w:sz="0" w:space="0" w:color="auto"/>
                                <w:left w:val="none" w:sz="0" w:space="0" w:color="auto"/>
                                <w:bottom w:val="none" w:sz="0" w:space="0" w:color="auto"/>
                                <w:right w:val="none" w:sz="0" w:space="0" w:color="auto"/>
                              </w:divBdr>
                              <w:divsChild>
                                <w:div w:id="1211959895">
                                  <w:marLeft w:val="380"/>
                                  <w:marRight w:val="0"/>
                                  <w:marTop w:val="0"/>
                                  <w:marBottom w:val="0"/>
                                  <w:divBdr>
                                    <w:top w:val="none" w:sz="0" w:space="0" w:color="auto"/>
                                    <w:left w:val="none" w:sz="0" w:space="0" w:color="auto"/>
                                    <w:bottom w:val="none" w:sz="0" w:space="0" w:color="auto"/>
                                    <w:right w:val="none" w:sz="0" w:space="0" w:color="auto"/>
                                  </w:divBdr>
                                  <w:divsChild>
                                    <w:div w:id="1044969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133242">
      <w:bodyDiv w:val="1"/>
      <w:marLeft w:val="0"/>
      <w:marRight w:val="0"/>
      <w:marTop w:val="0"/>
      <w:marBottom w:val="0"/>
      <w:divBdr>
        <w:top w:val="none" w:sz="0" w:space="0" w:color="auto"/>
        <w:left w:val="none" w:sz="0" w:space="0" w:color="auto"/>
        <w:bottom w:val="none" w:sz="0" w:space="0" w:color="auto"/>
        <w:right w:val="none" w:sz="0" w:space="0" w:color="auto"/>
      </w:divBdr>
      <w:divsChild>
        <w:div w:id="1538198014">
          <w:marLeft w:val="0"/>
          <w:marRight w:val="0"/>
          <w:marTop w:val="136"/>
          <w:marBottom w:val="0"/>
          <w:divBdr>
            <w:top w:val="none" w:sz="0" w:space="0" w:color="auto"/>
            <w:left w:val="none" w:sz="0" w:space="0" w:color="auto"/>
            <w:bottom w:val="none" w:sz="0" w:space="0" w:color="auto"/>
            <w:right w:val="none" w:sz="0" w:space="0" w:color="auto"/>
          </w:divBdr>
          <w:divsChild>
            <w:div w:id="936251362">
              <w:marLeft w:val="0"/>
              <w:marRight w:val="0"/>
              <w:marTop w:val="0"/>
              <w:marBottom w:val="0"/>
              <w:divBdr>
                <w:top w:val="none" w:sz="0" w:space="0" w:color="auto"/>
                <w:left w:val="none" w:sz="0" w:space="0" w:color="auto"/>
                <w:bottom w:val="none" w:sz="0" w:space="0" w:color="auto"/>
                <w:right w:val="none" w:sz="0" w:space="0" w:color="auto"/>
              </w:divBdr>
              <w:divsChild>
                <w:div w:id="830564304">
                  <w:marLeft w:val="0"/>
                  <w:marRight w:val="0"/>
                  <w:marTop w:val="0"/>
                  <w:marBottom w:val="0"/>
                  <w:divBdr>
                    <w:top w:val="none" w:sz="0" w:space="0" w:color="auto"/>
                    <w:left w:val="none" w:sz="0" w:space="0" w:color="auto"/>
                    <w:bottom w:val="none" w:sz="0" w:space="0" w:color="auto"/>
                    <w:right w:val="none" w:sz="0" w:space="0" w:color="auto"/>
                  </w:divBdr>
                  <w:divsChild>
                    <w:div w:id="1380207652">
                      <w:marLeft w:val="0"/>
                      <w:marRight w:val="0"/>
                      <w:marTop w:val="168"/>
                      <w:marBottom w:val="0"/>
                      <w:divBdr>
                        <w:top w:val="none" w:sz="0" w:space="0" w:color="auto"/>
                        <w:left w:val="none" w:sz="0" w:space="0" w:color="auto"/>
                        <w:bottom w:val="none" w:sz="0" w:space="0" w:color="auto"/>
                        <w:right w:val="none" w:sz="0" w:space="0" w:color="auto"/>
                      </w:divBdr>
                      <w:divsChild>
                        <w:div w:id="15622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iff"/><Relationship Id="rId18" Type="http://schemas.openxmlformats.org/officeDocument/2006/relationships/image" Target="media/image6.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image" Target="media/image4.tif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tif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chard.Borrows@uhb.nhs.uk" TargetMode="External"/><Relationship Id="rId14"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hyperlink" Target="http://dx.doi.org/10.1111/tri.1272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45"/>
    <w:rsid w:val="00096145"/>
    <w:rsid w:val="00170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7C2787AA7F4976BD10E4AF3C963C54">
    <w:name w:val="D37C2787AA7F4976BD10E4AF3C963C54"/>
    <w:rsid w:val="000961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7C2787AA7F4976BD10E4AF3C963C54">
    <w:name w:val="D37C2787AA7F4976BD10E4AF3C963C54"/>
    <w:rsid w:val="00096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60A5724-7B39-4689-84B4-6961BCA3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41</Pages>
  <Words>17739</Words>
  <Characters>101118</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Anna Phillips</cp:lastModifiedBy>
  <cp:revision>173</cp:revision>
  <cp:lastPrinted>2015-10-10T17:43:00Z</cp:lastPrinted>
  <dcterms:created xsi:type="dcterms:W3CDTF">2015-03-11T13:05:00Z</dcterms:created>
  <dcterms:modified xsi:type="dcterms:W3CDTF">2016-01-13T13:48:00Z</dcterms:modified>
</cp:coreProperties>
</file>