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B0900" w14:textId="360C9531" w:rsidR="003A59A4" w:rsidRDefault="006F787D" w:rsidP="00E906B5">
      <w:pPr>
        <w:pStyle w:val="Title"/>
        <w:spacing w:line="480" w:lineRule="auto"/>
        <w:rPr>
          <w:rFonts w:ascii="Times New Roman" w:hAnsi="Times New Roman" w:cs="Times New Roman"/>
        </w:rPr>
      </w:pPr>
      <w:bookmarkStart w:id="0" w:name="_GoBack"/>
      <w:bookmarkEnd w:id="0"/>
      <w:r w:rsidRPr="004B24E3">
        <w:rPr>
          <w:rFonts w:ascii="Times New Roman" w:hAnsi="Times New Roman" w:cs="Times New Roman"/>
        </w:rPr>
        <w:t xml:space="preserve">The question of value added: A </w:t>
      </w:r>
      <w:r w:rsidR="00A85936">
        <w:rPr>
          <w:rFonts w:ascii="Times New Roman" w:hAnsi="Times New Roman" w:cs="Times New Roman"/>
        </w:rPr>
        <w:t>response</w:t>
      </w:r>
      <w:r w:rsidR="00A85936" w:rsidRPr="004B24E3">
        <w:rPr>
          <w:rFonts w:ascii="Times New Roman" w:hAnsi="Times New Roman" w:cs="Times New Roman"/>
        </w:rPr>
        <w:t xml:space="preserve"> </w:t>
      </w:r>
      <w:r w:rsidRPr="004B24E3">
        <w:rPr>
          <w:rFonts w:ascii="Times New Roman" w:hAnsi="Times New Roman" w:cs="Times New Roman"/>
        </w:rPr>
        <w:t>to Burke</w:t>
      </w:r>
    </w:p>
    <w:p w14:paraId="5412A4A8" w14:textId="3B039D01" w:rsidR="00253AE9" w:rsidRDefault="004B24E3" w:rsidP="00E906B5">
      <w:pPr>
        <w:spacing w:line="480" w:lineRule="auto"/>
      </w:pPr>
      <w:r>
        <w:t>Rita Floyd</w:t>
      </w:r>
      <w:r w:rsidR="00115208">
        <w:rPr>
          <w:rStyle w:val="FootnoteReference"/>
        </w:rPr>
        <w:footnoteReference w:id="1"/>
      </w:r>
    </w:p>
    <w:p w14:paraId="2A950EA8" w14:textId="6A439E8A" w:rsidR="004B24E3" w:rsidRDefault="00217112" w:rsidP="00E906B5">
      <w:pPr>
        <w:spacing w:line="480" w:lineRule="auto"/>
      </w:pPr>
      <w:r>
        <w:t xml:space="preserve"> Department of Political Science and International Studies, </w:t>
      </w:r>
      <w:proofErr w:type="gramStart"/>
      <w:r>
        <w:t>The</w:t>
      </w:r>
      <w:proofErr w:type="gramEnd"/>
      <w:r>
        <w:t xml:space="preserve"> University of Birmingham, United Kingdom  </w:t>
      </w:r>
    </w:p>
    <w:p w14:paraId="1B84B548" w14:textId="71202A4B" w:rsidR="00217112" w:rsidRPr="00E906B5" w:rsidRDefault="00217112" w:rsidP="00E906B5">
      <w:pPr>
        <w:spacing w:line="480" w:lineRule="auto"/>
        <w:jc w:val="both"/>
        <w:rPr>
          <w:i/>
        </w:rPr>
      </w:pPr>
      <w:r w:rsidRPr="00E906B5">
        <w:rPr>
          <w:i/>
        </w:rPr>
        <w:t xml:space="preserve">Abstract </w:t>
      </w:r>
    </w:p>
    <w:p w14:paraId="7252E4CB" w14:textId="5223E889" w:rsidR="00217112" w:rsidRPr="00E906B5" w:rsidRDefault="00217112" w:rsidP="00E906B5">
      <w:pPr>
        <w:spacing w:line="480" w:lineRule="auto"/>
        <w:jc w:val="both"/>
        <w:rPr>
          <w:rFonts w:ascii="Times New Roman" w:hAnsi="Times New Roman" w:cs="Times New Roman"/>
          <w:sz w:val="24"/>
          <w:szCs w:val="24"/>
        </w:rPr>
      </w:pPr>
      <w:r w:rsidRPr="00E906B5">
        <w:rPr>
          <w:rFonts w:ascii="Times New Roman" w:hAnsi="Times New Roman" w:cs="Times New Roman"/>
          <w:sz w:val="24"/>
          <w:szCs w:val="24"/>
        </w:rPr>
        <w:t xml:space="preserve">In this </w:t>
      </w:r>
      <w:r w:rsidR="00A85936" w:rsidRPr="00E906B5">
        <w:rPr>
          <w:rFonts w:ascii="Times New Roman" w:hAnsi="Times New Roman" w:cs="Times New Roman"/>
          <w:sz w:val="24"/>
          <w:szCs w:val="24"/>
        </w:rPr>
        <w:t>response</w:t>
      </w:r>
      <w:r w:rsidRPr="00E906B5">
        <w:rPr>
          <w:rFonts w:ascii="Times New Roman" w:hAnsi="Times New Roman" w:cs="Times New Roman"/>
          <w:sz w:val="24"/>
          <w:szCs w:val="24"/>
        </w:rPr>
        <w:t xml:space="preserve"> I argue that </w:t>
      </w:r>
      <w:r w:rsidR="00D93354" w:rsidRPr="00E906B5">
        <w:rPr>
          <w:rFonts w:ascii="Times New Roman" w:hAnsi="Times New Roman" w:cs="Times New Roman"/>
          <w:sz w:val="24"/>
          <w:szCs w:val="24"/>
        </w:rPr>
        <w:t xml:space="preserve">while </w:t>
      </w:r>
      <w:r w:rsidRPr="00E906B5">
        <w:rPr>
          <w:rFonts w:ascii="Times New Roman" w:hAnsi="Times New Roman" w:cs="Times New Roman"/>
          <w:sz w:val="24"/>
          <w:szCs w:val="24"/>
        </w:rPr>
        <w:t xml:space="preserve">Burke is to be commended for rejecting moral relativism </w:t>
      </w:r>
      <w:r w:rsidR="009272FC" w:rsidRPr="00E906B5">
        <w:rPr>
          <w:rFonts w:ascii="Times New Roman" w:hAnsi="Times New Roman" w:cs="Times New Roman"/>
          <w:sz w:val="24"/>
          <w:szCs w:val="24"/>
        </w:rPr>
        <w:t xml:space="preserve">in favour of </w:t>
      </w:r>
      <w:r w:rsidRPr="00E906B5">
        <w:rPr>
          <w:rFonts w:ascii="Times New Roman" w:hAnsi="Times New Roman" w:cs="Times New Roman"/>
          <w:sz w:val="24"/>
          <w:szCs w:val="24"/>
        </w:rPr>
        <w:t>wanting to change the world for the better</w:t>
      </w:r>
      <w:r w:rsidR="00A85936" w:rsidRPr="00E906B5">
        <w:rPr>
          <w:rFonts w:ascii="Times New Roman" w:hAnsi="Times New Roman" w:cs="Times New Roman"/>
          <w:sz w:val="24"/>
          <w:szCs w:val="24"/>
        </w:rPr>
        <w:t>,</w:t>
      </w:r>
      <w:r w:rsidRPr="00E906B5">
        <w:rPr>
          <w:rFonts w:ascii="Times New Roman" w:hAnsi="Times New Roman" w:cs="Times New Roman"/>
          <w:sz w:val="24"/>
          <w:szCs w:val="24"/>
        </w:rPr>
        <w:t xml:space="preserve"> his </w:t>
      </w:r>
      <w:r w:rsidR="008F41B4" w:rsidRPr="00E906B5">
        <w:rPr>
          <w:rFonts w:ascii="Times New Roman" w:hAnsi="Times New Roman" w:cs="Times New Roman"/>
          <w:sz w:val="24"/>
          <w:szCs w:val="24"/>
        </w:rPr>
        <w:t>“</w:t>
      </w:r>
      <w:r w:rsidRPr="00E906B5">
        <w:rPr>
          <w:rFonts w:ascii="Times New Roman" w:hAnsi="Times New Roman" w:cs="Times New Roman"/>
          <w:sz w:val="24"/>
          <w:szCs w:val="24"/>
        </w:rPr>
        <w:t>security cosmopolitanism</w:t>
      </w:r>
      <w:r w:rsidR="008F41B4" w:rsidRPr="00E906B5">
        <w:rPr>
          <w:rFonts w:ascii="Times New Roman" w:hAnsi="Times New Roman" w:cs="Times New Roman"/>
          <w:sz w:val="24"/>
          <w:szCs w:val="24"/>
        </w:rPr>
        <w:t>”</w:t>
      </w:r>
      <w:r w:rsidRPr="00E906B5">
        <w:rPr>
          <w:rFonts w:ascii="Times New Roman" w:hAnsi="Times New Roman" w:cs="Times New Roman"/>
          <w:sz w:val="24"/>
          <w:szCs w:val="24"/>
        </w:rPr>
        <w:t xml:space="preserve"> is – in </w:t>
      </w:r>
      <w:r w:rsidR="008F41B4" w:rsidRPr="00E906B5">
        <w:rPr>
          <w:rFonts w:ascii="Times New Roman" w:hAnsi="Times New Roman" w:cs="Times New Roman"/>
          <w:sz w:val="24"/>
          <w:szCs w:val="24"/>
        </w:rPr>
        <w:t>its current form</w:t>
      </w:r>
      <w:r w:rsidR="00A85936" w:rsidRPr="00E906B5">
        <w:rPr>
          <w:rFonts w:ascii="Times New Roman" w:hAnsi="Times New Roman" w:cs="Times New Roman"/>
          <w:sz w:val="24"/>
          <w:szCs w:val="24"/>
        </w:rPr>
        <w:t xml:space="preserve"> </w:t>
      </w:r>
      <w:r w:rsidR="008F41B4" w:rsidRPr="00E906B5">
        <w:rPr>
          <w:rFonts w:ascii="Times New Roman" w:hAnsi="Times New Roman" w:cs="Times New Roman"/>
          <w:sz w:val="24"/>
          <w:szCs w:val="24"/>
        </w:rPr>
        <w:t>- so</w:t>
      </w:r>
      <w:r w:rsidRPr="00E906B5">
        <w:rPr>
          <w:rFonts w:ascii="Times New Roman" w:hAnsi="Times New Roman" w:cs="Times New Roman"/>
          <w:sz w:val="24"/>
          <w:szCs w:val="24"/>
        </w:rPr>
        <w:t xml:space="preserve"> sweeping</w:t>
      </w:r>
      <w:r w:rsidR="008F41B4" w:rsidRPr="00E906B5">
        <w:rPr>
          <w:rFonts w:ascii="Times New Roman" w:hAnsi="Times New Roman" w:cs="Times New Roman"/>
          <w:sz w:val="24"/>
          <w:szCs w:val="24"/>
        </w:rPr>
        <w:t xml:space="preserve"> that it raises the </w:t>
      </w:r>
      <w:r w:rsidR="00A85936" w:rsidRPr="00E906B5">
        <w:rPr>
          <w:rFonts w:ascii="Times New Roman" w:hAnsi="Times New Roman" w:cs="Times New Roman"/>
          <w:sz w:val="24"/>
          <w:szCs w:val="24"/>
        </w:rPr>
        <w:t>familiar question: what is the added value?</w:t>
      </w:r>
      <w:r w:rsidRPr="00E906B5">
        <w:rPr>
          <w:rFonts w:ascii="Times New Roman" w:hAnsi="Times New Roman" w:cs="Times New Roman"/>
          <w:sz w:val="24"/>
          <w:szCs w:val="24"/>
        </w:rPr>
        <w:t xml:space="preserve"> In particular I argue that Burke’s theory suffers </w:t>
      </w:r>
      <w:r w:rsidR="00A85936" w:rsidRPr="00E906B5">
        <w:rPr>
          <w:rFonts w:ascii="Times New Roman" w:hAnsi="Times New Roman" w:cs="Times New Roman"/>
          <w:sz w:val="24"/>
          <w:szCs w:val="24"/>
        </w:rPr>
        <w:t>from viewing</w:t>
      </w:r>
      <w:r w:rsidR="008F41B4" w:rsidRPr="00E906B5">
        <w:rPr>
          <w:rFonts w:ascii="Times New Roman" w:hAnsi="Times New Roman" w:cs="Times New Roman"/>
          <w:sz w:val="24"/>
          <w:szCs w:val="24"/>
        </w:rPr>
        <w:t xml:space="preserve"> </w:t>
      </w:r>
      <w:r w:rsidRPr="00E906B5">
        <w:rPr>
          <w:rFonts w:ascii="Times New Roman" w:hAnsi="Times New Roman" w:cs="Times New Roman"/>
          <w:sz w:val="24"/>
          <w:szCs w:val="24"/>
        </w:rPr>
        <w:t>all interactions that impinge on security</w:t>
      </w:r>
      <w:r w:rsidR="00D93354">
        <w:rPr>
          <w:rFonts w:ascii="Times New Roman" w:hAnsi="Times New Roman" w:cs="Times New Roman"/>
          <w:sz w:val="24"/>
          <w:szCs w:val="24"/>
        </w:rPr>
        <w:t xml:space="preserve"> (here in a sense of </w:t>
      </w:r>
      <w:r w:rsidR="002D4366">
        <w:rPr>
          <w:rFonts w:ascii="Times New Roman" w:hAnsi="Times New Roman" w:cs="Times New Roman"/>
          <w:sz w:val="24"/>
          <w:szCs w:val="24"/>
        </w:rPr>
        <w:t xml:space="preserve">someone/something </w:t>
      </w:r>
      <w:r w:rsidR="00D93354">
        <w:rPr>
          <w:rFonts w:ascii="Times New Roman" w:hAnsi="Times New Roman" w:cs="Times New Roman"/>
          <w:sz w:val="24"/>
          <w:szCs w:val="24"/>
        </w:rPr>
        <w:t>being or feeling secure)</w:t>
      </w:r>
      <w:r w:rsidRPr="00E906B5">
        <w:rPr>
          <w:rFonts w:ascii="Times New Roman" w:hAnsi="Times New Roman" w:cs="Times New Roman"/>
          <w:sz w:val="24"/>
          <w:szCs w:val="24"/>
        </w:rPr>
        <w:t xml:space="preserve"> as security action</w:t>
      </w:r>
      <w:r w:rsidR="00A85936" w:rsidRPr="00E906B5">
        <w:rPr>
          <w:rFonts w:ascii="Times New Roman" w:hAnsi="Times New Roman" w:cs="Times New Roman"/>
          <w:sz w:val="24"/>
          <w:szCs w:val="24"/>
        </w:rPr>
        <w:t>. S</w:t>
      </w:r>
      <w:r w:rsidR="008F41B4" w:rsidRPr="00E906B5">
        <w:rPr>
          <w:rFonts w:ascii="Times New Roman" w:hAnsi="Times New Roman" w:cs="Times New Roman"/>
          <w:sz w:val="24"/>
          <w:szCs w:val="24"/>
        </w:rPr>
        <w:t>imilarly</w:t>
      </w:r>
      <w:r w:rsidR="00A85936" w:rsidRPr="00E906B5">
        <w:rPr>
          <w:rFonts w:ascii="Times New Roman" w:hAnsi="Times New Roman" w:cs="Times New Roman"/>
          <w:sz w:val="24"/>
          <w:szCs w:val="24"/>
        </w:rPr>
        <w:t>,</w:t>
      </w:r>
      <w:r w:rsidR="008F41B4" w:rsidRPr="00E906B5">
        <w:rPr>
          <w:rFonts w:ascii="Times New Roman" w:hAnsi="Times New Roman" w:cs="Times New Roman"/>
          <w:sz w:val="24"/>
          <w:szCs w:val="24"/>
        </w:rPr>
        <w:t xml:space="preserve"> it is analytically weak to consider </w:t>
      </w:r>
      <w:r w:rsidRPr="00E906B5">
        <w:rPr>
          <w:rFonts w:ascii="Times New Roman" w:hAnsi="Times New Roman" w:cs="Times New Roman"/>
          <w:sz w:val="24"/>
          <w:szCs w:val="24"/>
        </w:rPr>
        <w:t xml:space="preserve">all actors whose actions affect </w:t>
      </w:r>
      <w:r w:rsidR="008F41B4" w:rsidRPr="00E906B5">
        <w:rPr>
          <w:rFonts w:ascii="Times New Roman" w:hAnsi="Times New Roman" w:cs="Times New Roman"/>
          <w:sz w:val="24"/>
          <w:szCs w:val="24"/>
        </w:rPr>
        <w:t>the security of others</w:t>
      </w:r>
      <w:r w:rsidR="00A85936" w:rsidRPr="00E906B5">
        <w:rPr>
          <w:rFonts w:ascii="Times New Roman" w:hAnsi="Times New Roman" w:cs="Times New Roman"/>
          <w:sz w:val="24"/>
          <w:szCs w:val="24"/>
        </w:rPr>
        <w:t xml:space="preserve"> as </w:t>
      </w:r>
      <w:r w:rsidR="008F41B4" w:rsidRPr="00E906B5">
        <w:rPr>
          <w:rFonts w:ascii="Times New Roman" w:hAnsi="Times New Roman" w:cs="Times New Roman"/>
          <w:sz w:val="24"/>
          <w:szCs w:val="24"/>
        </w:rPr>
        <w:t>security actors. I suggest that Burke’</w:t>
      </w:r>
      <w:r w:rsidR="007A77F2" w:rsidRPr="00E906B5">
        <w:rPr>
          <w:rFonts w:ascii="Times New Roman" w:hAnsi="Times New Roman" w:cs="Times New Roman"/>
          <w:sz w:val="24"/>
          <w:szCs w:val="24"/>
        </w:rPr>
        <w:t>s theory would benefit from operating with a much narrower understanding of security action</w:t>
      </w:r>
      <w:r w:rsidR="009272FC" w:rsidRPr="00E906B5">
        <w:rPr>
          <w:rFonts w:ascii="Times New Roman" w:hAnsi="Times New Roman" w:cs="Times New Roman"/>
          <w:sz w:val="24"/>
          <w:szCs w:val="24"/>
        </w:rPr>
        <w:t xml:space="preserve">, whereby </w:t>
      </w:r>
      <w:r w:rsidR="00A85936" w:rsidRPr="00E906B5">
        <w:rPr>
          <w:rFonts w:ascii="Times New Roman" w:hAnsi="Times New Roman" w:cs="Times New Roman"/>
          <w:sz w:val="24"/>
          <w:szCs w:val="24"/>
        </w:rPr>
        <w:t>the concept is</w:t>
      </w:r>
      <w:r w:rsidR="007A77F2" w:rsidRPr="00E906B5">
        <w:rPr>
          <w:rFonts w:ascii="Times New Roman" w:hAnsi="Times New Roman" w:cs="Times New Roman"/>
          <w:sz w:val="24"/>
          <w:szCs w:val="24"/>
        </w:rPr>
        <w:t xml:space="preserve"> tantamount to the use of exceptional measures. Cosmopolitan thinking</w:t>
      </w:r>
      <w:r w:rsidR="002D4366">
        <w:rPr>
          <w:rFonts w:ascii="Times New Roman" w:hAnsi="Times New Roman" w:cs="Times New Roman"/>
          <w:sz w:val="24"/>
          <w:szCs w:val="24"/>
        </w:rPr>
        <w:t>, including on the importance of human rights,</w:t>
      </w:r>
      <w:r w:rsidR="007A77F2" w:rsidRPr="00E906B5">
        <w:rPr>
          <w:rFonts w:ascii="Times New Roman" w:hAnsi="Times New Roman" w:cs="Times New Roman"/>
          <w:sz w:val="24"/>
          <w:szCs w:val="24"/>
        </w:rPr>
        <w:t xml:space="preserve"> could then be brought to bear on the questions </w:t>
      </w:r>
      <w:r w:rsidR="00A85936" w:rsidRPr="00E906B5">
        <w:rPr>
          <w:rFonts w:ascii="Times New Roman" w:hAnsi="Times New Roman" w:cs="Times New Roman"/>
          <w:sz w:val="24"/>
          <w:szCs w:val="24"/>
        </w:rPr>
        <w:t xml:space="preserve">of </w:t>
      </w:r>
      <w:r w:rsidR="007A77F2" w:rsidRPr="00E906B5">
        <w:rPr>
          <w:rFonts w:ascii="Times New Roman" w:hAnsi="Times New Roman" w:cs="Times New Roman"/>
          <w:sz w:val="24"/>
          <w:szCs w:val="24"/>
        </w:rPr>
        <w:t xml:space="preserve">when such action is morally required, by whom and to what end. </w:t>
      </w:r>
      <w:r w:rsidR="008F41B4" w:rsidRPr="00E906B5">
        <w:rPr>
          <w:rFonts w:ascii="Times New Roman" w:hAnsi="Times New Roman" w:cs="Times New Roman"/>
          <w:sz w:val="24"/>
          <w:szCs w:val="24"/>
        </w:rPr>
        <w:t xml:space="preserve"> </w:t>
      </w:r>
      <w:r w:rsidRPr="00E906B5">
        <w:rPr>
          <w:rFonts w:ascii="Times New Roman" w:hAnsi="Times New Roman" w:cs="Times New Roman"/>
          <w:sz w:val="24"/>
          <w:szCs w:val="24"/>
        </w:rPr>
        <w:t xml:space="preserve">  </w:t>
      </w:r>
    </w:p>
    <w:p w14:paraId="3D9938AC" w14:textId="4647B471" w:rsidR="00217112" w:rsidRPr="00E906B5" w:rsidRDefault="00D93354" w:rsidP="00E906B5">
      <w:pPr>
        <w:spacing w:line="480" w:lineRule="auto"/>
        <w:rPr>
          <w:rFonts w:ascii="Times New Roman" w:hAnsi="Times New Roman" w:cs="Times New Roman"/>
          <w:sz w:val="24"/>
          <w:szCs w:val="24"/>
        </w:rPr>
      </w:pPr>
      <w:r w:rsidRPr="00E906B5">
        <w:rPr>
          <w:rFonts w:ascii="Times New Roman" w:hAnsi="Times New Roman" w:cs="Times New Roman"/>
        </w:rPr>
        <w:t>Keywords:</w:t>
      </w:r>
      <w:r w:rsidR="00075D41">
        <w:rPr>
          <w:rFonts w:ascii="Times New Roman" w:hAnsi="Times New Roman" w:cs="Times New Roman"/>
        </w:rPr>
        <w:t xml:space="preserve"> </w:t>
      </w:r>
      <w:r>
        <w:rPr>
          <w:rFonts w:ascii="Times New Roman" w:hAnsi="Times New Roman" w:cs="Times New Roman"/>
          <w:sz w:val="24"/>
          <w:szCs w:val="24"/>
        </w:rPr>
        <w:t xml:space="preserve"> just securitization theory, </w:t>
      </w:r>
      <w:r w:rsidR="002D4366">
        <w:rPr>
          <w:rFonts w:ascii="Times New Roman" w:hAnsi="Times New Roman" w:cs="Times New Roman"/>
          <w:sz w:val="24"/>
          <w:szCs w:val="24"/>
        </w:rPr>
        <w:t>security,</w:t>
      </w:r>
      <w:r>
        <w:rPr>
          <w:rFonts w:ascii="Times New Roman" w:hAnsi="Times New Roman" w:cs="Times New Roman"/>
          <w:sz w:val="24"/>
          <w:szCs w:val="24"/>
        </w:rPr>
        <w:t xml:space="preserve"> morally required, morally permissible</w:t>
      </w:r>
      <w:r w:rsidR="002D4366">
        <w:rPr>
          <w:rFonts w:ascii="Times New Roman" w:hAnsi="Times New Roman" w:cs="Times New Roman"/>
          <w:sz w:val="24"/>
          <w:szCs w:val="24"/>
        </w:rPr>
        <w:t>, human rights</w:t>
      </w:r>
    </w:p>
    <w:p w14:paraId="33600BB6" w14:textId="6D020A22" w:rsidR="004F1B8F" w:rsidRPr="004B24E3" w:rsidRDefault="00956495" w:rsidP="00E906B5">
      <w:pPr>
        <w:spacing w:after="0" w:line="480" w:lineRule="auto"/>
        <w:jc w:val="both"/>
        <w:rPr>
          <w:rFonts w:ascii="Times New Roman" w:hAnsi="Times New Roman" w:cs="Times New Roman"/>
          <w:sz w:val="24"/>
          <w:szCs w:val="24"/>
        </w:rPr>
      </w:pPr>
      <w:r w:rsidRPr="004B24E3">
        <w:rPr>
          <w:rFonts w:ascii="Times New Roman" w:hAnsi="Times New Roman" w:cs="Times New Roman"/>
          <w:sz w:val="24"/>
          <w:szCs w:val="24"/>
        </w:rPr>
        <w:lastRenderedPageBreak/>
        <w:t xml:space="preserve">Anthony Burke is to be applauded for probing the subject of ethics and security which has received </w:t>
      </w:r>
      <w:r w:rsidR="004F1B8F" w:rsidRPr="004B24E3">
        <w:rPr>
          <w:rFonts w:ascii="Times New Roman" w:hAnsi="Times New Roman" w:cs="Times New Roman"/>
          <w:sz w:val="24"/>
          <w:szCs w:val="24"/>
        </w:rPr>
        <w:t xml:space="preserve">far </w:t>
      </w:r>
      <w:r w:rsidRPr="004B24E3">
        <w:rPr>
          <w:rFonts w:ascii="Times New Roman" w:hAnsi="Times New Roman" w:cs="Times New Roman"/>
          <w:sz w:val="24"/>
          <w:szCs w:val="24"/>
        </w:rPr>
        <w:t>too littl</w:t>
      </w:r>
      <w:r w:rsidR="00490114" w:rsidRPr="004B24E3">
        <w:rPr>
          <w:rFonts w:ascii="Times New Roman" w:hAnsi="Times New Roman" w:cs="Times New Roman"/>
          <w:sz w:val="24"/>
          <w:szCs w:val="24"/>
        </w:rPr>
        <w:t xml:space="preserve">e attention in security studies. The lack of attention to this area of enquiry is a function of the fact that </w:t>
      </w:r>
      <w:r w:rsidRPr="004B24E3">
        <w:rPr>
          <w:rFonts w:ascii="Times New Roman" w:hAnsi="Times New Roman" w:cs="Times New Roman"/>
          <w:sz w:val="24"/>
          <w:szCs w:val="24"/>
        </w:rPr>
        <w:t>traditiona</w:t>
      </w:r>
      <w:r w:rsidR="00490114" w:rsidRPr="004B24E3">
        <w:rPr>
          <w:rFonts w:ascii="Times New Roman" w:hAnsi="Times New Roman" w:cs="Times New Roman"/>
          <w:sz w:val="24"/>
          <w:szCs w:val="24"/>
        </w:rPr>
        <w:t>l</w:t>
      </w:r>
      <w:r w:rsidRPr="004B24E3">
        <w:rPr>
          <w:rFonts w:ascii="Times New Roman" w:hAnsi="Times New Roman" w:cs="Times New Roman"/>
          <w:sz w:val="24"/>
          <w:szCs w:val="24"/>
        </w:rPr>
        <w:t>l</w:t>
      </w:r>
      <w:r w:rsidR="00490114" w:rsidRPr="004B24E3">
        <w:rPr>
          <w:rFonts w:ascii="Times New Roman" w:hAnsi="Times New Roman" w:cs="Times New Roman"/>
          <w:sz w:val="24"/>
          <w:szCs w:val="24"/>
        </w:rPr>
        <w:t>y inclined</w:t>
      </w:r>
      <w:r w:rsidRPr="004B24E3">
        <w:rPr>
          <w:rFonts w:ascii="Times New Roman" w:hAnsi="Times New Roman" w:cs="Times New Roman"/>
          <w:sz w:val="24"/>
          <w:szCs w:val="24"/>
        </w:rPr>
        <w:t xml:space="preserve"> security scholars </w:t>
      </w:r>
      <w:proofErr w:type="gramStart"/>
      <w:r w:rsidRPr="004B24E3">
        <w:rPr>
          <w:rFonts w:ascii="Times New Roman" w:hAnsi="Times New Roman" w:cs="Times New Roman"/>
          <w:sz w:val="24"/>
          <w:szCs w:val="24"/>
        </w:rPr>
        <w:t>believe</w:t>
      </w:r>
      <w:proofErr w:type="gramEnd"/>
      <w:r w:rsidRPr="004B24E3">
        <w:rPr>
          <w:rFonts w:ascii="Times New Roman" w:hAnsi="Times New Roman" w:cs="Times New Roman"/>
          <w:sz w:val="24"/>
          <w:szCs w:val="24"/>
        </w:rPr>
        <w:t xml:space="preserve"> that security threats and emerge</w:t>
      </w:r>
      <w:r w:rsidR="00490114" w:rsidRPr="004B24E3">
        <w:rPr>
          <w:rFonts w:ascii="Times New Roman" w:hAnsi="Times New Roman" w:cs="Times New Roman"/>
          <w:sz w:val="24"/>
          <w:szCs w:val="24"/>
        </w:rPr>
        <w:t>ncies override ethical concerns</w:t>
      </w:r>
      <w:r w:rsidR="002D4366">
        <w:rPr>
          <w:rFonts w:ascii="Times New Roman" w:hAnsi="Times New Roman" w:cs="Times New Roman"/>
          <w:sz w:val="24"/>
          <w:szCs w:val="24"/>
        </w:rPr>
        <w:t>.</w:t>
      </w:r>
      <w:r w:rsidR="00490114" w:rsidRPr="004B24E3">
        <w:rPr>
          <w:rFonts w:ascii="Times New Roman" w:hAnsi="Times New Roman" w:cs="Times New Roman"/>
          <w:sz w:val="24"/>
          <w:szCs w:val="24"/>
        </w:rPr>
        <w:t xml:space="preserve"> </w:t>
      </w:r>
      <w:r w:rsidR="002D4366">
        <w:rPr>
          <w:rFonts w:ascii="Times New Roman" w:hAnsi="Times New Roman" w:cs="Times New Roman"/>
          <w:sz w:val="24"/>
          <w:szCs w:val="24"/>
        </w:rPr>
        <w:t>M</w:t>
      </w:r>
      <w:r w:rsidR="00C063AA" w:rsidRPr="004B24E3">
        <w:rPr>
          <w:rFonts w:ascii="Times New Roman" w:hAnsi="Times New Roman" w:cs="Times New Roman"/>
          <w:sz w:val="24"/>
          <w:szCs w:val="24"/>
        </w:rPr>
        <w:t>ost non-traditional security</w:t>
      </w:r>
      <w:r w:rsidR="00490114" w:rsidRPr="004B24E3">
        <w:rPr>
          <w:rFonts w:ascii="Times New Roman" w:hAnsi="Times New Roman" w:cs="Times New Roman"/>
          <w:sz w:val="24"/>
          <w:szCs w:val="24"/>
        </w:rPr>
        <w:t xml:space="preserve"> scholars</w:t>
      </w:r>
      <w:r w:rsidR="00C063AA" w:rsidRPr="004B24E3">
        <w:rPr>
          <w:rStyle w:val="FootnoteReference"/>
          <w:rFonts w:ascii="Times New Roman" w:hAnsi="Times New Roman" w:cs="Times New Roman"/>
          <w:sz w:val="24"/>
          <w:szCs w:val="24"/>
        </w:rPr>
        <w:footnoteReference w:id="2"/>
      </w:r>
      <w:r w:rsidR="002D4366">
        <w:rPr>
          <w:rFonts w:ascii="Times New Roman" w:hAnsi="Times New Roman" w:cs="Times New Roman"/>
          <w:sz w:val="24"/>
          <w:szCs w:val="24"/>
        </w:rPr>
        <w:t>, in turn,</w:t>
      </w:r>
      <w:r w:rsidR="00490114" w:rsidRPr="004B24E3">
        <w:rPr>
          <w:rFonts w:ascii="Times New Roman" w:hAnsi="Times New Roman" w:cs="Times New Roman"/>
          <w:sz w:val="24"/>
          <w:szCs w:val="24"/>
        </w:rPr>
        <w:t xml:space="preserve"> see only the dangers associated </w:t>
      </w:r>
      <w:r w:rsidR="000C6FE5" w:rsidRPr="004B24E3">
        <w:rPr>
          <w:rFonts w:ascii="Times New Roman" w:hAnsi="Times New Roman" w:cs="Times New Roman"/>
          <w:sz w:val="24"/>
          <w:szCs w:val="24"/>
        </w:rPr>
        <w:t>with security action</w:t>
      </w:r>
      <w:r w:rsidR="00490114" w:rsidRPr="004B24E3">
        <w:rPr>
          <w:rFonts w:ascii="Times New Roman" w:hAnsi="Times New Roman" w:cs="Times New Roman"/>
          <w:sz w:val="24"/>
          <w:szCs w:val="24"/>
        </w:rPr>
        <w:t>, including the marginalization or “othering” of minorities, while</w:t>
      </w:r>
      <w:r w:rsidR="00D301AB" w:rsidRPr="004B24E3">
        <w:rPr>
          <w:rFonts w:ascii="Times New Roman" w:hAnsi="Times New Roman" w:cs="Times New Roman"/>
          <w:sz w:val="24"/>
          <w:szCs w:val="24"/>
        </w:rPr>
        <w:t xml:space="preserve"> </w:t>
      </w:r>
      <w:r w:rsidR="001979C9" w:rsidRPr="004B24E3">
        <w:rPr>
          <w:rFonts w:ascii="Times New Roman" w:hAnsi="Times New Roman" w:cs="Times New Roman"/>
          <w:sz w:val="24"/>
          <w:szCs w:val="24"/>
        </w:rPr>
        <w:t>a belief in</w:t>
      </w:r>
      <w:r w:rsidR="00C063AA" w:rsidRPr="004B24E3">
        <w:rPr>
          <w:rFonts w:ascii="Times New Roman" w:hAnsi="Times New Roman" w:cs="Times New Roman"/>
          <w:sz w:val="24"/>
          <w:szCs w:val="24"/>
        </w:rPr>
        <w:t xml:space="preserve"> </w:t>
      </w:r>
      <w:r w:rsidR="00D301AB" w:rsidRPr="004B24E3">
        <w:rPr>
          <w:rFonts w:ascii="Times New Roman" w:hAnsi="Times New Roman" w:cs="Times New Roman"/>
          <w:sz w:val="24"/>
          <w:szCs w:val="24"/>
        </w:rPr>
        <w:t>moral relativism</w:t>
      </w:r>
      <w:r w:rsidR="00490114" w:rsidRPr="004B24E3">
        <w:rPr>
          <w:rFonts w:ascii="Times New Roman" w:hAnsi="Times New Roman" w:cs="Times New Roman"/>
          <w:sz w:val="24"/>
          <w:szCs w:val="24"/>
        </w:rPr>
        <w:t xml:space="preserve"> does not allow them to </w:t>
      </w:r>
      <w:r w:rsidR="00C063AA" w:rsidRPr="004B24E3">
        <w:rPr>
          <w:rFonts w:ascii="Times New Roman" w:hAnsi="Times New Roman" w:cs="Times New Roman"/>
          <w:sz w:val="24"/>
          <w:szCs w:val="24"/>
        </w:rPr>
        <w:t>identify</w:t>
      </w:r>
      <w:r w:rsidR="00490114" w:rsidRPr="004B24E3">
        <w:rPr>
          <w:rFonts w:ascii="Times New Roman" w:hAnsi="Times New Roman" w:cs="Times New Roman"/>
          <w:sz w:val="24"/>
          <w:szCs w:val="24"/>
        </w:rPr>
        <w:t xml:space="preserve"> one set of values over another, whose preservation – even with recourse to securitization</w:t>
      </w:r>
      <w:r w:rsidR="000C6FE5" w:rsidRPr="004B24E3">
        <w:rPr>
          <w:rStyle w:val="FootnoteReference"/>
          <w:rFonts w:ascii="Times New Roman" w:hAnsi="Times New Roman" w:cs="Times New Roman"/>
          <w:sz w:val="24"/>
          <w:szCs w:val="24"/>
        </w:rPr>
        <w:footnoteReference w:id="3"/>
      </w:r>
      <w:r w:rsidR="00C063AA" w:rsidRPr="004B24E3">
        <w:rPr>
          <w:rFonts w:ascii="Times New Roman" w:hAnsi="Times New Roman" w:cs="Times New Roman"/>
          <w:sz w:val="24"/>
          <w:szCs w:val="24"/>
        </w:rPr>
        <w:t xml:space="preserve"> - is</w:t>
      </w:r>
      <w:r w:rsidR="00490114" w:rsidRPr="004B24E3">
        <w:rPr>
          <w:rFonts w:ascii="Times New Roman" w:hAnsi="Times New Roman" w:cs="Times New Roman"/>
          <w:sz w:val="24"/>
          <w:szCs w:val="24"/>
        </w:rPr>
        <w:t xml:space="preserve"> deemed justified from an agent-neutral standpoint. </w:t>
      </w:r>
      <w:r w:rsidR="00745FD7" w:rsidRPr="004B24E3">
        <w:rPr>
          <w:rFonts w:ascii="Times New Roman" w:hAnsi="Times New Roman" w:cs="Times New Roman"/>
          <w:sz w:val="24"/>
          <w:szCs w:val="24"/>
        </w:rPr>
        <w:t>In my personal view Burke i</w:t>
      </w:r>
      <w:r w:rsidR="00D301AB" w:rsidRPr="004B24E3">
        <w:rPr>
          <w:rFonts w:ascii="Times New Roman" w:hAnsi="Times New Roman" w:cs="Times New Roman"/>
          <w:sz w:val="24"/>
          <w:szCs w:val="24"/>
        </w:rPr>
        <w:t>s to be applauded even more for</w:t>
      </w:r>
      <w:r w:rsidR="00745FD7" w:rsidRPr="004B24E3">
        <w:rPr>
          <w:rFonts w:ascii="Times New Roman" w:hAnsi="Times New Roman" w:cs="Times New Roman"/>
          <w:sz w:val="24"/>
          <w:szCs w:val="24"/>
        </w:rPr>
        <w:t xml:space="preserve"> </w:t>
      </w:r>
      <w:r w:rsidR="004F5884" w:rsidRPr="004B24E3">
        <w:rPr>
          <w:rFonts w:ascii="Times New Roman" w:hAnsi="Times New Roman" w:cs="Times New Roman"/>
          <w:sz w:val="24"/>
          <w:szCs w:val="24"/>
        </w:rPr>
        <w:t xml:space="preserve">his </w:t>
      </w:r>
      <w:r w:rsidR="00D56C5E" w:rsidRPr="004B24E3">
        <w:rPr>
          <w:rFonts w:ascii="Times New Roman" w:hAnsi="Times New Roman" w:cs="Times New Roman"/>
          <w:sz w:val="24"/>
          <w:szCs w:val="24"/>
        </w:rPr>
        <w:t xml:space="preserve">courageous move to leave </w:t>
      </w:r>
      <w:r w:rsidR="00B4216B">
        <w:rPr>
          <w:rFonts w:ascii="Times New Roman" w:hAnsi="Times New Roman" w:cs="Times New Roman"/>
          <w:sz w:val="24"/>
          <w:szCs w:val="24"/>
        </w:rPr>
        <w:t xml:space="preserve">his </w:t>
      </w:r>
      <w:r w:rsidR="00D56C5E" w:rsidRPr="004B24E3">
        <w:rPr>
          <w:rFonts w:ascii="Times New Roman" w:hAnsi="Times New Roman" w:cs="Times New Roman"/>
          <w:sz w:val="24"/>
          <w:szCs w:val="24"/>
        </w:rPr>
        <w:t>established research be</w:t>
      </w:r>
      <w:r w:rsidR="00953D9E" w:rsidRPr="004B24E3">
        <w:rPr>
          <w:rFonts w:ascii="Times New Roman" w:hAnsi="Times New Roman" w:cs="Times New Roman"/>
          <w:sz w:val="24"/>
          <w:szCs w:val="24"/>
        </w:rPr>
        <w:t>hind</w:t>
      </w:r>
      <w:r w:rsidR="00D56C5E" w:rsidRPr="004B24E3">
        <w:rPr>
          <w:rFonts w:ascii="Times New Roman" w:hAnsi="Times New Roman" w:cs="Times New Roman"/>
          <w:sz w:val="24"/>
          <w:szCs w:val="24"/>
        </w:rPr>
        <w:t xml:space="preserve"> and display openness to entirely </w:t>
      </w:r>
      <w:r w:rsidR="00075D41">
        <w:rPr>
          <w:rFonts w:ascii="Times New Roman" w:hAnsi="Times New Roman" w:cs="Times New Roman"/>
          <w:sz w:val="24"/>
          <w:szCs w:val="24"/>
        </w:rPr>
        <w:t xml:space="preserve">different </w:t>
      </w:r>
      <w:r w:rsidR="00D56C5E" w:rsidRPr="004B24E3">
        <w:rPr>
          <w:rFonts w:ascii="Times New Roman" w:hAnsi="Times New Roman" w:cs="Times New Roman"/>
          <w:sz w:val="24"/>
          <w:szCs w:val="24"/>
        </w:rPr>
        <w:t xml:space="preserve">and even opposing ideas. </w:t>
      </w:r>
      <w:r w:rsidR="00775FF7" w:rsidRPr="004B24E3">
        <w:rPr>
          <w:rFonts w:ascii="Times New Roman" w:hAnsi="Times New Roman" w:cs="Times New Roman"/>
          <w:sz w:val="24"/>
          <w:szCs w:val="24"/>
        </w:rPr>
        <w:t>And while his</w:t>
      </w:r>
      <w:r w:rsidR="00745FD7" w:rsidRPr="004B24E3">
        <w:rPr>
          <w:rFonts w:ascii="Times New Roman" w:hAnsi="Times New Roman" w:cs="Times New Roman"/>
          <w:sz w:val="24"/>
          <w:szCs w:val="24"/>
        </w:rPr>
        <w:t xml:space="preserve"> turn</w:t>
      </w:r>
      <w:r w:rsidR="00775FF7" w:rsidRPr="004B24E3">
        <w:rPr>
          <w:rFonts w:ascii="Times New Roman" w:hAnsi="Times New Roman" w:cs="Times New Roman"/>
          <w:sz w:val="24"/>
          <w:szCs w:val="24"/>
        </w:rPr>
        <w:t xml:space="preserve"> towards Critical Theory and away from postmodernism</w:t>
      </w:r>
      <w:r w:rsidR="00745FD7" w:rsidRPr="004B24E3">
        <w:rPr>
          <w:rFonts w:ascii="Times New Roman" w:hAnsi="Times New Roman" w:cs="Times New Roman"/>
          <w:sz w:val="24"/>
          <w:szCs w:val="24"/>
        </w:rPr>
        <w:t xml:space="preserve"> may not be explainable </w:t>
      </w:r>
      <w:r w:rsidR="00D301AB" w:rsidRPr="004B24E3">
        <w:rPr>
          <w:rFonts w:ascii="Times New Roman" w:hAnsi="Times New Roman" w:cs="Times New Roman"/>
          <w:sz w:val="24"/>
          <w:szCs w:val="24"/>
        </w:rPr>
        <w:t xml:space="preserve">by looking at what each body of theory holds, what matters is that it is </w:t>
      </w:r>
      <w:r w:rsidR="00745FD7" w:rsidRPr="004B24E3">
        <w:rPr>
          <w:rFonts w:ascii="Times New Roman" w:hAnsi="Times New Roman" w:cs="Times New Roman"/>
          <w:sz w:val="24"/>
          <w:szCs w:val="24"/>
        </w:rPr>
        <w:t xml:space="preserve">explainable </w:t>
      </w:r>
      <w:r w:rsidR="00D301AB" w:rsidRPr="004B24E3">
        <w:rPr>
          <w:rFonts w:ascii="Times New Roman" w:hAnsi="Times New Roman" w:cs="Times New Roman"/>
          <w:sz w:val="24"/>
          <w:szCs w:val="24"/>
        </w:rPr>
        <w:t xml:space="preserve">from a human point of view, thus in Burke we have a scholar who wants to offer more than simply </w:t>
      </w:r>
      <w:r w:rsidR="004F5884" w:rsidRPr="004B24E3">
        <w:rPr>
          <w:rFonts w:ascii="Times New Roman" w:hAnsi="Times New Roman" w:cs="Times New Roman"/>
          <w:sz w:val="24"/>
          <w:szCs w:val="24"/>
        </w:rPr>
        <w:t>a perpetual</w:t>
      </w:r>
      <w:r w:rsidR="004F1B8F" w:rsidRPr="004B24E3">
        <w:rPr>
          <w:rFonts w:ascii="Times New Roman" w:hAnsi="Times New Roman" w:cs="Times New Roman"/>
          <w:sz w:val="24"/>
          <w:szCs w:val="24"/>
        </w:rPr>
        <w:t xml:space="preserve"> </w:t>
      </w:r>
      <w:r w:rsidR="00D301AB" w:rsidRPr="004B24E3">
        <w:rPr>
          <w:rFonts w:ascii="Times New Roman" w:hAnsi="Times New Roman" w:cs="Times New Roman"/>
          <w:sz w:val="24"/>
          <w:szCs w:val="24"/>
        </w:rPr>
        <w:t>critique</w:t>
      </w:r>
      <w:r w:rsidR="00CC593C">
        <w:rPr>
          <w:rFonts w:ascii="Times New Roman" w:hAnsi="Times New Roman" w:cs="Times New Roman"/>
          <w:sz w:val="24"/>
          <w:szCs w:val="24"/>
        </w:rPr>
        <w:t xml:space="preserve"> of </w:t>
      </w:r>
      <w:r w:rsidR="000C6FE5" w:rsidRPr="004B24E3">
        <w:rPr>
          <w:rFonts w:ascii="Times New Roman" w:hAnsi="Times New Roman" w:cs="Times New Roman"/>
          <w:sz w:val="24"/>
          <w:szCs w:val="24"/>
        </w:rPr>
        <w:t>the status quo, and instead with “</w:t>
      </w:r>
      <w:r w:rsidR="00D56C5E" w:rsidRPr="004B24E3">
        <w:rPr>
          <w:rFonts w:ascii="Times New Roman" w:hAnsi="Times New Roman" w:cs="Times New Roman"/>
          <w:sz w:val="24"/>
          <w:szCs w:val="24"/>
        </w:rPr>
        <w:t>security cosmopolitanism”</w:t>
      </w:r>
      <w:r w:rsidR="00D301AB" w:rsidRPr="004B24E3">
        <w:rPr>
          <w:rFonts w:ascii="Times New Roman" w:hAnsi="Times New Roman" w:cs="Times New Roman"/>
          <w:sz w:val="24"/>
          <w:szCs w:val="24"/>
        </w:rPr>
        <w:t xml:space="preserve"> point the way to how the world could be</w:t>
      </w:r>
      <w:r w:rsidR="004F5884" w:rsidRPr="004B24E3">
        <w:rPr>
          <w:rFonts w:ascii="Times New Roman" w:hAnsi="Times New Roman" w:cs="Times New Roman"/>
          <w:sz w:val="24"/>
          <w:szCs w:val="24"/>
        </w:rPr>
        <w:t>come</w:t>
      </w:r>
      <w:r w:rsidR="00D301AB" w:rsidRPr="004B24E3">
        <w:rPr>
          <w:rFonts w:ascii="Times New Roman" w:hAnsi="Times New Roman" w:cs="Times New Roman"/>
          <w:sz w:val="24"/>
          <w:szCs w:val="24"/>
        </w:rPr>
        <w:t xml:space="preserve"> a better place. </w:t>
      </w:r>
    </w:p>
    <w:p w14:paraId="06AE264E" w14:textId="2014F4EB" w:rsidR="006C1836" w:rsidRPr="004B24E3" w:rsidRDefault="004F1B8F" w:rsidP="00E906B5">
      <w:pPr>
        <w:spacing w:after="0" w:line="480" w:lineRule="auto"/>
        <w:jc w:val="both"/>
        <w:rPr>
          <w:rFonts w:ascii="Times New Roman" w:hAnsi="Times New Roman" w:cs="Times New Roman"/>
          <w:sz w:val="24"/>
          <w:szCs w:val="24"/>
        </w:rPr>
      </w:pPr>
      <w:r w:rsidRPr="004B24E3">
        <w:rPr>
          <w:rFonts w:ascii="Times New Roman" w:hAnsi="Times New Roman" w:cs="Times New Roman"/>
          <w:sz w:val="24"/>
          <w:szCs w:val="24"/>
        </w:rPr>
        <w:tab/>
      </w:r>
      <w:r w:rsidR="00D56C5E" w:rsidRPr="004B24E3">
        <w:rPr>
          <w:rFonts w:ascii="Times New Roman" w:hAnsi="Times New Roman" w:cs="Times New Roman"/>
          <w:sz w:val="24"/>
          <w:szCs w:val="24"/>
        </w:rPr>
        <w:t>There is plenty I agree with in Burke’s article especially to do with the interconnectedness between human</w:t>
      </w:r>
      <w:r w:rsidR="005C6AC2" w:rsidRPr="004B24E3">
        <w:rPr>
          <w:rFonts w:ascii="Times New Roman" w:hAnsi="Times New Roman" w:cs="Times New Roman"/>
          <w:sz w:val="24"/>
          <w:szCs w:val="24"/>
        </w:rPr>
        <w:t>s</w:t>
      </w:r>
      <w:r w:rsidR="00D56C5E" w:rsidRPr="004B24E3">
        <w:rPr>
          <w:rFonts w:ascii="Times New Roman" w:hAnsi="Times New Roman" w:cs="Times New Roman"/>
          <w:sz w:val="24"/>
          <w:szCs w:val="24"/>
        </w:rPr>
        <w:t xml:space="preserve"> and the </w:t>
      </w:r>
      <w:r w:rsidR="005C6AC2" w:rsidRPr="004B24E3">
        <w:rPr>
          <w:rFonts w:ascii="Times New Roman" w:hAnsi="Times New Roman" w:cs="Times New Roman"/>
          <w:sz w:val="24"/>
          <w:szCs w:val="24"/>
        </w:rPr>
        <w:t xml:space="preserve">natural </w:t>
      </w:r>
      <w:r w:rsidR="00D56C5E" w:rsidRPr="004B24E3">
        <w:rPr>
          <w:rFonts w:ascii="Times New Roman" w:hAnsi="Times New Roman" w:cs="Times New Roman"/>
          <w:sz w:val="24"/>
          <w:szCs w:val="24"/>
        </w:rPr>
        <w:t xml:space="preserve">environment, </w:t>
      </w:r>
      <w:r w:rsidR="005C6AC2" w:rsidRPr="004B24E3">
        <w:rPr>
          <w:rFonts w:ascii="Times New Roman" w:hAnsi="Times New Roman" w:cs="Times New Roman"/>
          <w:sz w:val="24"/>
          <w:szCs w:val="24"/>
        </w:rPr>
        <w:t xml:space="preserve">and between </w:t>
      </w:r>
      <w:r w:rsidR="00D56C5E" w:rsidRPr="004B24E3">
        <w:rPr>
          <w:rFonts w:ascii="Times New Roman" w:hAnsi="Times New Roman" w:cs="Times New Roman"/>
          <w:sz w:val="24"/>
          <w:szCs w:val="24"/>
        </w:rPr>
        <w:t>humans</w:t>
      </w:r>
      <w:r w:rsidR="004F5884" w:rsidRPr="004B24E3">
        <w:rPr>
          <w:rFonts w:ascii="Times New Roman" w:hAnsi="Times New Roman" w:cs="Times New Roman"/>
          <w:sz w:val="24"/>
          <w:szCs w:val="24"/>
        </w:rPr>
        <w:t xml:space="preserve"> even in far flung places</w:t>
      </w:r>
      <w:r w:rsidRPr="004B24E3">
        <w:rPr>
          <w:rFonts w:ascii="Times New Roman" w:hAnsi="Times New Roman" w:cs="Times New Roman"/>
          <w:sz w:val="24"/>
          <w:szCs w:val="24"/>
        </w:rPr>
        <w:t xml:space="preserve">; </w:t>
      </w:r>
      <w:r w:rsidR="00D56C5E" w:rsidRPr="004B24E3">
        <w:rPr>
          <w:rFonts w:ascii="Times New Roman" w:hAnsi="Times New Roman" w:cs="Times New Roman"/>
          <w:sz w:val="24"/>
          <w:szCs w:val="24"/>
        </w:rPr>
        <w:t>I also agree with the retention of the state as an important actor</w:t>
      </w:r>
      <w:r w:rsidRPr="004B24E3">
        <w:rPr>
          <w:rFonts w:ascii="Times New Roman" w:hAnsi="Times New Roman" w:cs="Times New Roman"/>
          <w:sz w:val="24"/>
          <w:szCs w:val="24"/>
        </w:rPr>
        <w:t xml:space="preserve"> in matters of security</w:t>
      </w:r>
      <w:r w:rsidR="00D56C5E" w:rsidRPr="004B24E3">
        <w:rPr>
          <w:rFonts w:ascii="Times New Roman" w:hAnsi="Times New Roman" w:cs="Times New Roman"/>
          <w:sz w:val="24"/>
          <w:szCs w:val="24"/>
        </w:rPr>
        <w:t xml:space="preserve">. </w:t>
      </w:r>
      <w:r w:rsidR="00953D9E" w:rsidRPr="004B24E3">
        <w:rPr>
          <w:rFonts w:ascii="Times New Roman" w:hAnsi="Times New Roman" w:cs="Times New Roman"/>
          <w:sz w:val="24"/>
          <w:szCs w:val="24"/>
        </w:rPr>
        <w:t xml:space="preserve">After </w:t>
      </w:r>
      <w:r w:rsidR="00E51271" w:rsidRPr="004B24E3">
        <w:rPr>
          <w:rFonts w:ascii="Times New Roman" w:hAnsi="Times New Roman" w:cs="Times New Roman"/>
          <w:sz w:val="24"/>
          <w:szCs w:val="24"/>
        </w:rPr>
        <w:t>all we still live in what Barry</w:t>
      </w:r>
      <w:r w:rsidR="004F5884" w:rsidRPr="004B24E3">
        <w:rPr>
          <w:rFonts w:ascii="Times New Roman" w:hAnsi="Times New Roman" w:cs="Times New Roman"/>
          <w:sz w:val="24"/>
          <w:szCs w:val="24"/>
        </w:rPr>
        <w:t xml:space="preserve"> Buzan refers to as</w:t>
      </w:r>
      <w:r w:rsidR="00E51271" w:rsidRPr="004B24E3">
        <w:rPr>
          <w:rFonts w:ascii="Times New Roman" w:hAnsi="Times New Roman" w:cs="Times New Roman"/>
          <w:sz w:val="24"/>
          <w:szCs w:val="24"/>
        </w:rPr>
        <w:t xml:space="preserve"> international society where states are the dominant actors</w:t>
      </w:r>
      <w:r w:rsidR="001979C9" w:rsidRPr="004B24E3">
        <w:rPr>
          <w:rFonts w:ascii="Times New Roman" w:hAnsi="Times New Roman" w:cs="Times New Roman"/>
          <w:sz w:val="24"/>
          <w:szCs w:val="24"/>
        </w:rPr>
        <w:t>,</w:t>
      </w:r>
      <w:r w:rsidR="00E51271" w:rsidRPr="004B24E3">
        <w:rPr>
          <w:rFonts w:ascii="Times New Roman" w:hAnsi="Times New Roman" w:cs="Times New Roman"/>
          <w:sz w:val="24"/>
          <w:szCs w:val="24"/>
        </w:rPr>
        <w:t xml:space="preserve"> and</w:t>
      </w:r>
      <w:r w:rsidR="001979C9" w:rsidRPr="004B24E3">
        <w:rPr>
          <w:rFonts w:ascii="Times New Roman" w:hAnsi="Times New Roman" w:cs="Times New Roman"/>
          <w:sz w:val="24"/>
          <w:szCs w:val="24"/>
        </w:rPr>
        <w:t xml:space="preserve"> we</w:t>
      </w:r>
      <w:r w:rsidR="00E51271" w:rsidRPr="004B24E3">
        <w:rPr>
          <w:rFonts w:ascii="Times New Roman" w:hAnsi="Times New Roman" w:cs="Times New Roman"/>
          <w:sz w:val="24"/>
          <w:szCs w:val="24"/>
        </w:rPr>
        <w:t xml:space="preserve"> have not yet moved to world society where</w:t>
      </w:r>
      <w:r w:rsidR="004F5884" w:rsidRPr="004B24E3">
        <w:rPr>
          <w:rFonts w:ascii="Times New Roman" w:hAnsi="Times New Roman" w:cs="Times New Roman"/>
          <w:sz w:val="24"/>
          <w:szCs w:val="24"/>
        </w:rPr>
        <w:t xml:space="preserve"> none of these three types of units -</w:t>
      </w:r>
      <w:r w:rsidR="00E51271" w:rsidRPr="004B24E3">
        <w:rPr>
          <w:rFonts w:ascii="Times New Roman" w:hAnsi="Times New Roman" w:cs="Times New Roman"/>
          <w:sz w:val="24"/>
          <w:szCs w:val="24"/>
        </w:rPr>
        <w:t xml:space="preserve"> states, transnational </w:t>
      </w:r>
      <w:r w:rsidR="004F5884" w:rsidRPr="004B24E3">
        <w:rPr>
          <w:rFonts w:ascii="Times New Roman" w:hAnsi="Times New Roman" w:cs="Times New Roman"/>
          <w:sz w:val="24"/>
          <w:szCs w:val="24"/>
        </w:rPr>
        <w:t xml:space="preserve">actors </w:t>
      </w:r>
      <w:r w:rsidR="00E51271" w:rsidRPr="004B24E3">
        <w:rPr>
          <w:rFonts w:ascii="Times New Roman" w:hAnsi="Times New Roman" w:cs="Times New Roman"/>
          <w:sz w:val="24"/>
          <w:szCs w:val="24"/>
        </w:rPr>
        <w:t>and people</w:t>
      </w:r>
      <w:r w:rsidR="004F5884" w:rsidRPr="004B24E3">
        <w:rPr>
          <w:rFonts w:ascii="Times New Roman" w:hAnsi="Times New Roman" w:cs="Times New Roman"/>
          <w:sz w:val="24"/>
          <w:szCs w:val="24"/>
        </w:rPr>
        <w:t xml:space="preserve"> - is dominant over the other two</w:t>
      </w:r>
      <w:r w:rsidRPr="004B24E3">
        <w:rPr>
          <w:rFonts w:ascii="Times New Roman" w:hAnsi="Times New Roman" w:cs="Times New Roman"/>
          <w:sz w:val="24"/>
          <w:szCs w:val="24"/>
        </w:rPr>
        <w:t xml:space="preserve"> (Buzan: 2004</w:t>
      </w:r>
      <w:r w:rsidR="004F5884" w:rsidRPr="004B24E3">
        <w:rPr>
          <w:rFonts w:ascii="Times New Roman" w:hAnsi="Times New Roman" w:cs="Times New Roman"/>
          <w:sz w:val="24"/>
          <w:szCs w:val="24"/>
        </w:rPr>
        <w:t>, xvii-</w:t>
      </w:r>
      <w:proofErr w:type="spellStart"/>
      <w:r w:rsidR="004F5884" w:rsidRPr="004B24E3">
        <w:rPr>
          <w:rFonts w:ascii="Times New Roman" w:hAnsi="Times New Roman" w:cs="Times New Roman"/>
          <w:sz w:val="24"/>
          <w:szCs w:val="24"/>
        </w:rPr>
        <w:t>i</w:t>
      </w:r>
      <w:proofErr w:type="spellEnd"/>
      <w:r w:rsidRPr="004B24E3">
        <w:rPr>
          <w:rFonts w:ascii="Times New Roman" w:hAnsi="Times New Roman" w:cs="Times New Roman"/>
          <w:sz w:val="24"/>
          <w:szCs w:val="24"/>
        </w:rPr>
        <w:t>)</w:t>
      </w:r>
      <w:r w:rsidR="00E51271" w:rsidRPr="004B24E3">
        <w:rPr>
          <w:rFonts w:ascii="Times New Roman" w:hAnsi="Times New Roman" w:cs="Times New Roman"/>
          <w:sz w:val="24"/>
          <w:szCs w:val="24"/>
        </w:rPr>
        <w:t>. I do</w:t>
      </w:r>
      <w:r w:rsidRPr="004B24E3">
        <w:rPr>
          <w:rFonts w:ascii="Times New Roman" w:hAnsi="Times New Roman" w:cs="Times New Roman"/>
          <w:sz w:val="24"/>
          <w:szCs w:val="24"/>
        </w:rPr>
        <w:t>, however,</w:t>
      </w:r>
      <w:r w:rsidR="00E51271" w:rsidRPr="004B24E3">
        <w:rPr>
          <w:rFonts w:ascii="Times New Roman" w:hAnsi="Times New Roman" w:cs="Times New Roman"/>
          <w:sz w:val="24"/>
          <w:szCs w:val="24"/>
        </w:rPr>
        <w:t xml:space="preserve"> have a number of problems with Burke’s article. Like earlier respondents to this piece it is not entirely clear</w:t>
      </w:r>
      <w:r w:rsidR="005C6AC2" w:rsidRPr="004B24E3">
        <w:rPr>
          <w:rFonts w:ascii="Times New Roman" w:hAnsi="Times New Roman" w:cs="Times New Roman"/>
          <w:sz w:val="24"/>
          <w:szCs w:val="24"/>
        </w:rPr>
        <w:t xml:space="preserve"> to me </w:t>
      </w:r>
      <w:r w:rsidR="00E51271" w:rsidRPr="004B24E3">
        <w:rPr>
          <w:rFonts w:ascii="Times New Roman" w:hAnsi="Times New Roman" w:cs="Times New Roman"/>
          <w:sz w:val="24"/>
          <w:szCs w:val="24"/>
        </w:rPr>
        <w:t xml:space="preserve">how we will arrive at </w:t>
      </w:r>
      <w:r w:rsidR="00E51271" w:rsidRPr="004B24E3">
        <w:rPr>
          <w:rFonts w:ascii="Times New Roman" w:hAnsi="Times New Roman" w:cs="Times New Roman"/>
          <w:sz w:val="24"/>
          <w:szCs w:val="24"/>
        </w:rPr>
        <w:lastRenderedPageBreak/>
        <w:t>security cosmopolitanism</w:t>
      </w:r>
      <w:r w:rsidR="001979C9" w:rsidRPr="004B24E3">
        <w:rPr>
          <w:rFonts w:ascii="Times New Roman" w:hAnsi="Times New Roman" w:cs="Times New Roman"/>
          <w:sz w:val="24"/>
          <w:szCs w:val="24"/>
        </w:rPr>
        <w:t xml:space="preserve">; </w:t>
      </w:r>
      <w:r w:rsidR="005C6AC2" w:rsidRPr="004B24E3">
        <w:rPr>
          <w:rFonts w:ascii="Times New Roman" w:hAnsi="Times New Roman" w:cs="Times New Roman"/>
          <w:sz w:val="24"/>
          <w:szCs w:val="24"/>
        </w:rPr>
        <w:t xml:space="preserve">the implied focus on </w:t>
      </w:r>
      <w:r w:rsidR="00E51271" w:rsidRPr="004B24E3">
        <w:rPr>
          <w:rFonts w:ascii="Times New Roman" w:hAnsi="Times New Roman" w:cs="Times New Roman"/>
          <w:sz w:val="24"/>
          <w:szCs w:val="24"/>
        </w:rPr>
        <w:t>the magnanimity of state actors</w:t>
      </w:r>
      <w:r w:rsidRPr="004B24E3">
        <w:rPr>
          <w:rFonts w:ascii="Times New Roman" w:hAnsi="Times New Roman" w:cs="Times New Roman"/>
          <w:sz w:val="24"/>
          <w:szCs w:val="24"/>
        </w:rPr>
        <w:t xml:space="preserve"> seems implausible, even </w:t>
      </w:r>
      <w:r w:rsidR="004F5884" w:rsidRPr="004B24E3">
        <w:rPr>
          <w:rFonts w:ascii="Times New Roman" w:hAnsi="Times New Roman" w:cs="Times New Roman"/>
          <w:sz w:val="24"/>
          <w:szCs w:val="24"/>
        </w:rPr>
        <w:t xml:space="preserve">to the point of </w:t>
      </w:r>
      <w:r w:rsidRPr="004B24E3">
        <w:rPr>
          <w:rFonts w:ascii="Times New Roman" w:hAnsi="Times New Roman" w:cs="Times New Roman"/>
          <w:sz w:val="24"/>
          <w:szCs w:val="24"/>
        </w:rPr>
        <w:t>wishful thinking</w:t>
      </w:r>
      <w:r w:rsidR="009D2D54" w:rsidRPr="004B24E3">
        <w:rPr>
          <w:rFonts w:ascii="Times New Roman" w:hAnsi="Times New Roman" w:cs="Times New Roman"/>
          <w:sz w:val="24"/>
          <w:szCs w:val="24"/>
        </w:rPr>
        <w:t xml:space="preserve"> (</w:t>
      </w:r>
      <w:r w:rsidR="00075D41">
        <w:rPr>
          <w:rFonts w:ascii="Times New Roman" w:hAnsi="Times New Roman" w:cs="Times New Roman"/>
          <w:sz w:val="24"/>
          <w:szCs w:val="24"/>
        </w:rPr>
        <w:t>see</w:t>
      </w:r>
      <w:r w:rsidR="009D2D54" w:rsidRPr="004B24E3">
        <w:rPr>
          <w:rFonts w:ascii="Times New Roman" w:hAnsi="Times New Roman" w:cs="Times New Roman"/>
          <w:sz w:val="24"/>
          <w:szCs w:val="24"/>
        </w:rPr>
        <w:t xml:space="preserve"> Cooper and Turner, 2013: 38). </w:t>
      </w:r>
      <w:r w:rsidR="00E51271" w:rsidRPr="004B24E3">
        <w:rPr>
          <w:rFonts w:ascii="Times New Roman" w:hAnsi="Times New Roman" w:cs="Times New Roman"/>
          <w:sz w:val="24"/>
          <w:szCs w:val="24"/>
        </w:rPr>
        <w:t>Moreover, and this is the point I want to focus on in the remainder of this re</w:t>
      </w:r>
      <w:r w:rsidR="00075D41">
        <w:rPr>
          <w:rFonts w:ascii="Times New Roman" w:hAnsi="Times New Roman" w:cs="Times New Roman"/>
          <w:sz w:val="24"/>
          <w:szCs w:val="24"/>
        </w:rPr>
        <w:t>sponse</w:t>
      </w:r>
      <w:r w:rsidR="00E51271" w:rsidRPr="004B24E3">
        <w:rPr>
          <w:rFonts w:ascii="Times New Roman" w:hAnsi="Times New Roman" w:cs="Times New Roman"/>
          <w:sz w:val="24"/>
          <w:szCs w:val="24"/>
        </w:rPr>
        <w:t xml:space="preserve"> I am concerned about the value added of </w:t>
      </w:r>
      <w:r w:rsidRPr="004B24E3">
        <w:rPr>
          <w:rFonts w:ascii="Times New Roman" w:hAnsi="Times New Roman" w:cs="Times New Roman"/>
          <w:sz w:val="24"/>
          <w:szCs w:val="24"/>
        </w:rPr>
        <w:t xml:space="preserve">describing </w:t>
      </w:r>
      <w:r w:rsidR="00E51271" w:rsidRPr="004B24E3">
        <w:rPr>
          <w:rFonts w:ascii="Times New Roman" w:hAnsi="Times New Roman" w:cs="Times New Roman"/>
          <w:sz w:val="24"/>
          <w:szCs w:val="24"/>
        </w:rPr>
        <w:t>the world’s problems in terms of security</w:t>
      </w:r>
      <w:r w:rsidRPr="004B24E3">
        <w:rPr>
          <w:rFonts w:ascii="Times New Roman" w:hAnsi="Times New Roman" w:cs="Times New Roman"/>
          <w:sz w:val="24"/>
          <w:szCs w:val="24"/>
        </w:rPr>
        <w:t>/insecurity</w:t>
      </w:r>
      <w:r w:rsidR="004F5884" w:rsidRPr="004B24E3">
        <w:rPr>
          <w:rFonts w:ascii="Times New Roman" w:hAnsi="Times New Roman" w:cs="Times New Roman"/>
          <w:sz w:val="24"/>
          <w:szCs w:val="24"/>
        </w:rPr>
        <w:t xml:space="preserve"> as well as those policies designed to deal with them as</w:t>
      </w:r>
      <w:r w:rsidR="005C6AC2" w:rsidRPr="004B24E3">
        <w:rPr>
          <w:rFonts w:ascii="Times New Roman" w:hAnsi="Times New Roman" w:cs="Times New Roman"/>
          <w:sz w:val="24"/>
          <w:szCs w:val="24"/>
        </w:rPr>
        <w:t xml:space="preserve"> security action</w:t>
      </w:r>
      <w:r w:rsidR="00E51271" w:rsidRPr="004B24E3">
        <w:rPr>
          <w:rFonts w:ascii="Times New Roman" w:hAnsi="Times New Roman" w:cs="Times New Roman"/>
          <w:sz w:val="24"/>
          <w:szCs w:val="24"/>
        </w:rPr>
        <w:t xml:space="preserve">.  </w:t>
      </w:r>
      <w:r w:rsidR="00AB0EDB" w:rsidRPr="004B24E3">
        <w:rPr>
          <w:rFonts w:ascii="Times New Roman" w:hAnsi="Times New Roman" w:cs="Times New Roman"/>
          <w:sz w:val="24"/>
          <w:szCs w:val="24"/>
        </w:rPr>
        <w:t>These</w:t>
      </w:r>
      <w:r w:rsidR="00953D9E" w:rsidRPr="004B24E3">
        <w:rPr>
          <w:rFonts w:ascii="Times New Roman" w:hAnsi="Times New Roman" w:cs="Times New Roman"/>
          <w:sz w:val="24"/>
          <w:szCs w:val="24"/>
        </w:rPr>
        <w:t xml:space="preserve"> concern</w:t>
      </w:r>
      <w:r w:rsidR="00AB0EDB" w:rsidRPr="004B24E3">
        <w:rPr>
          <w:rFonts w:ascii="Times New Roman" w:hAnsi="Times New Roman" w:cs="Times New Roman"/>
          <w:sz w:val="24"/>
          <w:szCs w:val="24"/>
        </w:rPr>
        <w:t>s are</w:t>
      </w:r>
      <w:r w:rsidR="00953D9E" w:rsidRPr="004B24E3">
        <w:rPr>
          <w:rFonts w:ascii="Times New Roman" w:hAnsi="Times New Roman" w:cs="Times New Roman"/>
          <w:sz w:val="24"/>
          <w:szCs w:val="24"/>
        </w:rPr>
        <w:t xml:space="preserve"> implicit in some of the earlier re</w:t>
      </w:r>
      <w:r w:rsidR="00D925AE">
        <w:rPr>
          <w:rFonts w:ascii="Times New Roman" w:hAnsi="Times New Roman" w:cs="Times New Roman"/>
          <w:sz w:val="24"/>
          <w:szCs w:val="24"/>
        </w:rPr>
        <w:t>sponses</w:t>
      </w:r>
      <w:r w:rsidR="00953D9E" w:rsidRPr="004B24E3">
        <w:rPr>
          <w:rFonts w:ascii="Times New Roman" w:hAnsi="Times New Roman" w:cs="Times New Roman"/>
          <w:sz w:val="24"/>
          <w:szCs w:val="24"/>
        </w:rPr>
        <w:t xml:space="preserve"> when all three pieces probe the question whether what Burke is talking about is not simply human security</w:t>
      </w:r>
      <w:r w:rsidR="009D2D54" w:rsidRPr="004B24E3">
        <w:rPr>
          <w:rFonts w:ascii="Times New Roman" w:hAnsi="Times New Roman" w:cs="Times New Roman"/>
          <w:sz w:val="24"/>
          <w:szCs w:val="24"/>
        </w:rPr>
        <w:t xml:space="preserve"> (Cooper and Turner 2013; 39; </w:t>
      </w:r>
      <w:proofErr w:type="spellStart"/>
      <w:r w:rsidR="009D2D54" w:rsidRPr="004B24E3">
        <w:rPr>
          <w:rFonts w:ascii="Times New Roman" w:hAnsi="Times New Roman" w:cs="Times New Roman"/>
          <w:sz w:val="24"/>
          <w:szCs w:val="24"/>
        </w:rPr>
        <w:t>Sjoberg</w:t>
      </w:r>
      <w:proofErr w:type="spellEnd"/>
      <w:r w:rsidR="009D2D54" w:rsidRPr="004B24E3">
        <w:rPr>
          <w:rFonts w:ascii="Times New Roman" w:hAnsi="Times New Roman" w:cs="Times New Roman"/>
          <w:sz w:val="24"/>
          <w:szCs w:val="24"/>
        </w:rPr>
        <w:t xml:space="preserve"> 2013, 32; </w:t>
      </w:r>
      <w:proofErr w:type="spellStart"/>
      <w:r w:rsidR="009D2D54" w:rsidRPr="004B24E3">
        <w:rPr>
          <w:rFonts w:ascii="Times New Roman" w:hAnsi="Times New Roman" w:cs="Times New Roman"/>
          <w:sz w:val="24"/>
          <w:szCs w:val="24"/>
        </w:rPr>
        <w:t>Kaldor</w:t>
      </w:r>
      <w:proofErr w:type="spellEnd"/>
      <w:r w:rsidR="009D2D54" w:rsidRPr="004B24E3">
        <w:rPr>
          <w:rFonts w:ascii="Times New Roman" w:hAnsi="Times New Roman" w:cs="Times New Roman"/>
          <w:sz w:val="24"/>
          <w:szCs w:val="24"/>
        </w:rPr>
        <w:t xml:space="preserve"> 2013, 42)</w:t>
      </w:r>
      <w:r w:rsidR="00953D9E" w:rsidRPr="004B24E3">
        <w:rPr>
          <w:rFonts w:ascii="Times New Roman" w:hAnsi="Times New Roman" w:cs="Times New Roman"/>
          <w:sz w:val="24"/>
          <w:szCs w:val="24"/>
        </w:rPr>
        <w:t xml:space="preserve">. Thus one of the fundamental problems with the idea of human security </w:t>
      </w:r>
      <w:r w:rsidR="00363FE5" w:rsidRPr="004B24E3">
        <w:rPr>
          <w:rFonts w:ascii="Times New Roman" w:hAnsi="Times New Roman" w:cs="Times New Roman"/>
          <w:sz w:val="24"/>
          <w:szCs w:val="24"/>
        </w:rPr>
        <w:t>has been its slippery conceptualization whereby it seems to encompass everything under one label. ‘If human security means almost anything</w:t>
      </w:r>
      <w:r w:rsidRPr="004B24E3">
        <w:rPr>
          <w:rFonts w:ascii="Times New Roman" w:hAnsi="Times New Roman" w:cs="Times New Roman"/>
          <w:sz w:val="24"/>
          <w:szCs w:val="24"/>
        </w:rPr>
        <w:t xml:space="preserve"> [Roland Paris once</w:t>
      </w:r>
      <w:r w:rsidR="004F5884" w:rsidRPr="004B24E3">
        <w:rPr>
          <w:rFonts w:ascii="Times New Roman" w:hAnsi="Times New Roman" w:cs="Times New Roman"/>
          <w:sz w:val="24"/>
          <w:szCs w:val="24"/>
        </w:rPr>
        <w:t xml:space="preserve"> powerfully</w:t>
      </w:r>
      <w:r w:rsidRPr="004B24E3">
        <w:rPr>
          <w:rFonts w:ascii="Times New Roman" w:hAnsi="Times New Roman" w:cs="Times New Roman"/>
          <w:sz w:val="24"/>
          <w:szCs w:val="24"/>
        </w:rPr>
        <w:t xml:space="preserve"> argued]</w:t>
      </w:r>
      <w:r w:rsidR="00363FE5" w:rsidRPr="004B24E3">
        <w:rPr>
          <w:rFonts w:ascii="Times New Roman" w:hAnsi="Times New Roman" w:cs="Times New Roman"/>
          <w:sz w:val="24"/>
          <w:szCs w:val="24"/>
        </w:rPr>
        <w:t xml:space="preserve"> then it effectively means nothing’ (Paris 2001,</w:t>
      </w:r>
      <w:r w:rsidR="00953D9E" w:rsidRPr="004B24E3">
        <w:rPr>
          <w:rFonts w:ascii="Times New Roman" w:hAnsi="Times New Roman" w:cs="Times New Roman"/>
          <w:sz w:val="24"/>
          <w:szCs w:val="24"/>
        </w:rPr>
        <w:t xml:space="preserve"> </w:t>
      </w:r>
      <w:r w:rsidR="00363FE5" w:rsidRPr="004B24E3">
        <w:rPr>
          <w:rFonts w:ascii="Times New Roman" w:hAnsi="Times New Roman" w:cs="Times New Roman"/>
          <w:sz w:val="24"/>
          <w:szCs w:val="24"/>
        </w:rPr>
        <w:t>93</w:t>
      </w:r>
      <w:r w:rsidR="00953D9E" w:rsidRPr="004B24E3">
        <w:rPr>
          <w:rFonts w:ascii="Times New Roman" w:hAnsi="Times New Roman" w:cs="Times New Roman"/>
          <w:sz w:val="24"/>
          <w:szCs w:val="24"/>
        </w:rPr>
        <w:t xml:space="preserve">). The question of value added was also posed by many </w:t>
      </w:r>
      <w:r w:rsidR="003D727D" w:rsidRPr="004B24E3">
        <w:rPr>
          <w:rFonts w:ascii="Times New Roman" w:hAnsi="Times New Roman" w:cs="Times New Roman"/>
          <w:sz w:val="24"/>
          <w:szCs w:val="24"/>
        </w:rPr>
        <w:t xml:space="preserve">scholars at the beginning of the widening/deepening debate. </w:t>
      </w:r>
      <w:r w:rsidR="00CC593C">
        <w:rPr>
          <w:rFonts w:ascii="Times New Roman" w:hAnsi="Times New Roman" w:cs="Times New Roman"/>
          <w:sz w:val="24"/>
          <w:szCs w:val="24"/>
        </w:rPr>
        <w:t xml:space="preserve">Ole </w:t>
      </w:r>
      <w:r w:rsidR="00775FF7" w:rsidRPr="004B24E3">
        <w:rPr>
          <w:rFonts w:ascii="Times New Roman" w:hAnsi="Times New Roman" w:cs="Times New Roman"/>
          <w:sz w:val="24"/>
          <w:szCs w:val="24"/>
        </w:rPr>
        <w:t>Wæver, for example,</w:t>
      </w:r>
      <w:r w:rsidR="00FF44F3" w:rsidRPr="004B24E3">
        <w:rPr>
          <w:rFonts w:ascii="Times New Roman" w:hAnsi="Times New Roman" w:cs="Times New Roman"/>
          <w:sz w:val="24"/>
          <w:szCs w:val="24"/>
        </w:rPr>
        <w:t xml:space="preserve"> argued that if security is about individual security and </w:t>
      </w:r>
      <w:r w:rsidR="004B24E3">
        <w:rPr>
          <w:rFonts w:ascii="Times New Roman" w:hAnsi="Times New Roman" w:cs="Times New Roman"/>
          <w:sz w:val="24"/>
          <w:szCs w:val="24"/>
        </w:rPr>
        <w:t>‘t</w:t>
      </w:r>
      <w:r w:rsidR="00FF44F3" w:rsidRPr="004B24E3">
        <w:rPr>
          <w:rFonts w:ascii="Times New Roman" w:hAnsi="Times New Roman" w:cs="Times New Roman"/>
          <w:sz w:val="24"/>
          <w:szCs w:val="24"/>
        </w:rPr>
        <w:t>he concept of security becomes all-inclusive and is thereby emptied of content’ (1995, 48)</w:t>
      </w:r>
      <w:r w:rsidR="004B24E3">
        <w:rPr>
          <w:rFonts w:ascii="Times New Roman" w:hAnsi="Times New Roman" w:cs="Times New Roman"/>
          <w:sz w:val="24"/>
          <w:szCs w:val="24"/>
        </w:rPr>
        <w:t>.</w:t>
      </w:r>
      <w:r w:rsidR="00775FF7" w:rsidRPr="004B24E3">
        <w:rPr>
          <w:rFonts w:ascii="Times New Roman" w:hAnsi="Times New Roman" w:cs="Times New Roman"/>
          <w:sz w:val="24"/>
          <w:szCs w:val="24"/>
        </w:rPr>
        <w:t xml:space="preserve"> Similarly </w:t>
      </w:r>
      <w:r w:rsidR="003D727D" w:rsidRPr="004B24E3">
        <w:rPr>
          <w:rFonts w:ascii="Times New Roman" w:hAnsi="Times New Roman" w:cs="Times New Roman"/>
          <w:sz w:val="24"/>
          <w:szCs w:val="24"/>
        </w:rPr>
        <w:t xml:space="preserve">RBJ Walker </w:t>
      </w:r>
      <w:r w:rsidR="00FF44F3" w:rsidRPr="004B24E3">
        <w:rPr>
          <w:rFonts w:ascii="Times New Roman" w:hAnsi="Times New Roman" w:cs="Times New Roman"/>
          <w:sz w:val="24"/>
          <w:szCs w:val="24"/>
        </w:rPr>
        <w:t xml:space="preserve">suggested </w:t>
      </w:r>
      <w:r w:rsidR="003D727D" w:rsidRPr="004B24E3">
        <w:rPr>
          <w:rFonts w:ascii="Times New Roman" w:hAnsi="Times New Roman" w:cs="Times New Roman"/>
          <w:sz w:val="24"/>
          <w:szCs w:val="24"/>
        </w:rPr>
        <w:t xml:space="preserve">that ‘claims about security increasingly have an air of slovenly imprecision. A word once uttered in hard cadences to convey brutal certainties has become embarrassingly limp and overextended [….]. Notions about national security, most notoriously, have invoked realities and necessities that everyone is supposed to acknowledge, but also vague generalities about everything and nothing [….]. </w:t>
      </w:r>
      <w:proofErr w:type="gramStart"/>
      <w:r w:rsidR="003D727D" w:rsidRPr="004B24E3">
        <w:rPr>
          <w:rFonts w:ascii="Times New Roman" w:hAnsi="Times New Roman" w:cs="Times New Roman"/>
          <w:sz w:val="24"/>
          <w:szCs w:val="24"/>
        </w:rPr>
        <w:t>Demands for broader accounts of security risk epistemological overload’ (Walker 1997, 63).</w:t>
      </w:r>
      <w:proofErr w:type="gramEnd"/>
      <w:r w:rsidR="003D727D" w:rsidRPr="004B24E3">
        <w:rPr>
          <w:rFonts w:ascii="Times New Roman" w:hAnsi="Times New Roman" w:cs="Times New Roman"/>
          <w:sz w:val="24"/>
          <w:szCs w:val="24"/>
        </w:rPr>
        <w:t xml:space="preserve">  The</w:t>
      </w:r>
      <w:r w:rsidR="005F63A0" w:rsidRPr="004B24E3">
        <w:rPr>
          <w:rFonts w:ascii="Times New Roman" w:hAnsi="Times New Roman" w:cs="Times New Roman"/>
          <w:sz w:val="24"/>
          <w:szCs w:val="24"/>
        </w:rPr>
        <w:t xml:space="preserve"> issue</w:t>
      </w:r>
      <w:r w:rsidR="003D727D" w:rsidRPr="004B24E3">
        <w:rPr>
          <w:rFonts w:ascii="Times New Roman" w:hAnsi="Times New Roman" w:cs="Times New Roman"/>
          <w:sz w:val="24"/>
          <w:szCs w:val="24"/>
        </w:rPr>
        <w:t xml:space="preserve"> of permissive interpretations of security running the risk of being unable to explain anything</w:t>
      </w:r>
      <w:r w:rsidR="005F63A0" w:rsidRPr="004B24E3">
        <w:rPr>
          <w:rFonts w:ascii="Times New Roman" w:hAnsi="Times New Roman" w:cs="Times New Roman"/>
          <w:sz w:val="24"/>
          <w:szCs w:val="24"/>
        </w:rPr>
        <w:t xml:space="preserve"> </w:t>
      </w:r>
      <w:r w:rsidR="006C1836" w:rsidRPr="004B24E3">
        <w:rPr>
          <w:rFonts w:ascii="Times New Roman" w:hAnsi="Times New Roman" w:cs="Times New Roman"/>
          <w:sz w:val="24"/>
          <w:szCs w:val="24"/>
        </w:rPr>
        <w:t xml:space="preserve">is still plaguing non-traditional security theory today. In recent years it has </w:t>
      </w:r>
      <w:r w:rsidR="00D925AE">
        <w:rPr>
          <w:rFonts w:ascii="Times New Roman" w:hAnsi="Times New Roman" w:cs="Times New Roman"/>
          <w:sz w:val="24"/>
          <w:szCs w:val="24"/>
        </w:rPr>
        <w:t xml:space="preserve">had </w:t>
      </w:r>
      <w:r w:rsidR="005F63A0" w:rsidRPr="004B24E3">
        <w:rPr>
          <w:rFonts w:ascii="Times New Roman" w:hAnsi="Times New Roman" w:cs="Times New Roman"/>
          <w:sz w:val="24"/>
          <w:szCs w:val="24"/>
        </w:rPr>
        <w:t xml:space="preserve">a recurrence </w:t>
      </w:r>
      <w:r w:rsidR="006C1836" w:rsidRPr="004B24E3">
        <w:rPr>
          <w:rFonts w:ascii="Times New Roman" w:hAnsi="Times New Roman" w:cs="Times New Roman"/>
          <w:sz w:val="24"/>
          <w:szCs w:val="24"/>
        </w:rPr>
        <w:t>in response to</w:t>
      </w:r>
      <w:r w:rsidR="005F63A0" w:rsidRPr="004B24E3">
        <w:rPr>
          <w:rFonts w:ascii="Times New Roman" w:hAnsi="Times New Roman" w:cs="Times New Roman"/>
          <w:sz w:val="24"/>
          <w:szCs w:val="24"/>
        </w:rPr>
        <w:t xml:space="preserve"> many sc</w:t>
      </w:r>
      <w:r w:rsidR="006C1836" w:rsidRPr="004B24E3">
        <w:rPr>
          <w:rFonts w:ascii="Times New Roman" w:hAnsi="Times New Roman" w:cs="Times New Roman"/>
          <w:sz w:val="24"/>
          <w:szCs w:val="24"/>
        </w:rPr>
        <w:t>holars pointing</w:t>
      </w:r>
      <w:r w:rsidRPr="004B24E3">
        <w:rPr>
          <w:rFonts w:ascii="Times New Roman" w:hAnsi="Times New Roman" w:cs="Times New Roman"/>
          <w:sz w:val="24"/>
          <w:szCs w:val="24"/>
        </w:rPr>
        <w:t xml:space="preserve"> out that in practice security does not follow</w:t>
      </w:r>
      <w:r w:rsidR="005F63A0" w:rsidRPr="004B24E3">
        <w:rPr>
          <w:rFonts w:ascii="Times New Roman" w:hAnsi="Times New Roman" w:cs="Times New Roman"/>
          <w:sz w:val="24"/>
          <w:szCs w:val="24"/>
        </w:rPr>
        <w:t xml:space="preserve"> the logic of </w:t>
      </w:r>
      <w:r w:rsidR="00D925AE">
        <w:rPr>
          <w:rFonts w:ascii="Times New Roman" w:hAnsi="Times New Roman" w:cs="Times New Roman"/>
          <w:sz w:val="24"/>
          <w:szCs w:val="24"/>
        </w:rPr>
        <w:t xml:space="preserve">the </w:t>
      </w:r>
      <w:r w:rsidR="005F63A0" w:rsidRPr="004B24E3">
        <w:rPr>
          <w:rFonts w:ascii="Times New Roman" w:hAnsi="Times New Roman" w:cs="Times New Roman"/>
          <w:sz w:val="24"/>
          <w:szCs w:val="24"/>
        </w:rPr>
        <w:t>exception</w:t>
      </w:r>
      <w:r w:rsidRPr="004B24E3">
        <w:rPr>
          <w:rFonts w:ascii="Times New Roman" w:hAnsi="Times New Roman" w:cs="Times New Roman"/>
          <w:sz w:val="24"/>
          <w:szCs w:val="24"/>
        </w:rPr>
        <w:t xml:space="preserve">, whereby (perceived) threats are addressed using extraordinary measures, but quite often result in the use of either </w:t>
      </w:r>
      <w:r w:rsidR="005F63A0" w:rsidRPr="004B24E3">
        <w:rPr>
          <w:rFonts w:ascii="Times New Roman" w:hAnsi="Times New Roman" w:cs="Times New Roman"/>
          <w:sz w:val="24"/>
          <w:szCs w:val="24"/>
        </w:rPr>
        <w:t>routine procedures</w:t>
      </w:r>
      <w:r w:rsidR="003D727D" w:rsidRPr="004B24E3">
        <w:rPr>
          <w:rFonts w:ascii="Times New Roman" w:hAnsi="Times New Roman" w:cs="Times New Roman"/>
          <w:sz w:val="24"/>
          <w:szCs w:val="24"/>
        </w:rPr>
        <w:t xml:space="preserve"> (Bigo, 2000</w:t>
      </w:r>
      <w:r w:rsidRPr="004B24E3">
        <w:rPr>
          <w:rFonts w:ascii="Times New Roman" w:hAnsi="Times New Roman" w:cs="Times New Roman"/>
          <w:sz w:val="24"/>
          <w:szCs w:val="24"/>
        </w:rPr>
        <w:t xml:space="preserve">) or simply </w:t>
      </w:r>
      <w:r w:rsidRPr="004B24E3">
        <w:rPr>
          <w:rFonts w:ascii="Times New Roman" w:hAnsi="Times New Roman" w:cs="Times New Roman"/>
          <w:sz w:val="24"/>
          <w:szCs w:val="24"/>
        </w:rPr>
        <w:lastRenderedPageBreak/>
        <w:t>political solutions (</w:t>
      </w:r>
      <w:r w:rsidR="006C1836" w:rsidRPr="004B24E3">
        <w:rPr>
          <w:rFonts w:ascii="Times New Roman" w:hAnsi="Times New Roman" w:cs="Times New Roman"/>
          <w:sz w:val="24"/>
          <w:szCs w:val="24"/>
        </w:rPr>
        <w:t>Ciută</w:t>
      </w:r>
      <w:r w:rsidR="00AA5EF0" w:rsidRPr="004B24E3">
        <w:rPr>
          <w:rFonts w:ascii="Times New Roman" w:hAnsi="Times New Roman" w:cs="Times New Roman"/>
          <w:sz w:val="24"/>
          <w:szCs w:val="24"/>
        </w:rPr>
        <w:t>, 2009; Trombetta, 2011</w:t>
      </w:r>
      <w:r w:rsidR="003D727D" w:rsidRPr="004B24E3">
        <w:rPr>
          <w:rFonts w:ascii="Times New Roman" w:hAnsi="Times New Roman" w:cs="Times New Roman"/>
          <w:sz w:val="24"/>
          <w:szCs w:val="24"/>
        </w:rPr>
        <w:t>)</w:t>
      </w:r>
      <w:r w:rsidR="001300F6" w:rsidRPr="004B24E3">
        <w:rPr>
          <w:rFonts w:ascii="Times New Roman" w:hAnsi="Times New Roman" w:cs="Times New Roman"/>
          <w:sz w:val="24"/>
          <w:szCs w:val="24"/>
        </w:rPr>
        <w:t>. Some</w:t>
      </w:r>
      <w:r w:rsidR="006C1836" w:rsidRPr="004B24E3">
        <w:rPr>
          <w:rFonts w:ascii="Times New Roman" w:hAnsi="Times New Roman" w:cs="Times New Roman"/>
          <w:sz w:val="24"/>
          <w:szCs w:val="24"/>
        </w:rPr>
        <w:t xml:space="preserve"> scholars</w:t>
      </w:r>
      <w:r w:rsidR="001300F6" w:rsidRPr="004B24E3">
        <w:rPr>
          <w:rFonts w:ascii="Times New Roman" w:hAnsi="Times New Roman" w:cs="Times New Roman"/>
          <w:sz w:val="24"/>
          <w:szCs w:val="24"/>
        </w:rPr>
        <w:t xml:space="preserve"> hold against this, that we cannot know security</w:t>
      </w:r>
      <w:r w:rsidR="00AB0EDB" w:rsidRPr="004B24E3">
        <w:rPr>
          <w:rFonts w:ascii="Times New Roman" w:hAnsi="Times New Roman" w:cs="Times New Roman"/>
          <w:sz w:val="24"/>
          <w:szCs w:val="24"/>
        </w:rPr>
        <w:t xml:space="preserve"> action</w:t>
      </w:r>
      <w:r w:rsidR="001300F6" w:rsidRPr="004B24E3">
        <w:rPr>
          <w:rFonts w:ascii="Times New Roman" w:hAnsi="Times New Roman" w:cs="Times New Roman"/>
          <w:sz w:val="24"/>
          <w:szCs w:val="24"/>
        </w:rPr>
        <w:t xml:space="preserve"> from mere politics unless we identify it as a particular kind of practice, i.e. one tied up with the breaking of established rules and the use of exceptional means</w:t>
      </w:r>
      <w:r w:rsidR="006C1836" w:rsidRPr="004B24E3">
        <w:rPr>
          <w:rFonts w:ascii="Times New Roman" w:hAnsi="Times New Roman" w:cs="Times New Roman"/>
          <w:sz w:val="24"/>
          <w:szCs w:val="24"/>
        </w:rPr>
        <w:t xml:space="preserve"> (Wæver</w:t>
      </w:r>
      <w:r w:rsidR="003D727D" w:rsidRPr="004B24E3">
        <w:rPr>
          <w:rFonts w:ascii="Times New Roman" w:hAnsi="Times New Roman" w:cs="Times New Roman"/>
          <w:sz w:val="24"/>
          <w:szCs w:val="24"/>
        </w:rPr>
        <w:t xml:space="preserve"> 2011,</w:t>
      </w:r>
      <w:r w:rsidR="006C1836" w:rsidRPr="004B24E3">
        <w:rPr>
          <w:rFonts w:ascii="Times New Roman" w:hAnsi="Times New Roman" w:cs="Times New Roman"/>
          <w:sz w:val="24"/>
          <w:szCs w:val="24"/>
        </w:rPr>
        <w:t>473</w:t>
      </w:r>
      <w:r w:rsidR="00AB0EDB" w:rsidRPr="004B24E3">
        <w:rPr>
          <w:rFonts w:ascii="Times New Roman" w:hAnsi="Times New Roman" w:cs="Times New Roman"/>
          <w:sz w:val="24"/>
          <w:szCs w:val="24"/>
        </w:rPr>
        <w:t>)</w:t>
      </w:r>
      <w:r w:rsidR="001300F6" w:rsidRPr="004B24E3">
        <w:rPr>
          <w:rFonts w:ascii="Times New Roman" w:hAnsi="Times New Roman" w:cs="Times New Roman"/>
          <w:sz w:val="24"/>
          <w:szCs w:val="24"/>
        </w:rPr>
        <w:t>.</w:t>
      </w:r>
    </w:p>
    <w:p w14:paraId="62002200" w14:textId="0DF67CE1" w:rsidR="00721CB8" w:rsidRPr="004B24E3" w:rsidRDefault="001300F6" w:rsidP="00E906B5">
      <w:pPr>
        <w:spacing w:after="0" w:line="480" w:lineRule="auto"/>
        <w:jc w:val="both"/>
        <w:rPr>
          <w:rFonts w:ascii="Times New Roman" w:hAnsi="Times New Roman" w:cs="Times New Roman"/>
          <w:sz w:val="24"/>
          <w:szCs w:val="24"/>
        </w:rPr>
      </w:pPr>
      <w:r w:rsidRPr="004B24E3">
        <w:rPr>
          <w:rFonts w:ascii="Times New Roman" w:hAnsi="Times New Roman" w:cs="Times New Roman"/>
          <w:sz w:val="24"/>
          <w:szCs w:val="24"/>
        </w:rPr>
        <w:tab/>
        <w:t xml:space="preserve">In my view security cosmopolitanism suffers the same fate as being about everything and consequently nothing </w:t>
      </w:r>
      <w:r w:rsidR="00B10CF6" w:rsidRPr="004B24E3">
        <w:rPr>
          <w:rFonts w:ascii="Times New Roman" w:hAnsi="Times New Roman" w:cs="Times New Roman"/>
          <w:sz w:val="24"/>
          <w:szCs w:val="24"/>
        </w:rPr>
        <w:t xml:space="preserve">for the following </w:t>
      </w:r>
      <w:r w:rsidR="006C1836" w:rsidRPr="004B24E3">
        <w:rPr>
          <w:rFonts w:ascii="Times New Roman" w:hAnsi="Times New Roman" w:cs="Times New Roman"/>
          <w:sz w:val="24"/>
          <w:szCs w:val="24"/>
        </w:rPr>
        <w:t xml:space="preserve">interrelated </w:t>
      </w:r>
      <w:r w:rsidR="00B10CF6" w:rsidRPr="004B24E3">
        <w:rPr>
          <w:rFonts w:ascii="Times New Roman" w:hAnsi="Times New Roman" w:cs="Times New Roman"/>
          <w:sz w:val="24"/>
          <w:szCs w:val="24"/>
        </w:rPr>
        <w:t xml:space="preserve">reasons. </w:t>
      </w:r>
      <w:r w:rsidRPr="004B24E3">
        <w:rPr>
          <w:rFonts w:ascii="Times New Roman" w:hAnsi="Times New Roman" w:cs="Times New Roman"/>
          <w:sz w:val="24"/>
          <w:szCs w:val="24"/>
        </w:rPr>
        <w:t>For Burke insecurity arises out of moderni</w:t>
      </w:r>
      <w:r w:rsidR="00410E0D" w:rsidRPr="004B24E3">
        <w:rPr>
          <w:rFonts w:ascii="Times New Roman" w:hAnsi="Times New Roman" w:cs="Times New Roman"/>
          <w:sz w:val="24"/>
          <w:szCs w:val="24"/>
        </w:rPr>
        <w:t>ty and accordingly is omnipresent (2013: 19</w:t>
      </w:r>
      <w:r w:rsidR="0055209F" w:rsidRPr="004B24E3">
        <w:rPr>
          <w:rFonts w:ascii="Times New Roman" w:hAnsi="Times New Roman" w:cs="Times New Roman"/>
          <w:sz w:val="24"/>
          <w:szCs w:val="24"/>
        </w:rPr>
        <w:t>)</w:t>
      </w:r>
      <w:r w:rsidRPr="004B24E3">
        <w:rPr>
          <w:rFonts w:ascii="Times New Roman" w:hAnsi="Times New Roman" w:cs="Times New Roman"/>
          <w:sz w:val="24"/>
          <w:szCs w:val="24"/>
        </w:rPr>
        <w:t xml:space="preserve">, indeed he uses the label insecurity to describe a large </w:t>
      </w:r>
      <w:r w:rsidR="004F1B8F" w:rsidRPr="004B24E3">
        <w:rPr>
          <w:rFonts w:ascii="Times New Roman" w:hAnsi="Times New Roman" w:cs="Times New Roman"/>
          <w:sz w:val="24"/>
          <w:szCs w:val="24"/>
        </w:rPr>
        <w:t>number of world ills, including:</w:t>
      </w:r>
      <w:r w:rsidRPr="004B24E3">
        <w:rPr>
          <w:rFonts w:ascii="Times New Roman" w:hAnsi="Times New Roman" w:cs="Times New Roman"/>
          <w:sz w:val="24"/>
          <w:szCs w:val="24"/>
        </w:rPr>
        <w:t xml:space="preserve"> inequality, underdevelopment, poverty, environmental deg</w:t>
      </w:r>
      <w:r w:rsidR="006C1836" w:rsidRPr="004B24E3">
        <w:rPr>
          <w:rFonts w:ascii="Times New Roman" w:hAnsi="Times New Roman" w:cs="Times New Roman"/>
          <w:sz w:val="24"/>
          <w:szCs w:val="24"/>
        </w:rPr>
        <w:t>radation and climate change, w</w:t>
      </w:r>
      <w:r w:rsidR="00B10CF6" w:rsidRPr="004B24E3">
        <w:rPr>
          <w:rFonts w:ascii="Times New Roman" w:hAnsi="Times New Roman" w:cs="Times New Roman"/>
          <w:sz w:val="24"/>
          <w:szCs w:val="24"/>
        </w:rPr>
        <w:t>hereas</w:t>
      </w:r>
      <w:r w:rsidRPr="004B24E3">
        <w:rPr>
          <w:rFonts w:ascii="Times New Roman" w:hAnsi="Times New Roman" w:cs="Times New Roman"/>
          <w:sz w:val="24"/>
          <w:szCs w:val="24"/>
        </w:rPr>
        <w:t xml:space="preserve"> security is defined as the absence of ‘serious threats to human survival [and] flourishing’</w:t>
      </w:r>
      <w:r w:rsidR="00B10CF6" w:rsidRPr="004B24E3">
        <w:rPr>
          <w:rFonts w:ascii="Times New Roman" w:hAnsi="Times New Roman" w:cs="Times New Roman"/>
          <w:sz w:val="24"/>
          <w:szCs w:val="24"/>
        </w:rPr>
        <w:t>,</w:t>
      </w:r>
      <w:r w:rsidRPr="004B24E3">
        <w:rPr>
          <w:rFonts w:ascii="Times New Roman" w:hAnsi="Times New Roman" w:cs="Times New Roman"/>
          <w:sz w:val="24"/>
          <w:szCs w:val="24"/>
        </w:rPr>
        <w:t xml:space="preserve"> and the presence of ‘peace at the global level’ (2013:13).</w:t>
      </w:r>
      <w:r w:rsidR="00B10CF6" w:rsidRPr="004B24E3">
        <w:rPr>
          <w:rFonts w:ascii="Times New Roman" w:hAnsi="Times New Roman" w:cs="Times New Roman"/>
          <w:sz w:val="24"/>
          <w:szCs w:val="24"/>
        </w:rPr>
        <w:t xml:space="preserve"> </w:t>
      </w:r>
      <w:r w:rsidR="006C1836" w:rsidRPr="004B24E3">
        <w:rPr>
          <w:rFonts w:ascii="Times New Roman" w:hAnsi="Times New Roman" w:cs="Times New Roman"/>
          <w:sz w:val="24"/>
          <w:szCs w:val="24"/>
        </w:rPr>
        <w:t xml:space="preserve">Moreover he </w:t>
      </w:r>
      <w:r w:rsidR="00B10CF6" w:rsidRPr="004B24E3">
        <w:rPr>
          <w:rFonts w:ascii="Times New Roman" w:hAnsi="Times New Roman" w:cs="Times New Roman"/>
          <w:sz w:val="24"/>
          <w:szCs w:val="24"/>
        </w:rPr>
        <w:t>holds that security actors are those persons  ‘whose decisions and operations will affect security of others’ (2013: 26 FN2</w:t>
      </w:r>
      <w:r w:rsidR="004F1B8F" w:rsidRPr="004B24E3">
        <w:rPr>
          <w:rFonts w:ascii="Times New Roman" w:hAnsi="Times New Roman" w:cs="Times New Roman"/>
          <w:sz w:val="24"/>
          <w:szCs w:val="24"/>
        </w:rPr>
        <w:t xml:space="preserve">), yet if security as a </w:t>
      </w:r>
      <w:r w:rsidR="001979C9" w:rsidRPr="004B24E3">
        <w:rPr>
          <w:rFonts w:ascii="Times New Roman" w:hAnsi="Times New Roman" w:cs="Times New Roman"/>
          <w:sz w:val="24"/>
          <w:szCs w:val="24"/>
        </w:rPr>
        <w:t xml:space="preserve">valuable </w:t>
      </w:r>
      <w:r w:rsidR="004F1B8F" w:rsidRPr="004B24E3">
        <w:rPr>
          <w:rFonts w:ascii="Times New Roman" w:hAnsi="Times New Roman" w:cs="Times New Roman"/>
          <w:sz w:val="24"/>
          <w:szCs w:val="24"/>
        </w:rPr>
        <w:t xml:space="preserve">state of being is conceived in the way he does, </w:t>
      </w:r>
      <w:r w:rsidR="00B10CF6" w:rsidRPr="004B24E3">
        <w:rPr>
          <w:rFonts w:ascii="Times New Roman" w:hAnsi="Times New Roman" w:cs="Times New Roman"/>
          <w:sz w:val="24"/>
          <w:szCs w:val="24"/>
        </w:rPr>
        <w:t>it follows that practically every action is a sec</w:t>
      </w:r>
      <w:r w:rsidR="004F1B8F" w:rsidRPr="004B24E3">
        <w:rPr>
          <w:rFonts w:ascii="Times New Roman" w:hAnsi="Times New Roman" w:cs="Times New Roman"/>
          <w:sz w:val="24"/>
          <w:szCs w:val="24"/>
        </w:rPr>
        <w:t xml:space="preserve">urity action and every actor </w:t>
      </w:r>
      <w:r w:rsidR="00B10CF6" w:rsidRPr="004B24E3">
        <w:rPr>
          <w:rFonts w:ascii="Times New Roman" w:hAnsi="Times New Roman" w:cs="Times New Roman"/>
          <w:sz w:val="24"/>
          <w:szCs w:val="24"/>
        </w:rPr>
        <w:t xml:space="preserve">a security actor. In short, </w:t>
      </w:r>
      <w:r w:rsidR="00260D7E" w:rsidRPr="004B24E3">
        <w:rPr>
          <w:rFonts w:ascii="Times New Roman" w:hAnsi="Times New Roman" w:cs="Times New Roman"/>
          <w:sz w:val="24"/>
          <w:szCs w:val="24"/>
        </w:rPr>
        <w:t xml:space="preserve">and to paraphrase a well-worn phrase: </w:t>
      </w:r>
      <w:r w:rsidR="00B10CF6" w:rsidRPr="004B24E3">
        <w:rPr>
          <w:rFonts w:ascii="Times New Roman" w:hAnsi="Times New Roman" w:cs="Times New Roman"/>
          <w:sz w:val="24"/>
          <w:szCs w:val="24"/>
        </w:rPr>
        <w:t>ther</w:t>
      </w:r>
      <w:r w:rsidR="00260D7E" w:rsidRPr="004B24E3">
        <w:rPr>
          <w:rFonts w:ascii="Times New Roman" w:hAnsi="Times New Roman" w:cs="Times New Roman"/>
          <w:sz w:val="24"/>
          <w:szCs w:val="24"/>
        </w:rPr>
        <w:t xml:space="preserve">e is nothing outside security. </w:t>
      </w:r>
      <w:r w:rsidR="00B10CF6" w:rsidRPr="004B24E3">
        <w:rPr>
          <w:rFonts w:ascii="Times New Roman" w:hAnsi="Times New Roman" w:cs="Times New Roman"/>
          <w:sz w:val="24"/>
          <w:szCs w:val="24"/>
        </w:rPr>
        <w:t xml:space="preserve">But what is the added value of conceptualizing the world in this way? In my view </w:t>
      </w:r>
      <w:r w:rsidR="004F1B8F" w:rsidRPr="004B24E3">
        <w:rPr>
          <w:rFonts w:ascii="Times New Roman" w:hAnsi="Times New Roman" w:cs="Times New Roman"/>
          <w:sz w:val="24"/>
          <w:szCs w:val="24"/>
        </w:rPr>
        <w:t xml:space="preserve">it </w:t>
      </w:r>
      <w:r w:rsidR="00BC3107" w:rsidRPr="004B24E3">
        <w:rPr>
          <w:rFonts w:ascii="Times New Roman" w:hAnsi="Times New Roman" w:cs="Times New Roman"/>
          <w:sz w:val="24"/>
          <w:szCs w:val="24"/>
        </w:rPr>
        <w:t xml:space="preserve">runs the risk of </w:t>
      </w:r>
      <w:r w:rsidR="00E10E85" w:rsidRPr="004B24E3">
        <w:rPr>
          <w:rFonts w:ascii="Times New Roman" w:hAnsi="Times New Roman" w:cs="Times New Roman"/>
          <w:sz w:val="24"/>
          <w:szCs w:val="24"/>
        </w:rPr>
        <w:t xml:space="preserve">oversimplifying very complex relationships and </w:t>
      </w:r>
      <w:r w:rsidR="00B10CF6" w:rsidRPr="004B24E3">
        <w:rPr>
          <w:rFonts w:ascii="Times New Roman" w:hAnsi="Times New Roman" w:cs="Times New Roman"/>
          <w:sz w:val="24"/>
          <w:szCs w:val="24"/>
        </w:rPr>
        <w:t>dynamics</w:t>
      </w:r>
      <w:r w:rsidR="001014C6" w:rsidRPr="004B24E3">
        <w:rPr>
          <w:rFonts w:ascii="Times New Roman" w:hAnsi="Times New Roman" w:cs="Times New Roman"/>
          <w:sz w:val="24"/>
          <w:szCs w:val="24"/>
        </w:rPr>
        <w:t xml:space="preserve">. It is </w:t>
      </w:r>
      <w:r w:rsidR="00913C9B" w:rsidRPr="004B24E3">
        <w:rPr>
          <w:rFonts w:ascii="Times New Roman" w:hAnsi="Times New Roman" w:cs="Times New Roman"/>
          <w:sz w:val="24"/>
          <w:szCs w:val="24"/>
        </w:rPr>
        <w:t xml:space="preserve">not clear, </w:t>
      </w:r>
      <w:r w:rsidR="00E2125E" w:rsidRPr="004B24E3">
        <w:rPr>
          <w:rFonts w:ascii="Times New Roman" w:hAnsi="Times New Roman" w:cs="Times New Roman"/>
          <w:sz w:val="24"/>
          <w:szCs w:val="24"/>
        </w:rPr>
        <w:t xml:space="preserve">for example, </w:t>
      </w:r>
      <w:r w:rsidR="00913C9B" w:rsidRPr="004B24E3">
        <w:rPr>
          <w:rFonts w:ascii="Times New Roman" w:hAnsi="Times New Roman" w:cs="Times New Roman"/>
          <w:sz w:val="24"/>
          <w:szCs w:val="24"/>
        </w:rPr>
        <w:t>how this argument compares to that of well-</w:t>
      </w:r>
      <w:r w:rsidR="00E2125E" w:rsidRPr="004B24E3">
        <w:rPr>
          <w:rFonts w:ascii="Times New Roman" w:hAnsi="Times New Roman" w:cs="Times New Roman"/>
          <w:sz w:val="24"/>
          <w:szCs w:val="24"/>
        </w:rPr>
        <w:t>established</w:t>
      </w:r>
      <w:r w:rsidR="00913C9B" w:rsidRPr="004B24E3">
        <w:rPr>
          <w:rFonts w:ascii="Times New Roman" w:hAnsi="Times New Roman" w:cs="Times New Roman"/>
          <w:sz w:val="24"/>
          <w:szCs w:val="24"/>
        </w:rPr>
        <w:t xml:space="preserve"> cosmopolitan thinkers who do not evoke the term</w:t>
      </w:r>
      <w:r w:rsidR="0055209F" w:rsidRPr="004B24E3">
        <w:rPr>
          <w:rFonts w:ascii="Times New Roman" w:hAnsi="Times New Roman" w:cs="Times New Roman"/>
          <w:sz w:val="24"/>
          <w:szCs w:val="24"/>
        </w:rPr>
        <w:t>s</w:t>
      </w:r>
      <w:r w:rsidR="00913C9B" w:rsidRPr="004B24E3">
        <w:rPr>
          <w:rFonts w:ascii="Times New Roman" w:hAnsi="Times New Roman" w:cs="Times New Roman"/>
          <w:sz w:val="24"/>
          <w:szCs w:val="24"/>
        </w:rPr>
        <w:t xml:space="preserve"> security</w:t>
      </w:r>
      <w:r w:rsidR="0055209F" w:rsidRPr="004B24E3">
        <w:rPr>
          <w:rFonts w:ascii="Times New Roman" w:hAnsi="Times New Roman" w:cs="Times New Roman"/>
          <w:sz w:val="24"/>
          <w:szCs w:val="24"/>
        </w:rPr>
        <w:t xml:space="preserve"> and/or security action</w:t>
      </w:r>
      <w:r w:rsidR="00913C9B" w:rsidRPr="004B24E3">
        <w:rPr>
          <w:rFonts w:ascii="Times New Roman" w:hAnsi="Times New Roman" w:cs="Times New Roman"/>
          <w:sz w:val="24"/>
          <w:szCs w:val="24"/>
        </w:rPr>
        <w:t xml:space="preserve"> and</w:t>
      </w:r>
      <w:r w:rsidR="0055209F" w:rsidRPr="004B24E3">
        <w:rPr>
          <w:rFonts w:ascii="Times New Roman" w:hAnsi="Times New Roman" w:cs="Times New Roman"/>
          <w:sz w:val="24"/>
          <w:szCs w:val="24"/>
        </w:rPr>
        <w:t xml:space="preserve"> who</w:t>
      </w:r>
      <w:r w:rsidR="00913C9B" w:rsidRPr="004B24E3">
        <w:rPr>
          <w:rFonts w:ascii="Times New Roman" w:hAnsi="Times New Roman" w:cs="Times New Roman"/>
          <w:sz w:val="24"/>
          <w:szCs w:val="24"/>
        </w:rPr>
        <w:t xml:space="preserve"> have</w:t>
      </w:r>
      <w:r w:rsidR="00E2125E" w:rsidRPr="004B24E3">
        <w:rPr>
          <w:rFonts w:ascii="Times New Roman" w:hAnsi="Times New Roman" w:cs="Times New Roman"/>
          <w:sz w:val="24"/>
          <w:szCs w:val="24"/>
        </w:rPr>
        <w:t xml:space="preserve"> produced </w:t>
      </w:r>
      <w:r w:rsidR="00913C9B" w:rsidRPr="004B24E3">
        <w:rPr>
          <w:rFonts w:ascii="Times New Roman" w:hAnsi="Times New Roman" w:cs="Times New Roman"/>
          <w:sz w:val="24"/>
          <w:szCs w:val="24"/>
        </w:rPr>
        <w:t>highly distinct accounts on how to address</w:t>
      </w:r>
      <w:r w:rsidR="000D4285" w:rsidRPr="004B24E3">
        <w:rPr>
          <w:rFonts w:ascii="Times New Roman" w:hAnsi="Times New Roman" w:cs="Times New Roman"/>
          <w:sz w:val="24"/>
          <w:szCs w:val="24"/>
        </w:rPr>
        <w:t xml:space="preserve">, </w:t>
      </w:r>
      <w:r w:rsidR="00260D7E" w:rsidRPr="004B24E3">
        <w:rPr>
          <w:rFonts w:ascii="Times New Roman" w:hAnsi="Times New Roman" w:cs="Times New Roman"/>
          <w:sz w:val="24"/>
          <w:szCs w:val="24"/>
        </w:rPr>
        <w:t>among other things</w:t>
      </w:r>
      <w:r w:rsidR="000D4285" w:rsidRPr="004B24E3">
        <w:rPr>
          <w:rFonts w:ascii="Times New Roman" w:hAnsi="Times New Roman" w:cs="Times New Roman"/>
          <w:sz w:val="24"/>
          <w:szCs w:val="24"/>
        </w:rPr>
        <w:t>,</w:t>
      </w:r>
      <w:r w:rsidR="00260D7E" w:rsidRPr="004B24E3">
        <w:rPr>
          <w:rFonts w:ascii="Times New Roman" w:hAnsi="Times New Roman" w:cs="Times New Roman"/>
          <w:sz w:val="24"/>
          <w:szCs w:val="24"/>
        </w:rPr>
        <w:t xml:space="preserve"> global poverty (Pogge</w:t>
      </w:r>
      <w:r w:rsidR="00913C9B" w:rsidRPr="004B24E3">
        <w:rPr>
          <w:rFonts w:ascii="Times New Roman" w:hAnsi="Times New Roman" w:cs="Times New Roman"/>
          <w:sz w:val="24"/>
          <w:szCs w:val="24"/>
        </w:rPr>
        <w:t xml:space="preserve"> 2008)</w:t>
      </w:r>
      <w:r w:rsidR="00D925AE">
        <w:rPr>
          <w:rFonts w:ascii="Times New Roman" w:hAnsi="Times New Roman" w:cs="Times New Roman"/>
          <w:sz w:val="24"/>
          <w:szCs w:val="24"/>
        </w:rPr>
        <w:t>,</w:t>
      </w:r>
      <w:r w:rsidR="00913C9B" w:rsidRPr="004B24E3">
        <w:rPr>
          <w:rFonts w:ascii="Times New Roman" w:hAnsi="Times New Roman" w:cs="Times New Roman"/>
          <w:sz w:val="24"/>
          <w:szCs w:val="24"/>
        </w:rPr>
        <w:t xml:space="preserve"> just emissions </w:t>
      </w:r>
      <w:r w:rsidR="00260D7E" w:rsidRPr="004B24E3">
        <w:rPr>
          <w:rFonts w:ascii="Times New Roman" w:hAnsi="Times New Roman" w:cs="Times New Roman"/>
          <w:sz w:val="24"/>
          <w:szCs w:val="24"/>
        </w:rPr>
        <w:t>(Caney</w:t>
      </w:r>
      <w:r w:rsidR="00913C9B" w:rsidRPr="004B24E3">
        <w:rPr>
          <w:rFonts w:ascii="Times New Roman" w:hAnsi="Times New Roman" w:cs="Times New Roman"/>
          <w:sz w:val="24"/>
          <w:szCs w:val="24"/>
        </w:rPr>
        <w:t xml:space="preserve"> 2005</w:t>
      </w:r>
      <w:r w:rsidR="00260D7E" w:rsidRPr="004B24E3">
        <w:rPr>
          <w:rFonts w:ascii="Times New Roman" w:hAnsi="Times New Roman" w:cs="Times New Roman"/>
          <w:sz w:val="24"/>
          <w:szCs w:val="24"/>
        </w:rPr>
        <w:t>, 2006, 2010)</w:t>
      </w:r>
      <w:r w:rsidR="00D925AE">
        <w:rPr>
          <w:rFonts w:ascii="Times New Roman" w:hAnsi="Times New Roman" w:cs="Times New Roman"/>
          <w:sz w:val="24"/>
          <w:szCs w:val="24"/>
        </w:rPr>
        <w:t>,</w:t>
      </w:r>
      <w:r w:rsidR="00260D7E" w:rsidRPr="004B24E3">
        <w:rPr>
          <w:rFonts w:ascii="Times New Roman" w:hAnsi="Times New Roman" w:cs="Times New Roman"/>
          <w:sz w:val="24"/>
          <w:szCs w:val="24"/>
        </w:rPr>
        <w:t xml:space="preserve"> inequality (Bro</w:t>
      </w:r>
      <w:r w:rsidR="00FD5586">
        <w:rPr>
          <w:rFonts w:ascii="Times New Roman" w:hAnsi="Times New Roman" w:cs="Times New Roman"/>
          <w:sz w:val="24"/>
          <w:szCs w:val="24"/>
        </w:rPr>
        <w:t>c</w:t>
      </w:r>
      <w:r w:rsidR="00260D7E" w:rsidRPr="004B24E3">
        <w:rPr>
          <w:rFonts w:ascii="Times New Roman" w:hAnsi="Times New Roman" w:cs="Times New Roman"/>
          <w:sz w:val="24"/>
          <w:szCs w:val="24"/>
        </w:rPr>
        <w:t>k</w:t>
      </w:r>
      <w:r w:rsidR="00913C9B" w:rsidRPr="004B24E3">
        <w:rPr>
          <w:rFonts w:ascii="Times New Roman" w:hAnsi="Times New Roman" w:cs="Times New Roman"/>
          <w:sz w:val="24"/>
          <w:szCs w:val="24"/>
        </w:rPr>
        <w:t xml:space="preserve"> 2009; Caney 2005)</w:t>
      </w:r>
      <w:r w:rsidR="00D925AE">
        <w:rPr>
          <w:rFonts w:ascii="Times New Roman" w:hAnsi="Times New Roman" w:cs="Times New Roman"/>
          <w:sz w:val="24"/>
          <w:szCs w:val="24"/>
        </w:rPr>
        <w:t xml:space="preserve"> and</w:t>
      </w:r>
      <w:r w:rsidR="00913C9B" w:rsidRPr="004B24E3">
        <w:rPr>
          <w:rFonts w:ascii="Times New Roman" w:hAnsi="Times New Roman" w:cs="Times New Roman"/>
          <w:sz w:val="24"/>
          <w:szCs w:val="24"/>
        </w:rPr>
        <w:t xml:space="preserve"> </w:t>
      </w:r>
      <w:r w:rsidR="00260D7E" w:rsidRPr="004B24E3">
        <w:rPr>
          <w:rFonts w:ascii="Times New Roman" w:hAnsi="Times New Roman" w:cs="Times New Roman"/>
          <w:sz w:val="24"/>
          <w:szCs w:val="24"/>
        </w:rPr>
        <w:t>rights (Beitz</w:t>
      </w:r>
      <w:r w:rsidR="000D4285" w:rsidRPr="004B24E3">
        <w:rPr>
          <w:rFonts w:ascii="Times New Roman" w:hAnsi="Times New Roman" w:cs="Times New Roman"/>
          <w:sz w:val="24"/>
          <w:szCs w:val="24"/>
        </w:rPr>
        <w:t xml:space="preserve"> 2009</w:t>
      </w:r>
      <w:r w:rsidR="00E2125E" w:rsidRPr="004B24E3">
        <w:rPr>
          <w:rFonts w:ascii="Times New Roman" w:hAnsi="Times New Roman" w:cs="Times New Roman"/>
          <w:sz w:val="24"/>
          <w:szCs w:val="24"/>
        </w:rPr>
        <w:t>)</w:t>
      </w:r>
      <w:r w:rsidR="00D939D1" w:rsidRPr="004B24E3">
        <w:rPr>
          <w:rFonts w:ascii="Times New Roman" w:hAnsi="Times New Roman" w:cs="Times New Roman"/>
          <w:sz w:val="24"/>
          <w:szCs w:val="24"/>
        </w:rPr>
        <w:t xml:space="preserve"> </w:t>
      </w:r>
      <w:r w:rsidR="00E2125E" w:rsidRPr="004B24E3">
        <w:rPr>
          <w:rFonts w:ascii="Times New Roman" w:hAnsi="Times New Roman" w:cs="Times New Roman"/>
          <w:sz w:val="24"/>
          <w:szCs w:val="24"/>
        </w:rPr>
        <w:t>from a broadly cosmopolitan perspective.</w:t>
      </w:r>
      <w:r w:rsidR="00E10E85" w:rsidRPr="004B24E3">
        <w:rPr>
          <w:rFonts w:ascii="Times New Roman" w:hAnsi="Times New Roman" w:cs="Times New Roman"/>
          <w:sz w:val="24"/>
          <w:szCs w:val="24"/>
        </w:rPr>
        <w:t xml:space="preserve"> If everything is a matter of security and for security action, moreover, it will be very difficult to </w:t>
      </w:r>
      <w:r w:rsidR="006C1836" w:rsidRPr="004B24E3">
        <w:rPr>
          <w:rFonts w:ascii="Times New Roman" w:hAnsi="Times New Roman" w:cs="Times New Roman"/>
          <w:sz w:val="24"/>
          <w:szCs w:val="24"/>
        </w:rPr>
        <w:t>settle which of these ills should be prioritized.</w:t>
      </w:r>
      <w:r w:rsidR="007E009F">
        <w:rPr>
          <w:rStyle w:val="FootnoteReference"/>
          <w:rFonts w:ascii="Times New Roman" w:hAnsi="Times New Roman" w:cs="Times New Roman"/>
          <w:sz w:val="24"/>
          <w:szCs w:val="24"/>
        </w:rPr>
        <w:footnoteReference w:id="4"/>
      </w:r>
      <w:r w:rsidR="006C1836" w:rsidRPr="004B24E3">
        <w:rPr>
          <w:rFonts w:ascii="Times New Roman" w:hAnsi="Times New Roman" w:cs="Times New Roman"/>
          <w:sz w:val="24"/>
          <w:szCs w:val="24"/>
        </w:rPr>
        <w:t xml:space="preserve"> But then Burke does not really </w:t>
      </w:r>
      <w:r w:rsidR="00721CB8" w:rsidRPr="004B24E3">
        <w:rPr>
          <w:rFonts w:ascii="Times New Roman" w:hAnsi="Times New Roman" w:cs="Times New Roman"/>
          <w:sz w:val="24"/>
          <w:szCs w:val="24"/>
        </w:rPr>
        <w:t xml:space="preserve">mean or </w:t>
      </w:r>
      <w:r w:rsidR="006C1836" w:rsidRPr="004B24E3">
        <w:rPr>
          <w:rFonts w:ascii="Times New Roman" w:hAnsi="Times New Roman" w:cs="Times New Roman"/>
          <w:sz w:val="24"/>
          <w:szCs w:val="24"/>
        </w:rPr>
        <w:t>envisage security action when he uses this term</w:t>
      </w:r>
      <w:r w:rsidR="00721CB8" w:rsidRPr="004B24E3">
        <w:rPr>
          <w:rFonts w:ascii="Times New Roman" w:hAnsi="Times New Roman" w:cs="Times New Roman"/>
          <w:sz w:val="24"/>
          <w:szCs w:val="24"/>
        </w:rPr>
        <w:t xml:space="preserve">, instead he means </w:t>
      </w:r>
      <w:r w:rsidR="006C1836" w:rsidRPr="004B24E3">
        <w:rPr>
          <w:rFonts w:ascii="Times New Roman" w:hAnsi="Times New Roman" w:cs="Times New Roman"/>
          <w:sz w:val="24"/>
          <w:szCs w:val="24"/>
        </w:rPr>
        <w:t xml:space="preserve">any kind of </w:t>
      </w:r>
      <w:r w:rsidR="006C1836" w:rsidRPr="004B24E3">
        <w:rPr>
          <w:rFonts w:ascii="Times New Roman" w:hAnsi="Times New Roman" w:cs="Times New Roman"/>
          <w:sz w:val="24"/>
          <w:szCs w:val="24"/>
        </w:rPr>
        <w:lastRenderedPageBreak/>
        <w:t xml:space="preserve">political, economic or developmental policies that would enhance </w:t>
      </w:r>
      <w:r w:rsidR="00721CB8" w:rsidRPr="004B24E3">
        <w:rPr>
          <w:rFonts w:ascii="Times New Roman" w:hAnsi="Times New Roman" w:cs="Times New Roman"/>
          <w:sz w:val="24"/>
          <w:szCs w:val="24"/>
        </w:rPr>
        <w:t>‘</w:t>
      </w:r>
      <w:r w:rsidR="006C1836" w:rsidRPr="004B24E3">
        <w:rPr>
          <w:rFonts w:ascii="Times New Roman" w:hAnsi="Times New Roman" w:cs="Times New Roman"/>
          <w:sz w:val="24"/>
          <w:szCs w:val="24"/>
        </w:rPr>
        <w:t>security</w:t>
      </w:r>
      <w:r w:rsidR="00CC593C">
        <w:rPr>
          <w:rFonts w:ascii="Times New Roman" w:hAnsi="Times New Roman" w:cs="Times New Roman"/>
          <w:sz w:val="24"/>
          <w:szCs w:val="24"/>
        </w:rPr>
        <w:t xml:space="preserve"> as a state</w:t>
      </w:r>
      <w:r w:rsidR="006C1836" w:rsidRPr="004B24E3">
        <w:rPr>
          <w:rFonts w:ascii="Times New Roman" w:hAnsi="Times New Roman" w:cs="Times New Roman"/>
          <w:sz w:val="24"/>
          <w:szCs w:val="24"/>
        </w:rPr>
        <w:t xml:space="preserve"> of being</w:t>
      </w:r>
      <w:r w:rsidR="00721CB8" w:rsidRPr="004B24E3">
        <w:rPr>
          <w:rFonts w:ascii="Times New Roman" w:hAnsi="Times New Roman" w:cs="Times New Roman"/>
          <w:sz w:val="24"/>
          <w:szCs w:val="24"/>
        </w:rPr>
        <w:t>’</w:t>
      </w:r>
      <w:r w:rsidR="006C1836" w:rsidRPr="004B24E3">
        <w:rPr>
          <w:rFonts w:ascii="Times New Roman" w:hAnsi="Times New Roman" w:cs="Times New Roman"/>
          <w:sz w:val="24"/>
          <w:szCs w:val="24"/>
        </w:rPr>
        <w:t xml:space="preserve"> (see Herington 2012 for these distinctions). While it is not impossible that security action is non-ex</w:t>
      </w:r>
      <w:r w:rsidR="00721CB8" w:rsidRPr="004B24E3">
        <w:rPr>
          <w:rFonts w:ascii="Times New Roman" w:hAnsi="Times New Roman" w:cs="Times New Roman"/>
          <w:sz w:val="24"/>
          <w:szCs w:val="24"/>
        </w:rPr>
        <w:t xml:space="preserve">ceptional in nature and thus simply takes the form of ordinary politics, however, that kind of action would still </w:t>
      </w:r>
      <w:r w:rsidR="00340AC6" w:rsidRPr="004B24E3">
        <w:rPr>
          <w:rFonts w:ascii="Times New Roman" w:hAnsi="Times New Roman" w:cs="Times New Roman"/>
          <w:sz w:val="24"/>
          <w:szCs w:val="24"/>
        </w:rPr>
        <w:t>require t</w:t>
      </w:r>
      <w:r w:rsidR="00963983" w:rsidRPr="004B24E3">
        <w:rPr>
          <w:rFonts w:ascii="Times New Roman" w:hAnsi="Times New Roman" w:cs="Times New Roman"/>
          <w:sz w:val="24"/>
          <w:szCs w:val="24"/>
        </w:rPr>
        <w:t>hat security practitioners conceive of their</w:t>
      </w:r>
      <w:r w:rsidR="00340AC6" w:rsidRPr="004B24E3">
        <w:rPr>
          <w:rFonts w:ascii="Times New Roman" w:hAnsi="Times New Roman" w:cs="Times New Roman"/>
          <w:sz w:val="24"/>
          <w:szCs w:val="24"/>
        </w:rPr>
        <w:t xml:space="preserve"> action</w:t>
      </w:r>
      <w:r w:rsidR="00963983" w:rsidRPr="004B24E3">
        <w:rPr>
          <w:rFonts w:ascii="Times New Roman" w:hAnsi="Times New Roman" w:cs="Times New Roman"/>
          <w:sz w:val="24"/>
          <w:szCs w:val="24"/>
        </w:rPr>
        <w:t>s</w:t>
      </w:r>
      <w:r w:rsidR="00340AC6" w:rsidRPr="004B24E3">
        <w:rPr>
          <w:rFonts w:ascii="Times New Roman" w:hAnsi="Times New Roman" w:cs="Times New Roman"/>
          <w:sz w:val="24"/>
          <w:szCs w:val="24"/>
        </w:rPr>
        <w:t xml:space="preserve"> as </w:t>
      </w:r>
      <w:r w:rsidR="00963983" w:rsidRPr="004B24E3">
        <w:rPr>
          <w:rFonts w:ascii="Times New Roman" w:hAnsi="Times New Roman" w:cs="Times New Roman"/>
          <w:sz w:val="24"/>
          <w:szCs w:val="24"/>
        </w:rPr>
        <w:t>security actions, as opposed to scholars telling us that this is what they are</w:t>
      </w:r>
      <w:r w:rsidR="00B4216B">
        <w:rPr>
          <w:rFonts w:ascii="Times New Roman" w:hAnsi="Times New Roman" w:cs="Times New Roman"/>
          <w:sz w:val="24"/>
          <w:szCs w:val="24"/>
        </w:rPr>
        <w:t xml:space="preserve"> (see Floyd, 2015a)</w:t>
      </w:r>
      <w:r w:rsidR="00963983" w:rsidRPr="004B24E3">
        <w:rPr>
          <w:rFonts w:ascii="Times New Roman" w:hAnsi="Times New Roman" w:cs="Times New Roman"/>
          <w:sz w:val="24"/>
          <w:szCs w:val="24"/>
        </w:rPr>
        <w:t xml:space="preserve">. </w:t>
      </w:r>
      <w:r w:rsidR="00721CB8" w:rsidRPr="004B24E3">
        <w:rPr>
          <w:rFonts w:ascii="Times New Roman" w:hAnsi="Times New Roman" w:cs="Times New Roman"/>
          <w:sz w:val="24"/>
          <w:szCs w:val="24"/>
        </w:rPr>
        <w:t>In other words, it confuses our understanding to refer to</w:t>
      </w:r>
      <w:r w:rsidR="00176E04">
        <w:rPr>
          <w:rFonts w:ascii="Times New Roman" w:hAnsi="Times New Roman" w:cs="Times New Roman"/>
          <w:sz w:val="24"/>
          <w:szCs w:val="24"/>
        </w:rPr>
        <w:t xml:space="preserve"> </w:t>
      </w:r>
      <w:r w:rsidR="00844B57" w:rsidRPr="004B24E3">
        <w:rPr>
          <w:rFonts w:ascii="Times New Roman" w:hAnsi="Times New Roman" w:cs="Times New Roman"/>
          <w:sz w:val="24"/>
          <w:szCs w:val="24"/>
        </w:rPr>
        <w:t>all those policies</w:t>
      </w:r>
      <w:r w:rsidR="00460D75" w:rsidRPr="004B24E3">
        <w:rPr>
          <w:rFonts w:ascii="Times New Roman" w:hAnsi="Times New Roman" w:cs="Times New Roman"/>
          <w:sz w:val="24"/>
          <w:szCs w:val="24"/>
        </w:rPr>
        <w:t xml:space="preserve"> </w:t>
      </w:r>
      <w:proofErr w:type="gramStart"/>
      <w:r w:rsidR="00460D75" w:rsidRPr="004B24E3">
        <w:rPr>
          <w:rFonts w:ascii="Times New Roman" w:hAnsi="Times New Roman" w:cs="Times New Roman"/>
          <w:sz w:val="24"/>
          <w:szCs w:val="24"/>
        </w:rPr>
        <w:t>we</w:t>
      </w:r>
      <w:proofErr w:type="gramEnd"/>
      <w:r w:rsidR="00460D75" w:rsidRPr="004B24E3">
        <w:rPr>
          <w:rFonts w:ascii="Times New Roman" w:hAnsi="Times New Roman" w:cs="Times New Roman"/>
          <w:sz w:val="24"/>
          <w:szCs w:val="24"/>
        </w:rPr>
        <w:t xml:space="preserve"> as scholars perceive as making the </w:t>
      </w:r>
      <w:r w:rsidR="00721CB8" w:rsidRPr="004B24E3">
        <w:rPr>
          <w:rFonts w:ascii="Times New Roman" w:hAnsi="Times New Roman" w:cs="Times New Roman"/>
          <w:sz w:val="24"/>
          <w:szCs w:val="24"/>
        </w:rPr>
        <w:t>world a safer or more secure place as security actions.</w:t>
      </w:r>
    </w:p>
    <w:p w14:paraId="3A254586" w14:textId="513E7A95" w:rsidR="002A61E2" w:rsidRPr="004B24E3" w:rsidRDefault="00721CB8" w:rsidP="00E906B5">
      <w:pPr>
        <w:spacing w:after="0" w:line="480" w:lineRule="auto"/>
        <w:jc w:val="both"/>
        <w:rPr>
          <w:rFonts w:ascii="Times New Roman" w:hAnsi="Times New Roman" w:cs="Times New Roman"/>
          <w:sz w:val="24"/>
          <w:szCs w:val="24"/>
        </w:rPr>
      </w:pPr>
      <w:r w:rsidRPr="004B24E3">
        <w:rPr>
          <w:rFonts w:ascii="Times New Roman" w:hAnsi="Times New Roman" w:cs="Times New Roman"/>
          <w:sz w:val="24"/>
          <w:szCs w:val="24"/>
        </w:rPr>
        <w:tab/>
      </w:r>
      <w:r w:rsidR="002A61E2" w:rsidRPr="004B24E3">
        <w:rPr>
          <w:rFonts w:ascii="Times New Roman" w:hAnsi="Times New Roman" w:cs="Times New Roman"/>
          <w:sz w:val="24"/>
          <w:szCs w:val="24"/>
        </w:rPr>
        <w:t>It is also the case that m</w:t>
      </w:r>
      <w:r w:rsidR="00D4023F" w:rsidRPr="004B24E3">
        <w:rPr>
          <w:rFonts w:ascii="Times New Roman" w:hAnsi="Times New Roman" w:cs="Times New Roman"/>
          <w:sz w:val="24"/>
          <w:szCs w:val="24"/>
        </w:rPr>
        <w:t>oral t</w:t>
      </w:r>
      <w:r w:rsidR="008D1BA5" w:rsidRPr="004B24E3">
        <w:rPr>
          <w:rFonts w:ascii="Times New Roman" w:hAnsi="Times New Roman" w:cs="Times New Roman"/>
          <w:sz w:val="24"/>
          <w:szCs w:val="24"/>
        </w:rPr>
        <w:t xml:space="preserve">heories </w:t>
      </w:r>
      <w:r w:rsidRPr="004B24E3">
        <w:rPr>
          <w:rFonts w:ascii="Times New Roman" w:hAnsi="Times New Roman" w:cs="Times New Roman"/>
          <w:sz w:val="24"/>
          <w:szCs w:val="24"/>
        </w:rPr>
        <w:t xml:space="preserve">of </w:t>
      </w:r>
      <w:r w:rsidR="008D1BA5" w:rsidRPr="004B24E3">
        <w:rPr>
          <w:rFonts w:ascii="Times New Roman" w:hAnsi="Times New Roman" w:cs="Times New Roman"/>
          <w:sz w:val="24"/>
          <w:szCs w:val="24"/>
        </w:rPr>
        <w:t>security action</w:t>
      </w:r>
      <w:r w:rsidR="00D4023F" w:rsidRPr="004B24E3">
        <w:rPr>
          <w:rFonts w:ascii="Times New Roman" w:hAnsi="Times New Roman" w:cs="Times New Roman"/>
          <w:sz w:val="24"/>
          <w:szCs w:val="24"/>
        </w:rPr>
        <w:t xml:space="preserve"> are</w:t>
      </w:r>
      <w:r w:rsidR="00CC593C">
        <w:rPr>
          <w:rFonts w:ascii="Times New Roman" w:hAnsi="Times New Roman" w:cs="Times New Roman"/>
          <w:sz w:val="24"/>
          <w:szCs w:val="24"/>
        </w:rPr>
        <w:t xml:space="preserve"> most helpful</w:t>
      </w:r>
      <w:r w:rsidR="00D4023F" w:rsidRPr="004B24E3">
        <w:rPr>
          <w:rFonts w:ascii="Times New Roman" w:hAnsi="Times New Roman" w:cs="Times New Roman"/>
          <w:sz w:val="24"/>
          <w:szCs w:val="24"/>
        </w:rPr>
        <w:t xml:space="preserve"> only, when</w:t>
      </w:r>
      <w:r w:rsidR="008D1BA5" w:rsidRPr="004B24E3">
        <w:rPr>
          <w:rFonts w:ascii="Times New Roman" w:hAnsi="Times New Roman" w:cs="Times New Roman"/>
          <w:sz w:val="24"/>
          <w:szCs w:val="24"/>
        </w:rPr>
        <w:t xml:space="preserve"> one works with a well-defined and fairly limited idea of what security action actually is. While it is not wrong to say that every a</w:t>
      </w:r>
      <w:r w:rsidR="0083383E" w:rsidRPr="004B24E3">
        <w:rPr>
          <w:rFonts w:ascii="Times New Roman" w:hAnsi="Times New Roman" w:cs="Times New Roman"/>
          <w:sz w:val="24"/>
          <w:szCs w:val="24"/>
        </w:rPr>
        <w:t xml:space="preserve">ction affects security </w:t>
      </w:r>
      <w:r w:rsidR="00CC593C">
        <w:rPr>
          <w:rFonts w:ascii="Times New Roman" w:hAnsi="Times New Roman" w:cs="Times New Roman"/>
          <w:sz w:val="24"/>
          <w:szCs w:val="24"/>
        </w:rPr>
        <w:t xml:space="preserve">as a state </w:t>
      </w:r>
      <w:r w:rsidR="0083383E" w:rsidRPr="004B24E3">
        <w:rPr>
          <w:rFonts w:ascii="Times New Roman" w:hAnsi="Times New Roman" w:cs="Times New Roman"/>
          <w:sz w:val="24"/>
          <w:szCs w:val="24"/>
        </w:rPr>
        <w:t>of being;</w:t>
      </w:r>
      <w:r w:rsidR="00FD5586">
        <w:rPr>
          <w:rFonts w:ascii="Times New Roman" w:hAnsi="Times New Roman" w:cs="Times New Roman"/>
          <w:sz w:val="24"/>
          <w:szCs w:val="24"/>
        </w:rPr>
        <w:t xml:space="preserve"> what is</w:t>
      </w:r>
      <w:r w:rsidR="008D1BA5" w:rsidRPr="004B24E3">
        <w:rPr>
          <w:rFonts w:ascii="Times New Roman" w:hAnsi="Times New Roman" w:cs="Times New Roman"/>
          <w:sz w:val="24"/>
          <w:szCs w:val="24"/>
        </w:rPr>
        <w:t xml:space="preserve"> unique, specific and morally</w:t>
      </w:r>
      <w:r w:rsidR="00775FF7" w:rsidRPr="004B24E3">
        <w:rPr>
          <w:rFonts w:ascii="Times New Roman" w:hAnsi="Times New Roman" w:cs="Times New Roman"/>
          <w:sz w:val="24"/>
          <w:szCs w:val="24"/>
        </w:rPr>
        <w:t xml:space="preserve">/ethically </w:t>
      </w:r>
      <w:r w:rsidR="008D1BA5" w:rsidRPr="004B24E3">
        <w:rPr>
          <w:rFonts w:ascii="Times New Roman" w:hAnsi="Times New Roman" w:cs="Times New Roman"/>
          <w:sz w:val="24"/>
          <w:szCs w:val="24"/>
        </w:rPr>
        <w:t>troubling about security action is that it legitimizes the breaking of rules and the use of exceptional means to deal with a threat (Buzan, Wæver and de Wilde 1998; 26).</w:t>
      </w:r>
      <w:r w:rsidR="00D4023F" w:rsidRPr="004B24E3">
        <w:rPr>
          <w:rFonts w:ascii="Times New Roman" w:hAnsi="Times New Roman" w:cs="Times New Roman"/>
          <w:sz w:val="24"/>
          <w:szCs w:val="24"/>
        </w:rPr>
        <w:t xml:space="preserve"> </w:t>
      </w:r>
      <w:r w:rsidRPr="004B24E3">
        <w:rPr>
          <w:rFonts w:ascii="Times New Roman" w:hAnsi="Times New Roman" w:cs="Times New Roman"/>
          <w:sz w:val="24"/>
          <w:szCs w:val="24"/>
        </w:rPr>
        <w:t xml:space="preserve">Indeed this is the </w:t>
      </w:r>
      <w:r w:rsidR="00B44B4F" w:rsidRPr="004B24E3">
        <w:rPr>
          <w:rFonts w:ascii="Times New Roman" w:hAnsi="Times New Roman" w:cs="Times New Roman"/>
          <w:sz w:val="24"/>
          <w:szCs w:val="24"/>
        </w:rPr>
        <w:t xml:space="preserve">reason why we </w:t>
      </w:r>
      <w:r w:rsidRPr="004B24E3">
        <w:rPr>
          <w:rFonts w:ascii="Times New Roman" w:hAnsi="Times New Roman" w:cs="Times New Roman"/>
          <w:sz w:val="24"/>
          <w:szCs w:val="24"/>
        </w:rPr>
        <w:t xml:space="preserve">as security scholars </w:t>
      </w:r>
      <w:r w:rsidR="00B44B4F" w:rsidRPr="004B24E3">
        <w:rPr>
          <w:rFonts w:ascii="Times New Roman" w:hAnsi="Times New Roman" w:cs="Times New Roman"/>
          <w:sz w:val="24"/>
          <w:szCs w:val="24"/>
        </w:rPr>
        <w:t xml:space="preserve">ought to talk about ethics and security </w:t>
      </w:r>
      <w:r w:rsidRPr="004B24E3">
        <w:rPr>
          <w:rFonts w:ascii="Times New Roman" w:hAnsi="Times New Roman" w:cs="Times New Roman"/>
          <w:sz w:val="24"/>
          <w:szCs w:val="24"/>
        </w:rPr>
        <w:t xml:space="preserve">action </w:t>
      </w:r>
      <w:r w:rsidR="00B44B4F" w:rsidRPr="004B24E3">
        <w:rPr>
          <w:rFonts w:ascii="Times New Roman" w:hAnsi="Times New Roman" w:cs="Times New Roman"/>
          <w:sz w:val="24"/>
          <w:szCs w:val="24"/>
        </w:rPr>
        <w:t>more systematically</w:t>
      </w:r>
      <w:r w:rsidRPr="004B24E3">
        <w:rPr>
          <w:rFonts w:ascii="Times New Roman" w:hAnsi="Times New Roman" w:cs="Times New Roman"/>
          <w:sz w:val="24"/>
          <w:szCs w:val="24"/>
        </w:rPr>
        <w:t xml:space="preserve"> than we have hitherto done</w:t>
      </w:r>
      <w:r w:rsidR="00B44B4F" w:rsidRPr="004B24E3">
        <w:rPr>
          <w:rFonts w:ascii="Times New Roman" w:hAnsi="Times New Roman" w:cs="Times New Roman"/>
          <w:sz w:val="24"/>
          <w:szCs w:val="24"/>
        </w:rPr>
        <w:t xml:space="preserve">. </w:t>
      </w:r>
      <w:r w:rsidR="002A61E2" w:rsidRPr="004B24E3">
        <w:rPr>
          <w:rFonts w:ascii="Times New Roman" w:hAnsi="Times New Roman" w:cs="Times New Roman"/>
          <w:sz w:val="24"/>
          <w:szCs w:val="24"/>
        </w:rPr>
        <w:t>S</w:t>
      </w:r>
      <w:r w:rsidR="00BC3107" w:rsidRPr="004B24E3">
        <w:rPr>
          <w:rFonts w:ascii="Times New Roman" w:hAnsi="Times New Roman" w:cs="Times New Roman"/>
          <w:sz w:val="24"/>
          <w:szCs w:val="24"/>
        </w:rPr>
        <w:t>ecurity scholars interested in cosmopolitanism</w:t>
      </w:r>
      <w:r w:rsidR="002A61E2" w:rsidRPr="004B24E3">
        <w:rPr>
          <w:rFonts w:ascii="Times New Roman" w:hAnsi="Times New Roman" w:cs="Times New Roman"/>
          <w:sz w:val="24"/>
          <w:szCs w:val="24"/>
        </w:rPr>
        <w:t xml:space="preserve"> can he</w:t>
      </w:r>
      <w:r w:rsidR="001656A5" w:rsidRPr="004B24E3">
        <w:rPr>
          <w:rFonts w:ascii="Times New Roman" w:hAnsi="Times New Roman" w:cs="Times New Roman"/>
          <w:sz w:val="24"/>
          <w:szCs w:val="24"/>
        </w:rPr>
        <w:t>lp with this insofar as they could</w:t>
      </w:r>
      <w:r w:rsidR="002A61E2" w:rsidRPr="004B24E3">
        <w:rPr>
          <w:rFonts w:ascii="Times New Roman" w:hAnsi="Times New Roman" w:cs="Times New Roman"/>
          <w:sz w:val="24"/>
          <w:szCs w:val="24"/>
        </w:rPr>
        <w:t xml:space="preserve"> consider </w:t>
      </w:r>
      <w:r w:rsidR="00A25916" w:rsidRPr="004B24E3">
        <w:rPr>
          <w:rFonts w:ascii="Times New Roman" w:hAnsi="Times New Roman" w:cs="Times New Roman"/>
          <w:sz w:val="24"/>
          <w:szCs w:val="24"/>
        </w:rPr>
        <w:t>what a cosmopolitan theory of just security action</w:t>
      </w:r>
      <w:r w:rsidR="0083383E" w:rsidRPr="004B24E3">
        <w:rPr>
          <w:rFonts w:ascii="Times New Roman" w:hAnsi="Times New Roman" w:cs="Times New Roman"/>
          <w:sz w:val="24"/>
          <w:szCs w:val="24"/>
        </w:rPr>
        <w:t xml:space="preserve"> (</w:t>
      </w:r>
      <w:r w:rsidR="00832C5C" w:rsidRPr="004B24E3">
        <w:rPr>
          <w:rFonts w:ascii="Times New Roman" w:hAnsi="Times New Roman" w:cs="Times New Roman"/>
          <w:sz w:val="24"/>
          <w:szCs w:val="24"/>
        </w:rPr>
        <w:t>in its exceptional guise</w:t>
      </w:r>
      <w:r w:rsidR="0083383E" w:rsidRPr="004B24E3">
        <w:rPr>
          <w:rFonts w:ascii="Times New Roman" w:hAnsi="Times New Roman" w:cs="Times New Roman"/>
          <w:sz w:val="24"/>
          <w:szCs w:val="24"/>
        </w:rPr>
        <w:t>)</w:t>
      </w:r>
      <w:r w:rsidR="00A25916" w:rsidRPr="004B24E3">
        <w:rPr>
          <w:rFonts w:ascii="Times New Roman" w:hAnsi="Times New Roman" w:cs="Times New Roman"/>
          <w:sz w:val="24"/>
          <w:szCs w:val="24"/>
        </w:rPr>
        <w:t xml:space="preserve"> wou</w:t>
      </w:r>
      <w:r w:rsidR="00885B53" w:rsidRPr="004B24E3">
        <w:rPr>
          <w:rFonts w:ascii="Times New Roman" w:hAnsi="Times New Roman" w:cs="Times New Roman"/>
          <w:sz w:val="24"/>
          <w:szCs w:val="24"/>
        </w:rPr>
        <w:t xml:space="preserve">ld look like. </w:t>
      </w:r>
      <w:r w:rsidR="00775FF7" w:rsidRPr="004B24E3">
        <w:rPr>
          <w:rFonts w:ascii="Times New Roman" w:hAnsi="Times New Roman" w:cs="Times New Roman"/>
          <w:sz w:val="24"/>
          <w:szCs w:val="24"/>
        </w:rPr>
        <w:t>Thus, s</w:t>
      </w:r>
      <w:r w:rsidR="00885B53" w:rsidRPr="004B24E3">
        <w:rPr>
          <w:rFonts w:ascii="Times New Roman" w:hAnsi="Times New Roman" w:cs="Times New Roman"/>
          <w:sz w:val="24"/>
          <w:szCs w:val="24"/>
        </w:rPr>
        <w:t>imilar to Cé</w:t>
      </w:r>
      <w:r w:rsidR="00A25916" w:rsidRPr="004B24E3">
        <w:rPr>
          <w:rFonts w:ascii="Times New Roman" w:hAnsi="Times New Roman" w:cs="Times New Roman"/>
          <w:sz w:val="24"/>
          <w:szCs w:val="24"/>
        </w:rPr>
        <w:t>cile Fabre’s attempt to develop a cosmopolitan just war theory, it m</w:t>
      </w:r>
      <w:r w:rsidR="0038558F" w:rsidRPr="004B24E3">
        <w:rPr>
          <w:rFonts w:ascii="Times New Roman" w:hAnsi="Times New Roman" w:cs="Times New Roman"/>
          <w:sz w:val="24"/>
          <w:szCs w:val="24"/>
        </w:rPr>
        <w:t>akes sense to look at what</w:t>
      </w:r>
      <w:r w:rsidR="008D1BA5" w:rsidRPr="004B24E3">
        <w:rPr>
          <w:rFonts w:ascii="Times New Roman" w:hAnsi="Times New Roman" w:cs="Times New Roman"/>
          <w:sz w:val="24"/>
          <w:szCs w:val="24"/>
        </w:rPr>
        <w:t xml:space="preserve"> </w:t>
      </w:r>
      <w:r w:rsidR="00A25916" w:rsidRPr="004B24E3">
        <w:rPr>
          <w:rFonts w:ascii="Times New Roman" w:hAnsi="Times New Roman" w:cs="Times New Roman"/>
          <w:sz w:val="24"/>
          <w:szCs w:val="24"/>
        </w:rPr>
        <w:t xml:space="preserve">principles of just security action </w:t>
      </w:r>
      <w:r w:rsidR="0038558F" w:rsidRPr="004B24E3">
        <w:rPr>
          <w:rFonts w:ascii="Times New Roman" w:hAnsi="Times New Roman" w:cs="Times New Roman"/>
          <w:sz w:val="24"/>
          <w:szCs w:val="24"/>
        </w:rPr>
        <w:t>ought to look like fr</w:t>
      </w:r>
      <w:r w:rsidR="00A25916" w:rsidRPr="004B24E3">
        <w:rPr>
          <w:rFonts w:ascii="Times New Roman" w:hAnsi="Times New Roman" w:cs="Times New Roman"/>
          <w:sz w:val="24"/>
          <w:szCs w:val="24"/>
        </w:rPr>
        <w:t xml:space="preserve">om a </w:t>
      </w:r>
      <w:r w:rsidR="001700B7" w:rsidRPr="004B24E3">
        <w:rPr>
          <w:rFonts w:ascii="Times New Roman" w:hAnsi="Times New Roman" w:cs="Times New Roman"/>
          <w:sz w:val="24"/>
          <w:szCs w:val="24"/>
        </w:rPr>
        <w:t>cosmopolitan</w:t>
      </w:r>
      <w:r w:rsidR="001656A5" w:rsidRPr="004B24E3">
        <w:rPr>
          <w:rFonts w:ascii="Times New Roman" w:hAnsi="Times New Roman" w:cs="Times New Roman"/>
          <w:sz w:val="24"/>
          <w:szCs w:val="24"/>
        </w:rPr>
        <w:t xml:space="preserve"> point of view, including just resort to securitization and justice during securitization.</w:t>
      </w:r>
      <w:r w:rsidR="00D11E10" w:rsidRPr="004B24E3">
        <w:rPr>
          <w:rFonts w:ascii="Times New Roman" w:hAnsi="Times New Roman" w:cs="Times New Roman"/>
          <w:sz w:val="24"/>
          <w:szCs w:val="24"/>
        </w:rPr>
        <w:t xml:space="preserve"> </w:t>
      </w:r>
      <w:r w:rsidR="000D4285" w:rsidRPr="004B24E3">
        <w:rPr>
          <w:rFonts w:ascii="Times New Roman" w:hAnsi="Times New Roman" w:cs="Times New Roman"/>
          <w:sz w:val="24"/>
          <w:szCs w:val="24"/>
        </w:rPr>
        <w:t xml:space="preserve">Fabre bases a lot of her theory on the preservation of human </w:t>
      </w:r>
      <w:r w:rsidR="008D1BA5" w:rsidRPr="004B24E3">
        <w:rPr>
          <w:rFonts w:ascii="Times New Roman" w:hAnsi="Times New Roman" w:cs="Times New Roman"/>
          <w:sz w:val="24"/>
          <w:szCs w:val="24"/>
        </w:rPr>
        <w:t>rights</w:t>
      </w:r>
      <w:r w:rsidR="00775FF7" w:rsidRPr="004B24E3">
        <w:rPr>
          <w:rFonts w:ascii="Times New Roman" w:hAnsi="Times New Roman" w:cs="Times New Roman"/>
          <w:sz w:val="24"/>
          <w:szCs w:val="24"/>
        </w:rPr>
        <w:t>,</w:t>
      </w:r>
      <w:r w:rsidR="0038558F" w:rsidRPr="004B24E3">
        <w:rPr>
          <w:rFonts w:ascii="Times New Roman" w:hAnsi="Times New Roman" w:cs="Times New Roman"/>
          <w:sz w:val="24"/>
          <w:szCs w:val="24"/>
        </w:rPr>
        <w:t xml:space="preserve"> and a </w:t>
      </w:r>
      <w:r w:rsidR="008D1BA5" w:rsidRPr="004B24E3">
        <w:rPr>
          <w:rFonts w:ascii="Times New Roman" w:hAnsi="Times New Roman" w:cs="Times New Roman"/>
          <w:sz w:val="24"/>
          <w:szCs w:val="24"/>
        </w:rPr>
        <w:t xml:space="preserve">comparable </w:t>
      </w:r>
      <w:r w:rsidR="0038558F" w:rsidRPr="004B24E3">
        <w:rPr>
          <w:rFonts w:ascii="Times New Roman" w:hAnsi="Times New Roman" w:cs="Times New Roman"/>
          <w:sz w:val="24"/>
          <w:szCs w:val="24"/>
        </w:rPr>
        <w:t xml:space="preserve">cosmopolitan </w:t>
      </w:r>
      <w:r w:rsidR="008D1BA5" w:rsidRPr="004B24E3">
        <w:rPr>
          <w:rFonts w:ascii="Times New Roman" w:hAnsi="Times New Roman" w:cs="Times New Roman"/>
          <w:sz w:val="24"/>
          <w:szCs w:val="24"/>
        </w:rPr>
        <w:t>theory of just securitization</w:t>
      </w:r>
      <w:r w:rsidR="0038558F" w:rsidRPr="004B24E3">
        <w:rPr>
          <w:rFonts w:ascii="Times New Roman" w:hAnsi="Times New Roman" w:cs="Times New Roman"/>
          <w:sz w:val="24"/>
          <w:szCs w:val="24"/>
        </w:rPr>
        <w:t xml:space="preserve"> </w:t>
      </w:r>
      <w:r w:rsidR="00115208">
        <w:rPr>
          <w:rFonts w:ascii="Times New Roman" w:hAnsi="Times New Roman" w:cs="Times New Roman"/>
          <w:sz w:val="24"/>
          <w:szCs w:val="24"/>
        </w:rPr>
        <w:t>could</w:t>
      </w:r>
      <w:r w:rsidR="00480E17">
        <w:rPr>
          <w:rStyle w:val="FootnoteReference"/>
          <w:rFonts w:ascii="Times New Roman" w:hAnsi="Times New Roman" w:cs="Times New Roman"/>
          <w:sz w:val="24"/>
          <w:szCs w:val="24"/>
        </w:rPr>
        <w:footnoteReference w:id="5"/>
      </w:r>
      <w:r w:rsidR="0038558F" w:rsidRPr="004B24E3">
        <w:rPr>
          <w:rFonts w:ascii="Times New Roman" w:hAnsi="Times New Roman" w:cs="Times New Roman"/>
          <w:sz w:val="24"/>
          <w:szCs w:val="24"/>
        </w:rPr>
        <w:t xml:space="preserve"> </w:t>
      </w:r>
      <w:r w:rsidR="001979C9" w:rsidRPr="004B24E3">
        <w:rPr>
          <w:rFonts w:ascii="Times New Roman" w:hAnsi="Times New Roman" w:cs="Times New Roman"/>
          <w:sz w:val="24"/>
          <w:szCs w:val="24"/>
        </w:rPr>
        <w:t xml:space="preserve">place great </w:t>
      </w:r>
      <w:r w:rsidR="00775FF7" w:rsidRPr="004B24E3">
        <w:rPr>
          <w:rFonts w:ascii="Times New Roman" w:hAnsi="Times New Roman" w:cs="Times New Roman"/>
          <w:sz w:val="24"/>
          <w:szCs w:val="24"/>
        </w:rPr>
        <w:t>emphasis</w:t>
      </w:r>
      <w:r w:rsidR="001979C9" w:rsidRPr="004B24E3">
        <w:rPr>
          <w:rFonts w:ascii="Times New Roman" w:hAnsi="Times New Roman" w:cs="Times New Roman"/>
          <w:sz w:val="24"/>
          <w:szCs w:val="24"/>
        </w:rPr>
        <w:t xml:space="preserve"> on the </w:t>
      </w:r>
      <w:r w:rsidR="0038558F" w:rsidRPr="004B24E3">
        <w:rPr>
          <w:rFonts w:ascii="Times New Roman" w:hAnsi="Times New Roman" w:cs="Times New Roman"/>
          <w:sz w:val="24"/>
          <w:szCs w:val="24"/>
        </w:rPr>
        <w:t>rights of individuals</w:t>
      </w:r>
      <w:r w:rsidR="005C5681" w:rsidRPr="004B24E3">
        <w:rPr>
          <w:rFonts w:ascii="Times New Roman" w:hAnsi="Times New Roman" w:cs="Times New Roman"/>
          <w:sz w:val="24"/>
          <w:szCs w:val="24"/>
        </w:rPr>
        <w:t xml:space="preserve"> and the duties of states and the international community to meet these rights</w:t>
      </w:r>
      <w:r w:rsidR="008D1BA5" w:rsidRPr="004B24E3">
        <w:rPr>
          <w:rFonts w:ascii="Times New Roman" w:hAnsi="Times New Roman" w:cs="Times New Roman"/>
          <w:sz w:val="24"/>
          <w:szCs w:val="24"/>
        </w:rPr>
        <w:t>.</w:t>
      </w:r>
      <w:r w:rsidR="00BC3107" w:rsidRPr="004B24E3">
        <w:rPr>
          <w:rFonts w:ascii="Times New Roman" w:hAnsi="Times New Roman" w:cs="Times New Roman"/>
          <w:sz w:val="24"/>
          <w:szCs w:val="24"/>
        </w:rPr>
        <w:t xml:space="preserve"> </w:t>
      </w:r>
      <w:r w:rsidR="0038558F" w:rsidRPr="004B24E3">
        <w:rPr>
          <w:rFonts w:ascii="Times New Roman" w:hAnsi="Times New Roman" w:cs="Times New Roman"/>
          <w:sz w:val="24"/>
          <w:szCs w:val="24"/>
        </w:rPr>
        <w:t>For example, r</w:t>
      </w:r>
      <w:r w:rsidR="008D1BA5" w:rsidRPr="004B24E3">
        <w:rPr>
          <w:rFonts w:ascii="Times New Roman" w:hAnsi="Times New Roman" w:cs="Times New Roman"/>
          <w:sz w:val="24"/>
          <w:szCs w:val="24"/>
        </w:rPr>
        <w:t>ights thinking could inform, what constitutes a</w:t>
      </w:r>
      <w:r w:rsidR="001C7E75" w:rsidRPr="004B24E3">
        <w:rPr>
          <w:rFonts w:ascii="Times New Roman" w:hAnsi="Times New Roman" w:cs="Times New Roman"/>
          <w:sz w:val="24"/>
          <w:szCs w:val="24"/>
        </w:rPr>
        <w:t xml:space="preserve"> </w:t>
      </w:r>
      <w:r w:rsidR="008D1BA5" w:rsidRPr="004B24E3">
        <w:rPr>
          <w:rFonts w:ascii="Times New Roman" w:hAnsi="Times New Roman" w:cs="Times New Roman"/>
          <w:sz w:val="24"/>
          <w:szCs w:val="24"/>
        </w:rPr>
        <w:t>just cause for securitization</w:t>
      </w:r>
      <w:r w:rsidR="005C5681" w:rsidRPr="004B24E3">
        <w:rPr>
          <w:rFonts w:ascii="Times New Roman" w:hAnsi="Times New Roman" w:cs="Times New Roman"/>
          <w:sz w:val="24"/>
          <w:szCs w:val="24"/>
        </w:rPr>
        <w:t>,</w:t>
      </w:r>
      <w:r w:rsidR="001656A5" w:rsidRPr="004B24E3">
        <w:rPr>
          <w:rFonts w:ascii="Times New Roman" w:hAnsi="Times New Roman" w:cs="Times New Roman"/>
          <w:sz w:val="24"/>
          <w:szCs w:val="24"/>
        </w:rPr>
        <w:t xml:space="preserve"> by arguing that objective </w:t>
      </w:r>
      <w:r w:rsidR="001656A5" w:rsidRPr="004B24E3">
        <w:rPr>
          <w:rFonts w:ascii="Times New Roman" w:hAnsi="Times New Roman" w:cs="Times New Roman"/>
          <w:sz w:val="24"/>
          <w:szCs w:val="24"/>
        </w:rPr>
        <w:lastRenderedPageBreak/>
        <w:t xml:space="preserve">existential threats </w:t>
      </w:r>
      <w:r w:rsidR="007E6C80" w:rsidRPr="004B24E3">
        <w:rPr>
          <w:rFonts w:ascii="Times New Roman" w:hAnsi="Times New Roman" w:cs="Times New Roman"/>
          <w:sz w:val="24"/>
          <w:szCs w:val="24"/>
        </w:rPr>
        <w:t>constitute</w:t>
      </w:r>
      <w:r w:rsidR="001656A5" w:rsidRPr="004B24E3">
        <w:rPr>
          <w:rFonts w:ascii="Times New Roman" w:hAnsi="Times New Roman" w:cs="Times New Roman"/>
          <w:sz w:val="24"/>
          <w:szCs w:val="24"/>
        </w:rPr>
        <w:t xml:space="preserve"> a just ca</w:t>
      </w:r>
      <w:r w:rsidR="0083383E" w:rsidRPr="004B24E3">
        <w:rPr>
          <w:rFonts w:ascii="Times New Roman" w:hAnsi="Times New Roman" w:cs="Times New Roman"/>
          <w:sz w:val="24"/>
          <w:szCs w:val="24"/>
        </w:rPr>
        <w:t>u</w:t>
      </w:r>
      <w:r w:rsidR="001656A5" w:rsidRPr="004B24E3">
        <w:rPr>
          <w:rFonts w:ascii="Times New Roman" w:hAnsi="Times New Roman" w:cs="Times New Roman"/>
          <w:sz w:val="24"/>
          <w:szCs w:val="24"/>
        </w:rPr>
        <w:t>se</w:t>
      </w:r>
      <w:r w:rsidR="00832C5C" w:rsidRPr="004B24E3">
        <w:rPr>
          <w:rFonts w:ascii="Times New Roman" w:hAnsi="Times New Roman" w:cs="Times New Roman"/>
          <w:sz w:val="24"/>
          <w:szCs w:val="24"/>
        </w:rPr>
        <w:t xml:space="preserve"> for securitization</w:t>
      </w:r>
      <w:r w:rsidR="001656A5" w:rsidRPr="004B24E3">
        <w:rPr>
          <w:rFonts w:ascii="Times New Roman" w:hAnsi="Times New Roman" w:cs="Times New Roman"/>
          <w:sz w:val="24"/>
          <w:szCs w:val="24"/>
        </w:rPr>
        <w:t xml:space="preserve"> and that people are e</w:t>
      </w:r>
      <w:r w:rsidR="0083383E" w:rsidRPr="004B24E3">
        <w:rPr>
          <w:rFonts w:ascii="Times New Roman" w:hAnsi="Times New Roman" w:cs="Times New Roman"/>
          <w:sz w:val="24"/>
          <w:szCs w:val="24"/>
        </w:rPr>
        <w:t>xistentially threatened not merely</w:t>
      </w:r>
      <w:r w:rsidR="001656A5" w:rsidRPr="004B24E3">
        <w:rPr>
          <w:rFonts w:ascii="Times New Roman" w:hAnsi="Times New Roman" w:cs="Times New Roman"/>
          <w:sz w:val="24"/>
          <w:szCs w:val="24"/>
        </w:rPr>
        <w:t xml:space="preserve"> when their </w:t>
      </w:r>
      <w:r w:rsidR="002A61E2" w:rsidRPr="004B24E3">
        <w:rPr>
          <w:rFonts w:ascii="Times New Roman" w:hAnsi="Times New Roman" w:cs="Times New Roman"/>
          <w:sz w:val="24"/>
          <w:szCs w:val="24"/>
        </w:rPr>
        <w:t>life and limb</w:t>
      </w:r>
      <w:r w:rsidR="0083383E" w:rsidRPr="004B24E3">
        <w:rPr>
          <w:rFonts w:ascii="Times New Roman" w:hAnsi="Times New Roman" w:cs="Times New Roman"/>
          <w:sz w:val="24"/>
          <w:szCs w:val="24"/>
        </w:rPr>
        <w:t xml:space="preserve">s are </w:t>
      </w:r>
      <w:r w:rsidR="001656A5" w:rsidRPr="004B24E3">
        <w:rPr>
          <w:rFonts w:ascii="Times New Roman" w:hAnsi="Times New Roman" w:cs="Times New Roman"/>
          <w:sz w:val="24"/>
          <w:szCs w:val="24"/>
        </w:rPr>
        <w:t xml:space="preserve"> in danger, but also when human rights are systematically undermined</w:t>
      </w:r>
      <w:r w:rsidR="002A61E2" w:rsidRPr="004B24E3">
        <w:rPr>
          <w:rFonts w:ascii="Times New Roman" w:hAnsi="Times New Roman" w:cs="Times New Roman"/>
          <w:sz w:val="24"/>
          <w:szCs w:val="24"/>
        </w:rPr>
        <w:t xml:space="preserve"> (cf</w:t>
      </w:r>
      <w:r w:rsidR="00112B34" w:rsidRPr="004B24E3">
        <w:rPr>
          <w:rFonts w:ascii="Times New Roman" w:hAnsi="Times New Roman" w:cs="Times New Roman"/>
          <w:sz w:val="24"/>
          <w:szCs w:val="24"/>
        </w:rPr>
        <w:t>.</w:t>
      </w:r>
      <w:r w:rsidR="002A61E2" w:rsidRPr="004B24E3">
        <w:rPr>
          <w:rFonts w:ascii="Times New Roman" w:hAnsi="Times New Roman" w:cs="Times New Roman"/>
          <w:sz w:val="24"/>
          <w:szCs w:val="24"/>
        </w:rPr>
        <w:t xml:space="preserve"> Fabre 2012: 283</w:t>
      </w:r>
      <w:r w:rsidR="005C5681" w:rsidRPr="004B24E3">
        <w:rPr>
          <w:rFonts w:ascii="Times New Roman" w:hAnsi="Times New Roman" w:cs="Times New Roman"/>
          <w:sz w:val="24"/>
          <w:szCs w:val="24"/>
        </w:rPr>
        <w:t>)</w:t>
      </w:r>
      <w:r w:rsidR="00D4023F" w:rsidRPr="004B24E3">
        <w:rPr>
          <w:rFonts w:ascii="Times New Roman" w:hAnsi="Times New Roman" w:cs="Times New Roman"/>
          <w:sz w:val="24"/>
          <w:szCs w:val="24"/>
        </w:rPr>
        <w:t xml:space="preserve">. </w:t>
      </w:r>
      <w:r w:rsidR="001C7E75" w:rsidRPr="004B24E3">
        <w:rPr>
          <w:rFonts w:ascii="Times New Roman" w:hAnsi="Times New Roman" w:cs="Times New Roman"/>
          <w:sz w:val="24"/>
          <w:szCs w:val="24"/>
        </w:rPr>
        <w:t>Importantly, b</w:t>
      </w:r>
      <w:r w:rsidR="00D4023F" w:rsidRPr="004B24E3">
        <w:rPr>
          <w:rFonts w:ascii="Times New Roman" w:hAnsi="Times New Roman" w:cs="Times New Roman"/>
          <w:sz w:val="24"/>
          <w:szCs w:val="24"/>
        </w:rPr>
        <w:t xml:space="preserve">ecause rights place obligations on people, states and other security actors, they can be used for more than </w:t>
      </w:r>
      <w:r w:rsidR="0083383E" w:rsidRPr="004B24E3">
        <w:rPr>
          <w:rFonts w:ascii="Times New Roman" w:hAnsi="Times New Roman" w:cs="Times New Roman"/>
          <w:sz w:val="24"/>
          <w:szCs w:val="24"/>
        </w:rPr>
        <w:t xml:space="preserve">simply </w:t>
      </w:r>
      <w:r w:rsidR="00774E8E" w:rsidRPr="004B24E3">
        <w:rPr>
          <w:rFonts w:ascii="Times New Roman" w:hAnsi="Times New Roman" w:cs="Times New Roman"/>
          <w:sz w:val="24"/>
          <w:szCs w:val="24"/>
        </w:rPr>
        <w:t xml:space="preserve">prescribing </w:t>
      </w:r>
      <w:r w:rsidR="00D4023F" w:rsidRPr="004B24E3">
        <w:rPr>
          <w:rFonts w:ascii="Times New Roman" w:hAnsi="Times New Roman" w:cs="Times New Roman"/>
          <w:sz w:val="24"/>
          <w:szCs w:val="24"/>
        </w:rPr>
        <w:t xml:space="preserve">when </w:t>
      </w:r>
      <w:r w:rsidR="008D1BA5" w:rsidRPr="004B24E3">
        <w:rPr>
          <w:rFonts w:ascii="Times New Roman" w:hAnsi="Times New Roman" w:cs="Times New Roman"/>
          <w:sz w:val="24"/>
          <w:szCs w:val="24"/>
        </w:rPr>
        <w:t xml:space="preserve">security action is </w:t>
      </w:r>
      <w:r w:rsidR="00D4023F" w:rsidRPr="004B24E3">
        <w:rPr>
          <w:rFonts w:ascii="Times New Roman" w:hAnsi="Times New Roman" w:cs="Times New Roman"/>
          <w:sz w:val="24"/>
          <w:szCs w:val="24"/>
        </w:rPr>
        <w:t xml:space="preserve">morally </w:t>
      </w:r>
      <w:r w:rsidR="00340AC6" w:rsidRPr="004B24E3">
        <w:rPr>
          <w:rFonts w:ascii="Times New Roman" w:hAnsi="Times New Roman" w:cs="Times New Roman"/>
          <w:sz w:val="24"/>
          <w:szCs w:val="24"/>
        </w:rPr>
        <w:t>permissible</w:t>
      </w:r>
      <w:r w:rsidR="00D4023F" w:rsidRPr="004B24E3">
        <w:rPr>
          <w:rFonts w:ascii="Times New Roman" w:hAnsi="Times New Roman" w:cs="Times New Roman"/>
          <w:sz w:val="24"/>
          <w:szCs w:val="24"/>
        </w:rPr>
        <w:t xml:space="preserve">, indeed </w:t>
      </w:r>
      <w:r w:rsidR="008D1BA5" w:rsidRPr="004B24E3">
        <w:rPr>
          <w:rFonts w:ascii="Times New Roman" w:hAnsi="Times New Roman" w:cs="Times New Roman"/>
          <w:sz w:val="24"/>
          <w:szCs w:val="24"/>
        </w:rPr>
        <w:t xml:space="preserve">rights-based thinking could play a crucial role in determining when securitization is morally required. This </w:t>
      </w:r>
      <w:r w:rsidR="001C7E75" w:rsidRPr="004B24E3">
        <w:rPr>
          <w:rFonts w:ascii="Times New Roman" w:hAnsi="Times New Roman" w:cs="Times New Roman"/>
          <w:sz w:val="24"/>
          <w:szCs w:val="24"/>
        </w:rPr>
        <w:t xml:space="preserve">ability </w:t>
      </w:r>
      <w:r w:rsidR="008D1BA5" w:rsidRPr="004B24E3">
        <w:rPr>
          <w:rFonts w:ascii="Times New Roman" w:hAnsi="Times New Roman" w:cs="Times New Roman"/>
          <w:sz w:val="24"/>
          <w:szCs w:val="24"/>
        </w:rPr>
        <w:t xml:space="preserve">is </w:t>
      </w:r>
      <w:r w:rsidR="001C7E75" w:rsidRPr="004B24E3">
        <w:rPr>
          <w:rFonts w:ascii="Times New Roman" w:hAnsi="Times New Roman" w:cs="Times New Roman"/>
          <w:sz w:val="24"/>
          <w:szCs w:val="24"/>
        </w:rPr>
        <w:t xml:space="preserve">especially relevant for </w:t>
      </w:r>
      <w:r w:rsidR="007A3C4C" w:rsidRPr="004B24E3">
        <w:rPr>
          <w:rFonts w:ascii="Times New Roman" w:hAnsi="Times New Roman" w:cs="Times New Roman"/>
          <w:sz w:val="24"/>
          <w:szCs w:val="24"/>
        </w:rPr>
        <w:t>Critical Theorists like Burke</w:t>
      </w:r>
      <w:r w:rsidR="001C7E75" w:rsidRPr="004B24E3">
        <w:rPr>
          <w:rFonts w:ascii="Times New Roman" w:hAnsi="Times New Roman" w:cs="Times New Roman"/>
          <w:sz w:val="24"/>
          <w:szCs w:val="24"/>
        </w:rPr>
        <w:t>, because</w:t>
      </w:r>
      <w:r w:rsidR="007A3C4C" w:rsidRPr="004B24E3">
        <w:rPr>
          <w:rFonts w:ascii="Times New Roman" w:hAnsi="Times New Roman" w:cs="Times New Roman"/>
          <w:sz w:val="24"/>
          <w:szCs w:val="24"/>
        </w:rPr>
        <w:t xml:space="preserve"> </w:t>
      </w:r>
      <w:r w:rsidR="002A61E2" w:rsidRPr="004B24E3">
        <w:rPr>
          <w:rFonts w:ascii="Times New Roman" w:hAnsi="Times New Roman" w:cs="Times New Roman"/>
          <w:sz w:val="24"/>
          <w:szCs w:val="24"/>
        </w:rPr>
        <w:t xml:space="preserve">they do not </w:t>
      </w:r>
      <w:r w:rsidR="00340AC6" w:rsidRPr="004B24E3">
        <w:rPr>
          <w:rFonts w:ascii="Times New Roman" w:hAnsi="Times New Roman" w:cs="Times New Roman"/>
          <w:sz w:val="24"/>
          <w:szCs w:val="24"/>
        </w:rPr>
        <w:t>observe</w:t>
      </w:r>
      <w:r w:rsidR="008D1BA5" w:rsidRPr="004B24E3">
        <w:rPr>
          <w:rFonts w:ascii="Times New Roman" w:hAnsi="Times New Roman" w:cs="Times New Roman"/>
          <w:sz w:val="24"/>
          <w:szCs w:val="24"/>
        </w:rPr>
        <w:t xml:space="preserve"> what the Copenhagen school has called the functional distinction between security schola</w:t>
      </w:r>
      <w:r w:rsidR="00D4023F" w:rsidRPr="004B24E3">
        <w:rPr>
          <w:rFonts w:ascii="Times New Roman" w:hAnsi="Times New Roman" w:cs="Times New Roman"/>
          <w:sz w:val="24"/>
          <w:szCs w:val="24"/>
        </w:rPr>
        <w:t>rs and security actors</w:t>
      </w:r>
      <w:r w:rsidR="005A61A7" w:rsidRPr="004B24E3">
        <w:rPr>
          <w:rStyle w:val="FootnoteReference"/>
          <w:rFonts w:ascii="Times New Roman" w:hAnsi="Times New Roman" w:cs="Times New Roman"/>
          <w:sz w:val="24"/>
          <w:szCs w:val="24"/>
        </w:rPr>
        <w:footnoteReference w:id="6"/>
      </w:r>
      <w:r w:rsidR="00D4023F" w:rsidRPr="004B24E3">
        <w:rPr>
          <w:rFonts w:ascii="Times New Roman" w:hAnsi="Times New Roman" w:cs="Times New Roman"/>
          <w:sz w:val="24"/>
          <w:szCs w:val="24"/>
        </w:rPr>
        <w:t>;</w:t>
      </w:r>
      <w:r w:rsidR="008D1BA5" w:rsidRPr="004B24E3">
        <w:rPr>
          <w:rFonts w:ascii="Times New Roman" w:hAnsi="Times New Roman" w:cs="Times New Roman"/>
          <w:sz w:val="24"/>
          <w:szCs w:val="24"/>
        </w:rPr>
        <w:t xml:space="preserve"> instead by identifying real threats in need of securitization</w:t>
      </w:r>
      <w:r w:rsidR="007A3C4C" w:rsidRPr="004B24E3">
        <w:rPr>
          <w:rFonts w:ascii="Times New Roman" w:hAnsi="Times New Roman" w:cs="Times New Roman"/>
          <w:sz w:val="24"/>
          <w:szCs w:val="24"/>
        </w:rPr>
        <w:t xml:space="preserve"> </w:t>
      </w:r>
      <w:r w:rsidR="008D1BA5" w:rsidRPr="004B24E3">
        <w:rPr>
          <w:rFonts w:ascii="Times New Roman" w:hAnsi="Times New Roman" w:cs="Times New Roman"/>
          <w:sz w:val="24"/>
          <w:szCs w:val="24"/>
        </w:rPr>
        <w:t>they</w:t>
      </w:r>
      <w:r w:rsidR="00112B34" w:rsidRPr="004B24E3">
        <w:rPr>
          <w:rFonts w:ascii="Times New Roman" w:hAnsi="Times New Roman" w:cs="Times New Roman"/>
          <w:sz w:val="24"/>
          <w:szCs w:val="24"/>
        </w:rPr>
        <w:t xml:space="preserve"> themselves</w:t>
      </w:r>
      <w:r w:rsidR="008D1BA5" w:rsidRPr="004B24E3">
        <w:rPr>
          <w:rFonts w:ascii="Times New Roman" w:hAnsi="Times New Roman" w:cs="Times New Roman"/>
          <w:sz w:val="24"/>
          <w:szCs w:val="24"/>
        </w:rPr>
        <w:t xml:space="preserve"> utter securitizing </w:t>
      </w:r>
      <w:r w:rsidR="00D925AE">
        <w:rPr>
          <w:rFonts w:ascii="Times New Roman" w:hAnsi="Times New Roman" w:cs="Times New Roman"/>
          <w:sz w:val="24"/>
          <w:szCs w:val="24"/>
        </w:rPr>
        <w:t>speech acts</w:t>
      </w:r>
      <w:r w:rsidR="008D1BA5" w:rsidRPr="004B24E3">
        <w:rPr>
          <w:rFonts w:ascii="Times New Roman" w:hAnsi="Times New Roman" w:cs="Times New Roman"/>
          <w:sz w:val="24"/>
          <w:szCs w:val="24"/>
        </w:rPr>
        <w:t xml:space="preserve">. As such it seems to me that the </w:t>
      </w:r>
      <w:r w:rsidR="00112B34" w:rsidRPr="004B24E3">
        <w:rPr>
          <w:rFonts w:ascii="Times New Roman" w:hAnsi="Times New Roman" w:cs="Times New Roman"/>
          <w:sz w:val="24"/>
          <w:szCs w:val="24"/>
        </w:rPr>
        <w:t>most appropriate</w:t>
      </w:r>
      <w:r w:rsidR="007A3C4C" w:rsidRPr="004B24E3">
        <w:rPr>
          <w:rFonts w:ascii="Times New Roman" w:hAnsi="Times New Roman" w:cs="Times New Roman"/>
          <w:sz w:val="24"/>
          <w:szCs w:val="24"/>
        </w:rPr>
        <w:t xml:space="preserve"> focus of a cosmopolitan just </w:t>
      </w:r>
      <w:r w:rsidR="00112B34" w:rsidRPr="004B24E3">
        <w:rPr>
          <w:rFonts w:ascii="Times New Roman" w:hAnsi="Times New Roman" w:cs="Times New Roman"/>
          <w:sz w:val="24"/>
          <w:szCs w:val="24"/>
        </w:rPr>
        <w:t xml:space="preserve">securitization </w:t>
      </w:r>
      <w:r w:rsidR="007A3C4C" w:rsidRPr="004B24E3">
        <w:rPr>
          <w:rFonts w:ascii="Times New Roman" w:hAnsi="Times New Roman" w:cs="Times New Roman"/>
          <w:sz w:val="24"/>
          <w:szCs w:val="24"/>
        </w:rPr>
        <w:t xml:space="preserve">theory is </w:t>
      </w:r>
      <w:r w:rsidR="009D2D54" w:rsidRPr="004B24E3">
        <w:rPr>
          <w:rFonts w:ascii="Times New Roman" w:hAnsi="Times New Roman" w:cs="Times New Roman"/>
          <w:sz w:val="24"/>
          <w:szCs w:val="24"/>
        </w:rPr>
        <w:t xml:space="preserve">perhaps one that </w:t>
      </w:r>
      <w:r w:rsidR="00832C5C" w:rsidRPr="004B24E3">
        <w:rPr>
          <w:rFonts w:ascii="Times New Roman" w:hAnsi="Times New Roman" w:cs="Times New Roman"/>
          <w:sz w:val="24"/>
          <w:szCs w:val="24"/>
        </w:rPr>
        <w:t xml:space="preserve">theorizes </w:t>
      </w:r>
      <w:r w:rsidR="007A3C4C" w:rsidRPr="004B24E3">
        <w:rPr>
          <w:rFonts w:ascii="Times New Roman" w:hAnsi="Times New Roman" w:cs="Times New Roman"/>
          <w:sz w:val="24"/>
          <w:szCs w:val="24"/>
        </w:rPr>
        <w:t>when security action is morally required</w:t>
      </w:r>
      <w:r w:rsidR="009D2D54" w:rsidRPr="004B24E3">
        <w:rPr>
          <w:rFonts w:ascii="Times New Roman" w:hAnsi="Times New Roman" w:cs="Times New Roman"/>
          <w:sz w:val="24"/>
          <w:szCs w:val="24"/>
        </w:rPr>
        <w:t xml:space="preserve"> as opposed to morally</w:t>
      </w:r>
      <w:r w:rsidR="00340AC6" w:rsidRPr="004B24E3">
        <w:rPr>
          <w:rFonts w:ascii="Times New Roman" w:hAnsi="Times New Roman" w:cs="Times New Roman"/>
          <w:sz w:val="24"/>
          <w:szCs w:val="24"/>
        </w:rPr>
        <w:t xml:space="preserve"> permissible</w:t>
      </w:r>
      <w:r w:rsidR="007E6C80" w:rsidRPr="004B24E3">
        <w:rPr>
          <w:rFonts w:ascii="Times New Roman" w:hAnsi="Times New Roman" w:cs="Times New Roman"/>
          <w:sz w:val="24"/>
          <w:szCs w:val="24"/>
        </w:rPr>
        <w:t>. One important difference between the two is that</w:t>
      </w:r>
      <w:r w:rsidR="00112B34" w:rsidRPr="004B24E3">
        <w:rPr>
          <w:rFonts w:ascii="Times New Roman" w:hAnsi="Times New Roman" w:cs="Times New Roman"/>
          <w:sz w:val="24"/>
          <w:szCs w:val="24"/>
        </w:rPr>
        <w:t xml:space="preserve"> the latter </w:t>
      </w:r>
      <w:r w:rsidR="005C5681" w:rsidRPr="004B24E3">
        <w:rPr>
          <w:rFonts w:ascii="Times New Roman" w:hAnsi="Times New Roman" w:cs="Times New Roman"/>
          <w:sz w:val="24"/>
          <w:szCs w:val="24"/>
        </w:rPr>
        <w:t xml:space="preserve">is </w:t>
      </w:r>
      <w:r w:rsidR="007E6C80" w:rsidRPr="004B24E3">
        <w:rPr>
          <w:rFonts w:ascii="Times New Roman" w:hAnsi="Times New Roman" w:cs="Times New Roman"/>
          <w:sz w:val="24"/>
          <w:szCs w:val="24"/>
        </w:rPr>
        <w:t xml:space="preserve">largely </w:t>
      </w:r>
      <w:r w:rsidR="005C5681" w:rsidRPr="004B24E3">
        <w:rPr>
          <w:rFonts w:ascii="Times New Roman" w:hAnsi="Times New Roman" w:cs="Times New Roman"/>
          <w:sz w:val="24"/>
          <w:szCs w:val="24"/>
        </w:rPr>
        <w:t>an exercise in attempting to constrain the occurrence and destructiveness of securitization (see Floyd 2015</w:t>
      </w:r>
      <w:r w:rsidR="001249D7">
        <w:rPr>
          <w:rFonts w:ascii="Times New Roman" w:hAnsi="Times New Roman" w:cs="Times New Roman"/>
          <w:sz w:val="24"/>
          <w:szCs w:val="24"/>
        </w:rPr>
        <w:t>b</w:t>
      </w:r>
      <w:r w:rsidR="005C5681" w:rsidRPr="004B24E3">
        <w:rPr>
          <w:rFonts w:ascii="Times New Roman" w:hAnsi="Times New Roman" w:cs="Times New Roman"/>
          <w:sz w:val="24"/>
          <w:szCs w:val="24"/>
        </w:rPr>
        <w:t>)</w:t>
      </w:r>
      <w:r w:rsidR="007E6C80" w:rsidRPr="004B24E3">
        <w:rPr>
          <w:rFonts w:ascii="Times New Roman" w:hAnsi="Times New Roman" w:cs="Times New Roman"/>
          <w:sz w:val="24"/>
          <w:szCs w:val="24"/>
        </w:rPr>
        <w:t>,</w:t>
      </w:r>
      <w:r w:rsidR="005C5681" w:rsidRPr="004B24E3">
        <w:rPr>
          <w:rFonts w:ascii="Times New Roman" w:hAnsi="Times New Roman" w:cs="Times New Roman"/>
          <w:sz w:val="24"/>
          <w:szCs w:val="24"/>
        </w:rPr>
        <w:t xml:space="preserve"> while the former takes an interest in</w:t>
      </w:r>
      <w:r w:rsidR="007E6C80" w:rsidRPr="004B24E3">
        <w:rPr>
          <w:rFonts w:ascii="Times New Roman" w:hAnsi="Times New Roman" w:cs="Times New Roman"/>
          <w:sz w:val="24"/>
          <w:szCs w:val="24"/>
        </w:rPr>
        <w:t xml:space="preserve"> select forms of</w:t>
      </w:r>
      <w:r w:rsidR="005C5681" w:rsidRPr="004B24E3">
        <w:rPr>
          <w:rFonts w:ascii="Times New Roman" w:hAnsi="Times New Roman" w:cs="Times New Roman"/>
          <w:sz w:val="24"/>
          <w:szCs w:val="24"/>
        </w:rPr>
        <w:t xml:space="preserve"> securitization </w:t>
      </w:r>
      <w:r w:rsidR="0083383E" w:rsidRPr="004B24E3">
        <w:rPr>
          <w:rFonts w:ascii="Times New Roman" w:hAnsi="Times New Roman" w:cs="Times New Roman"/>
          <w:sz w:val="24"/>
          <w:szCs w:val="24"/>
        </w:rPr>
        <w:t xml:space="preserve">actually </w:t>
      </w:r>
      <w:r w:rsidR="005C5681" w:rsidRPr="004B24E3">
        <w:rPr>
          <w:rFonts w:ascii="Times New Roman" w:hAnsi="Times New Roman" w:cs="Times New Roman"/>
          <w:sz w:val="24"/>
          <w:szCs w:val="24"/>
        </w:rPr>
        <w:t>occurring</w:t>
      </w:r>
      <w:r w:rsidR="004320D6" w:rsidRPr="004B24E3">
        <w:rPr>
          <w:rFonts w:ascii="Times New Roman" w:hAnsi="Times New Roman" w:cs="Times New Roman"/>
          <w:sz w:val="24"/>
          <w:szCs w:val="24"/>
        </w:rPr>
        <w:t>,</w:t>
      </w:r>
      <w:r w:rsidR="007E6C80" w:rsidRPr="004B24E3">
        <w:rPr>
          <w:rFonts w:ascii="Times New Roman" w:hAnsi="Times New Roman" w:cs="Times New Roman"/>
          <w:sz w:val="24"/>
          <w:szCs w:val="24"/>
        </w:rPr>
        <w:t xml:space="preserve"> with the explicit aim to </w:t>
      </w:r>
      <w:r w:rsidR="004320D6" w:rsidRPr="004B24E3">
        <w:rPr>
          <w:rFonts w:ascii="Times New Roman" w:hAnsi="Times New Roman" w:cs="Times New Roman"/>
          <w:sz w:val="24"/>
          <w:szCs w:val="24"/>
        </w:rPr>
        <w:t xml:space="preserve">achieve greater overall security </w:t>
      </w:r>
      <w:r w:rsidR="00CC593C">
        <w:rPr>
          <w:rFonts w:ascii="Times New Roman" w:hAnsi="Times New Roman" w:cs="Times New Roman"/>
          <w:sz w:val="24"/>
          <w:szCs w:val="24"/>
        </w:rPr>
        <w:t xml:space="preserve">as a state </w:t>
      </w:r>
      <w:r w:rsidR="004320D6" w:rsidRPr="004B24E3">
        <w:rPr>
          <w:rFonts w:ascii="Times New Roman" w:hAnsi="Times New Roman" w:cs="Times New Roman"/>
          <w:sz w:val="24"/>
          <w:szCs w:val="24"/>
        </w:rPr>
        <w:t>of being</w:t>
      </w:r>
      <w:r w:rsidR="007E6C80" w:rsidRPr="004B24E3">
        <w:rPr>
          <w:rFonts w:ascii="Times New Roman" w:hAnsi="Times New Roman" w:cs="Times New Roman"/>
          <w:sz w:val="24"/>
          <w:szCs w:val="24"/>
        </w:rPr>
        <w:t xml:space="preserve"> for all</w:t>
      </w:r>
      <w:r w:rsidR="004320D6" w:rsidRPr="004B24E3">
        <w:rPr>
          <w:rFonts w:ascii="Times New Roman" w:hAnsi="Times New Roman" w:cs="Times New Roman"/>
          <w:sz w:val="24"/>
          <w:szCs w:val="24"/>
        </w:rPr>
        <w:t xml:space="preserve">. </w:t>
      </w:r>
      <w:r w:rsidR="007E6C80" w:rsidRPr="004B24E3">
        <w:rPr>
          <w:rFonts w:ascii="Times New Roman" w:hAnsi="Times New Roman" w:cs="Times New Roman"/>
          <w:sz w:val="24"/>
          <w:szCs w:val="24"/>
        </w:rPr>
        <w:t>Thinking</w:t>
      </w:r>
      <w:r w:rsidR="0083383E" w:rsidRPr="004B24E3">
        <w:rPr>
          <w:rFonts w:ascii="Times New Roman" w:hAnsi="Times New Roman" w:cs="Times New Roman"/>
          <w:sz w:val="24"/>
          <w:szCs w:val="24"/>
        </w:rPr>
        <w:t xml:space="preserve"> and theorizing</w:t>
      </w:r>
      <w:r w:rsidR="007E6C80" w:rsidRPr="004B24E3">
        <w:rPr>
          <w:rFonts w:ascii="Times New Roman" w:hAnsi="Times New Roman" w:cs="Times New Roman"/>
          <w:sz w:val="24"/>
          <w:szCs w:val="24"/>
        </w:rPr>
        <w:t xml:space="preserve"> in the</w:t>
      </w:r>
      <w:r w:rsidR="004320D6" w:rsidRPr="004B24E3">
        <w:rPr>
          <w:rFonts w:ascii="Times New Roman" w:hAnsi="Times New Roman" w:cs="Times New Roman"/>
          <w:sz w:val="24"/>
          <w:szCs w:val="24"/>
        </w:rPr>
        <w:t xml:space="preserve"> terms</w:t>
      </w:r>
      <w:r w:rsidR="007E6C80" w:rsidRPr="004B24E3">
        <w:rPr>
          <w:rFonts w:ascii="Times New Roman" w:hAnsi="Times New Roman" w:cs="Times New Roman"/>
          <w:sz w:val="24"/>
          <w:szCs w:val="24"/>
        </w:rPr>
        <w:t xml:space="preserve"> </w:t>
      </w:r>
      <w:r w:rsidR="0083383E" w:rsidRPr="004B24E3">
        <w:rPr>
          <w:rFonts w:ascii="Times New Roman" w:hAnsi="Times New Roman" w:cs="Times New Roman"/>
          <w:sz w:val="24"/>
          <w:szCs w:val="24"/>
        </w:rPr>
        <w:t xml:space="preserve">here suggested </w:t>
      </w:r>
      <w:r w:rsidR="002A61E2" w:rsidRPr="004B24E3">
        <w:rPr>
          <w:rFonts w:ascii="Times New Roman" w:hAnsi="Times New Roman" w:cs="Times New Roman"/>
          <w:sz w:val="24"/>
          <w:szCs w:val="24"/>
        </w:rPr>
        <w:t>would</w:t>
      </w:r>
      <w:r w:rsidR="007E6C80" w:rsidRPr="004B24E3">
        <w:rPr>
          <w:rFonts w:ascii="Times New Roman" w:hAnsi="Times New Roman" w:cs="Times New Roman"/>
          <w:sz w:val="24"/>
          <w:szCs w:val="24"/>
        </w:rPr>
        <w:t xml:space="preserve"> thus</w:t>
      </w:r>
      <w:r w:rsidR="002A61E2" w:rsidRPr="004B24E3">
        <w:rPr>
          <w:rFonts w:ascii="Times New Roman" w:hAnsi="Times New Roman" w:cs="Times New Roman"/>
          <w:sz w:val="24"/>
          <w:szCs w:val="24"/>
        </w:rPr>
        <w:t xml:space="preserve"> allow </w:t>
      </w:r>
      <w:r w:rsidR="00774E8E" w:rsidRPr="004B24E3">
        <w:rPr>
          <w:rFonts w:ascii="Times New Roman" w:hAnsi="Times New Roman" w:cs="Times New Roman"/>
          <w:sz w:val="24"/>
          <w:szCs w:val="24"/>
        </w:rPr>
        <w:t xml:space="preserve">cosmopolitan scholars to </w:t>
      </w:r>
      <w:r w:rsidR="002A61E2" w:rsidRPr="004B24E3">
        <w:rPr>
          <w:rFonts w:ascii="Times New Roman" w:hAnsi="Times New Roman" w:cs="Times New Roman"/>
          <w:sz w:val="24"/>
          <w:szCs w:val="24"/>
        </w:rPr>
        <w:t>identify</w:t>
      </w:r>
      <w:r w:rsidR="00112B34" w:rsidRPr="004B24E3">
        <w:rPr>
          <w:rFonts w:ascii="Times New Roman" w:hAnsi="Times New Roman" w:cs="Times New Roman"/>
          <w:sz w:val="24"/>
          <w:szCs w:val="24"/>
        </w:rPr>
        <w:t xml:space="preserve"> world ills </w:t>
      </w:r>
      <w:r w:rsidR="004320D6" w:rsidRPr="004B24E3">
        <w:rPr>
          <w:rFonts w:ascii="Times New Roman" w:hAnsi="Times New Roman" w:cs="Times New Roman"/>
          <w:sz w:val="24"/>
          <w:szCs w:val="24"/>
        </w:rPr>
        <w:t>as objective existential threat</w:t>
      </w:r>
      <w:r w:rsidR="0083383E" w:rsidRPr="004B24E3">
        <w:rPr>
          <w:rFonts w:ascii="Times New Roman" w:hAnsi="Times New Roman" w:cs="Times New Roman"/>
          <w:sz w:val="24"/>
          <w:szCs w:val="24"/>
        </w:rPr>
        <w:t>s</w:t>
      </w:r>
      <w:r w:rsidR="004320D6" w:rsidRPr="004B24E3">
        <w:rPr>
          <w:rFonts w:ascii="Times New Roman" w:hAnsi="Times New Roman" w:cs="Times New Roman"/>
          <w:sz w:val="24"/>
          <w:szCs w:val="24"/>
        </w:rPr>
        <w:t xml:space="preserve"> </w:t>
      </w:r>
      <w:r w:rsidR="007E6C80" w:rsidRPr="004B24E3">
        <w:rPr>
          <w:rFonts w:ascii="Times New Roman" w:hAnsi="Times New Roman" w:cs="Times New Roman"/>
          <w:sz w:val="24"/>
          <w:szCs w:val="24"/>
        </w:rPr>
        <w:t xml:space="preserve">and </w:t>
      </w:r>
      <w:r w:rsidR="004320D6" w:rsidRPr="004B24E3">
        <w:rPr>
          <w:rFonts w:ascii="Times New Roman" w:hAnsi="Times New Roman" w:cs="Times New Roman"/>
          <w:sz w:val="24"/>
          <w:szCs w:val="24"/>
        </w:rPr>
        <w:t xml:space="preserve">it would also allow them to identify who is obliged to act on these ills, all the while </w:t>
      </w:r>
      <w:r w:rsidR="00112B34" w:rsidRPr="004B24E3">
        <w:rPr>
          <w:rFonts w:ascii="Times New Roman" w:hAnsi="Times New Roman" w:cs="Times New Roman"/>
          <w:sz w:val="24"/>
          <w:szCs w:val="24"/>
        </w:rPr>
        <w:t xml:space="preserve">retaining the all-important distinction between security action and security </w:t>
      </w:r>
      <w:r w:rsidR="00480E17">
        <w:rPr>
          <w:rFonts w:ascii="Times New Roman" w:hAnsi="Times New Roman" w:cs="Times New Roman"/>
          <w:sz w:val="24"/>
          <w:szCs w:val="24"/>
        </w:rPr>
        <w:t xml:space="preserve">as a state </w:t>
      </w:r>
      <w:r w:rsidR="00112B34" w:rsidRPr="004B24E3">
        <w:rPr>
          <w:rFonts w:ascii="Times New Roman" w:hAnsi="Times New Roman" w:cs="Times New Roman"/>
          <w:sz w:val="24"/>
          <w:szCs w:val="24"/>
        </w:rPr>
        <w:t xml:space="preserve">of being. </w:t>
      </w:r>
      <w:r w:rsidR="004320D6" w:rsidRPr="004B24E3">
        <w:rPr>
          <w:rFonts w:ascii="Times New Roman" w:hAnsi="Times New Roman" w:cs="Times New Roman"/>
          <w:sz w:val="24"/>
          <w:szCs w:val="24"/>
        </w:rPr>
        <w:t xml:space="preserve">Unlike “security cosmopolitanism” such a </w:t>
      </w:r>
      <w:r w:rsidR="00112B34" w:rsidRPr="004B24E3">
        <w:rPr>
          <w:rFonts w:ascii="Times New Roman" w:hAnsi="Times New Roman" w:cs="Times New Roman"/>
          <w:sz w:val="24"/>
          <w:szCs w:val="24"/>
        </w:rPr>
        <w:t xml:space="preserve">theory does not run the risk of being </w:t>
      </w:r>
      <w:r w:rsidR="0083383E" w:rsidRPr="004B24E3">
        <w:rPr>
          <w:rFonts w:ascii="Times New Roman" w:hAnsi="Times New Roman" w:cs="Times New Roman"/>
          <w:sz w:val="24"/>
          <w:szCs w:val="24"/>
        </w:rPr>
        <w:t xml:space="preserve">impracticable in the same way. This is because regardless of whether those in power chose to act in the way </w:t>
      </w:r>
      <w:r w:rsidR="0083383E" w:rsidRPr="004B24E3">
        <w:rPr>
          <w:rFonts w:ascii="Times New Roman" w:hAnsi="Times New Roman" w:cs="Times New Roman"/>
          <w:sz w:val="24"/>
          <w:szCs w:val="24"/>
        </w:rPr>
        <w:lastRenderedPageBreak/>
        <w:t xml:space="preserve">prospective cosmopolitan </w:t>
      </w:r>
      <w:r w:rsidR="00115208">
        <w:rPr>
          <w:rFonts w:ascii="Times New Roman" w:hAnsi="Times New Roman" w:cs="Times New Roman"/>
          <w:sz w:val="24"/>
          <w:szCs w:val="24"/>
        </w:rPr>
        <w:t>just securitization</w:t>
      </w:r>
      <w:r w:rsidR="0083383E" w:rsidRPr="004B24E3">
        <w:rPr>
          <w:rFonts w:ascii="Times New Roman" w:hAnsi="Times New Roman" w:cs="Times New Roman"/>
          <w:sz w:val="24"/>
          <w:szCs w:val="24"/>
        </w:rPr>
        <w:t xml:space="preserve"> </w:t>
      </w:r>
      <w:r w:rsidR="00D925AE">
        <w:rPr>
          <w:rFonts w:ascii="Times New Roman" w:hAnsi="Times New Roman" w:cs="Times New Roman"/>
          <w:sz w:val="24"/>
          <w:szCs w:val="24"/>
        </w:rPr>
        <w:t xml:space="preserve">theorists </w:t>
      </w:r>
      <w:r w:rsidR="0083383E" w:rsidRPr="004B24E3">
        <w:rPr>
          <w:rFonts w:ascii="Times New Roman" w:hAnsi="Times New Roman" w:cs="Times New Roman"/>
          <w:sz w:val="24"/>
          <w:szCs w:val="24"/>
        </w:rPr>
        <w:t>would like</w:t>
      </w:r>
      <w:r w:rsidR="00832C5C" w:rsidRPr="004B24E3">
        <w:rPr>
          <w:rFonts w:ascii="Times New Roman" w:hAnsi="Times New Roman" w:cs="Times New Roman"/>
          <w:sz w:val="24"/>
          <w:szCs w:val="24"/>
        </w:rPr>
        <w:t xml:space="preserve"> them to</w:t>
      </w:r>
      <w:r w:rsidR="0083383E" w:rsidRPr="004B24E3">
        <w:rPr>
          <w:rFonts w:ascii="Times New Roman" w:hAnsi="Times New Roman" w:cs="Times New Roman"/>
          <w:sz w:val="24"/>
          <w:szCs w:val="24"/>
        </w:rPr>
        <w:t>, the theory</w:t>
      </w:r>
      <w:r w:rsidR="0014185E">
        <w:rPr>
          <w:rStyle w:val="FootnoteReference"/>
          <w:rFonts w:ascii="Times New Roman" w:hAnsi="Times New Roman" w:cs="Times New Roman"/>
          <w:sz w:val="24"/>
          <w:szCs w:val="24"/>
        </w:rPr>
        <w:footnoteReference w:id="7"/>
      </w:r>
      <w:r w:rsidR="0083383E" w:rsidRPr="004B24E3">
        <w:rPr>
          <w:rFonts w:ascii="Times New Roman" w:hAnsi="Times New Roman" w:cs="Times New Roman"/>
          <w:sz w:val="24"/>
          <w:szCs w:val="24"/>
        </w:rPr>
        <w:t xml:space="preserve"> serves to </w:t>
      </w:r>
      <w:r w:rsidR="00112B34" w:rsidRPr="004B24E3">
        <w:rPr>
          <w:rFonts w:ascii="Times New Roman" w:hAnsi="Times New Roman" w:cs="Times New Roman"/>
          <w:sz w:val="24"/>
          <w:szCs w:val="24"/>
        </w:rPr>
        <w:t>nudge those with power into a specific direction</w:t>
      </w:r>
      <w:r w:rsidR="004320D6" w:rsidRPr="004B24E3">
        <w:rPr>
          <w:rFonts w:ascii="Times New Roman" w:hAnsi="Times New Roman" w:cs="Times New Roman"/>
          <w:sz w:val="24"/>
          <w:szCs w:val="24"/>
        </w:rPr>
        <w:t xml:space="preserve">. </w:t>
      </w:r>
    </w:p>
    <w:p w14:paraId="42E8F242" w14:textId="77777777" w:rsidR="002A61E2" w:rsidRPr="004B24E3" w:rsidRDefault="002A61E2" w:rsidP="00E906B5">
      <w:pPr>
        <w:spacing w:after="0" w:line="480" w:lineRule="auto"/>
        <w:jc w:val="both"/>
        <w:rPr>
          <w:rFonts w:ascii="Times New Roman" w:hAnsi="Times New Roman" w:cs="Times New Roman"/>
          <w:sz w:val="24"/>
          <w:szCs w:val="24"/>
        </w:rPr>
      </w:pPr>
    </w:p>
    <w:p w14:paraId="7DA299E0" w14:textId="77777777" w:rsidR="00775FF7" w:rsidRPr="004B24E3" w:rsidRDefault="00775FF7" w:rsidP="00E906B5">
      <w:pPr>
        <w:spacing w:after="0" w:line="480" w:lineRule="auto"/>
        <w:jc w:val="both"/>
        <w:rPr>
          <w:rFonts w:ascii="Times New Roman" w:hAnsi="Times New Roman" w:cs="Times New Roman"/>
          <w:b/>
          <w:sz w:val="24"/>
          <w:szCs w:val="24"/>
        </w:rPr>
      </w:pPr>
    </w:p>
    <w:p w14:paraId="61F626A7" w14:textId="77777777" w:rsidR="004F5884" w:rsidRPr="004B24E3" w:rsidRDefault="00ED5718" w:rsidP="00E906B5">
      <w:pPr>
        <w:spacing w:after="0" w:line="480" w:lineRule="auto"/>
        <w:jc w:val="both"/>
        <w:rPr>
          <w:rFonts w:ascii="Times New Roman" w:hAnsi="Times New Roman" w:cs="Times New Roman"/>
          <w:b/>
          <w:sz w:val="24"/>
          <w:szCs w:val="24"/>
        </w:rPr>
      </w:pPr>
      <w:r w:rsidRPr="004B24E3">
        <w:rPr>
          <w:rFonts w:ascii="Times New Roman" w:hAnsi="Times New Roman" w:cs="Times New Roman"/>
          <w:b/>
          <w:sz w:val="24"/>
          <w:szCs w:val="24"/>
        </w:rPr>
        <w:t>References</w:t>
      </w:r>
    </w:p>
    <w:p w14:paraId="3B35AD4F" w14:textId="77777777" w:rsidR="00ED5718" w:rsidRPr="004B24E3" w:rsidRDefault="00ED5718" w:rsidP="00E906B5">
      <w:pPr>
        <w:spacing w:after="0" w:line="480" w:lineRule="auto"/>
        <w:jc w:val="both"/>
        <w:rPr>
          <w:rFonts w:ascii="Times New Roman" w:hAnsi="Times New Roman" w:cs="Times New Roman"/>
          <w:b/>
          <w:sz w:val="24"/>
          <w:szCs w:val="24"/>
        </w:rPr>
      </w:pPr>
      <w:r w:rsidRPr="004B24E3">
        <w:rPr>
          <w:rFonts w:ascii="Times New Roman" w:hAnsi="Times New Roman" w:cs="Times New Roman"/>
          <w:b/>
          <w:sz w:val="24"/>
          <w:szCs w:val="24"/>
        </w:rPr>
        <w:t xml:space="preserve"> </w:t>
      </w:r>
    </w:p>
    <w:p w14:paraId="154684F8" w14:textId="77777777" w:rsidR="00E41377" w:rsidRPr="004B24E3" w:rsidRDefault="00E41377" w:rsidP="00E906B5">
      <w:pPr>
        <w:pStyle w:val="ListParagraph"/>
        <w:numPr>
          <w:ilvl w:val="0"/>
          <w:numId w:val="3"/>
        </w:numPr>
        <w:spacing w:after="0" w:line="480" w:lineRule="auto"/>
        <w:jc w:val="both"/>
        <w:rPr>
          <w:rFonts w:ascii="Times New Roman" w:eastAsia="AdvTimes" w:hAnsi="Times New Roman" w:cs="Times New Roman"/>
          <w:sz w:val="24"/>
          <w:szCs w:val="24"/>
        </w:rPr>
      </w:pPr>
      <w:r w:rsidRPr="004B24E3">
        <w:rPr>
          <w:rFonts w:ascii="Times New Roman" w:hAnsi="Times New Roman" w:cs="Times New Roman"/>
          <w:sz w:val="24"/>
          <w:szCs w:val="24"/>
        </w:rPr>
        <w:t xml:space="preserve">Aradau, C. 2004. ‘Security and the democratic scene: desecuritization and emancipation’, </w:t>
      </w:r>
      <w:r w:rsidRPr="004B24E3">
        <w:rPr>
          <w:rFonts w:ascii="Times New Roman" w:hAnsi="Times New Roman" w:cs="Times New Roman"/>
          <w:i/>
          <w:sz w:val="24"/>
          <w:szCs w:val="24"/>
        </w:rPr>
        <w:t>Journal of International Relations and Development</w:t>
      </w:r>
      <w:r w:rsidRPr="004B24E3">
        <w:rPr>
          <w:rFonts w:ascii="Times New Roman" w:hAnsi="Times New Roman" w:cs="Times New Roman"/>
          <w:sz w:val="24"/>
          <w:szCs w:val="24"/>
        </w:rPr>
        <w:t>,</w:t>
      </w:r>
      <w:r w:rsidRPr="004B24E3">
        <w:rPr>
          <w:rFonts w:ascii="Times New Roman" w:eastAsia="AdvTimes" w:hAnsi="Times New Roman" w:cs="Times New Roman"/>
          <w:sz w:val="24"/>
          <w:szCs w:val="24"/>
        </w:rPr>
        <w:t xml:space="preserve"> 7, 388–413</w:t>
      </w:r>
    </w:p>
    <w:p w14:paraId="4D67ECB1" w14:textId="77777777" w:rsidR="004F5884" w:rsidRPr="004B24E3" w:rsidRDefault="004F5884" w:rsidP="00E906B5">
      <w:pPr>
        <w:pStyle w:val="ListParagraph"/>
        <w:spacing w:after="0" w:line="480" w:lineRule="auto"/>
        <w:jc w:val="both"/>
        <w:rPr>
          <w:rFonts w:ascii="Times New Roman" w:eastAsia="AdvTimes" w:hAnsi="Times New Roman" w:cs="Times New Roman"/>
          <w:sz w:val="24"/>
          <w:szCs w:val="24"/>
        </w:rPr>
      </w:pPr>
    </w:p>
    <w:p w14:paraId="26F030E6" w14:textId="77777777" w:rsidR="00E41377" w:rsidRPr="004B24E3" w:rsidRDefault="00E41377" w:rsidP="00E906B5">
      <w:pPr>
        <w:pStyle w:val="ListParagraph"/>
        <w:numPr>
          <w:ilvl w:val="0"/>
          <w:numId w:val="3"/>
        </w:numPr>
        <w:spacing w:after="0" w:line="480" w:lineRule="auto"/>
        <w:jc w:val="both"/>
        <w:rPr>
          <w:rFonts w:ascii="Times New Roman" w:eastAsia="Times New Roman" w:hAnsi="Times New Roman" w:cs="Times New Roman"/>
          <w:sz w:val="24"/>
          <w:szCs w:val="24"/>
        </w:rPr>
      </w:pPr>
      <w:r w:rsidRPr="004B24E3">
        <w:rPr>
          <w:rFonts w:ascii="Times New Roman" w:eastAsia="Times New Roman" w:hAnsi="Times New Roman" w:cs="Times New Roman"/>
          <w:sz w:val="24"/>
          <w:szCs w:val="24"/>
        </w:rPr>
        <w:t xml:space="preserve">Bigo, D. 2012. ‘When two become one: Internal and External Securitisations in Europe’, in Morton Kelstrup &amp; Michael C. Williams </w:t>
      </w:r>
      <w:r w:rsidRPr="004B24E3">
        <w:rPr>
          <w:rFonts w:ascii="Times New Roman" w:eastAsia="Times New Roman" w:hAnsi="Times New Roman" w:cs="Times New Roman"/>
          <w:i/>
          <w:sz w:val="24"/>
          <w:szCs w:val="24"/>
        </w:rPr>
        <w:t>International Relations Theory and the Politics of European Integration</w:t>
      </w:r>
      <w:r w:rsidRPr="004B24E3">
        <w:rPr>
          <w:rFonts w:ascii="Times New Roman" w:eastAsia="Times New Roman" w:hAnsi="Times New Roman" w:cs="Times New Roman"/>
          <w:sz w:val="24"/>
          <w:szCs w:val="24"/>
        </w:rPr>
        <w:t xml:space="preserve">, London: Routledge </w:t>
      </w:r>
    </w:p>
    <w:p w14:paraId="67909EED" w14:textId="77777777" w:rsidR="004F5884" w:rsidRPr="004B24E3" w:rsidRDefault="004F5884" w:rsidP="00E906B5">
      <w:pPr>
        <w:pStyle w:val="ListParagraph"/>
        <w:spacing w:after="0" w:line="480" w:lineRule="auto"/>
        <w:jc w:val="both"/>
        <w:rPr>
          <w:rFonts w:ascii="Times New Roman" w:eastAsia="Times New Roman" w:hAnsi="Times New Roman" w:cs="Times New Roman"/>
          <w:sz w:val="24"/>
          <w:szCs w:val="24"/>
        </w:rPr>
      </w:pPr>
    </w:p>
    <w:p w14:paraId="322DCCDB" w14:textId="77777777" w:rsidR="00724BD0" w:rsidRPr="004B24E3" w:rsidRDefault="00724BD0" w:rsidP="00E906B5">
      <w:pPr>
        <w:pStyle w:val="ListParagraph"/>
        <w:numPr>
          <w:ilvl w:val="0"/>
          <w:numId w:val="3"/>
        </w:numPr>
        <w:spacing w:after="0" w:line="480" w:lineRule="auto"/>
        <w:rPr>
          <w:rFonts w:ascii="Times New Roman" w:hAnsi="Times New Roman" w:cs="Times New Roman"/>
          <w:sz w:val="24"/>
          <w:szCs w:val="24"/>
        </w:rPr>
      </w:pPr>
      <w:r w:rsidRPr="004B24E3">
        <w:rPr>
          <w:rFonts w:ascii="Times New Roman" w:hAnsi="Times New Roman" w:cs="Times New Roman"/>
          <w:sz w:val="24"/>
          <w:szCs w:val="24"/>
        </w:rPr>
        <w:t>Brock, G.</w:t>
      </w:r>
      <w:r w:rsidR="00091277" w:rsidRPr="004B24E3">
        <w:rPr>
          <w:rFonts w:ascii="Times New Roman" w:hAnsi="Times New Roman" w:cs="Times New Roman"/>
          <w:sz w:val="24"/>
          <w:szCs w:val="24"/>
        </w:rPr>
        <w:t xml:space="preserve"> 2009.</w:t>
      </w:r>
      <w:r w:rsidRPr="004B24E3">
        <w:rPr>
          <w:rFonts w:ascii="Times New Roman" w:hAnsi="Times New Roman" w:cs="Times New Roman"/>
          <w:sz w:val="24"/>
          <w:szCs w:val="24"/>
        </w:rPr>
        <w:t xml:space="preserve"> </w:t>
      </w:r>
      <w:r w:rsidRPr="004B24E3">
        <w:rPr>
          <w:rFonts w:ascii="Times New Roman" w:hAnsi="Times New Roman" w:cs="Times New Roman"/>
          <w:i/>
          <w:sz w:val="24"/>
          <w:szCs w:val="24"/>
        </w:rPr>
        <w:t xml:space="preserve">Global Justice: A Cosmopolitan Account, </w:t>
      </w:r>
      <w:r w:rsidRPr="004B24E3">
        <w:rPr>
          <w:rFonts w:ascii="Times New Roman" w:hAnsi="Times New Roman" w:cs="Times New Roman"/>
          <w:sz w:val="24"/>
          <w:szCs w:val="24"/>
        </w:rPr>
        <w:t xml:space="preserve">Oxford: Oxford University Press </w:t>
      </w:r>
    </w:p>
    <w:p w14:paraId="2218B079" w14:textId="77777777" w:rsidR="00724BD0" w:rsidRPr="004B24E3" w:rsidRDefault="00724BD0" w:rsidP="00E906B5">
      <w:pPr>
        <w:spacing w:after="0" w:line="480" w:lineRule="auto"/>
        <w:jc w:val="both"/>
        <w:rPr>
          <w:rFonts w:ascii="Times New Roman" w:eastAsia="Calibri" w:hAnsi="Times New Roman" w:cs="Times New Roman"/>
          <w:sz w:val="24"/>
          <w:szCs w:val="24"/>
          <w:lang w:eastAsia="en-GB"/>
        </w:rPr>
      </w:pPr>
    </w:p>
    <w:p w14:paraId="2836CD4D" w14:textId="77777777" w:rsidR="00724BD0" w:rsidRPr="004B24E3" w:rsidRDefault="00724BD0" w:rsidP="00E906B5">
      <w:pPr>
        <w:pStyle w:val="ListParagraph"/>
        <w:numPr>
          <w:ilvl w:val="0"/>
          <w:numId w:val="3"/>
        </w:numPr>
        <w:spacing w:after="0" w:line="480" w:lineRule="auto"/>
        <w:jc w:val="both"/>
        <w:rPr>
          <w:rFonts w:ascii="Times New Roman" w:eastAsia="Calibri" w:hAnsi="Times New Roman" w:cs="Times New Roman"/>
          <w:sz w:val="24"/>
          <w:szCs w:val="24"/>
          <w:lang w:eastAsia="en-GB"/>
        </w:rPr>
      </w:pPr>
      <w:r w:rsidRPr="004B24E3">
        <w:rPr>
          <w:rFonts w:ascii="Times New Roman" w:eastAsia="Calibri" w:hAnsi="Times New Roman" w:cs="Times New Roman"/>
          <w:sz w:val="24"/>
          <w:szCs w:val="24"/>
          <w:lang w:eastAsia="en-GB"/>
        </w:rPr>
        <w:t>Burke, A</w:t>
      </w:r>
      <w:r w:rsidR="00091277" w:rsidRPr="004B24E3">
        <w:rPr>
          <w:rFonts w:ascii="Times New Roman" w:eastAsia="Calibri" w:hAnsi="Times New Roman" w:cs="Times New Roman"/>
          <w:sz w:val="24"/>
          <w:szCs w:val="24"/>
          <w:lang w:eastAsia="en-GB"/>
        </w:rPr>
        <w:t>; Lee-Koo, K and Matt McDonald. 2014.</w:t>
      </w:r>
      <w:r w:rsidRPr="004B24E3">
        <w:rPr>
          <w:rFonts w:ascii="Times New Roman" w:eastAsia="Calibri" w:hAnsi="Times New Roman" w:cs="Times New Roman"/>
          <w:sz w:val="24"/>
          <w:szCs w:val="24"/>
          <w:lang w:eastAsia="en-GB"/>
        </w:rPr>
        <w:t xml:space="preserve"> </w:t>
      </w:r>
      <w:r w:rsidRPr="004B24E3">
        <w:rPr>
          <w:rStyle w:val="a-size-large1"/>
          <w:rFonts w:ascii="Times New Roman" w:hAnsi="Times New Roman" w:cs="Times New Roman"/>
          <w:i/>
          <w:sz w:val="24"/>
          <w:szCs w:val="24"/>
        </w:rPr>
        <w:t>Ethics and Global Sec</w:t>
      </w:r>
      <w:r w:rsidR="00091277" w:rsidRPr="004B24E3">
        <w:rPr>
          <w:rStyle w:val="a-size-large1"/>
          <w:rFonts w:ascii="Times New Roman" w:hAnsi="Times New Roman" w:cs="Times New Roman"/>
          <w:i/>
          <w:sz w:val="24"/>
          <w:szCs w:val="24"/>
        </w:rPr>
        <w:t>urity: A cosmopolitan approach</w:t>
      </w:r>
      <w:r w:rsidR="00091277" w:rsidRPr="004B24E3">
        <w:rPr>
          <w:rStyle w:val="a-size-large1"/>
          <w:rFonts w:ascii="Times New Roman" w:hAnsi="Times New Roman" w:cs="Times New Roman"/>
          <w:sz w:val="24"/>
          <w:szCs w:val="24"/>
        </w:rPr>
        <w:t xml:space="preserve">, </w:t>
      </w:r>
      <w:r w:rsidRPr="004B24E3">
        <w:rPr>
          <w:rStyle w:val="a-size-large1"/>
          <w:rFonts w:ascii="Times New Roman" w:hAnsi="Times New Roman" w:cs="Times New Roman"/>
          <w:sz w:val="24"/>
          <w:szCs w:val="24"/>
        </w:rPr>
        <w:t>Abingdon: Routledge</w:t>
      </w:r>
    </w:p>
    <w:p w14:paraId="596ED76A" w14:textId="77777777" w:rsidR="00724BD0" w:rsidRPr="004B24E3" w:rsidRDefault="00724BD0" w:rsidP="00E906B5">
      <w:pPr>
        <w:spacing w:after="0" w:line="480" w:lineRule="auto"/>
        <w:rPr>
          <w:rFonts w:ascii="Times New Roman" w:eastAsia="Calibri" w:hAnsi="Times New Roman" w:cs="Times New Roman"/>
          <w:sz w:val="24"/>
          <w:szCs w:val="24"/>
          <w:lang w:eastAsia="en-GB"/>
        </w:rPr>
      </w:pPr>
    </w:p>
    <w:p w14:paraId="0C4AF28D" w14:textId="77777777" w:rsidR="00724BD0" w:rsidRPr="004B24E3" w:rsidRDefault="00091277" w:rsidP="00E906B5">
      <w:pPr>
        <w:pStyle w:val="ListParagraph"/>
        <w:numPr>
          <w:ilvl w:val="0"/>
          <w:numId w:val="3"/>
        </w:numPr>
        <w:spacing w:after="0" w:line="480" w:lineRule="auto"/>
        <w:rPr>
          <w:rFonts w:ascii="Times New Roman" w:eastAsia="Times New Roman" w:hAnsi="Times New Roman" w:cs="Times New Roman"/>
          <w:sz w:val="24"/>
          <w:szCs w:val="24"/>
          <w:lang w:eastAsia="en-GB"/>
        </w:rPr>
      </w:pPr>
      <w:r w:rsidRPr="004B24E3">
        <w:rPr>
          <w:rFonts w:ascii="Times New Roman" w:eastAsia="Times New Roman" w:hAnsi="Times New Roman" w:cs="Times New Roman"/>
          <w:sz w:val="24"/>
          <w:szCs w:val="24"/>
          <w:lang w:eastAsia="en-GB"/>
        </w:rPr>
        <w:t xml:space="preserve">Burke, A. </w:t>
      </w:r>
      <w:r w:rsidR="00724BD0" w:rsidRPr="004B24E3">
        <w:rPr>
          <w:rFonts w:ascii="Times New Roman" w:eastAsia="Times New Roman" w:hAnsi="Times New Roman" w:cs="Times New Roman"/>
          <w:sz w:val="24"/>
          <w:szCs w:val="24"/>
          <w:lang w:eastAsia="en-GB"/>
        </w:rPr>
        <w:t>2</w:t>
      </w:r>
      <w:r w:rsidRPr="004B24E3">
        <w:rPr>
          <w:rFonts w:ascii="Times New Roman" w:eastAsia="Times New Roman" w:hAnsi="Times New Roman" w:cs="Times New Roman"/>
          <w:sz w:val="24"/>
          <w:szCs w:val="24"/>
          <w:lang w:eastAsia="en-GB"/>
        </w:rPr>
        <w:t>013</w:t>
      </w:r>
      <w:r w:rsidR="00724BD0" w:rsidRPr="004B24E3">
        <w:rPr>
          <w:rFonts w:ascii="Times New Roman" w:eastAsia="Times New Roman" w:hAnsi="Times New Roman" w:cs="Times New Roman"/>
          <w:sz w:val="24"/>
          <w:szCs w:val="24"/>
          <w:lang w:eastAsia="en-GB"/>
        </w:rPr>
        <w:t xml:space="preserve">. </w:t>
      </w:r>
      <w:r w:rsidRPr="004B24E3">
        <w:rPr>
          <w:rFonts w:ascii="Times New Roman" w:eastAsia="Times New Roman" w:hAnsi="Times New Roman" w:cs="Times New Roman"/>
          <w:sz w:val="24"/>
          <w:szCs w:val="24"/>
          <w:lang w:eastAsia="en-GB"/>
        </w:rPr>
        <w:t>‘</w:t>
      </w:r>
      <w:r w:rsidR="00724BD0" w:rsidRPr="004B24E3">
        <w:rPr>
          <w:rFonts w:ascii="Times New Roman" w:eastAsia="Times New Roman" w:hAnsi="Times New Roman" w:cs="Times New Roman"/>
          <w:sz w:val="24"/>
          <w:szCs w:val="24"/>
          <w:lang w:eastAsia="en-GB"/>
        </w:rPr>
        <w:t xml:space="preserve">Security cosmopolitanism, </w:t>
      </w:r>
      <w:r w:rsidR="00724BD0" w:rsidRPr="004B24E3">
        <w:rPr>
          <w:rFonts w:ascii="Times New Roman" w:eastAsia="Times New Roman" w:hAnsi="Times New Roman" w:cs="Times New Roman"/>
          <w:i/>
          <w:iCs/>
          <w:sz w:val="24"/>
          <w:szCs w:val="24"/>
          <w:lang w:eastAsia="en-GB"/>
        </w:rPr>
        <w:t>Critical Studies on Security</w:t>
      </w:r>
      <w:r w:rsidR="00724BD0" w:rsidRPr="004B24E3">
        <w:rPr>
          <w:rFonts w:ascii="Times New Roman" w:eastAsia="Times New Roman" w:hAnsi="Times New Roman" w:cs="Times New Roman"/>
          <w:sz w:val="24"/>
          <w:szCs w:val="24"/>
          <w:lang w:eastAsia="en-GB"/>
        </w:rPr>
        <w:t xml:space="preserve">, </w:t>
      </w:r>
      <w:r w:rsidR="00724BD0" w:rsidRPr="004B24E3">
        <w:rPr>
          <w:rFonts w:ascii="Times New Roman" w:eastAsia="Times New Roman" w:hAnsi="Times New Roman" w:cs="Times New Roman"/>
          <w:iCs/>
          <w:sz w:val="24"/>
          <w:szCs w:val="24"/>
          <w:lang w:eastAsia="en-GB"/>
        </w:rPr>
        <w:t>1</w:t>
      </w:r>
      <w:r w:rsidR="00724BD0" w:rsidRPr="004B24E3">
        <w:rPr>
          <w:rFonts w:ascii="Times New Roman" w:eastAsia="Times New Roman" w:hAnsi="Times New Roman" w:cs="Times New Roman"/>
          <w:sz w:val="24"/>
          <w:szCs w:val="24"/>
          <w:lang w:eastAsia="en-GB"/>
        </w:rPr>
        <w:t>(1), 13-28.</w:t>
      </w:r>
    </w:p>
    <w:p w14:paraId="3247B40F" w14:textId="77777777" w:rsidR="004F5884" w:rsidRPr="004B24E3" w:rsidRDefault="004F5884" w:rsidP="00E906B5">
      <w:pPr>
        <w:spacing w:after="0" w:line="480" w:lineRule="auto"/>
        <w:rPr>
          <w:rFonts w:ascii="Times New Roman" w:eastAsia="Times New Roman" w:hAnsi="Times New Roman" w:cs="Times New Roman"/>
          <w:sz w:val="24"/>
          <w:szCs w:val="24"/>
          <w:lang w:eastAsia="en-GB"/>
        </w:rPr>
      </w:pPr>
    </w:p>
    <w:p w14:paraId="03D37D11" w14:textId="77777777" w:rsidR="004F5884" w:rsidRPr="004B24E3" w:rsidRDefault="004F5884" w:rsidP="00E906B5">
      <w:pPr>
        <w:pStyle w:val="ListParagraph"/>
        <w:numPr>
          <w:ilvl w:val="0"/>
          <w:numId w:val="3"/>
        </w:numPr>
        <w:spacing w:after="0" w:line="480" w:lineRule="auto"/>
        <w:rPr>
          <w:rFonts w:ascii="Times New Roman" w:eastAsia="Times New Roman" w:hAnsi="Times New Roman" w:cs="Times New Roman"/>
          <w:sz w:val="24"/>
          <w:szCs w:val="24"/>
          <w:lang w:eastAsia="en-GB"/>
        </w:rPr>
      </w:pPr>
      <w:r w:rsidRPr="004B24E3">
        <w:rPr>
          <w:rFonts w:ascii="Times New Roman" w:eastAsia="Times New Roman" w:hAnsi="Times New Roman" w:cs="Times New Roman"/>
          <w:sz w:val="24"/>
          <w:szCs w:val="24"/>
          <w:lang w:eastAsia="en-GB"/>
        </w:rPr>
        <w:t xml:space="preserve">Buzan, B. 2004. </w:t>
      </w:r>
      <w:r w:rsidRPr="004B24E3">
        <w:rPr>
          <w:rFonts w:ascii="Times New Roman" w:eastAsia="Times New Roman" w:hAnsi="Times New Roman" w:cs="Times New Roman"/>
          <w:i/>
          <w:sz w:val="24"/>
          <w:szCs w:val="24"/>
          <w:lang w:eastAsia="en-GB"/>
        </w:rPr>
        <w:t xml:space="preserve">From International to World Society? English School Theory and the Social Structure of Globalisation, </w:t>
      </w:r>
      <w:r w:rsidRPr="004B24E3">
        <w:rPr>
          <w:rFonts w:ascii="Times New Roman" w:eastAsia="Times New Roman" w:hAnsi="Times New Roman" w:cs="Times New Roman"/>
          <w:sz w:val="24"/>
          <w:szCs w:val="24"/>
          <w:lang w:eastAsia="en-GB"/>
        </w:rPr>
        <w:t xml:space="preserve">Cambridge: Cambridge University Press </w:t>
      </w:r>
    </w:p>
    <w:p w14:paraId="6371B1F1" w14:textId="77777777" w:rsidR="00ED5718" w:rsidRPr="004B24E3" w:rsidRDefault="00ED5718" w:rsidP="00E906B5">
      <w:pPr>
        <w:spacing w:after="0" w:line="480" w:lineRule="auto"/>
        <w:jc w:val="both"/>
        <w:rPr>
          <w:rFonts w:ascii="Times New Roman" w:hAnsi="Times New Roman" w:cs="Times New Roman"/>
          <w:sz w:val="24"/>
          <w:szCs w:val="24"/>
        </w:rPr>
      </w:pPr>
    </w:p>
    <w:p w14:paraId="1BC4504E" w14:textId="77777777" w:rsidR="00724BD0" w:rsidRPr="004B24E3" w:rsidRDefault="00724BD0" w:rsidP="00E906B5">
      <w:pPr>
        <w:pStyle w:val="ListParagraph"/>
        <w:numPr>
          <w:ilvl w:val="0"/>
          <w:numId w:val="3"/>
        </w:numPr>
        <w:spacing w:after="0" w:line="480" w:lineRule="auto"/>
        <w:jc w:val="both"/>
        <w:rPr>
          <w:rFonts w:ascii="Times New Roman" w:hAnsi="Times New Roman" w:cs="Times New Roman"/>
          <w:sz w:val="24"/>
          <w:szCs w:val="24"/>
          <w:lang w:val="en-US" w:eastAsia="en-GB"/>
        </w:rPr>
      </w:pPr>
      <w:r w:rsidRPr="004B24E3">
        <w:rPr>
          <w:rFonts w:ascii="Times New Roman" w:hAnsi="Times New Roman" w:cs="Times New Roman"/>
          <w:sz w:val="24"/>
          <w:szCs w:val="24"/>
          <w:lang w:eastAsia="en-GB"/>
        </w:rPr>
        <w:t xml:space="preserve">Buzan, B; </w:t>
      </w:r>
      <w:r w:rsidR="00E41377" w:rsidRPr="004B24E3">
        <w:rPr>
          <w:rFonts w:ascii="Times New Roman" w:hAnsi="Times New Roman" w:cs="Times New Roman"/>
          <w:sz w:val="24"/>
          <w:szCs w:val="24"/>
          <w:lang w:val="en-US" w:eastAsia="en-GB"/>
        </w:rPr>
        <w:t>Wæver, O and de Wilde, J. 1998.</w:t>
      </w:r>
      <w:r w:rsidRPr="004B24E3">
        <w:rPr>
          <w:rFonts w:ascii="Times New Roman" w:hAnsi="Times New Roman" w:cs="Times New Roman"/>
          <w:sz w:val="24"/>
          <w:szCs w:val="24"/>
          <w:lang w:val="en-US" w:eastAsia="en-GB"/>
        </w:rPr>
        <w:t xml:space="preserve"> </w:t>
      </w:r>
      <w:r w:rsidRPr="004B24E3">
        <w:rPr>
          <w:rFonts w:ascii="Times New Roman" w:hAnsi="Times New Roman" w:cs="Times New Roman"/>
          <w:i/>
          <w:sz w:val="24"/>
          <w:szCs w:val="24"/>
          <w:lang w:val="en-US" w:eastAsia="en-GB"/>
        </w:rPr>
        <w:t>Security: A New Framework for Analysis</w:t>
      </w:r>
      <w:r w:rsidRPr="004B24E3">
        <w:rPr>
          <w:rFonts w:ascii="Times New Roman" w:hAnsi="Times New Roman" w:cs="Times New Roman"/>
          <w:sz w:val="24"/>
          <w:szCs w:val="24"/>
          <w:lang w:val="en-US" w:eastAsia="en-GB"/>
        </w:rPr>
        <w:t>, Boulder, Lynne Rienner</w:t>
      </w:r>
    </w:p>
    <w:p w14:paraId="55498D70" w14:textId="77777777" w:rsidR="00724BD0" w:rsidRPr="004B24E3" w:rsidRDefault="00724BD0" w:rsidP="00E906B5">
      <w:pPr>
        <w:spacing w:after="0" w:line="480" w:lineRule="auto"/>
        <w:rPr>
          <w:rFonts w:ascii="Times New Roman" w:eastAsia="Times New Roman" w:hAnsi="Times New Roman" w:cs="Times New Roman"/>
          <w:iCs/>
          <w:sz w:val="24"/>
          <w:szCs w:val="24"/>
          <w:lang w:eastAsia="en-GB"/>
        </w:rPr>
      </w:pPr>
    </w:p>
    <w:p w14:paraId="01C3D802" w14:textId="77777777" w:rsidR="00724BD0" w:rsidRPr="004B24E3" w:rsidRDefault="00E41377" w:rsidP="00E906B5">
      <w:pPr>
        <w:pStyle w:val="ListParagraph"/>
        <w:numPr>
          <w:ilvl w:val="0"/>
          <w:numId w:val="3"/>
        </w:numPr>
        <w:spacing w:after="0" w:line="480" w:lineRule="auto"/>
        <w:rPr>
          <w:rFonts w:ascii="Times New Roman" w:eastAsia="Times New Roman" w:hAnsi="Times New Roman" w:cs="Times New Roman"/>
          <w:iCs/>
          <w:sz w:val="24"/>
          <w:szCs w:val="24"/>
          <w:lang w:eastAsia="en-GB"/>
        </w:rPr>
      </w:pPr>
      <w:r w:rsidRPr="004B24E3">
        <w:rPr>
          <w:rFonts w:ascii="Times New Roman" w:eastAsia="Times New Roman" w:hAnsi="Times New Roman" w:cs="Times New Roman"/>
          <w:iCs/>
          <w:sz w:val="24"/>
          <w:szCs w:val="24"/>
          <w:lang w:eastAsia="en-GB"/>
        </w:rPr>
        <w:t>Caney, S. 2005.</w:t>
      </w:r>
      <w:r w:rsidR="00724BD0" w:rsidRPr="004B24E3">
        <w:rPr>
          <w:rFonts w:ascii="Times New Roman" w:eastAsia="Times New Roman" w:hAnsi="Times New Roman" w:cs="Times New Roman"/>
          <w:iCs/>
          <w:sz w:val="24"/>
          <w:szCs w:val="24"/>
          <w:lang w:eastAsia="en-GB"/>
        </w:rPr>
        <w:t xml:space="preserve"> </w:t>
      </w:r>
      <w:r w:rsidR="00724BD0" w:rsidRPr="004B24E3">
        <w:rPr>
          <w:rFonts w:ascii="Times New Roman" w:eastAsia="Times New Roman" w:hAnsi="Times New Roman" w:cs="Times New Roman"/>
          <w:i/>
          <w:iCs/>
          <w:sz w:val="24"/>
          <w:szCs w:val="24"/>
          <w:lang w:eastAsia="en-GB"/>
        </w:rPr>
        <w:t xml:space="preserve">Justice beyond Borders, </w:t>
      </w:r>
      <w:r w:rsidR="00724BD0" w:rsidRPr="004B24E3">
        <w:rPr>
          <w:rFonts w:ascii="Times New Roman" w:eastAsia="Times New Roman" w:hAnsi="Times New Roman" w:cs="Times New Roman"/>
          <w:iCs/>
          <w:sz w:val="24"/>
          <w:szCs w:val="24"/>
          <w:lang w:eastAsia="en-GB"/>
        </w:rPr>
        <w:t>Oxford, Oxford University Press</w:t>
      </w:r>
    </w:p>
    <w:p w14:paraId="514281CB" w14:textId="77777777" w:rsidR="00724BD0" w:rsidRPr="004B24E3" w:rsidRDefault="00724BD0" w:rsidP="00E906B5">
      <w:pPr>
        <w:spacing w:after="0" w:line="480" w:lineRule="auto"/>
        <w:rPr>
          <w:rFonts w:ascii="Times New Roman" w:hAnsi="Times New Roman" w:cs="Times New Roman"/>
          <w:sz w:val="24"/>
          <w:szCs w:val="24"/>
          <w:lang w:val="en-US" w:eastAsia="en-GB"/>
        </w:rPr>
      </w:pPr>
    </w:p>
    <w:p w14:paraId="7F7A2402" w14:textId="77777777" w:rsidR="00724BD0" w:rsidRPr="004B24E3" w:rsidRDefault="00E41377" w:rsidP="00E906B5">
      <w:pPr>
        <w:pStyle w:val="ListParagraph"/>
        <w:numPr>
          <w:ilvl w:val="0"/>
          <w:numId w:val="3"/>
        </w:numPr>
        <w:spacing w:after="0" w:line="480" w:lineRule="auto"/>
        <w:rPr>
          <w:rFonts w:ascii="Times New Roman" w:hAnsi="Times New Roman" w:cs="Times New Roman"/>
          <w:sz w:val="24"/>
          <w:szCs w:val="24"/>
          <w:lang w:val="en-US" w:eastAsia="en-GB"/>
        </w:rPr>
      </w:pPr>
      <w:r w:rsidRPr="004B24E3">
        <w:rPr>
          <w:rFonts w:ascii="Times New Roman" w:hAnsi="Times New Roman" w:cs="Times New Roman"/>
          <w:sz w:val="24"/>
          <w:szCs w:val="24"/>
          <w:lang w:val="en-US" w:eastAsia="en-GB"/>
        </w:rPr>
        <w:t>Caney, S. 2006.</w:t>
      </w:r>
      <w:r w:rsidR="00724BD0" w:rsidRPr="004B24E3">
        <w:rPr>
          <w:rFonts w:ascii="Times New Roman" w:hAnsi="Times New Roman" w:cs="Times New Roman"/>
          <w:sz w:val="24"/>
          <w:szCs w:val="24"/>
          <w:lang w:val="en-US" w:eastAsia="en-GB"/>
        </w:rPr>
        <w:t xml:space="preserve"> ‘Environmental degradation, reparations, and the moral significance of history’ Journal of Social Science 37(3), pp.464-482</w:t>
      </w:r>
    </w:p>
    <w:p w14:paraId="0BC45AB7" w14:textId="77777777" w:rsidR="00724BD0" w:rsidRPr="004B24E3" w:rsidRDefault="00724BD0" w:rsidP="00E906B5">
      <w:pPr>
        <w:spacing w:after="0" w:line="480" w:lineRule="auto"/>
        <w:rPr>
          <w:rFonts w:ascii="Times New Roman" w:hAnsi="Times New Roman" w:cs="Times New Roman"/>
          <w:sz w:val="24"/>
          <w:szCs w:val="24"/>
          <w:lang w:val="en-US" w:eastAsia="en-GB"/>
        </w:rPr>
      </w:pPr>
    </w:p>
    <w:p w14:paraId="06D8C6DF" w14:textId="77777777" w:rsidR="00724BD0" w:rsidRPr="004B24E3" w:rsidRDefault="00E41377" w:rsidP="00E906B5">
      <w:pPr>
        <w:pStyle w:val="ListParagraph"/>
        <w:numPr>
          <w:ilvl w:val="0"/>
          <w:numId w:val="3"/>
        </w:numPr>
        <w:spacing w:after="0" w:line="480" w:lineRule="auto"/>
        <w:rPr>
          <w:rFonts w:ascii="Times New Roman" w:hAnsi="Times New Roman" w:cs="Times New Roman"/>
          <w:sz w:val="24"/>
          <w:szCs w:val="24"/>
          <w:lang w:val="en-US" w:eastAsia="en-GB"/>
        </w:rPr>
      </w:pPr>
      <w:r w:rsidRPr="004B24E3">
        <w:rPr>
          <w:rFonts w:ascii="Times New Roman" w:hAnsi="Times New Roman" w:cs="Times New Roman"/>
          <w:sz w:val="24"/>
          <w:szCs w:val="24"/>
          <w:lang w:val="en-US" w:eastAsia="en-GB"/>
        </w:rPr>
        <w:t>Caney, S. 2010.</w:t>
      </w:r>
      <w:r w:rsidR="00724BD0" w:rsidRPr="004B24E3">
        <w:rPr>
          <w:rFonts w:ascii="Times New Roman" w:hAnsi="Times New Roman" w:cs="Times New Roman"/>
          <w:sz w:val="24"/>
          <w:szCs w:val="24"/>
          <w:lang w:val="en-US" w:eastAsia="en-GB"/>
        </w:rPr>
        <w:t xml:space="preserve"> ‘Climate change and the duties of the advantaged’ </w:t>
      </w:r>
      <w:r w:rsidR="00724BD0" w:rsidRPr="004B24E3">
        <w:rPr>
          <w:rFonts w:ascii="Times New Roman" w:hAnsi="Times New Roman" w:cs="Times New Roman"/>
          <w:i/>
          <w:sz w:val="24"/>
          <w:szCs w:val="24"/>
          <w:lang w:val="en-US" w:eastAsia="en-GB"/>
        </w:rPr>
        <w:t>Critical Review of International Social and Political Philosophy</w:t>
      </w:r>
      <w:r w:rsidR="00724BD0" w:rsidRPr="004B24E3">
        <w:rPr>
          <w:rFonts w:ascii="Times New Roman" w:hAnsi="Times New Roman" w:cs="Times New Roman"/>
          <w:sz w:val="24"/>
          <w:szCs w:val="24"/>
          <w:lang w:val="en-US" w:eastAsia="en-GB"/>
        </w:rPr>
        <w:t xml:space="preserve">, 13(1), 203-228  </w:t>
      </w:r>
    </w:p>
    <w:p w14:paraId="455208D1" w14:textId="77777777" w:rsidR="00724BD0" w:rsidRPr="004B24E3" w:rsidRDefault="00724BD0" w:rsidP="00E906B5">
      <w:pPr>
        <w:spacing w:after="0" w:line="480" w:lineRule="auto"/>
        <w:rPr>
          <w:rFonts w:ascii="Times New Roman" w:eastAsia="Times New Roman" w:hAnsi="Times New Roman" w:cs="Times New Roman"/>
          <w:sz w:val="24"/>
          <w:szCs w:val="24"/>
          <w:lang w:eastAsia="en-GB"/>
        </w:rPr>
      </w:pPr>
    </w:p>
    <w:p w14:paraId="77290F6A" w14:textId="77777777" w:rsidR="00724BD0" w:rsidRPr="004B24E3" w:rsidRDefault="00E41377" w:rsidP="00E906B5">
      <w:pPr>
        <w:pStyle w:val="NoSpacing"/>
        <w:numPr>
          <w:ilvl w:val="0"/>
          <w:numId w:val="3"/>
        </w:numPr>
        <w:spacing w:line="480" w:lineRule="auto"/>
        <w:rPr>
          <w:rFonts w:ascii="Times New Roman" w:hAnsi="Times New Roman" w:cs="Times New Roman"/>
          <w:iCs/>
          <w:sz w:val="24"/>
          <w:szCs w:val="24"/>
          <w:lang w:eastAsia="en-GB"/>
        </w:rPr>
      </w:pPr>
      <w:r w:rsidRPr="004B24E3">
        <w:rPr>
          <w:rFonts w:ascii="Times New Roman" w:hAnsi="Times New Roman" w:cs="Times New Roman"/>
          <w:iCs/>
          <w:sz w:val="24"/>
          <w:szCs w:val="24"/>
          <w:lang w:eastAsia="en-GB"/>
        </w:rPr>
        <w:t>Ciută, F. 2009.</w:t>
      </w:r>
      <w:r w:rsidR="00724BD0" w:rsidRPr="004B24E3">
        <w:rPr>
          <w:rFonts w:ascii="Times New Roman" w:hAnsi="Times New Roman" w:cs="Times New Roman"/>
          <w:iCs/>
          <w:sz w:val="24"/>
          <w:szCs w:val="24"/>
          <w:lang w:eastAsia="en-GB"/>
        </w:rPr>
        <w:t xml:space="preserve"> ‘Security and the problem of context: a hermeneutical critique of securitization theory’ </w:t>
      </w:r>
      <w:r w:rsidR="00724BD0" w:rsidRPr="004B24E3">
        <w:rPr>
          <w:rFonts w:ascii="Times New Roman" w:hAnsi="Times New Roman" w:cs="Times New Roman"/>
          <w:i/>
          <w:iCs/>
          <w:sz w:val="24"/>
          <w:szCs w:val="24"/>
          <w:lang w:eastAsia="en-GB"/>
        </w:rPr>
        <w:t>Review of International Studies</w:t>
      </w:r>
      <w:r w:rsidR="00724BD0" w:rsidRPr="004B24E3">
        <w:rPr>
          <w:rFonts w:ascii="Times New Roman" w:hAnsi="Times New Roman" w:cs="Times New Roman"/>
          <w:iCs/>
          <w:sz w:val="24"/>
          <w:szCs w:val="24"/>
          <w:lang w:eastAsia="en-GB"/>
        </w:rPr>
        <w:t>, 35, 301-326</w:t>
      </w:r>
    </w:p>
    <w:p w14:paraId="7D415F5F" w14:textId="77777777" w:rsidR="00ED5718" w:rsidRPr="004B24E3" w:rsidRDefault="00ED5718" w:rsidP="00E906B5">
      <w:pPr>
        <w:spacing w:after="0" w:line="480" w:lineRule="auto"/>
        <w:jc w:val="both"/>
        <w:rPr>
          <w:rFonts w:ascii="Times New Roman" w:hAnsi="Times New Roman" w:cs="Times New Roman"/>
          <w:sz w:val="24"/>
          <w:szCs w:val="24"/>
        </w:rPr>
      </w:pPr>
    </w:p>
    <w:p w14:paraId="4FF4C81B" w14:textId="77777777" w:rsidR="00724BD0" w:rsidRPr="00EB6F9C" w:rsidRDefault="00E41377" w:rsidP="00E906B5">
      <w:pPr>
        <w:pStyle w:val="NoSpacing"/>
        <w:numPr>
          <w:ilvl w:val="0"/>
          <w:numId w:val="3"/>
        </w:numPr>
        <w:spacing w:line="480" w:lineRule="auto"/>
        <w:rPr>
          <w:rFonts w:ascii="Times New Roman" w:hAnsi="Times New Roman" w:cs="Times New Roman"/>
          <w:iCs/>
          <w:sz w:val="24"/>
          <w:szCs w:val="24"/>
          <w:lang w:eastAsia="en-GB"/>
        </w:rPr>
      </w:pPr>
      <w:r w:rsidRPr="004B24E3">
        <w:rPr>
          <w:rFonts w:ascii="Times New Roman" w:hAnsi="Times New Roman" w:cs="Times New Roman"/>
          <w:iCs/>
          <w:sz w:val="24"/>
          <w:szCs w:val="24"/>
          <w:lang w:eastAsia="en-GB"/>
        </w:rPr>
        <w:t>Cooper, N; Turner.M. 2013.</w:t>
      </w:r>
      <w:r w:rsidR="00724BD0" w:rsidRPr="004B24E3">
        <w:rPr>
          <w:rFonts w:ascii="Times New Roman" w:hAnsi="Times New Roman" w:cs="Times New Roman"/>
          <w:iCs/>
          <w:sz w:val="24"/>
          <w:szCs w:val="24"/>
          <w:lang w:eastAsia="en-GB"/>
        </w:rPr>
        <w:t xml:space="preserve"> ‘The iron fist of liberal intervention inside the velvet </w:t>
      </w:r>
      <w:r w:rsidR="00724BD0" w:rsidRPr="00EB6F9C">
        <w:rPr>
          <w:rFonts w:ascii="Times New Roman" w:hAnsi="Times New Roman" w:cs="Times New Roman"/>
          <w:iCs/>
          <w:sz w:val="24"/>
          <w:szCs w:val="24"/>
          <w:lang w:eastAsia="en-GB"/>
        </w:rPr>
        <w:t xml:space="preserve">glove of Kantian idealism: a response to Burke’, </w:t>
      </w:r>
      <w:r w:rsidR="00724BD0" w:rsidRPr="00EB6F9C">
        <w:rPr>
          <w:rFonts w:ascii="Times New Roman" w:hAnsi="Times New Roman" w:cs="Times New Roman"/>
          <w:i/>
          <w:iCs/>
          <w:sz w:val="24"/>
          <w:szCs w:val="24"/>
          <w:lang w:eastAsia="en-GB"/>
        </w:rPr>
        <w:t xml:space="preserve">Critical Studies on Security, </w:t>
      </w:r>
      <w:r w:rsidR="00724BD0" w:rsidRPr="00EB6F9C">
        <w:rPr>
          <w:rFonts w:ascii="Times New Roman" w:hAnsi="Times New Roman" w:cs="Times New Roman"/>
          <w:iCs/>
          <w:sz w:val="24"/>
          <w:szCs w:val="24"/>
          <w:lang w:eastAsia="en-GB"/>
        </w:rPr>
        <w:t xml:space="preserve">1 (1), 35-41 </w:t>
      </w:r>
    </w:p>
    <w:p w14:paraId="7CAD92BD" w14:textId="77777777" w:rsidR="00724BD0" w:rsidRPr="004B24E3" w:rsidRDefault="00724BD0" w:rsidP="00E906B5">
      <w:pPr>
        <w:spacing w:after="0" w:line="480" w:lineRule="auto"/>
        <w:jc w:val="both"/>
        <w:rPr>
          <w:rFonts w:ascii="Times New Roman" w:eastAsia="Times New Roman" w:hAnsi="Times New Roman" w:cs="Times New Roman"/>
          <w:sz w:val="24"/>
          <w:szCs w:val="24"/>
          <w:lang w:eastAsia="en-GB"/>
        </w:rPr>
      </w:pPr>
    </w:p>
    <w:p w14:paraId="2A22B178" w14:textId="77777777" w:rsidR="00B4216B" w:rsidRDefault="00724BD0" w:rsidP="00E906B5">
      <w:pPr>
        <w:pStyle w:val="ListParagraph"/>
        <w:numPr>
          <w:ilvl w:val="0"/>
          <w:numId w:val="3"/>
        </w:numPr>
        <w:spacing w:after="0" w:line="480" w:lineRule="auto"/>
        <w:jc w:val="both"/>
        <w:rPr>
          <w:rFonts w:ascii="Times New Roman" w:hAnsi="Times New Roman" w:cs="Times New Roman"/>
          <w:color w:val="000000"/>
          <w:sz w:val="24"/>
          <w:szCs w:val="24"/>
        </w:rPr>
      </w:pPr>
      <w:r w:rsidRPr="004B24E3">
        <w:rPr>
          <w:rFonts w:ascii="Times New Roman" w:hAnsi="Times New Roman" w:cs="Times New Roman"/>
          <w:color w:val="000000"/>
          <w:sz w:val="24"/>
          <w:szCs w:val="24"/>
        </w:rPr>
        <w:t xml:space="preserve">Fabre, C. 2012. </w:t>
      </w:r>
      <w:r w:rsidRPr="004B24E3">
        <w:rPr>
          <w:rFonts w:ascii="Times New Roman" w:hAnsi="Times New Roman" w:cs="Times New Roman"/>
          <w:i/>
          <w:color w:val="000000"/>
          <w:sz w:val="24"/>
          <w:szCs w:val="24"/>
        </w:rPr>
        <w:t xml:space="preserve">Cosmopolitan War, </w:t>
      </w:r>
      <w:r w:rsidRPr="004B24E3">
        <w:rPr>
          <w:rFonts w:ascii="Times New Roman" w:hAnsi="Times New Roman" w:cs="Times New Roman"/>
          <w:color w:val="000000"/>
          <w:sz w:val="24"/>
          <w:szCs w:val="24"/>
        </w:rPr>
        <w:t>Oxford University Press</w:t>
      </w:r>
    </w:p>
    <w:p w14:paraId="47DEE4C2" w14:textId="77777777" w:rsidR="00B4216B" w:rsidRPr="00E906B5" w:rsidRDefault="00B4216B" w:rsidP="00E906B5">
      <w:pPr>
        <w:pStyle w:val="ListParagraph"/>
        <w:spacing w:line="480" w:lineRule="auto"/>
        <w:rPr>
          <w:rFonts w:ascii="Times New Roman" w:hAnsi="Times New Roman" w:cs="Times New Roman"/>
          <w:color w:val="000000"/>
          <w:sz w:val="24"/>
          <w:szCs w:val="24"/>
        </w:rPr>
      </w:pPr>
    </w:p>
    <w:p w14:paraId="29E3622F" w14:textId="64F1940C" w:rsidR="00724BD0" w:rsidRPr="0014185E" w:rsidRDefault="00B4216B" w:rsidP="00E906B5">
      <w:pPr>
        <w:pStyle w:val="ListParagraph"/>
        <w:numPr>
          <w:ilvl w:val="0"/>
          <w:numId w:val="3"/>
        </w:numPr>
        <w:spacing w:after="0" w:line="480" w:lineRule="auto"/>
        <w:jc w:val="both"/>
        <w:rPr>
          <w:rFonts w:ascii="Times New Roman" w:hAnsi="Times New Roman" w:cs="Times New Roman"/>
          <w:color w:val="000000"/>
          <w:sz w:val="24"/>
          <w:szCs w:val="24"/>
        </w:rPr>
      </w:pPr>
      <w:r w:rsidRPr="0014185E">
        <w:rPr>
          <w:rFonts w:ascii="Times New Roman" w:hAnsi="Times New Roman" w:cs="Times New Roman"/>
          <w:color w:val="000000"/>
          <w:sz w:val="24"/>
          <w:szCs w:val="24"/>
        </w:rPr>
        <w:t>Floyd, R. 2015a, ‘</w:t>
      </w:r>
      <w:r w:rsidRPr="00E906B5">
        <w:rPr>
          <w:rFonts w:ascii="Times New Roman" w:hAnsi="Times New Roman" w:cs="Times New Roman"/>
          <w:sz w:val="24"/>
          <w:szCs w:val="24"/>
        </w:rPr>
        <w:t xml:space="preserve">Extraordinary or ordinary emergency measures: What, and who, defines the “success” of securitisation?’ </w:t>
      </w:r>
      <w:r w:rsidRPr="00E906B5">
        <w:rPr>
          <w:rFonts w:ascii="Times New Roman" w:hAnsi="Times New Roman" w:cs="Times New Roman"/>
          <w:i/>
          <w:sz w:val="24"/>
          <w:szCs w:val="24"/>
        </w:rPr>
        <w:t>Cambridge Review of International Affairs, forthcoming</w:t>
      </w:r>
    </w:p>
    <w:p w14:paraId="290B4560" w14:textId="77777777" w:rsidR="00086356" w:rsidRPr="00086356" w:rsidRDefault="00086356" w:rsidP="00E906B5">
      <w:pPr>
        <w:pStyle w:val="ListParagraph"/>
        <w:spacing w:line="480" w:lineRule="auto"/>
        <w:rPr>
          <w:rFonts w:ascii="Times New Roman" w:hAnsi="Times New Roman" w:cs="Times New Roman"/>
          <w:color w:val="000000"/>
          <w:sz w:val="24"/>
          <w:szCs w:val="24"/>
        </w:rPr>
      </w:pPr>
    </w:p>
    <w:p w14:paraId="17E37E3C" w14:textId="23485CF4" w:rsidR="00086356" w:rsidRPr="00086356" w:rsidRDefault="00086356" w:rsidP="00E906B5">
      <w:pPr>
        <w:pStyle w:val="BodyText"/>
        <w:numPr>
          <w:ilvl w:val="0"/>
          <w:numId w:val="3"/>
        </w:numPr>
        <w:spacing w:after="0" w:line="480" w:lineRule="auto"/>
        <w:jc w:val="both"/>
      </w:pPr>
      <w:r w:rsidRPr="00086356">
        <w:lastRenderedPageBreak/>
        <w:t>Floyd, R. 2015</w:t>
      </w:r>
      <w:r w:rsidR="00B4216B">
        <w:t>b</w:t>
      </w:r>
      <w:r w:rsidRPr="00086356">
        <w:t xml:space="preserve"> ‘Just and unjust desecuritization’ in Thierry Balzacq, </w:t>
      </w:r>
      <w:r w:rsidRPr="00086356">
        <w:rPr>
          <w:i/>
        </w:rPr>
        <w:t xml:space="preserve">Contesting Security: Strategies and Logics,  </w:t>
      </w:r>
      <w:r w:rsidRPr="00086356">
        <w:t>Abingdon: Routledge</w:t>
      </w:r>
    </w:p>
    <w:p w14:paraId="133A72EE" w14:textId="77777777" w:rsidR="00724BD0" w:rsidRPr="004B24E3" w:rsidRDefault="00724BD0" w:rsidP="00E906B5">
      <w:pPr>
        <w:spacing w:after="0" w:line="480" w:lineRule="auto"/>
        <w:jc w:val="both"/>
        <w:rPr>
          <w:rFonts w:ascii="Times New Roman" w:hAnsi="Times New Roman" w:cs="Times New Roman"/>
          <w:color w:val="000000"/>
          <w:sz w:val="24"/>
          <w:szCs w:val="24"/>
        </w:rPr>
      </w:pPr>
    </w:p>
    <w:p w14:paraId="4457BD5F" w14:textId="26AAF94B" w:rsidR="00724BD0" w:rsidRPr="004B24E3" w:rsidRDefault="00E41377" w:rsidP="00E906B5">
      <w:pPr>
        <w:pStyle w:val="ListParagraph"/>
        <w:numPr>
          <w:ilvl w:val="0"/>
          <w:numId w:val="3"/>
        </w:numPr>
        <w:spacing w:after="0" w:line="480" w:lineRule="auto"/>
        <w:jc w:val="both"/>
        <w:rPr>
          <w:rFonts w:ascii="Times New Roman" w:hAnsi="Times New Roman" w:cs="Times New Roman"/>
          <w:color w:val="000000"/>
          <w:sz w:val="24"/>
          <w:szCs w:val="24"/>
        </w:rPr>
      </w:pPr>
      <w:r w:rsidRPr="004B24E3">
        <w:rPr>
          <w:rFonts w:ascii="Times New Roman" w:hAnsi="Times New Roman" w:cs="Times New Roman"/>
          <w:color w:val="000000"/>
          <w:sz w:val="24"/>
          <w:szCs w:val="24"/>
        </w:rPr>
        <w:t>Herington, J. 2012.</w:t>
      </w:r>
      <w:r w:rsidR="00724BD0" w:rsidRPr="004B24E3">
        <w:rPr>
          <w:rFonts w:ascii="Times New Roman" w:hAnsi="Times New Roman" w:cs="Times New Roman"/>
          <w:color w:val="000000"/>
          <w:sz w:val="24"/>
          <w:szCs w:val="24"/>
        </w:rPr>
        <w:t xml:space="preserve"> </w:t>
      </w:r>
      <w:r w:rsidR="007F5D45">
        <w:rPr>
          <w:rFonts w:ascii="Times New Roman" w:hAnsi="Times New Roman" w:cs="Times New Roman"/>
          <w:color w:val="000000"/>
          <w:sz w:val="24"/>
          <w:szCs w:val="24"/>
        </w:rPr>
        <w:t>‘</w:t>
      </w:r>
      <w:r w:rsidR="00724BD0" w:rsidRPr="004B24E3">
        <w:rPr>
          <w:rFonts w:ascii="Times New Roman" w:hAnsi="Times New Roman" w:cs="Times New Roman"/>
          <w:color w:val="000000"/>
          <w:sz w:val="24"/>
          <w:szCs w:val="24"/>
        </w:rPr>
        <w:t>The concept of security</w:t>
      </w:r>
      <w:r w:rsidR="007F5D45">
        <w:rPr>
          <w:rFonts w:ascii="Times New Roman" w:hAnsi="Times New Roman" w:cs="Times New Roman"/>
          <w:color w:val="000000"/>
          <w:sz w:val="24"/>
          <w:szCs w:val="24"/>
        </w:rPr>
        <w:t>’</w:t>
      </w:r>
      <w:r w:rsidR="00724BD0" w:rsidRPr="004B24E3">
        <w:rPr>
          <w:rFonts w:ascii="Times New Roman" w:hAnsi="Times New Roman" w:cs="Times New Roman"/>
          <w:color w:val="000000"/>
          <w:sz w:val="24"/>
          <w:szCs w:val="24"/>
        </w:rPr>
        <w:t xml:space="preserve">, in </w:t>
      </w:r>
      <w:r w:rsidR="00724BD0" w:rsidRPr="004B24E3">
        <w:rPr>
          <w:rFonts w:ascii="Times New Roman" w:hAnsi="Times New Roman" w:cs="Times New Roman"/>
          <w:i/>
          <w:iCs/>
          <w:color w:val="000000"/>
          <w:sz w:val="24"/>
          <w:szCs w:val="24"/>
        </w:rPr>
        <w:t>Ethical and Security Aspects of Infectious Disease Control: Interdisciplinary Perspectives</w:t>
      </w:r>
      <w:r w:rsidR="00724BD0" w:rsidRPr="004B24E3">
        <w:rPr>
          <w:rFonts w:ascii="Times New Roman" w:hAnsi="Times New Roman" w:cs="Times New Roman"/>
          <w:color w:val="000000"/>
          <w:sz w:val="24"/>
          <w:szCs w:val="24"/>
        </w:rPr>
        <w:t>, edited by Micheal Selgelid and Christian Enemark.  Ashgate Publishing, p 7-25.</w:t>
      </w:r>
    </w:p>
    <w:p w14:paraId="7508C617" w14:textId="77777777" w:rsidR="00724BD0" w:rsidRPr="004B24E3" w:rsidRDefault="00724BD0" w:rsidP="00E906B5">
      <w:pPr>
        <w:spacing w:after="0" w:line="480" w:lineRule="auto"/>
        <w:jc w:val="both"/>
        <w:rPr>
          <w:rFonts w:ascii="Times New Roman" w:hAnsi="Times New Roman" w:cs="Times New Roman"/>
          <w:color w:val="000000"/>
          <w:sz w:val="24"/>
          <w:szCs w:val="24"/>
        </w:rPr>
      </w:pPr>
    </w:p>
    <w:p w14:paraId="6CA465BA" w14:textId="77777777" w:rsidR="00724BD0" w:rsidRPr="004B24E3" w:rsidRDefault="00E41377" w:rsidP="00E906B5">
      <w:pPr>
        <w:pStyle w:val="ListParagraph"/>
        <w:numPr>
          <w:ilvl w:val="0"/>
          <w:numId w:val="3"/>
        </w:numPr>
        <w:spacing w:after="0" w:line="480" w:lineRule="auto"/>
        <w:rPr>
          <w:rFonts w:ascii="Times New Roman" w:eastAsia="Times New Roman" w:hAnsi="Times New Roman" w:cs="Times New Roman"/>
          <w:sz w:val="24"/>
          <w:szCs w:val="24"/>
          <w:lang w:eastAsia="en-GB"/>
        </w:rPr>
      </w:pPr>
      <w:r w:rsidRPr="004B24E3">
        <w:rPr>
          <w:rFonts w:ascii="Times New Roman" w:eastAsia="Times New Roman" w:hAnsi="Times New Roman" w:cs="Times New Roman"/>
          <w:sz w:val="24"/>
          <w:szCs w:val="24"/>
          <w:lang w:eastAsia="en-GB"/>
        </w:rPr>
        <w:t>Hynek, N., &amp; Chandler, D. 2013.</w:t>
      </w:r>
      <w:r w:rsidR="00724BD0" w:rsidRPr="004B24E3">
        <w:rPr>
          <w:rFonts w:ascii="Times New Roman" w:eastAsia="Times New Roman" w:hAnsi="Times New Roman" w:cs="Times New Roman"/>
          <w:sz w:val="24"/>
          <w:szCs w:val="24"/>
          <w:lang w:eastAsia="en-GB"/>
        </w:rPr>
        <w:t xml:space="preserve"> ‘No emancipatory alternative, no critical security studies’. </w:t>
      </w:r>
      <w:r w:rsidR="00724BD0" w:rsidRPr="004B24E3">
        <w:rPr>
          <w:rFonts w:ascii="Times New Roman" w:eastAsia="Times New Roman" w:hAnsi="Times New Roman" w:cs="Times New Roman"/>
          <w:i/>
          <w:iCs/>
          <w:sz w:val="24"/>
          <w:szCs w:val="24"/>
          <w:lang w:eastAsia="en-GB"/>
        </w:rPr>
        <w:t>Critical Studies on Security</w:t>
      </w:r>
      <w:r w:rsidR="00724BD0" w:rsidRPr="004B24E3">
        <w:rPr>
          <w:rFonts w:ascii="Times New Roman" w:eastAsia="Times New Roman" w:hAnsi="Times New Roman" w:cs="Times New Roman"/>
          <w:sz w:val="24"/>
          <w:szCs w:val="24"/>
          <w:lang w:eastAsia="en-GB"/>
        </w:rPr>
        <w:t xml:space="preserve">, </w:t>
      </w:r>
      <w:r w:rsidR="00724BD0" w:rsidRPr="004B24E3">
        <w:rPr>
          <w:rFonts w:ascii="Times New Roman" w:eastAsia="Times New Roman" w:hAnsi="Times New Roman" w:cs="Times New Roman"/>
          <w:i/>
          <w:iCs/>
          <w:sz w:val="24"/>
          <w:szCs w:val="24"/>
          <w:lang w:eastAsia="en-GB"/>
        </w:rPr>
        <w:t>1</w:t>
      </w:r>
      <w:r w:rsidR="00724BD0" w:rsidRPr="004B24E3">
        <w:rPr>
          <w:rFonts w:ascii="Times New Roman" w:eastAsia="Times New Roman" w:hAnsi="Times New Roman" w:cs="Times New Roman"/>
          <w:sz w:val="24"/>
          <w:szCs w:val="24"/>
          <w:lang w:eastAsia="en-GB"/>
        </w:rPr>
        <w:t>(1), 46-63.</w:t>
      </w:r>
    </w:p>
    <w:p w14:paraId="79DF76B2" w14:textId="77777777" w:rsidR="006F6474" w:rsidRPr="004B24E3" w:rsidRDefault="006F6474" w:rsidP="00E906B5">
      <w:pPr>
        <w:spacing w:after="0" w:line="480" w:lineRule="auto"/>
        <w:rPr>
          <w:rFonts w:ascii="Times New Roman" w:eastAsia="Times New Roman" w:hAnsi="Times New Roman" w:cs="Times New Roman"/>
          <w:sz w:val="24"/>
          <w:szCs w:val="24"/>
          <w:lang w:eastAsia="en-GB"/>
        </w:rPr>
      </w:pPr>
    </w:p>
    <w:p w14:paraId="0CD97AAF" w14:textId="77777777" w:rsidR="00724BD0" w:rsidRPr="004B24E3" w:rsidRDefault="006F6474" w:rsidP="00E906B5">
      <w:pPr>
        <w:pStyle w:val="ListParagraph"/>
        <w:numPr>
          <w:ilvl w:val="0"/>
          <w:numId w:val="3"/>
        </w:numPr>
        <w:spacing w:after="0" w:line="480" w:lineRule="auto"/>
        <w:rPr>
          <w:rFonts w:ascii="Times New Roman" w:eastAsia="Times New Roman" w:hAnsi="Times New Roman" w:cs="Times New Roman"/>
          <w:sz w:val="24"/>
          <w:szCs w:val="24"/>
          <w:lang w:eastAsia="en-GB"/>
        </w:rPr>
      </w:pPr>
      <w:r w:rsidRPr="004B24E3">
        <w:rPr>
          <w:rFonts w:ascii="Times New Roman" w:eastAsia="Times New Roman" w:hAnsi="Times New Roman" w:cs="Times New Roman"/>
          <w:sz w:val="24"/>
          <w:szCs w:val="24"/>
          <w:lang w:eastAsia="en-GB"/>
        </w:rPr>
        <w:t xml:space="preserve">Kaldor, M. 2013. ‘Comment on security cosmopolitanism’ </w:t>
      </w:r>
      <w:r w:rsidRPr="004B24E3">
        <w:rPr>
          <w:rFonts w:ascii="Times New Roman" w:eastAsia="Times New Roman" w:hAnsi="Times New Roman" w:cs="Times New Roman"/>
          <w:i/>
          <w:sz w:val="24"/>
          <w:szCs w:val="24"/>
          <w:lang w:eastAsia="en-GB"/>
        </w:rPr>
        <w:t xml:space="preserve">Critical Studies on Security, </w:t>
      </w:r>
      <w:r w:rsidRPr="004B24E3">
        <w:rPr>
          <w:rFonts w:ascii="Times New Roman" w:eastAsia="Times New Roman" w:hAnsi="Times New Roman" w:cs="Times New Roman"/>
          <w:sz w:val="24"/>
          <w:szCs w:val="24"/>
          <w:lang w:eastAsia="en-GB"/>
        </w:rPr>
        <w:t>1,1, 42-45</w:t>
      </w:r>
    </w:p>
    <w:p w14:paraId="0E445455" w14:textId="77777777" w:rsidR="00AB0EDB" w:rsidRPr="004B24E3" w:rsidRDefault="00AB0EDB" w:rsidP="00E906B5">
      <w:pPr>
        <w:spacing w:after="0" w:line="480" w:lineRule="auto"/>
        <w:jc w:val="both"/>
        <w:rPr>
          <w:rFonts w:ascii="Times New Roman" w:hAnsi="Times New Roman" w:cs="Times New Roman"/>
          <w:sz w:val="24"/>
          <w:szCs w:val="24"/>
        </w:rPr>
      </w:pPr>
    </w:p>
    <w:p w14:paraId="6E6402AA" w14:textId="77777777" w:rsidR="00724BD0" w:rsidRPr="004B24E3" w:rsidRDefault="00E41377" w:rsidP="00E906B5">
      <w:pPr>
        <w:pStyle w:val="ListParagraph"/>
        <w:numPr>
          <w:ilvl w:val="0"/>
          <w:numId w:val="3"/>
        </w:numPr>
        <w:spacing w:after="0" w:line="480" w:lineRule="auto"/>
        <w:rPr>
          <w:rFonts w:ascii="Times New Roman" w:eastAsia="Times New Roman" w:hAnsi="Times New Roman" w:cs="Times New Roman"/>
          <w:sz w:val="24"/>
          <w:szCs w:val="24"/>
          <w:lang w:eastAsia="en-GB"/>
        </w:rPr>
      </w:pPr>
      <w:r w:rsidRPr="004B24E3">
        <w:rPr>
          <w:rFonts w:ascii="Times New Roman" w:eastAsia="Times New Roman" w:hAnsi="Times New Roman" w:cs="Times New Roman"/>
          <w:sz w:val="24"/>
          <w:szCs w:val="24"/>
          <w:lang w:eastAsia="en-GB"/>
        </w:rPr>
        <w:t>Paris, R. 2001</w:t>
      </w:r>
      <w:r w:rsidR="00724BD0" w:rsidRPr="004B24E3">
        <w:rPr>
          <w:rFonts w:ascii="Times New Roman" w:eastAsia="Times New Roman" w:hAnsi="Times New Roman" w:cs="Times New Roman"/>
          <w:sz w:val="24"/>
          <w:szCs w:val="24"/>
          <w:lang w:eastAsia="en-GB"/>
        </w:rPr>
        <w:t xml:space="preserve">. </w:t>
      </w:r>
      <w:r w:rsidRPr="004B24E3">
        <w:rPr>
          <w:rFonts w:ascii="Times New Roman" w:eastAsia="Times New Roman" w:hAnsi="Times New Roman" w:cs="Times New Roman"/>
          <w:sz w:val="24"/>
          <w:szCs w:val="24"/>
          <w:lang w:eastAsia="en-GB"/>
        </w:rPr>
        <w:t>‘</w:t>
      </w:r>
      <w:r w:rsidR="00724BD0" w:rsidRPr="004B24E3">
        <w:rPr>
          <w:rFonts w:ascii="Times New Roman" w:eastAsia="Times New Roman" w:hAnsi="Times New Roman" w:cs="Times New Roman"/>
          <w:sz w:val="24"/>
          <w:szCs w:val="24"/>
          <w:lang w:eastAsia="en-GB"/>
        </w:rPr>
        <w:t>Human secur</w:t>
      </w:r>
      <w:r w:rsidR="006F6474" w:rsidRPr="004B24E3">
        <w:rPr>
          <w:rFonts w:ascii="Times New Roman" w:eastAsia="Times New Roman" w:hAnsi="Times New Roman" w:cs="Times New Roman"/>
          <w:sz w:val="24"/>
          <w:szCs w:val="24"/>
          <w:lang w:eastAsia="en-GB"/>
        </w:rPr>
        <w:t>ity: paradigm shift or hot air?</w:t>
      </w:r>
      <w:r w:rsidRPr="004B24E3">
        <w:rPr>
          <w:rFonts w:ascii="Times New Roman" w:eastAsia="Times New Roman" w:hAnsi="Times New Roman" w:cs="Times New Roman"/>
          <w:sz w:val="24"/>
          <w:szCs w:val="24"/>
          <w:lang w:eastAsia="en-GB"/>
        </w:rPr>
        <w:t>’</w:t>
      </w:r>
      <w:r w:rsidR="00724BD0" w:rsidRPr="004B24E3">
        <w:rPr>
          <w:rFonts w:ascii="Times New Roman" w:eastAsia="Times New Roman" w:hAnsi="Times New Roman" w:cs="Times New Roman"/>
          <w:sz w:val="24"/>
          <w:szCs w:val="24"/>
          <w:lang w:eastAsia="en-GB"/>
        </w:rPr>
        <w:t xml:space="preserve"> </w:t>
      </w:r>
      <w:r w:rsidR="00724BD0" w:rsidRPr="004B24E3">
        <w:rPr>
          <w:rFonts w:ascii="Times New Roman" w:eastAsia="Times New Roman" w:hAnsi="Times New Roman" w:cs="Times New Roman"/>
          <w:i/>
          <w:iCs/>
          <w:sz w:val="24"/>
          <w:szCs w:val="24"/>
          <w:lang w:eastAsia="en-GB"/>
        </w:rPr>
        <w:t>International security</w:t>
      </w:r>
      <w:r w:rsidR="00724BD0" w:rsidRPr="004B24E3">
        <w:rPr>
          <w:rFonts w:ascii="Times New Roman" w:eastAsia="Times New Roman" w:hAnsi="Times New Roman" w:cs="Times New Roman"/>
          <w:sz w:val="24"/>
          <w:szCs w:val="24"/>
          <w:lang w:eastAsia="en-GB"/>
        </w:rPr>
        <w:t xml:space="preserve">, </w:t>
      </w:r>
      <w:r w:rsidR="00724BD0" w:rsidRPr="004B24E3">
        <w:rPr>
          <w:rFonts w:ascii="Times New Roman" w:eastAsia="Times New Roman" w:hAnsi="Times New Roman" w:cs="Times New Roman"/>
          <w:i/>
          <w:iCs/>
          <w:sz w:val="24"/>
          <w:szCs w:val="24"/>
          <w:lang w:eastAsia="en-GB"/>
        </w:rPr>
        <w:t>26</w:t>
      </w:r>
      <w:r w:rsidR="00724BD0" w:rsidRPr="004B24E3">
        <w:rPr>
          <w:rFonts w:ascii="Times New Roman" w:eastAsia="Times New Roman" w:hAnsi="Times New Roman" w:cs="Times New Roman"/>
          <w:sz w:val="24"/>
          <w:szCs w:val="24"/>
          <w:lang w:eastAsia="en-GB"/>
        </w:rPr>
        <w:t>(2), 87-102.</w:t>
      </w:r>
    </w:p>
    <w:p w14:paraId="0DC72008" w14:textId="77777777" w:rsidR="00091277" w:rsidRPr="004B24E3" w:rsidRDefault="00091277" w:rsidP="00E906B5">
      <w:pPr>
        <w:spacing w:after="0" w:line="480" w:lineRule="auto"/>
        <w:jc w:val="both"/>
        <w:rPr>
          <w:rFonts w:ascii="Times New Roman" w:hAnsi="Times New Roman" w:cs="Times New Roman"/>
          <w:sz w:val="24"/>
          <w:szCs w:val="24"/>
        </w:rPr>
      </w:pPr>
    </w:p>
    <w:p w14:paraId="2B249884" w14:textId="77777777" w:rsidR="006F6474" w:rsidRPr="004B24E3" w:rsidRDefault="006F6474" w:rsidP="00E906B5">
      <w:pPr>
        <w:pStyle w:val="ListParagraph"/>
        <w:numPr>
          <w:ilvl w:val="0"/>
          <w:numId w:val="3"/>
        </w:numPr>
        <w:spacing w:after="0" w:line="480" w:lineRule="auto"/>
        <w:jc w:val="both"/>
        <w:rPr>
          <w:rFonts w:ascii="Times New Roman" w:hAnsi="Times New Roman" w:cs="Times New Roman"/>
          <w:sz w:val="24"/>
          <w:szCs w:val="24"/>
        </w:rPr>
      </w:pPr>
      <w:r w:rsidRPr="004B24E3">
        <w:rPr>
          <w:rFonts w:ascii="Times New Roman" w:hAnsi="Times New Roman" w:cs="Times New Roman"/>
          <w:sz w:val="24"/>
          <w:szCs w:val="24"/>
        </w:rPr>
        <w:t xml:space="preserve">Sjoberg, L. 2013, ‘The paradox of security cosmopolitanism?’ </w:t>
      </w:r>
      <w:r w:rsidRPr="004B24E3">
        <w:rPr>
          <w:rFonts w:ascii="Times New Roman" w:hAnsi="Times New Roman" w:cs="Times New Roman"/>
          <w:i/>
          <w:sz w:val="24"/>
          <w:szCs w:val="24"/>
        </w:rPr>
        <w:t xml:space="preserve">Critical Studies on Security, </w:t>
      </w:r>
      <w:r w:rsidRPr="004B24E3">
        <w:rPr>
          <w:rFonts w:ascii="Times New Roman" w:hAnsi="Times New Roman" w:cs="Times New Roman"/>
          <w:sz w:val="24"/>
          <w:szCs w:val="24"/>
        </w:rPr>
        <w:t>1,1, 29-34</w:t>
      </w:r>
    </w:p>
    <w:p w14:paraId="35FBCFFA" w14:textId="77777777" w:rsidR="00E41377" w:rsidRPr="004B24E3" w:rsidRDefault="00E41377" w:rsidP="00E906B5">
      <w:pPr>
        <w:spacing w:after="0" w:line="480" w:lineRule="auto"/>
        <w:jc w:val="both"/>
        <w:rPr>
          <w:rFonts w:ascii="Times New Roman" w:hAnsi="Times New Roman" w:cs="Times New Roman"/>
          <w:sz w:val="24"/>
          <w:szCs w:val="24"/>
        </w:rPr>
      </w:pPr>
    </w:p>
    <w:p w14:paraId="1866835D" w14:textId="77777777" w:rsidR="00AA5EF0" w:rsidRPr="004B24E3" w:rsidRDefault="00E41377" w:rsidP="00E906B5">
      <w:pPr>
        <w:pStyle w:val="ListParagraph"/>
        <w:numPr>
          <w:ilvl w:val="0"/>
          <w:numId w:val="3"/>
        </w:numPr>
        <w:spacing w:line="480" w:lineRule="auto"/>
        <w:rPr>
          <w:rFonts w:ascii="Times New Roman" w:eastAsia="Times New Roman" w:hAnsi="Times New Roman" w:cs="Times New Roman"/>
          <w:sz w:val="24"/>
          <w:szCs w:val="24"/>
          <w:lang w:eastAsia="en-GB"/>
        </w:rPr>
      </w:pPr>
      <w:r w:rsidRPr="004B24E3">
        <w:rPr>
          <w:rFonts w:ascii="Times New Roman" w:eastAsia="Times New Roman" w:hAnsi="Times New Roman" w:cs="Times New Roman"/>
          <w:sz w:val="24"/>
          <w:szCs w:val="24"/>
          <w:lang w:eastAsia="en-GB"/>
        </w:rPr>
        <w:t>Trombetta, M. J. 2011</w:t>
      </w:r>
      <w:r w:rsidR="00AA5EF0" w:rsidRPr="004B24E3">
        <w:rPr>
          <w:rFonts w:ascii="Times New Roman" w:eastAsia="Times New Roman" w:hAnsi="Times New Roman" w:cs="Times New Roman"/>
          <w:sz w:val="24"/>
          <w:szCs w:val="24"/>
          <w:lang w:eastAsia="en-GB"/>
        </w:rPr>
        <w:t xml:space="preserve">. </w:t>
      </w:r>
      <w:r w:rsidRPr="004B24E3">
        <w:rPr>
          <w:rFonts w:ascii="Times New Roman" w:eastAsia="Times New Roman" w:hAnsi="Times New Roman" w:cs="Times New Roman"/>
          <w:sz w:val="24"/>
          <w:szCs w:val="24"/>
          <w:lang w:eastAsia="en-GB"/>
        </w:rPr>
        <w:t>‘</w:t>
      </w:r>
      <w:r w:rsidR="00AA5EF0" w:rsidRPr="004B24E3">
        <w:rPr>
          <w:rFonts w:ascii="Times New Roman" w:eastAsia="Times New Roman" w:hAnsi="Times New Roman" w:cs="Times New Roman"/>
          <w:sz w:val="24"/>
          <w:szCs w:val="24"/>
          <w:lang w:eastAsia="en-GB"/>
        </w:rPr>
        <w:t>Rethinking the Securitization of the Environment: Old beliefs, new insights</w:t>
      </w:r>
      <w:r w:rsidRPr="004B24E3">
        <w:rPr>
          <w:rFonts w:ascii="Times New Roman" w:eastAsia="Times New Roman" w:hAnsi="Times New Roman" w:cs="Times New Roman"/>
          <w:sz w:val="24"/>
          <w:szCs w:val="24"/>
          <w:lang w:eastAsia="en-GB"/>
        </w:rPr>
        <w:t>’</w:t>
      </w:r>
      <w:r w:rsidR="00AA5EF0" w:rsidRPr="004B24E3">
        <w:rPr>
          <w:rFonts w:ascii="Times New Roman" w:eastAsia="Times New Roman" w:hAnsi="Times New Roman" w:cs="Times New Roman"/>
          <w:sz w:val="24"/>
          <w:szCs w:val="24"/>
          <w:lang w:eastAsia="en-GB"/>
        </w:rPr>
        <w:t xml:space="preserve">. </w:t>
      </w:r>
      <w:r w:rsidR="00AA5EF0" w:rsidRPr="004B24E3">
        <w:rPr>
          <w:rFonts w:ascii="Times New Roman" w:eastAsia="Times New Roman" w:hAnsi="Times New Roman" w:cs="Times New Roman"/>
          <w:i/>
          <w:iCs/>
          <w:sz w:val="24"/>
          <w:szCs w:val="24"/>
          <w:lang w:eastAsia="en-GB"/>
        </w:rPr>
        <w:t xml:space="preserve">Securitization Theory: How security problems emerge and </w:t>
      </w:r>
      <w:proofErr w:type="gramStart"/>
      <w:r w:rsidR="00AA5EF0" w:rsidRPr="004B24E3">
        <w:rPr>
          <w:rFonts w:ascii="Times New Roman" w:eastAsia="Times New Roman" w:hAnsi="Times New Roman" w:cs="Times New Roman"/>
          <w:i/>
          <w:iCs/>
          <w:sz w:val="24"/>
          <w:szCs w:val="24"/>
          <w:lang w:eastAsia="en-GB"/>
        </w:rPr>
        <w:t>dissolve</w:t>
      </w:r>
      <w:r w:rsidR="00AA5EF0" w:rsidRPr="004B24E3">
        <w:rPr>
          <w:rFonts w:ascii="Times New Roman" w:eastAsia="Times New Roman" w:hAnsi="Times New Roman" w:cs="Times New Roman"/>
          <w:sz w:val="24"/>
          <w:szCs w:val="24"/>
          <w:lang w:eastAsia="en-GB"/>
        </w:rPr>
        <w:t>,</w:t>
      </w:r>
      <w:proofErr w:type="gramEnd"/>
      <w:r w:rsidR="00AA5EF0" w:rsidRPr="004B24E3">
        <w:rPr>
          <w:rFonts w:ascii="Times New Roman" w:eastAsia="Times New Roman" w:hAnsi="Times New Roman" w:cs="Times New Roman"/>
          <w:sz w:val="24"/>
          <w:szCs w:val="24"/>
          <w:lang w:eastAsia="en-GB"/>
        </w:rPr>
        <w:t xml:space="preserve"> 135-149.</w:t>
      </w:r>
    </w:p>
    <w:p w14:paraId="2FCA3C96" w14:textId="77777777" w:rsidR="004F5884" w:rsidRPr="004B24E3" w:rsidRDefault="004F5884" w:rsidP="00E906B5">
      <w:pPr>
        <w:pStyle w:val="ListParagraph"/>
        <w:spacing w:line="480" w:lineRule="auto"/>
        <w:rPr>
          <w:rFonts w:ascii="Times New Roman" w:eastAsia="Times New Roman" w:hAnsi="Times New Roman" w:cs="Times New Roman"/>
          <w:sz w:val="24"/>
          <w:szCs w:val="24"/>
          <w:lang w:eastAsia="en-GB"/>
        </w:rPr>
      </w:pPr>
    </w:p>
    <w:p w14:paraId="7C830A00" w14:textId="77777777" w:rsidR="00E41377" w:rsidRPr="004B24E3" w:rsidRDefault="00E41377" w:rsidP="00E906B5">
      <w:pPr>
        <w:pStyle w:val="ListParagraph"/>
        <w:numPr>
          <w:ilvl w:val="0"/>
          <w:numId w:val="3"/>
        </w:numPr>
        <w:spacing w:after="0" w:line="480" w:lineRule="auto"/>
        <w:jc w:val="both"/>
        <w:rPr>
          <w:rFonts w:ascii="Times New Roman" w:eastAsia="Times New Roman" w:hAnsi="Times New Roman" w:cs="Times New Roman"/>
          <w:noProof/>
          <w:sz w:val="24"/>
          <w:szCs w:val="24"/>
        </w:rPr>
      </w:pPr>
      <w:r w:rsidRPr="004B24E3">
        <w:rPr>
          <w:rFonts w:ascii="Times New Roman" w:eastAsia="Times New Roman" w:hAnsi="Times New Roman" w:cs="Times New Roman"/>
          <w:noProof/>
          <w:sz w:val="24"/>
          <w:szCs w:val="24"/>
        </w:rPr>
        <w:t xml:space="preserve">Vuori, Juha A. 2014. </w:t>
      </w:r>
      <w:r w:rsidRPr="004B24E3">
        <w:rPr>
          <w:rFonts w:ascii="Times New Roman" w:eastAsia="Times New Roman" w:hAnsi="Times New Roman" w:cs="Times New Roman"/>
          <w:i/>
          <w:noProof/>
          <w:sz w:val="24"/>
          <w:szCs w:val="24"/>
        </w:rPr>
        <w:t>Critical Security and Chinese Politics</w:t>
      </w:r>
      <w:r w:rsidRPr="004B24E3">
        <w:rPr>
          <w:rFonts w:ascii="Times New Roman" w:eastAsia="Times New Roman" w:hAnsi="Times New Roman" w:cs="Times New Roman"/>
          <w:noProof/>
          <w:sz w:val="24"/>
          <w:szCs w:val="24"/>
        </w:rPr>
        <w:t>, Abingdon: Routledge</w:t>
      </w:r>
    </w:p>
    <w:p w14:paraId="4A239517" w14:textId="77777777" w:rsidR="00E41377" w:rsidRPr="004B24E3" w:rsidRDefault="00E41377" w:rsidP="00E906B5">
      <w:pPr>
        <w:spacing w:line="480" w:lineRule="auto"/>
        <w:rPr>
          <w:rFonts w:ascii="Times New Roman" w:eastAsia="Times New Roman" w:hAnsi="Times New Roman" w:cs="Times New Roman"/>
          <w:sz w:val="24"/>
          <w:szCs w:val="24"/>
          <w:lang w:eastAsia="en-GB"/>
        </w:rPr>
      </w:pPr>
    </w:p>
    <w:p w14:paraId="521B6D32" w14:textId="77777777" w:rsidR="00091277" w:rsidRPr="004B24E3" w:rsidRDefault="00091277" w:rsidP="00E906B5">
      <w:pPr>
        <w:pStyle w:val="ListParagraph"/>
        <w:numPr>
          <w:ilvl w:val="0"/>
          <w:numId w:val="3"/>
        </w:numPr>
        <w:spacing w:after="0" w:line="480" w:lineRule="auto"/>
        <w:jc w:val="both"/>
        <w:rPr>
          <w:rFonts w:ascii="Times New Roman" w:hAnsi="Times New Roman" w:cs="Times New Roman"/>
          <w:sz w:val="24"/>
          <w:szCs w:val="24"/>
        </w:rPr>
      </w:pPr>
      <w:r w:rsidRPr="004B24E3">
        <w:rPr>
          <w:rFonts w:ascii="Times New Roman" w:hAnsi="Times New Roman" w:cs="Times New Roman"/>
          <w:sz w:val="24"/>
          <w:szCs w:val="24"/>
        </w:rPr>
        <w:lastRenderedPageBreak/>
        <w:t xml:space="preserve">Wæver, O. </w:t>
      </w:r>
      <w:r w:rsidR="00E41377" w:rsidRPr="004B24E3">
        <w:rPr>
          <w:rFonts w:ascii="Times New Roman" w:eastAsia="Times New Roman" w:hAnsi="Times New Roman" w:cs="Times New Roman"/>
          <w:sz w:val="24"/>
          <w:szCs w:val="24"/>
          <w:lang w:eastAsia="en-GB"/>
        </w:rPr>
        <w:t>2011.</w:t>
      </w:r>
      <w:r w:rsidRPr="004B24E3">
        <w:rPr>
          <w:rFonts w:ascii="Times New Roman" w:eastAsia="Times New Roman" w:hAnsi="Times New Roman" w:cs="Times New Roman"/>
          <w:sz w:val="24"/>
          <w:szCs w:val="24"/>
          <w:lang w:eastAsia="en-GB"/>
        </w:rPr>
        <w:t xml:space="preserve"> ‘Politics, security, theory’, </w:t>
      </w:r>
      <w:r w:rsidRPr="004B24E3">
        <w:rPr>
          <w:rFonts w:ascii="Times New Roman" w:eastAsia="Times New Roman" w:hAnsi="Times New Roman" w:cs="Times New Roman"/>
          <w:i/>
          <w:sz w:val="24"/>
          <w:szCs w:val="24"/>
          <w:lang w:eastAsia="en-GB"/>
        </w:rPr>
        <w:t>Security Dialogue</w:t>
      </w:r>
      <w:r w:rsidRPr="004B24E3">
        <w:rPr>
          <w:rFonts w:ascii="Times New Roman" w:eastAsia="Times New Roman" w:hAnsi="Times New Roman" w:cs="Times New Roman"/>
          <w:sz w:val="24"/>
          <w:szCs w:val="24"/>
          <w:lang w:eastAsia="en-GB"/>
        </w:rPr>
        <w:t>, 42(4-5), pp. 465-480</w:t>
      </w:r>
    </w:p>
    <w:p w14:paraId="0138E8D7" w14:textId="77777777" w:rsidR="00FF44F3" w:rsidRPr="004B24E3" w:rsidRDefault="00FF44F3" w:rsidP="00E906B5">
      <w:pPr>
        <w:pStyle w:val="ListParagraph"/>
        <w:spacing w:line="480" w:lineRule="auto"/>
        <w:rPr>
          <w:rFonts w:ascii="Times New Roman" w:hAnsi="Times New Roman" w:cs="Times New Roman"/>
          <w:sz w:val="24"/>
          <w:szCs w:val="24"/>
        </w:rPr>
      </w:pPr>
    </w:p>
    <w:p w14:paraId="7F493321" w14:textId="77777777" w:rsidR="00FF44F3" w:rsidRPr="004B24E3" w:rsidRDefault="00FF44F3" w:rsidP="00E906B5">
      <w:pPr>
        <w:pStyle w:val="ListParagraph"/>
        <w:numPr>
          <w:ilvl w:val="0"/>
          <w:numId w:val="3"/>
        </w:numPr>
        <w:spacing w:after="0" w:line="480" w:lineRule="auto"/>
        <w:jc w:val="both"/>
        <w:rPr>
          <w:rFonts w:ascii="Times New Roman" w:hAnsi="Times New Roman" w:cs="Times New Roman"/>
          <w:sz w:val="24"/>
          <w:szCs w:val="24"/>
        </w:rPr>
      </w:pPr>
      <w:r w:rsidRPr="004B24E3">
        <w:rPr>
          <w:rFonts w:ascii="Times New Roman" w:hAnsi="Times New Roman" w:cs="Times New Roman"/>
          <w:sz w:val="24"/>
          <w:szCs w:val="24"/>
        </w:rPr>
        <w:t xml:space="preserve">Wæver, O. 1995. ‘Securitization and Desecuritization’ In Ronnie D. Lipschutz (ed) </w:t>
      </w:r>
      <w:r w:rsidRPr="004B24E3">
        <w:rPr>
          <w:rFonts w:ascii="Times New Roman" w:hAnsi="Times New Roman" w:cs="Times New Roman"/>
          <w:i/>
          <w:sz w:val="24"/>
          <w:szCs w:val="24"/>
        </w:rPr>
        <w:t>On Security</w:t>
      </w:r>
      <w:r w:rsidRPr="004B24E3">
        <w:rPr>
          <w:rFonts w:ascii="Times New Roman" w:hAnsi="Times New Roman" w:cs="Times New Roman"/>
          <w:sz w:val="24"/>
          <w:szCs w:val="24"/>
        </w:rPr>
        <w:t>, New York: Columbia University Press pp.46-86</w:t>
      </w:r>
    </w:p>
    <w:p w14:paraId="363B6D94" w14:textId="77777777" w:rsidR="00E41377" w:rsidRPr="004B24E3" w:rsidRDefault="00E41377" w:rsidP="00E906B5">
      <w:pPr>
        <w:spacing w:line="480" w:lineRule="auto"/>
        <w:rPr>
          <w:rFonts w:ascii="Times New Roman" w:eastAsia="Times New Roman" w:hAnsi="Times New Roman" w:cs="Times New Roman"/>
          <w:sz w:val="24"/>
          <w:szCs w:val="24"/>
          <w:lang w:eastAsia="en-GB"/>
        </w:rPr>
      </w:pPr>
    </w:p>
    <w:p w14:paraId="20E79E0F" w14:textId="77777777" w:rsidR="00AA5EF0" w:rsidRPr="004B24E3" w:rsidRDefault="00E41377" w:rsidP="00E906B5">
      <w:pPr>
        <w:pStyle w:val="ListParagraph"/>
        <w:numPr>
          <w:ilvl w:val="0"/>
          <w:numId w:val="3"/>
        </w:numPr>
        <w:spacing w:line="480" w:lineRule="auto"/>
        <w:rPr>
          <w:rFonts w:ascii="Times New Roman" w:eastAsia="Times New Roman" w:hAnsi="Times New Roman" w:cs="Times New Roman"/>
          <w:sz w:val="24"/>
          <w:szCs w:val="24"/>
          <w:lang w:eastAsia="en-GB"/>
        </w:rPr>
      </w:pPr>
      <w:r w:rsidRPr="004B24E3">
        <w:rPr>
          <w:rFonts w:ascii="Times New Roman" w:eastAsia="Times New Roman" w:hAnsi="Times New Roman" w:cs="Times New Roman"/>
          <w:sz w:val="24"/>
          <w:szCs w:val="24"/>
          <w:lang w:eastAsia="en-GB"/>
        </w:rPr>
        <w:t xml:space="preserve">Walker, R. B. </w:t>
      </w:r>
      <w:r w:rsidR="00AA5EF0" w:rsidRPr="004B24E3">
        <w:rPr>
          <w:rFonts w:ascii="Times New Roman" w:eastAsia="Times New Roman" w:hAnsi="Times New Roman" w:cs="Times New Roman"/>
          <w:sz w:val="24"/>
          <w:szCs w:val="24"/>
          <w:lang w:eastAsia="en-GB"/>
        </w:rPr>
        <w:t>19</w:t>
      </w:r>
      <w:r w:rsidRPr="004B24E3">
        <w:rPr>
          <w:rFonts w:ascii="Times New Roman" w:eastAsia="Times New Roman" w:hAnsi="Times New Roman" w:cs="Times New Roman"/>
          <w:sz w:val="24"/>
          <w:szCs w:val="24"/>
          <w:lang w:eastAsia="en-GB"/>
        </w:rPr>
        <w:t>97</w:t>
      </w:r>
      <w:r w:rsidR="00AA5EF0" w:rsidRPr="004B24E3">
        <w:rPr>
          <w:rFonts w:ascii="Times New Roman" w:eastAsia="Times New Roman" w:hAnsi="Times New Roman" w:cs="Times New Roman"/>
          <w:sz w:val="24"/>
          <w:szCs w:val="24"/>
          <w:lang w:eastAsia="en-GB"/>
        </w:rPr>
        <w:t xml:space="preserve">. </w:t>
      </w:r>
      <w:r w:rsidRPr="004B24E3">
        <w:rPr>
          <w:rFonts w:ascii="Times New Roman" w:eastAsia="Times New Roman" w:hAnsi="Times New Roman" w:cs="Times New Roman"/>
          <w:sz w:val="24"/>
          <w:szCs w:val="24"/>
          <w:lang w:eastAsia="en-GB"/>
        </w:rPr>
        <w:t>‘</w:t>
      </w:r>
      <w:r w:rsidR="00AA5EF0" w:rsidRPr="004B24E3">
        <w:rPr>
          <w:rFonts w:ascii="Times New Roman" w:eastAsia="Times New Roman" w:hAnsi="Times New Roman" w:cs="Times New Roman"/>
          <w:sz w:val="24"/>
          <w:szCs w:val="24"/>
          <w:lang w:eastAsia="en-GB"/>
        </w:rPr>
        <w:t>The subject of security</w:t>
      </w:r>
      <w:r w:rsidRPr="004B24E3">
        <w:rPr>
          <w:rFonts w:ascii="Times New Roman" w:eastAsia="Times New Roman" w:hAnsi="Times New Roman" w:cs="Times New Roman"/>
          <w:sz w:val="24"/>
          <w:szCs w:val="24"/>
          <w:lang w:eastAsia="en-GB"/>
        </w:rPr>
        <w:t>’</w:t>
      </w:r>
      <w:r w:rsidR="00AA5EF0" w:rsidRPr="004B24E3">
        <w:rPr>
          <w:rFonts w:ascii="Times New Roman" w:eastAsia="Times New Roman" w:hAnsi="Times New Roman" w:cs="Times New Roman"/>
          <w:sz w:val="24"/>
          <w:szCs w:val="24"/>
          <w:lang w:eastAsia="en-GB"/>
        </w:rPr>
        <w:t>.</w:t>
      </w:r>
      <w:r w:rsidRPr="004B24E3">
        <w:rPr>
          <w:rFonts w:ascii="Times New Roman" w:eastAsia="Times New Roman" w:hAnsi="Times New Roman" w:cs="Times New Roman"/>
          <w:sz w:val="24"/>
          <w:szCs w:val="24"/>
          <w:lang w:eastAsia="en-GB"/>
        </w:rPr>
        <w:t xml:space="preserve"> In Keith Krause and Michael C. Williams (eds.)</w:t>
      </w:r>
      <w:r w:rsidR="00AA5EF0" w:rsidRPr="004B24E3">
        <w:rPr>
          <w:rFonts w:ascii="Times New Roman" w:eastAsia="Times New Roman" w:hAnsi="Times New Roman" w:cs="Times New Roman"/>
          <w:sz w:val="24"/>
          <w:szCs w:val="24"/>
          <w:lang w:eastAsia="en-GB"/>
        </w:rPr>
        <w:t xml:space="preserve"> </w:t>
      </w:r>
      <w:r w:rsidR="00AA5EF0" w:rsidRPr="004B24E3">
        <w:rPr>
          <w:rFonts w:ascii="Times New Roman" w:eastAsia="Times New Roman" w:hAnsi="Times New Roman" w:cs="Times New Roman"/>
          <w:i/>
          <w:iCs/>
          <w:sz w:val="24"/>
          <w:szCs w:val="24"/>
          <w:lang w:eastAsia="en-GB"/>
        </w:rPr>
        <w:t>Critical security studies: Concepts and cases</w:t>
      </w:r>
      <w:r w:rsidR="00AA5EF0" w:rsidRPr="004B24E3">
        <w:rPr>
          <w:rFonts w:ascii="Times New Roman" w:eastAsia="Times New Roman" w:hAnsi="Times New Roman" w:cs="Times New Roman"/>
          <w:sz w:val="24"/>
          <w:szCs w:val="24"/>
          <w:lang w:eastAsia="en-GB"/>
        </w:rPr>
        <w:t>, 61-82.</w:t>
      </w:r>
    </w:p>
    <w:p w14:paraId="70A77060" w14:textId="77777777" w:rsidR="00AB0EDB" w:rsidRPr="004B24E3" w:rsidRDefault="00AB0EDB" w:rsidP="00E906B5">
      <w:pPr>
        <w:spacing w:after="0" w:line="480" w:lineRule="auto"/>
        <w:jc w:val="both"/>
        <w:rPr>
          <w:rFonts w:ascii="Times New Roman" w:hAnsi="Times New Roman" w:cs="Times New Roman"/>
          <w:sz w:val="24"/>
          <w:szCs w:val="24"/>
        </w:rPr>
      </w:pPr>
    </w:p>
    <w:sectPr w:rsidR="00AB0EDB" w:rsidRPr="004B24E3">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ACFCF" w15:done="0"/>
  <w15:commentEx w15:paraId="36930F91" w15:done="0"/>
  <w15:commentEx w15:paraId="42C8FF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5913" w14:textId="77777777" w:rsidR="005D17C6" w:rsidRDefault="005D17C6" w:rsidP="00C063AA">
      <w:pPr>
        <w:spacing w:after="0" w:line="240" w:lineRule="auto"/>
      </w:pPr>
      <w:r>
        <w:separator/>
      </w:r>
    </w:p>
  </w:endnote>
  <w:endnote w:type="continuationSeparator" w:id="0">
    <w:p w14:paraId="40A3FE29" w14:textId="77777777" w:rsidR="005D17C6" w:rsidRDefault="005D17C6" w:rsidP="00C0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vTimes">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5377"/>
      <w:docPartObj>
        <w:docPartGallery w:val="Page Numbers (Bottom of Page)"/>
        <w:docPartUnique/>
      </w:docPartObj>
    </w:sdtPr>
    <w:sdtEndPr>
      <w:rPr>
        <w:noProof/>
      </w:rPr>
    </w:sdtEndPr>
    <w:sdtContent>
      <w:p w14:paraId="2DA32188" w14:textId="77777777" w:rsidR="0055209F" w:rsidRDefault="0055209F">
        <w:pPr>
          <w:pStyle w:val="Footer"/>
          <w:jc w:val="center"/>
        </w:pPr>
        <w:r>
          <w:fldChar w:fldCharType="begin"/>
        </w:r>
        <w:r>
          <w:instrText xml:space="preserve"> PAGE   \* MERGEFORMAT </w:instrText>
        </w:r>
        <w:r>
          <w:fldChar w:fldCharType="separate"/>
        </w:r>
        <w:r w:rsidR="00E906B5">
          <w:rPr>
            <w:noProof/>
          </w:rPr>
          <w:t>1</w:t>
        </w:r>
        <w:r>
          <w:rPr>
            <w:noProof/>
          </w:rPr>
          <w:fldChar w:fldCharType="end"/>
        </w:r>
      </w:p>
    </w:sdtContent>
  </w:sdt>
  <w:p w14:paraId="664A212A" w14:textId="77777777" w:rsidR="0055209F" w:rsidRDefault="0055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3D12" w14:textId="77777777" w:rsidR="005D17C6" w:rsidRDefault="005D17C6" w:rsidP="00C063AA">
      <w:pPr>
        <w:spacing w:after="0" w:line="240" w:lineRule="auto"/>
      </w:pPr>
      <w:r>
        <w:separator/>
      </w:r>
    </w:p>
  </w:footnote>
  <w:footnote w:type="continuationSeparator" w:id="0">
    <w:p w14:paraId="4272C0C0" w14:textId="77777777" w:rsidR="005D17C6" w:rsidRDefault="005D17C6" w:rsidP="00C063AA">
      <w:pPr>
        <w:spacing w:after="0" w:line="240" w:lineRule="auto"/>
      </w:pPr>
      <w:r>
        <w:continuationSeparator/>
      </w:r>
    </w:p>
  </w:footnote>
  <w:footnote w:id="1">
    <w:p w14:paraId="22562954" w14:textId="07955E2E" w:rsidR="00115208" w:rsidRPr="006B164F" w:rsidRDefault="00115208">
      <w:pPr>
        <w:pStyle w:val="FootnoteText"/>
        <w:rPr>
          <w:rFonts w:ascii="Times New Roman" w:hAnsi="Times New Roman"/>
        </w:rPr>
      </w:pPr>
      <w:r w:rsidRPr="006B164F">
        <w:rPr>
          <w:rStyle w:val="FootnoteReference"/>
          <w:rFonts w:ascii="Times New Roman" w:hAnsi="Times New Roman"/>
        </w:rPr>
        <w:footnoteRef/>
      </w:r>
      <w:r w:rsidRPr="006B164F">
        <w:rPr>
          <w:rFonts w:ascii="Times New Roman" w:hAnsi="Times New Roman"/>
        </w:rPr>
        <w:t xml:space="preserve"> I would like to thank Jonathan Herington for </w:t>
      </w:r>
      <w:r w:rsidR="006B164F" w:rsidRPr="006B164F">
        <w:rPr>
          <w:rFonts w:ascii="Times New Roman" w:hAnsi="Times New Roman"/>
        </w:rPr>
        <w:t xml:space="preserve">his helpful </w:t>
      </w:r>
      <w:r w:rsidRPr="006B164F">
        <w:rPr>
          <w:rFonts w:ascii="Times New Roman" w:hAnsi="Times New Roman"/>
        </w:rPr>
        <w:t xml:space="preserve">written feedback on this paper, as well as, Jonathan Floyd for several </w:t>
      </w:r>
      <w:r w:rsidR="006B164F" w:rsidRPr="006B164F">
        <w:rPr>
          <w:rFonts w:ascii="Times New Roman" w:hAnsi="Times New Roman"/>
        </w:rPr>
        <w:t xml:space="preserve">helpful </w:t>
      </w:r>
      <w:r w:rsidRPr="006B164F">
        <w:rPr>
          <w:rFonts w:ascii="Times New Roman" w:hAnsi="Times New Roman"/>
        </w:rPr>
        <w:t>discussions about my take in</w:t>
      </w:r>
      <w:r w:rsidR="006B164F" w:rsidRPr="006B164F">
        <w:rPr>
          <w:rFonts w:ascii="Times New Roman" w:hAnsi="Times New Roman"/>
        </w:rPr>
        <w:t xml:space="preserve"> this paper and for his valuable advice.</w:t>
      </w:r>
      <w:r w:rsidRPr="006B164F">
        <w:rPr>
          <w:rFonts w:ascii="Times New Roman" w:hAnsi="Times New Roman"/>
        </w:rPr>
        <w:t xml:space="preserve"> </w:t>
      </w:r>
    </w:p>
  </w:footnote>
  <w:footnote w:id="2">
    <w:p w14:paraId="29AE0E61" w14:textId="028E2C5B" w:rsidR="00C063AA" w:rsidRPr="006B164F" w:rsidRDefault="00C063AA">
      <w:pPr>
        <w:pStyle w:val="FootnoteText"/>
        <w:rPr>
          <w:rFonts w:ascii="Times New Roman" w:hAnsi="Times New Roman"/>
        </w:rPr>
      </w:pPr>
      <w:r w:rsidRPr="006B164F">
        <w:rPr>
          <w:rStyle w:val="FootnoteReference"/>
          <w:rFonts w:ascii="Times New Roman" w:hAnsi="Times New Roman"/>
        </w:rPr>
        <w:footnoteRef/>
      </w:r>
      <w:r w:rsidRPr="006B164F">
        <w:rPr>
          <w:rFonts w:ascii="Times New Roman" w:hAnsi="Times New Roman"/>
        </w:rPr>
        <w:t xml:space="preserve"> Note I agree here with Nik Hynek a</w:t>
      </w:r>
      <w:r w:rsidR="00702CA8">
        <w:rPr>
          <w:rFonts w:ascii="Times New Roman" w:hAnsi="Times New Roman"/>
        </w:rPr>
        <w:t xml:space="preserve">nd David Chandler </w:t>
      </w:r>
      <w:r w:rsidR="00B4216B">
        <w:rPr>
          <w:rFonts w:ascii="Times New Roman" w:hAnsi="Times New Roman"/>
        </w:rPr>
        <w:t xml:space="preserve">(2013) </w:t>
      </w:r>
      <w:r w:rsidR="00702CA8">
        <w:rPr>
          <w:rFonts w:ascii="Times New Roman" w:hAnsi="Times New Roman"/>
        </w:rPr>
        <w:t>that the term</w:t>
      </w:r>
      <w:r w:rsidRPr="006B164F">
        <w:rPr>
          <w:rFonts w:ascii="Times New Roman" w:hAnsi="Times New Roman"/>
        </w:rPr>
        <w:t xml:space="preserve"> critical</w:t>
      </w:r>
      <w:r w:rsidR="00702CA8">
        <w:rPr>
          <w:rFonts w:ascii="Times New Roman" w:hAnsi="Times New Roman"/>
        </w:rPr>
        <w:t xml:space="preserve"> security studies</w:t>
      </w:r>
      <w:r w:rsidRPr="006B164F">
        <w:rPr>
          <w:rFonts w:ascii="Times New Roman" w:hAnsi="Times New Roman"/>
        </w:rPr>
        <w:t xml:space="preserve"> should ideally be reserved for scholars driven by an emancipatory purpose. Though</w:t>
      </w:r>
      <w:r w:rsidR="00702CA8">
        <w:rPr>
          <w:rFonts w:ascii="Times New Roman" w:hAnsi="Times New Roman"/>
        </w:rPr>
        <w:t>, for a different view,</w:t>
      </w:r>
      <w:r w:rsidRPr="006B164F">
        <w:rPr>
          <w:rFonts w:ascii="Times New Roman" w:hAnsi="Times New Roman"/>
        </w:rPr>
        <w:t xml:space="preserve"> see Vuori, while some scholars actually straddle the line between relativism and eman</w:t>
      </w:r>
      <w:r w:rsidR="0009717C" w:rsidRPr="006B164F">
        <w:rPr>
          <w:rFonts w:ascii="Times New Roman" w:hAnsi="Times New Roman"/>
        </w:rPr>
        <w:t>cipation (most notably Aradau</w:t>
      </w:r>
      <w:r w:rsidR="00E41377" w:rsidRPr="006B164F">
        <w:rPr>
          <w:rFonts w:ascii="Times New Roman" w:hAnsi="Times New Roman"/>
        </w:rPr>
        <w:t>, 2004</w:t>
      </w:r>
      <w:r w:rsidRPr="006B164F">
        <w:rPr>
          <w:rFonts w:ascii="Times New Roman" w:hAnsi="Times New Roman"/>
        </w:rPr>
        <w:t xml:space="preserve">) </w:t>
      </w:r>
    </w:p>
  </w:footnote>
  <w:footnote w:id="3">
    <w:p w14:paraId="156A757C" w14:textId="77777777" w:rsidR="000C6FE5" w:rsidRPr="006B164F" w:rsidRDefault="000C6FE5">
      <w:pPr>
        <w:pStyle w:val="FootnoteText"/>
        <w:rPr>
          <w:rFonts w:ascii="Times New Roman" w:hAnsi="Times New Roman"/>
        </w:rPr>
      </w:pPr>
      <w:r w:rsidRPr="006B164F">
        <w:rPr>
          <w:rStyle w:val="FootnoteReference"/>
          <w:rFonts w:ascii="Times New Roman" w:hAnsi="Times New Roman"/>
        </w:rPr>
        <w:footnoteRef/>
      </w:r>
      <w:r w:rsidRPr="006B164F">
        <w:rPr>
          <w:rFonts w:ascii="Times New Roman" w:hAnsi="Times New Roman"/>
        </w:rPr>
        <w:t xml:space="preserve"> I use security action and securitization interchangeably</w:t>
      </w:r>
      <w:r w:rsidR="00E41377" w:rsidRPr="006B164F">
        <w:rPr>
          <w:rFonts w:ascii="Times New Roman" w:hAnsi="Times New Roman"/>
        </w:rPr>
        <w:t xml:space="preserve"> in this paper. As such securitization does not necessarily refer to the Copenhagen school’s idea of that concept.</w:t>
      </w:r>
      <w:r w:rsidRPr="006B164F">
        <w:rPr>
          <w:rFonts w:ascii="Times New Roman" w:hAnsi="Times New Roman"/>
        </w:rPr>
        <w:t xml:space="preserve"> </w:t>
      </w:r>
    </w:p>
  </w:footnote>
  <w:footnote w:id="4">
    <w:p w14:paraId="7C20F9C1" w14:textId="44727262" w:rsidR="007E009F" w:rsidRPr="007E009F" w:rsidRDefault="007E009F">
      <w:pPr>
        <w:pStyle w:val="FootnoteText"/>
        <w:rPr>
          <w:rFonts w:ascii="Times New Roman" w:hAnsi="Times New Roman"/>
        </w:rPr>
      </w:pPr>
      <w:r w:rsidRPr="007E009F">
        <w:rPr>
          <w:rStyle w:val="FootnoteReference"/>
          <w:rFonts w:ascii="Times New Roman" w:hAnsi="Times New Roman"/>
        </w:rPr>
        <w:footnoteRef/>
      </w:r>
      <w:r w:rsidRPr="007E009F">
        <w:rPr>
          <w:rFonts w:ascii="Times New Roman" w:hAnsi="Times New Roman"/>
        </w:rPr>
        <w:t xml:space="preserve"> I would like to thank Jonathan Floyd for this point</w:t>
      </w:r>
    </w:p>
  </w:footnote>
  <w:footnote w:id="5">
    <w:p w14:paraId="3C63FAFB" w14:textId="6481BA1E" w:rsidR="00480E17" w:rsidRPr="006B164F" w:rsidRDefault="00480E17">
      <w:pPr>
        <w:pStyle w:val="FootnoteText"/>
        <w:rPr>
          <w:rFonts w:ascii="Times New Roman" w:hAnsi="Times New Roman"/>
        </w:rPr>
      </w:pPr>
      <w:r w:rsidRPr="006B164F">
        <w:rPr>
          <w:rStyle w:val="FootnoteReference"/>
          <w:rFonts w:ascii="Times New Roman" w:hAnsi="Times New Roman"/>
        </w:rPr>
        <w:footnoteRef/>
      </w:r>
      <w:r w:rsidRPr="006B164F">
        <w:rPr>
          <w:rFonts w:ascii="Times New Roman" w:hAnsi="Times New Roman"/>
        </w:rPr>
        <w:t xml:space="preserve"> </w:t>
      </w:r>
      <w:r w:rsidR="00115208" w:rsidRPr="006B164F">
        <w:rPr>
          <w:rFonts w:ascii="Times New Roman" w:hAnsi="Times New Roman"/>
        </w:rPr>
        <w:t xml:space="preserve">This is not to suggest that cosmopolitanism </w:t>
      </w:r>
      <w:r w:rsidR="006B164F">
        <w:rPr>
          <w:rFonts w:ascii="Times New Roman" w:hAnsi="Times New Roman"/>
        </w:rPr>
        <w:t>is limited to</w:t>
      </w:r>
      <w:r w:rsidR="00115208" w:rsidRPr="006B164F">
        <w:rPr>
          <w:rFonts w:ascii="Times New Roman" w:hAnsi="Times New Roman"/>
        </w:rPr>
        <w:t xml:space="preserve"> rights-based arguments, only that this might be the route </w:t>
      </w:r>
      <w:r w:rsidRPr="006B164F">
        <w:rPr>
          <w:rFonts w:ascii="Times New Roman" w:hAnsi="Times New Roman"/>
        </w:rPr>
        <w:t>Burke</w:t>
      </w:r>
      <w:r w:rsidR="006B164F">
        <w:rPr>
          <w:rFonts w:ascii="Times New Roman" w:hAnsi="Times New Roman"/>
        </w:rPr>
        <w:t xml:space="preserve"> would want to </w:t>
      </w:r>
      <w:r w:rsidR="002439BC">
        <w:rPr>
          <w:rFonts w:ascii="Times New Roman" w:hAnsi="Times New Roman"/>
        </w:rPr>
        <w:t xml:space="preserve">take </w:t>
      </w:r>
      <w:r w:rsidR="006B164F">
        <w:rPr>
          <w:rFonts w:ascii="Times New Roman" w:hAnsi="Times New Roman"/>
        </w:rPr>
        <w:t>considering</w:t>
      </w:r>
      <w:r w:rsidR="00115208" w:rsidRPr="006B164F">
        <w:rPr>
          <w:rFonts w:ascii="Times New Roman" w:hAnsi="Times New Roman"/>
        </w:rPr>
        <w:t xml:space="preserve"> that he in a</w:t>
      </w:r>
      <w:r w:rsidRPr="006B164F">
        <w:rPr>
          <w:rFonts w:ascii="Times New Roman" w:hAnsi="Times New Roman"/>
        </w:rPr>
        <w:t xml:space="preserve"> recent co-edited book (with Matt McDonald and </w:t>
      </w:r>
      <w:r w:rsidR="00115208" w:rsidRPr="006B164F">
        <w:rPr>
          <w:rFonts w:ascii="Times New Roman" w:hAnsi="Times New Roman"/>
        </w:rPr>
        <w:t>Katrina Lee-Koo)</w:t>
      </w:r>
      <w:r w:rsidR="006B164F">
        <w:rPr>
          <w:rFonts w:ascii="Times New Roman" w:hAnsi="Times New Roman"/>
        </w:rPr>
        <w:t xml:space="preserve"> on security cosmopolitanism</w:t>
      </w:r>
      <w:r w:rsidR="00115208" w:rsidRPr="006B164F">
        <w:rPr>
          <w:rFonts w:ascii="Times New Roman" w:hAnsi="Times New Roman"/>
        </w:rPr>
        <w:t xml:space="preserve"> </w:t>
      </w:r>
      <w:r w:rsidRPr="006B164F">
        <w:rPr>
          <w:rFonts w:ascii="Times New Roman" w:hAnsi="Times New Roman"/>
        </w:rPr>
        <w:t xml:space="preserve">talks of an equal </w:t>
      </w:r>
      <w:r w:rsidRPr="006B164F">
        <w:rPr>
          <w:rFonts w:ascii="Times New Roman" w:hAnsi="Times New Roman"/>
          <w:i/>
        </w:rPr>
        <w:t>right to security</w:t>
      </w:r>
      <w:r w:rsidR="002439BC">
        <w:rPr>
          <w:rFonts w:ascii="Times New Roman" w:hAnsi="Times New Roman"/>
        </w:rPr>
        <w:t xml:space="preserve"> by </w:t>
      </w:r>
      <w:r w:rsidRPr="006B164F">
        <w:rPr>
          <w:rFonts w:ascii="Times New Roman" w:hAnsi="Times New Roman"/>
        </w:rPr>
        <w:t>every person</w:t>
      </w:r>
      <w:r w:rsidR="002439BC">
        <w:rPr>
          <w:rFonts w:ascii="Times New Roman" w:hAnsi="Times New Roman"/>
        </w:rPr>
        <w:t>, every community, and every state</w:t>
      </w:r>
      <w:r w:rsidRPr="006B164F">
        <w:rPr>
          <w:rFonts w:ascii="Times New Roman" w:hAnsi="Times New Roman"/>
        </w:rPr>
        <w:t xml:space="preserve"> (Burke et al, 2014:131)</w:t>
      </w:r>
      <w:r w:rsidR="002439BC">
        <w:rPr>
          <w:rFonts w:ascii="Times New Roman" w:hAnsi="Times New Roman"/>
        </w:rPr>
        <w:t>.</w:t>
      </w:r>
    </w:p>
  </w:footnote>
  <w:footnote w:id="6">
    <w:p w14:paraId="0D062F43" w14:textId="082A71CA" w:rsidR="005A61A7" w:rsidRDefault="005A61A7">
      <w:pPr>
        <w:pStyle w:val="FootnoteText"/>
      </w:pPr>
      <w:r w:rsidRPr="006B164F">
        <w:rPr>
          <w:rStyle w:val="FootnoteReference"/>
          <w:rFonts w:ascii="Times New Roman" w:hAnsi="Times New Roman"/>
        </w:rPr>
        <w:footnoteRef/>
      </w:r>
      <w:r w:rsidRPr="006B164F">
        <w:rPr>
          <w:rFonts w:ascii="Times New Roman" w:hAnsi="Times New Roman"/>
        </w:rPr>
        <w:t xml:space="preserve"> Functional distinction refers to the idea that security actors and scholars occupy distinct roles in the securitization process. Specifically for the Copenhagen school ‘the designation of what constitutes a security issue comes from political actors, not analysts, but analysts interpret political actor’s actions and sort out when these actions fulfil the security criteria. It is, further, the analyst who judges whether the actor is effective in mobilizing support around this security reference (Buzan et al, 1998: 33-34) </w:t>
      </w:r>
    </w:p>
  </w:footnote>
  <w:footnote w:id="7">
    <w:p w14:paraId="33ED3BBD" w14:textId="5CC24DBE" w:rsidR="0014185E" w:rsidRPr="00E906B5" w:rsidRDefault="0014185E">
      <w:pPr>
        <w:pStyle w:val="FootnoteText"/>
        <w:rPr>
          <w:rFonts w:ascii="Times New Roman" w:hAnsi="Times New Roman"/>
        </w:rPr>
      </w:pPr>
      <w:r w:rsidRPr="00E906B5">
        <w:rPr>
          <w:rStyle w:val="FootnoteReference"/>
          <w:rFonts w:ascii="Times New Roman" w:hAnsi="Times New Roman"/>
        </w:rPr>
        <w:footnoteRef/>
      </w:r>
      <w:r w:rsidRPr="00E906B5">
        <w:rPr>
          <w:rFonts w:ascii="Times New Roman" w:hAnsi="Times New Roman"/>
        </w:rPr>
        <w:t xml:space="preserve"> Though I use the singular here, </w:t>
      </w:r>
      <w:r>
        <w:rPr>
          <w:rFonts w:ascii="Times New Roman" w:hAnsi="Times New Roman"/>
        </w:rPr>
        <w:t>it should be clear that in principle competing versions of cosmopolitan just securitization theory are possible in the same way as there are countless interpretations of the just war</w:t>
      </w:r>
      <w:r w:rsidR="00EB6F9C">
        <w:rPr>
          <w:rFonts w:ascii="Times New Roman" w:hAnsi="Times New Roman"/>
        </w:rPr>
        <w:t>,</w:t>
      </w:r>
      <w:r>
        <w:rPr>
          <w:rFonts w:ascii="Times New Roman" w:hAnsi="Times New Roman"/>
        </w:rPr>
        <w:t xml:space="preserve"> </w:t>
      </w:r>
      <w:r w:rsidR="00EB6F9C">
        <w:rPr>
          <w:rFonts w:ascii="Times New Roman" w:hAnsi="Times New Roman"/>
        </w:rPr>
        <w:t>some of which are cosmopolitan.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7BDE"/>
    <w:multiLevelType w:val="hybridMultilevel"/>
    <w:tmpl w:val="2EAE56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2D3F733D"/>
    <w:multiLevelType w:val="hybridMultilevel"/>
    <w:tmpl w:val="68645E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FB1099"/>
    <w:multiLevelType w:val="hybridMultilevel"/>
    <w:tmpl w:val="DDEC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1F7804"/>
    <w:multiLevelType w:val="hybridMultilevel"/>
    <w:tmpl w:val="25C2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Herington">
    <w15:presenceInfo w15:providerId="Windows Live" w15:userId="7511194e1e352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D"/>
    <w:rsid w:val="00075D41"/>
    <w:rsid w:val="00076E19"/>
    <w:rsid w:val="00086356"/>
    <w:rsid w:val="00091277"/>
    <w:rsid w:val="0009717C"/>
    <w:rsid w:val="000C6FE5"/>
    <w:rsid w:val="000D4285"/>
    <w:rsid w:val="001014C6"/>
    <w:rsid w:val="00112B34"/>
    <w:rsid w:val="00115208"/>
    <w:rsid w:val="001249D7"/>
    <w:rsid w:val="001300F6"/>
    <w:rsid w:val="0014185E"/>
    <w:rsid w:val="001656A5"/>
    <w:rsid w:val="001700B7"/>
    <w:rsid w:val="00176BCD"/>
    <w:rsid w:val="00176E04"/>
    <w:rsid w:val="001979C9"/>
    <w:rsid w:val="001C7E75"/>
    <w:rsid w:val="0021252B"/>
    <w:rsid w:val="00217112"/>
    <w:rsid w:val="002439BC"/>
    <w:rsid w:val="00253AE9"/>
    <w:rsid w:val="00260D7E"/>
    <w:rsid w:val="0026782E"/>
    <w:rsid w:val="002A61E2"/>
    <w:rsid w:val="002D4366"/>
    <w:rsid w:val="00334946"/>
    <w:rsid w:val="00340AC6"/>
    <w:rsid w:val="00363FE5"/>
    <w:rsid w:val="0038558F"/>
    <w:rsid w:val="003931A7"/>
    <w:rsid w:val="003A59A4"/>
    <w:rsid w:val="003D727D"/>
    <w:rsid w:val="00410E0D"/>
    <w:rsid w:val="004170D5"/>
    <w:rsid w:val="00417F08"/>
    <w:rsid w:val="004320D6"/>
    <w:rsid w:val="00457D9E"/>
    <w:rsid w:val="00460D75"/>
    <w:rsid w:val="00480E17"/>
    <w:rsid w:val="00487620"/>
    <w:rsid w:val="00490114"/>
    <w:rsid w:val="004B24E3"/>
    <w:rsid w:val="004F1B8F"/>
    <w:rsid w:val="004F5884"/>
    <w:rsid w:val="0055209F"/>
    <w:rsid w:val="0057721F"/>
    <w:rsid w:val="005829AA"/>
    <w:rsid w:val="005A61A7"/>
    <w:rsid w:val="005C5681"/>
    <w:rsid w:val="005C6AC2"/>
    <w:rsid w:val="005D17C6"/>
    <w:rsid w:val="005E3ACF"/>
    <w:rsid w:val="005F36AA"/>
    <w:rsid w:val="005F63A0"/>
    <w:rsid w:val="00661CEB"/>
    <w:rsid w:val="006770B3"/>
    <w:rsid w:val="00683277"/>
    <w:rsid w:val="006B164F"/>
    <w:rsid w:val="006C1836"/>
    <w:rsid w:val="006F6474"/>
    <w:rsid w:val="006F787D"/>
    <w:rsid w:val="00702CA8"/>
    <w:rsid w:val="00720167"/>
    <w:rsid w:val="00721CB8"/>
    <w:rsid w:val="00724BD0"/>
    <w:rsid w:val="00745FD7"/>
    <w:rsid w:val="00774E8E"/>
    <w:rsid w:val="00775FF7"/>
    <w:rsid w:val="007A3C4C"/>
    <w:rsid w:val="007A77F2"/>
    <w:rsid w:val="007E009F"/>
    <w:rsid w:val="007E6C80"/>
    <w:rsid w:val="007E7183"/>
    <w:rsid w:val="007F5D45"/>
    <w:rsid w:val="00832C5C"/>
    <w:rsid w:val="0083383E"/>
    <w:rsid w:val="00841468"/>
    <w:rsid w:val="00844B57"/>
    <w:rsid w:val="00885B53"/>
    <w:rsid w:val="0089523C"/>
    <w:rsid w:val="008B2E28"/>
    <w:rsid w:val="008D1BA5"/>
    <w:rsid w:val="008F41B4"/>
    <w:rsid w:val="00913C9B"/>
    <w:rsid w:val="009272FC"/>
    <w:rsid w:val="00953D9E"/>
    <w:rsid w:val="00956495"/>
    <w:rsid w:val="00960C0B"/>
    <w:rsid w:val="00963983"/>
    <w:rsid w:val="009A4CAE"/>
    <w:rsid w:val="009D2D54"/>
    <w:rsid w:val="00A048CB"/>
    <w:rsid w:val="00A25916"/>
    <w:rsid w:val="00A32A63"/>
    <w:rsid w:val="00A85936"/>
    <w:rsid w:val="00AA4317"/>
    <w:rsid w:val="00AA5EF0"/>
    <w:rsid w:val="00AB0EDB"/>
    <w:rsid w:val="00AE51F9"/>
    <w:rsid w:val="00B01817"/>
    <w:rsid w:val="00B05B79"/>
    <w:rsid w:val="00B10CF6"/>
    <w:rsid w:val="00B217CD"/>
    <w:rsid w:val="00B4216B"/>
    <w:rsid w:val="00B44B4F"/>
    <w:rsid w:val="00BA1769"/>
    <w:rsid w:val="00BA4525"/>
    <w:rsid w:val="00BA79D7"/>
    <w:rsid w:val="00BC3107"/>
    <w:rsid w:val="00BC472D"/>
    <w:rsid w:val="00C063AA"/>
    <w:rsid w:val="00C17165"/>
    <w:rsid w:val="00CA5085"/>
    <w:rsid w:val="00CC593C"/>
    <w:rsid w:val="00D06880"/>
    <w:rsid w:val="00D11E10"/>
    <w:rsid w:val="00D301AB"/>
    <w:rsid w:val="00D4023F"/>
    <w:rsid w:val="00D56C5E"/>
    <w:rsid w:val="00D925AE"/>
    <w:rsid w:val="00D93354"/>
    <w:rsid w:val="00D939D1"/>
    <w:rsid w:val="00E10E85"/>
    <w:rsid w:val="00E16A05"/>
    <w:rsid w:val="00E2125E"/>
    <w:rsid w:val="00E41377"/>
    <w:rsid w:val="00E51271"/>
    <w:rsid w:val="00E906B5"/>
    <w:rsid w:val="00E971B6"/>
    <w:rsid w:val="00EB6F9C"/>
    <w:rsid w:val="00ED5718"/>
    <w:rsid w:val="00EF73C2"/>
    <w:rsid w:val="00EF7A49"/>
    <w:rsid w:val="00F83C8B"/>
    <w:rsid w:val="00FB000D"/>
    <w:rsid w:val="00FB311F"/>
    <w:rsid w:val="00FD5586"/>
    <w:rsid w:val="00FD6E4E"/>
    <w:rsid w:val="00FF4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6782E"/>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26782E"/>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41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D5"/>
    <w:rPr>
      <w:rFonts w:ascii="Tahoma" w:hAnsi="Tahoma" w:cs="Tahoma"/>
      <w:sz w:val="16"/>
      <w:szCs w:val="16"/>
    </w:rPr>
  </w:style>
  <w:style w:type="paragraph" w:styleId="ListParagraph">
    <w:name w:val="List Paragraph"/>
    <w:basedOn w:val="Normal"/>
    <w:uiPriority w:val="34"/>
    <w:qFormat/>
    <w:rsid w:val="00AE51F9"/>
    <w:pPr>
      <w:ind w:left="720"/>
      <w:contextualSpacing/>
    </w:pPr>
  </w:style>
  <w:style w:type="character" w:styleId="FootnoteReference">
    <w:name w:val="footnote reference"/>
    <w:basedOn w:val="DefaultParagraphFont"/>
    <w:uiPriority w:val="99"/>
    <w:semiHidden/>
    <w:unhideWhenUsed/>
    <w:rsid w:val="00C063AA"/>
    <w:rPr>
      <w:vertAlign w:val="superscript"/>
    </w:rPr>
  </w:style>
  <w:style w:type="paragraph" w:styleId="Header">
    <w:name w:val="header"/>
    <w:basedOn w:val="Normal"/>
    <w:link w:val="HeaderChar"/>
    <w:uiPriority w:val="99"/>
    <w:unhideWhenUsed/>
    <w:rsid w:val="0055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9F"/>
  </w:style>
  <w:style w:type="paragraph" w:styleId="Footer">
    <w:name w:val="footer"/>
    <w:basedOn w:val="Normal"/>
    <w:link w:val="FooterChar"/>
    <w:uiPriority w:val="99"/>
    <w:unhideWhenUsed/>
    <w:rsid w:val="0055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09F"/>
  </w:style>
  <w:style w:type="character" w:customStyle="1" w:styleId="a-size-large1">
    <w:name w:val="a-size-large1"/>
    <w:basedOn w:val="DefaultParagraphFont"/>
    <w:rsid w:val="00724BD0"/>
    <w:rPr>
      <w:rFonts w:ascii="Arial" w:hAnsi="Arial" w:cs="Arial" w:hint="default"/>
    </w:rPr>
  </w:style>
  <w:style w:type="paragraph" w:styleId="NoSpacing">
    <w:name w:val="No Spacing"/>
    <w:link w:val="NoSpacingChar"/>
    <w:uiPriority w:val="1"/>
    <w:qFormat/>
    <w:rsid w:val="00724BD0"/>
    <w:pPr>
      <w:spacing w:after="0" w:line="240" w:lineRule="auto"/>
    </w:pPr>
  </w:style>
  <w:style w:type="character" w:customStyle="1" w:styleId="NoSpacingChar">
    <w:name w:val="No Spacing Char"/>
    <w:link w:val="NoSpacing"/>
    <w:uiPriority w:val="1"/>
    <w:locked/>
    <w:rsid w:val="00724BD0"/>
  </w:style>
  <w:style w:type="paragraph" w:styleId="Title">
    <w:name w:val="Title"/>
    <w:basedOn w:val="Normal"/>
    <w:next w:val="Normal"/>
    <w:link w:val="TitleChar"/>
    <w:uiPriority w:val="10"/>
    <w:qFormat/>
    <w:rsid w:val="00097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17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D5586"/>
    <w:rPr>
      <w:sz w:val="16"/>
      <w:szCs w:val="16"/>
    </w:rPr>
  </w:style>
  <w:style w:type="paragraph" w:styleId="CommentText">
    <w:name w:val="annotation text"/>
    <w:basedOn w:val="Normal"/>
    <w:link w:val="CommentTextChar"/>
    <w:uiPriority w:val="99"/>
    <w:semiHidden/>
    <w:unhideWhenUsed/>
    <w:rsid w:val="00FD5586"/>
    <w:pPr>
      <w:spacing w:line="240" w:lineRule="auto"/>
    </w:pPr>
    <w:rPr>
      <w:sz w:val="20"/>
      <w:szCs w:val="20"/>
    </w:rPr>
  </w:style>
  <w:style w:type="character" w:customStyle="1" w:styleId="CommentTextChar">
    <w:name w:val="Comment Text Char"/>
    <w:basedOn w:val="DefaultParagraphFont"/>
    <w:link w:val="CommentText"/>
    <w:uiPriority w:val="99"/>
    <w:semiHidden/>
    <w:rsid w:val="00FD5586"/>
    <w:rPr>
      <w:sz w:val="20"/>
      <w:szCs w:val="20"/>
    </w:rPr>
  </w:style>
  <w:style w:type="paragraph" w:styleId="CommentSubject">
    <w:name w:val="annotation subject"/>
    <w:basedOn w:val="CommentText"/>
    <w:next w:val="CommentText"/>
    <w:link w:val="CommentSubjectChar"/>
    <w:uiPriority w:val="99"/>
    <w:semiHidden/>
    <w:unhideWhenUsed/>
    <w:rsid w:val="00FD5586"/>
    <w:rPr>
      <w:b/>
      <w:bCs/>
    </w:rPr>
  </w:style>
  <w:style w:type="character" w:customStyle="1" w:styleId="CommentSubjectChar">
    <w:name w:val="Comment Subject Char"/>
    <w:basedOn w:val="CommentTextChar"/>
    <w:link w:val="CommentSubject"/>
    <w:uiPriority w:val="99"/>
    <w:semiHidden/>
    <w:rsid w:val="00FD5586"/>
    <w:rPr>
      <w:b/>
      <w:bCs/>
      <w:sz w:val="20"/>
      <w:szCs w:val="20"/>
    </w:rPr>
  </w:style>
  <w:style w:type="paragraph" w:styleId="BodyText">
    <w:name w:val="Body Text"/>
    <w:basedOn w:val="Normal"/>
    <w:link w:val="BodyTextChar"/>
    <w:rsid w:val="000863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63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6782E"/>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26782E"/>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41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D5"/>
    <w:rPr>
      <w:rFonts w:ascii="Tahoma" w:hAnsi="Tahoma" w:cs="Tahoma"/>
      <w:sz w:val="16"/>
      <w:szCs w:val="16"/>
    </w:rPr>
  </w:style>
  <w:style w:type="paragraph" w:styleId="ListParagraph">
    <w:name w:val="List Paragraph"/>
    <w:basedOn w:val="Normal"/>
    <w:uiPriority w:val="34"/>
    <w:qFormat/>
    <w:rsid w:val="00AE51F9"/>
    <w:pPr>
      <w:ind w:left="720"/>
      <w:contextualSpacing/>
    </w:pPr>
  </w:style>
  <w:style w:type="character" w:styleId="FootnoteReference">
    <w:name w:val="footnote reference"/>
    <w:basedOn w:val="DefaultParagraphFont"/>
    <w:uiPriority w:val="99"/>
    <w:semiHidden/>
    <w:unhideWhenUsed/>
    <w:rsid w:val="00C063AA"/>
    <w:rPr>
      <w:vertAlign w:val="superscript"/>
    </w:rPr>
  </w:style>
  <w:style w:type="paragraph" w:styleId="Header">
    <w:name w:val="header"/>
    <w:basedOn w:val="Normal"/>
    <w:link w:val="HeaderChar"/>
    <w:uiPriority w:val="99"/>
    <w:unhideWhenUsed/>
    <w:rsid w:val="0055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9F"/>
  </w:style>
  <w:style w:type="paragraph" w:styleId="Footer">
    <w:name w:val="footer"/>
    <w:basedOn w:val="Normal"/>
    <w:link w:val="FooterChar"/>
    <w:uiPriority w:val="99"/>
    <w:unhideWhenUsed/>
    <w:rsid w:val="0055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09F"/>
  </w:style>
  <w:style w:type="character" w:customStyle="1" w:styleId="a-size-large1">
    <w:name w:val="a-size-large1"/>
    <w:basedOn w:val="DefaultParagraphFont"/>
    <w:rsid w:val="00724BD0"/>
    <w:rPr>
      <w:rFonts w:ascii="Arial" w:hAnsi="Arial" w:cs="Arial" w:hint="default"/>
    </w:rPr>
  </w:style>
  <w:style w:type="paragraph" w:styleId="NoSpacing">
    <w:name w:val="No Spacing"/>
    <w:link w:val="NoSpacingChar"/>
    <w:uiPriority w:val="1"/>
    <w:qFormat/>
    <w:rsid w:val="00724BD0"/>
    <w:pPr>
      <w:spacing w:after="0" w:line="240" w:lineRule="auto"/>
    </w:pPr>
  </w:style>
  <w:style w:type="character" w:customStyle="1" w:styleId="NoSpacingChar">
    <w:name w:val="No Spacing Char"/>
    <w:link w:val="NoSpacing"/>
    <w:uiPriority w:val="1"/>
    <w:locked/>
    <w:rsid w:val="00724BD0"/>
  </w:style>
  <w:style w:type="paragraph" w:styleId="Title">
    <w:name w:val="Title"/>
    <w:basedOn w:val="Normal"/>
    <w:next w:val="Normal"/>
    <w:link w:val="TitleChar"/>
    <w:uiPriority w:val="10"/>
    <w:qFormat/>
    <w:rsid w:val="00097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17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D5586"/>
    <w:rPr>
      <w:sz w:val="16"/>
      <w:szCs w:val="16"/>
    </w:rPr>
  </w:style>
  <w:style w:type="paragraph" w:styleId="CommentText">
    <w:name w:val="annotation text"/>
    <w:basedOn w:val="Normal"/>
    <w:link w:val="CommentTextChar"/>
    <w:uiPriority w:val="99"/>
    <w:semiHidden/>
    <w:unhideWhenUsed/>
    <w:rsid w:val="00FD5586"/>
    <w:pPr>
      <w:spacing w:line="240" w:lineRule="auto"/>
    </w:pPr>
    <w:rPr>
      <w:sz w:val="20"/>
      <w:szCs w:val="20"/>
    </w:rPr>
  </w:style>
  <w:style w:type="character" w:customStyle="1" w:styleId="CommentTextChar">
    <w:name w:val="Comment Text Char"/>
    <w:basedOn w:val="DefaultParagraphFont"/>
    <w:link w:val="CommentText"/>
    <w:uiPriority w:val="99"/>
    <w:semiHidden/>
    <w:rsid w:val="00FD5586"/>
    <w:rPr>
      <w:sz w:val="20"/>
      <w:szCs w:val="20"/>
    </w:rPr>
  </w:style>
  <w:style w:type="paragraph" w:styleId="CommentSubject">
    <w:name w:val="annotation subject"/>
    <w:basedOn w:val="CommentText"/>
    <w:next w:val="CommentText"/>
    <w:link w:val="CommentSubjectChar"/>
    <w:uiPriority w:val="99"/>
    <w:semiHidden/>
    <w:unhideWhenUsed/>
    <w:rsid w:val="00FD5586"/>
    <w:rPr>
      <w:b/>
      <w:bCs/>
    </w:rPr>
  </w:style>
  <w:style w:type="character" w:customStyle="1" w:styleId="CommentSubjectChar">
    <w:name w:val="Comment Subject Char"/>
    <w:basedOn w:val="CommentTextChar"/>
    <w:link w:val="CommentSubject"/>
    <w:uiPriority w:val="99"/>
    <w:semiHidden/>
    <w:rsid w:val="00FD5586"/>
    <w:rPr>
      <w:b/>
      <w:bCs/>
      <w:sz w:val="20"/>
      <w:szCs w:val="20"/>
    </w:rPr>
  </w:style>
  <w:style w:type="paragraph" w:styleId="BodyText">
    <w:name w:val="Body Text"/>
    <w:basedOn w:val="Normal"/>
    <w:link w:val="BodyTextChar"/>
    <w:rsid w:val="000863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63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0429">
      <w:bodyDiv w:val="1"/>
      <w:marLeft w:val="0"/>
      <w:marRight w:val="0"/>
      <w:marTop w:val="0"/>
      <w:marBottom w:val="0"/>
      <w:divBdr>
        <w:top w:val="none" w:sz="0" w:space="0" w:color="auto"/>
        <w:left w:val="none" w:sz="0" w:space="0" w:color="auto"/>
        <w:bottom w:val="none" w:sz="0" w:space="0" w:color="auto"/>
        <w:right w:val="none" w:sz="0" w:space="0" w:color="auto"/>
      </w:divBdr>
      <w:divsChild>
        <w:div w:id="345982054">
          <w:marLeft w:val="0"/>
          <w:marRight w:val="0"/>
          <w:marTop w:val="0"/>
          <w:marBottom w:val="0"/>
          <w:divBdr>
            <w:top w:val="none" w:sz="0" w:space="0" w:color="auto"/>
            <w:left w:val="none" w:sz="0" w:space="0" w:color="auto"/>
            <w:bottom w:val="none" w:sz="0" w:space="0" w:color="auto"/>
            <w:right w:val="none" w:sz="0" w:space="0" w:color="auto"/>
          </w:divBdr>
          <w:divsChild>
            <w:div w:id="990717031">
              <w:marLeft w:val="0"/>
              <w:marRight w:val="0"/>
              <w:marTop w:val="0"/>
              <w:marBottom w:val="0"/>
              <w:divBdr>
                <w:top w:val="none" w:sz="0" w:space="0" w:color="auto"/>
                <w:left w:val="none" w:sz="0" w:space="0" w:color="auto"/>
                <w:bottom w:val="none" w:sz="0" w:space="0" w:color="auto"/>
                <w:right w:val="none" w:sz="0" w:space="0" w:color="auto"/>
              </w:divBdr>
              <w:divsChild>
                <w:div w:id="1806702822">
                  <w:marLeft w:val="0"/>
                  <w:marRight w:val="0"/>
                  <w:marTop w:val="0"/>
                  <w:marBottom w:val="0"/>
                  <w:divBdr>
                    <w:top w:val="none" w:sz="0" w:space="0" w:color="auto"/>
                    <w:left w:val="none" w:sz="0" w:space="0" w:color="auto"/>
                    <w:bottom w:val="none" w:sz="0" w:space="0" w:color="auto"/>
                    <w:right w:val="none" w:sz="0" w:space="0" w:color="auto"/>
                  </w:divBdr>
                  <w:divsChild>
                    <w:div w:id="1880699857">
                      <w:marLeft w:val="0"/>
                      <w:marRight w:val="0"/>
                      <w:marTop w:val="0"/>
                      <w:marBottom w:val="0"/>
                      <w:divBdr>
                        <w:top w:val="none" w:sz="0" w:space="0" w:color="auto"/>
                        <w:left w:val="none" w:sz="0" w:space="0" w:color="auto"/>
                        <w:bottom w:val="none" w:sz="0" w:space="0" w:color="auto"/>
                        <w:right w:val="none" w:sz="0" w:space="0" w:color="auto"/>
                      </w:divBdr>
                      <w:divsChild>
                        <w:div w:id="1547375096">
                          <w:marLeft w:val="0"/>
                          <w:marRight w:val="0"/>
                          <w:marTop w:val="0"/>
                          <w:marBottom w:val="0"/>
                          <w:divBdr>
                            <w:top w:val="none" w:sz="0" w:space="0" w:color="auto"/>
                            <w:left w:val="none" w:sz="0" w:space="0" w:color="auto"/>
                            <w:bottom w:val="none" w:sz="0" w:space="0" w:color="auto"/>
                            <w:right w:val="none" w:sz="0" w:space="0" w:color="auto"/>
                          </w:divBdr>
                          <w:divsChild>
                            <w:div w:id="15613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15978">
      <w:bodyDiv w:val="1"/>
      <w:marLeft w:val="0"/>
      <w:marRight w:val="0"/>
      <w:marTop w:val="0"/>
      <w:marBottom w:val="0"/>
      <w:divBdr>
        <w:top w:val="none" w:sz="0" w:space="0" w:color="auto"/>
        <w:left w:val="none" w:sz="0" w:space="0" w:color="auto"/>
        <w:bottom w:val="none" w:sz="0" w:space="0" w:color="auto"/>
        <w:right w:val="none" w:sz="0" w:space="0" w:color="auto"/>
      </w:divBdr>
      <w:divsChild>
        <w:div w:id="582300985">
          <w:marLeft w:val="0"/>
          <w:marRight w:val="0"/>
          <w:marTop w:val="0"/>
          <w:marBottom w:val="0"/>
          <w:divBdr>
            <w:top w:val="none" w:sz="0" w:space="0" w:color="auto"/>
            <w:left w:val="none" w:sz="0" w:space="0" w:color="auto"/>
            <w:bottom w:val="none" w:sz="0" w:space="0" w:color="auto"/>
            <w:right w:val="none" w:sz="0" w:space="0" w:color="auto"/>
          </w:divBdr>
          <w:divsChild>
            <w:div w:id="2079279160">
              <w:marLeft w:val="0"/>
              <w:marRight w:val="0"/>
              <w:marTop w:val="0"/>
              <w:marBottom w:val="0"/>
              <w:divBdr>
                <w:top w:val="none" w:sz="0" w:space="0" w:color="auto"/>
                <w:left w:val="none" w:sz="0" w:space="0" w:color="auto"/>
                <w:bottom w:val="none" w:sz="0" w:space="0" w:color="auto"/>
                <w:right w:val="none" w:sz="0" w:space="0" w:color="auto"/>
              </w:divBdr>
              <w:divsChild>
                <w:div w:id="1192304518">
                  <w:marLeft w:val="0"/>
                  <w:marRight w:val="0"/>
                  <w:marTop w:val="0"/>
                  <w:marBottom w:val="0"/>
                  <w:divBdr>
                    <w:top w:val="none" w:sz="0" w:space="0" w:color="auto"/>
                    <w:left w:val="none" w:sz="0" w:space="0" w:color="auto"/>
                    <w:bottom w:val="none" w:sz="0" w:space="0" w:color="auto"/>
                    <w:right w:val="none" w:sz="0" w:space="0" w:color="auto"/>
                  </w:divBdr>
                  <w:divsChild>
                    <w:div w:id="194656448">
                      <w:marLeft w:val="0"/>
                      <w:marRight w:val="0"/>
                      <w:marTop w:val="0"/>
                      <w:marBottom w:val="0"/>
                      <w:divBdr>
                        <w:top w:val="none" w:sz="0" w:space="0" w:color="auto"/>
                        <w:left w:val="none" w:sz="0" w:space="0" w:color="auto"/>
                        <w:bottom w:val="none" w:sz="0" w:space="0" w:color="auto"/>
                        <w:right w:val="none" w:sz="0" w:space="0" w:color="auto"/>
                      </w:divBdr>
                      <w:divsChild>
                        <w:div w:id="527525578">
                          <w:marLeft w:val="0"/>
                          <w:marRight w:val="0"/>
                          <w:marTop w:val="0"/>
                          <w:marBottom w:val="0"/>
                          <w:divBdr>
                            <w:top w:val="none" w:sz="0" w:space="0" w:color="auto"/>
                            <w:left w:val="none" w:sz="0" w:space="0" w:color="auto"/>
                            <w:bottom w:val="none" w:sz="0" w:space="0" w:color="auto"/>
                            <w:right w:val="none" w:sz="0" w:space="0" w:color="auto"/>
                          </w:divBdr>
                          <w:divsChild>
                            <w:div w:id="9829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C5BF-21D1-4695-8341-CF4087CF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Floyd</dc:creator>
  <cp:lastModifiedBy>Rita Floyd </cp:lastModifiedBy>
  <cp:revision>3</cp:revision>
  <cp:lastPrinted>2014-10-07T11:14:00Z</cp:lastPrinted>
  <dcterms:created xsi:type="dcterms:W3CDTF">2015-05-26T19:30:00Z</dcterms:created>
  <dcterms:modified xsi:type="dcterms:W3CDTF">2015-05-26T19:37:00Z</dcterms:modified>
</cp:coreProperties>
</file>