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6522" w14:textId="001FE30F" w:rsidR="00572AA3" w:rsidRPr="00922D38" w:rsidRDefault="00C36741" w:rsidP="00572AA3">
      <w:pPr>
        <w:spacing w:after="0" w:line="480" w:lineRule="auto"/>
        <w:contextualSpacing/>
        <w:jc w:val="center"/>
        <w:rPr>
          <w:rFonts w:ascii="Times New Roman" w:hAnsi="Times New Roman"/>
          <w:b/>
          <w:bCs/>
          <w:color w:val="000000"/>
          <w:sz w:val="32"/>
          <w:szCs w:val="32"/>
        </w:rPr>
      </w:pPr>
      <w:r>
        <w:rPr>
          <w:rFonts w:ascii="Times New Roman" w:hAnsi="Times New Roman"/>
          <w:b/>
          <w:bCs/>
          <w:color w:val="000000"/>
          <w:sz w:val="32"/>
          <w:szCs w:val="32"/>
        </w:rPr>
        <w:t xml:space="preserve">Monitoring changes in </w:t>
      </w:r>
      <w:r w:rsidR="00312E9F">
        <w:rPr>
          <w:rFonts w:ascii="Times New Roman" w:hAnsi="Times New Roman"/>
          <w:b/>
          <w:bCs/>
          <w:color w:val="000000"/>
          <w:sz w:val="32"/>
          <w:szCs w:val="32"/>
        </w:rPr>
        <w:t>Thioredoxin and over-oxidised P</w:t>
      </w:r>
      <w:r w:rsidR="00B375D6" w:rsidRPr="00922D38">
        <w:rPr>
          <w:rFonts w:ascii="Times New Roman" w:hAnsi="Times New Roman"/>
          <w:b/>
          <w:bCs/>
          <w:color w:val="000000"/>
          <w:sz w:val="32"/>
          <w:szCs w:val="32"/>
        </w:rPr>
        <w:t xml:space="preserve">eroxiredoxin </w:t>
      </w:r>
      <w:r>
        <w:rPr>
          <w:rFonts w:ascii="Times New Roman" w:hAnsi="Times New Roman"/>
          <w:b/>
          <w:bCs/>
          <w:color w:val="000000"/>
          <w:sz w:val="32"/>
          <w:szCs w:val="32"/>
        </w:rPr>
        <w:t>in response to exercise</w:t>
      </w:r>
      <w:r w:rsidR="00B375D6" w:rsidRPr="00922D38">
        <w:rPr>
          <w:rFonts w:ascii="Times New Roman" w:hAnsi="Times New Roman"/>
          <w:b/>
          <w:bCs/>
          <w:color w:val="000000"/>
          <w:sz w:val="32"/>
          <w:szCs w:val="32"/>
        </w:rPr>
        <w:t xml:space="preserve"> in humans</w:t>
      </w:r>
    </w:p>
    <w:p w14:paraId="59996390" w14:textId="77777777" w:rsidR="00B375D6" w:rsidRPr="00AF1787" w:rsidRDefault="00B375D6" w:rsidP="006701F5">
      <w:pPr>
        <w:spacing w:after="0" w:line="480" w:lineRule="auto"/>
        <w:contextualSpacing/>
        <w:jc w:val="center"/>
        <w:rPr>
          <w:rFonts w:ascii="Times New Roman" w:hAnsi="Times New Roman" w:cs="Times New Roman"/>
          <w:sz w:val="24"/>
          <w:szCs w:val="24"/>
        </w:rPr>
      </w:pPr>
    </w:p>
    <w:p w14:paraId="6C8D5EC8" w14:textId="33C9BF03" w:rsidR="00B375D6" w:rsidRPr="00AF1787" w:rsidRDefault="00B375D6" w:rsidP="006701F5">
      <w:pPr>
        <w:spacing w:after="0" w:line="480" w:lineRule="auto"/>
        <w:contextualSpacing/>
        <w:jc w:val="center"/>
        <w:outlineLvl w:val="0"/>
        <w:rPr>
          <w:rFonts w:ascii="Times New Roman" w:hAnsi="Times New Roman" w:cs="Times New Roman"/>
          <w:i/>
          <w:color w:val="000000" w:themeColor="text1"/>
          <w:sz w:val="24"/>
          <w:szCs w:val="24"/>
          <w:vertAlign w:val="subscript"/>
        </w:rPr>
      </w:pPr>
      <w:r w:rsidRPr="00AF1787">
        <w:rPr>
          <w:rFonts w:ascii="Times New Roman" w:hAnsi="Times New Roman" w:cs="Times New Roman"/>
          <w:i/>
          <w:color w:val="000000" w:themeColor="text1"/>
          <w:sz w:val="24"/>
          <w:szCs w:val="24"/>
        </w:rPr>
        <w:t xml:space="preserve">Alex, J. Wadley </w:t>
      </w:r>
      <w:r w:rsidR="0058403C">
        <w:rPr>
          <w:rFonts w:ascii="Times New Roman" w:hAnsi="Times New Roman" w:cs="Times New Roman"/>
          <w:i/>
          <w:color w:val="000000" w:themeColor="text1"/>
          <w:sz w:val="24"/>
          <w:szCs w:val="24"/>
          <w:vertAlign w:val="subscript"/>
        </w:rPr>
        <w:t>1,2*</w:t>
      </w:r>
      <w:r w:rsidR="003B071A">
        <w:rPr>
          <w:rFonts w:ascii="Times New Roman" w:hAnsi="Times New Roman" w:cs="Times New Roman"/>
          <w:i/>
          <w:color w:val="000000" w:themeColor="text1"/>
          <w:sz w:val="24"/>
          <w:szCs w:val="24"/>
          <w:vertAlign w:val="subscript"/>
        </w:rPr>
        <w:t>*</w:t>
      </w:r>
      <w:r w:rsidR="0058403C">
        <w:rPr>
          <w:rFonts w:ascii="Times New Roman" w:hAnsi="Times New Roman" w:cs="Times New Roman"/>
          <w:i/>
          <w:color w:val="000000" w:themeColor="text1"/>
          <w:sz w:val="24"/>
          <w:szCs w:val="24"/>
          <w:vertAlign w:val="subscript"/>
        </w:rPr>
        <w:t xml:space="preserve"> </w:t>
      </w:r>
      <w:r w:rsidRPr="00AF1787">
        <w:rPr>
          <w:rFonts w:ascii="Times New Roman" w:hAnsi="Times New Roman" w:cs="Times New Roman"/>
          <w:i/>
          <w:color w:val="000000" w:themeColor="text1"/>
          <w:sz w:val="24"/>
          <w:szCs w:val="24"/>
          <w:lang w:eastAsia="zh-TW"/>
        </w:rPr>
        <w:t xml:space="preserve">Yu-Wen </w:t>
      </w:r>
      <w:r w:rsidRPr="00AF1787">
        <w:rPr>
          <w:rFonts w:ascii="Times New Roman" w:hAnsi="Times New Roman" w:cs="Times New Roman"/>
          <w:i/>
          <w:color w:val="000000" w:themeColor="text1"/>
          <w:sz w:val="24"/>
          <w:szCs w:val="24"/>
        </w:rPr>
        <w:t xml:space="preserve">Chen </w:t>
      </w:r>
      <w:r w:rsidR="00280A35">
        <w:rPr>
          <w:rFonts w:ascii="Times New Roman" w:hAnsi="Times New Roman" w:cs="Times New Roman"/>
          <w:i/>
          <w:color w:val="000000" w:themeColor="text1"/>
          <w:sz w:val="24"/>
          <w:szCs w:val="24"/>
          <w:vertAlign w:val="subscript"/>
        </w:rPr>
        <w:t xml:space="preserve">3 </w:t>
      </w:r>
      <w:r>
        <w:rPr>
          <w:rFonts w:ascii="Times New Roman" w:hAnsi="Times New Roman" w:cs="Times New Roman"/>
          <w:i/>
          <w:color w:val="000000" w:themeColor="text1"/>
          <w:sz w:val="24"/>
          <w:szCs w:val="24"/>
        </w:rPr>
        <w:t xml:space="preserve">Stuart, J. Bennett </w:t>
      </w:r>
      <w:r w:rsidR="00280A35">
        <w:rPr>
          <w:rFonts w:ascii="Times New Roman" w:hAnsi="Times New Roman" w:cs="Times New Roman"/>
          <w:i/>
          <w:color w:val="000000" w:themeColor="text1"/>
          <w:sz w:val="24"/>
          <w:szCs w:val="24"/>
          <w:vertAlign w:val="subscript"/>
        </w:rPr>
        <w:t>4</w:t>
      </w:r>
      <w:r w:rsidR="0058403C">
        <w:rPr>
          <w:rFonts w:ascii="Times New Roman" w:hAnsi="Times New Roman" w:cs="Times New Roman"/>
          <w:i/>
          <w:color w:val="000000" w:themeColor="text1"/>
          <w:sz w:val="24"/>
          <w:szCs w:val="24"/>
          <w:vertAlign w:val="subscript"/>
        </w:rPr>
        <w:t xml:space="preserve"> </w:t>
      </w:r>
      <w:r w:rsidR="0058403C" w:rsidRPr="00E532E1">
        <w:rPr>
          <w:rFonts w:ascii="Times New Roman" w:hAnsi="Times New Roman"/>
          <w:i/>
          <w:color w:val="000000"/>
          <w:sz w:val="24"/>
          <w:szCs w:val="24"/>
          <w:lang w:eastAsia="zh-TW"/>
        </w:rPr>
        <w:t>Gregory Y.H.</w:t>
      </w:r>
      <w:r w:rsidR="0058403C">
        <w:rPr>
          <w:rFonts w:ascii="Times New Roman" w:hAnsi="Times New Roman"/>
          <w:i/>
          <w:color w:val="000000"/>
          <w:sz w:val="24"/>
          <w:szCs w:val="24"/>
          <w:vertAlign w:val="subscript"/>
          <w:lang w:eastAsia="zh-TW"/>
        </w:rPr>
        <w:t xml:space="preserve"> </w:t>
      </w:r>
      <w:r w:rsidR="0058403C">
        <w:rPr>
          <w:rFonts w:ascii="Times New Roman" w:hAnsi="Times New Roman"/>
          <w:i/>
          <w:color w:val="000000"/>
          <w:sz w:val="24"/>
          <w:szCs w:val="24"/>
          <w:lang w:eastAsia="zh-TW"/>
        </w:rPr>
        <w:t xml:space="preserve">Lip </w:t>
      </w:r>
      <w:r w:rsidR="0058403C">
        <w:rPr>
          <w:rFonts w:ascii="Times New Roman" w:hAnsi="Times New Roman"/>
          <w:i/>
          <w:color w:val="000000"/>
          <w:sz w:val="24"/>
          <w:szCs w:val="24"/>
          <w:vertAlign w:val="subscript"/>
          <w:lang w:eastAsia="zh-TW"/>
        </w:rPr>
        <w:t>3</w:t>
      </w:r>
      <w:r w:rsidR="0058403C">
        <w:rPr>
          <w:rFonts w:ascii="Times New Roman" w:hAnsi="Times New Roman" w:cs="Times New Roman"/>
          <w:i/>
          <w:color w:val="000000" w:themeColor="text1"/>
          <w:sz w:val="24"/>
          <w:szCs w:val="24"/>
          <w:vertAlign w:val="subscript"/>
        </w:rPr>
        <w:t xml:space="preserve"> </w:t>
      </w:r>
      <w:r w:rsidRPr="00503FAB">
        <w:rPr>
          <w:rFonts w:ascii="Times New Roman" w:hAnsi="Times New Roman" w:cs="Times New Roman"/>
          <w:i/>
          <w:color w:val="000000" w:themeColor="text1"/>
          <w:sz w:val="24"/>
          <w:szCs w:val="24"/>
        </w:rPr>
        <w:t>James</w:t>
      </w:r>
      <w:r>
        <w:rPr>
          <w:rFonts w:ascii="Times New Roman" w:hAnsi="Times New Roman" w:cs="Times New Roman"/>
          <w:i/>
          <w:color w:val="000000" w:themeColor="text1"/>
          <w:sz w:val="24"/>
          <w:szCs w:val="24"/>
        </w:rPr>
        <w:t>,</w:t>
      </w:r>
      <w:r w:rsidRPr="00503FAB">
        <w:rPr>
          <w:rFonts w:ascii="Times New Roman" w:hAnsi="Times New Roman" w:cs="Times New Roman"/>
          <w:i/>
          <w:color w:val="000000" w:themeColor="text1"/>
          <w:sz w:val="24"/>
          <w:szCs w:val="24"/>
        </w:rPr>
        <w:t xml:space="preserve"> E</w:t>
      </w:r>
      <w:r>
        <w:rPr>
          <w:rFonts w:ascii="Times New Roman" w:hAnsi="Times New Roman" w:cs="Times New Roman"/>
          <w:i/>
          <w:color w:val="000000" w:themeColor="text1"/>
          <w:sz w:val="24"/>
          <w:szCs w:val="24"/>
        </w:rPr>
        <w:t>.</w:t>
      </w:r>
      <w:r w:rsidRPr="00503FAB">
        <w:rPr>
          <w:rFonts w:ascii="Times New Roman" w:hAnsi="Times New Roman" w:cs="Times New Roman"/>
          <w:i/>
          <w:color w:val="000000" w:themeColor="text1"/>
          <w:sz w:val="24"/>
          <w:szCs w:val="24"/>
        </w:rPr>
        <w:t xml:space="preserve"> Turner</w:t>
      </w:r>
      <w:r>
        <w:rPr>
          <w:rFonts w:ascii="Times New Roman" w:hAnsi="Times New Roman" w:cs="Times New Roman"/>
          <w:i/>
          <w:color w:val="000000" w:themeColor="text1"/>
          <w:sz w:val="24"/>
          <w:szCs w:val="24"/>
        </w:rPr>
        <w:t xml:space="preserve"> </w:t>
      </w:r>
      <w:r w:rsidR="00280A35">
        <w:rPr>
          <w:rFonts w:ascii="Times New Roman" w:hAnsi="Times New Roman" w:cs="Times New Roman"/>
          <w:i/>
          <w:color w:val="000000" w:themeColor="text1"/>
          <w:sz w:val="24"/>
          <w:szCs w:val="24"/>
          <w:vertAlign w:val="subscript"/>
        </w:rPr>
        <w:t>5</w:t>
      </w:r>
      <w:r>
        <w:rPr>
          <w:rFonts w:ascii="Times New Roman" w:hAnsi="Times New Roman" w:cs="Times New Roman"/>
          <w:i/>
          <w:color w:val="000000" w:themeColor="text1"/>
          <w:sz w:val="24"/>
          <w:szCs w:val="24"/>
        </w:rPr>
        <w:t xml:space="preserve"> </w:t>
      </w:r>
      <w:r w:rsidRPr="00AF1787">
        <w:rPr>
          <w:rFonts w:ascii="Times New Roman" w:hAnsi="Times New Roman" w:cs="Times New Roman"/>
          <w:i/>
          <w:color w:val="000000" w:themeColor="text1"/>
          <w:sz w:val="24"/>
          <w:szCs w:val="24"/>
        </w:rPr>
        <w:t xml:space="preserve">James, P. Fisher </w:t>
      </w:r>
      <w:r w:rsidRPr="00AF1787">
        <w:rPr>
          <w:rFonts w:ascii="Times New Roman" w:hAnsi="Times New Roman" w:cs="Times New Roman"/>
          <w:i/>
          <w:color w:val="000000" w:themeColor="text1"/>
          <w:sz w:val="24"/>
          <w:szCs w:val="24"/>
          <w:vertAlign w:val="subscript"/>
        </w:rPr>
        <w:t xml:space="preserve">1 </w:t>
      </w:r>
      <w:r w:rsidRPr="00AF1787">
        <w:rPr>
          <w:rFonts w:ascii="Times New Roman" w:hAnsi="Times New Roman" w:cs="Times New Roman"/>
          <w:i/>
          <w:color w:val="000000" w:themeColor="text1"/>
          <w:sz w:val="24"/>
          <w:szCs w:val="24"/>
        </w:rPr>
        <w:t>&amp;</w:t>
      </w:r>
      <w:r w:rsidRPr="00AF1787">
        <w:rPr>
          <w:rFonts w:ascii="Times New Roman" w:hAnsi="Times New Roman" w:cs="Times New Roman"/>
          <w:i/>
          <w:color w:val="000000" w:themeColor="text1"/>
          <w:sz w:val="24"/>
          <w:szCs w:val="24"/>
          <w:vertAlign w:val="subscript"/>
        </w:rPr>
        <w:t xml:space="preserve"> </w:t>
      </w:r>
      <w:r w:rsidRPr="00AF1787">
        <w:rPr>
          <w:rFonts w:ascii="Times New Roman" w:hAnsi="Times New Roman" w:cs="Times New Roman"/>
          <w:i/>
          <w:color w:val="000000" w:themeColor="text1"/>
          <w:sz w:val="24"/>
          <w:szCs w:val="24"/>
        </w:rPr>
        <w:t>Sarah Aldred</w:t>
      </w:r>
      <w:r w:rsidR="0058403C">
        <w:rPr>
          <w:rFonts w:ascii="Times New Roman" w:hAnsi="Times New Roman" w:cs="Times New Roman"/>
          <w:i/>
          <w:color w:val="000000" w:themeColor="text1"/>
          <w:sz w:val="24"/>
          <w:szCs w:val="24"/>
        </w:rPr>
        <w:t xml:space="preserve"> </w:t>
      </w:r>
      <w:r w:rsidRPr="00AF1787">
        <w:rPr>
          <w:rFonts w:ascii="Times New Roman" w:hAnsi="Times New Roman" w:cs="Times New Roman"/>
          <w:i/>
          <w:color w:val="000000" w:themeColor="text1"/>
          <w:sz w:val="24"/>
          <w:szCs w:val="24"/>
          <w:vertAlign w:val="subscript"/>
        </w:rPr>
        <w:t>1</w:t>
      </w:r>
    </w:p>
    <w:p w14:paraId="067A1CD7" w14:textId="77777777" w:rsidR="00922D38" w:rsidRPr="00AF1787" w:rsidRDefault="00922D38" w:rsidP="006701F5">
      <w:pPr>
        <w:spacing w:after="100" w:line="480" w:lineRule="auto"/>
        <w:contextualSpacing/>
        <w:jc w:val="both"/>
        <w:rPr>
          <w:rFonts w:ascii="Times New Roman" w:hAnsi="Times New Roman" w:cs="Times New Roman"/>
          <w:sz w:val="24"/>
          <w:szCs w:val="24"/>
          <w:vertAlign w:val="subscript"/>
        </w:rPr>
      </w:pPr>
    </w:p>
    <w:p w14:paraId="15B11317" w14:textId="77777777" w:rsidR="00B375D6" w:rsidRPr="0058403C" w:rsidRDefault="00B375D6" w:rsidP="006701F5">
      <w:pPr>
        <w:spacing w:after="100" w:line="480" w:lineRule="auto"/>
        <w:contextualSpacing/>
        <w:jc w:val="both"/>
        <w:rPr>
          <w:rFonts w:ascii="Times New Roman" w:hAnsi="Times New Roman" w:cs="Times New Roman"/>
          <w:sz w:val="24"/>
          <w:szCs w:val="24"/>
        </w:rPr>
      </w:pPr>
      <w:r w:rsidRPr="00AF1787">
        <w:rPr>
          <w:rFonts w:ascii="Times New Roman" w:hAnsi="Times New Roman" w:cs="Times New Roman"/>
          <w:sz w:val="24"/>
          <w:szCs w:val="24"/>
          <w:vertAlign w:val="subscript"/>
        </w:rPr>
        <w:t xml:space="preserve">1 </w:t>
      </w:r>
      <w:r w:rsidRPr="00AF1787">
        <w:rPr>
          <w:rFonts w:ascii="Times New Roman" w:hAnsi="Times New Roman" w:cs="Times New Roman"/>
          <w:sz w:val="24"/>
          <w:szCs w:val="24"/>
        </w:rPr>
        <w:t xml:space="preserve">School of Sport, Exercise &amp; Rehabilitation Sciences, University of Birmingham, Edgbaston, </w:t>
      </w:r>
      <w:r w:rsidRPr="0058403C">
        <w:rPr>
          <w:rFonts w:ascii="Times New Roman" w:hAnsi="Times New Roman" w:cs="Times New Roman"/>
          <w:sz w:val="24"/>
          <w:szCs w:val="24"/>
        </w:rPr>
        <w:t>Birmingham, B15 2TT</w:t>
      </w:r>
      <w:r w:rsidR="003B071A">
        <w:rPr>
          <w:rFonts w:ascii="Times New Roman" w:hAnsi="Times New Roman" w:cs="Times New Roman"/>
          <w:sz w:val="24"/>
          <w:szCs w:val="24"/>
        </w:rPr>
        <w:t xml:space="preserve"> *</w:t>
      </w:r>
    </w:p>
    <w:p w14:paraId="4536088F" w14:textId="34D87628" w:rsidR="0058403C" w:rsidRPr="0058403C" w:rsidRDefault="0058403C" w:rsidP="006701F5">
      <w:pPr>
        <w:spacing w:after="0" w:line="480" w:lineRule="auto"/>
        <w:jc w:val="both"/>
        <w:rPr>
          <w:rFonts w:ascii="Times New Roman" w:hAnsi="Times New Roman" w:cs="Times New Roman"/>
          <w:sz w:val="24"/>
          <w:szCs w:val="24"/>
        </w:rPr>
      </w:pPr>
      <w:r w:rsidRPr="0058403C">
        <w:rPr>
          <w:rFonts w:ascii="Times New Roman" w:hAnsi="Times New Roman" w:cs="Times New Roman"/>
          <w:sz w:val="24"/>
          <w:szCs w:val="24"/>
          <w:vertAlign w:val="subscript"/>
        </w:rPr>
        <w:t xml:space="preserve">2 </w:t>
      </w:r>
      <w:r w:rsidR="00D3110A">
        <w:rPr>
          <w:rFonts w:ascii="Times New Roman" w:hAnsi="Times New Roman" w:cs="Times New Roman"/>
          <w:sz w:val="24"/>
          <w:szCs w:val="24"/>
        </w:rPr>
        <w:t xml:space="preserve">Institute </w:t>
      </w:r>
      <w:r w:rsidR="00240D36">
        <w:rPr>
          <w:rFonts w:ascii="Times New Roman" w:hAnsi="Times New Roman" w:cs="Times New Roman"/>
          <w:sz w:val="24"/>
          <w:szCs w:val="24"/>
        </w:rPr>
        <w:t>of Science and the Environment</w:t>
      </w:r>
      <w:r w:rsidRPr="0058403C">
        <w:rPr>
          <w:rFonts w:ascii="Times New Roman" w:hAnsi="Times New Roman" w:cs="Times New Roman"/>
          <w:sz w:val="24"/>
          <w:szCs w:val="24"/>
        </w:rPr>
        <w:t xml:space="preserve">, </w:t>
      </w:r>
      <w:r w:rsidR="00240D36" w:rsidRPr="0058403C">
        <w:rPr>
          <w:rFonts w:ascii="Times New Roman" w:hAnsi="Times New Roman" w:cs="Times New Roman"/>
          <w:sz w:val="24"/>
          <w:szCs w:val="24"/>
        </w:rPr>
        <w:t>University</w:t>
      </w:r>
      <w:r w:rsidR="00240D36">
        <w:rPr>
          <w:rFonts w:ascii="Times New Roman" w:hAnsi="Times New Roman" w:cs="Times New Roman"/>
          <w:sz w:val="24"/>
          <w:szCs w:val="24"/>
        </w:rPr>
        <w:t xml:space="preserve"> of Worcester</w:t>
      </w:r>
      <w:r w:rsidRPr="0058403C">
        <w:rPr>
          <w:rFonts w:ascii="Times New Roman" w:hAnsi="Times New Roman" w:cs="Times New Roman"/>
          <w:sz w:val="24"/>
          <w:szCs w:val="24"/>
        </w:rPr>
        <w:t xml:space="preserve">, </w:t>
      </w:r>
      <w:r w:rsidR="00240D36">
        <w:rPr>
          <w:rFonts w:ascii="Times New Roman" w:hAnsi="Times New Roman" w:cs="Times New Roman"/>
          <w:sz w:val="24"/>
          <w:szCs w:val="24"/>
        </w:rPr>
        <w:t>Worcester</w:t>
      </w:r>
      <w:r w:rsidRPr="0058403C">
        <w:rPr>
          <w:rFonts w:ascii="Times New Roman" w:hAnsi="Times New Roman" w:cs="Times New Roman"/>
          <w:sz w:val="24"/>
          <w:szCs w:val="24"/>
        </w:rPr>
        <w:t xml:space="preserve">, </w:t>
      </w:r>
      <w:r w:rsidR="00240D36">
        <w:rPr>
          <w:rFonts w:ascii="Times New Roman" w:hAnsi="Times New Roman" w:cs="Times New Roman"/>
          <w:sz w:val="24"/>
          <w:szCs w:val="24"/>
        </w:rPr>
        <w:t xml:space="preserve">WR2 </w:t>
      </w:r>
      <w:r w:rsidR="00563D43">
        <w:rPr>
          <w:rFonts w:ascii="Times New Roman" w:hAnsi="Times New Roman" w:cs="Times New Roman"/>
          <w:sz w:val="24"/>
          <w:szCs w:val="24"/>
        </w:rPr>
        <w:t>6</w:t>
      </w:r>
      <w:r w:rsidR="00240D36">
        <w:rPr>
          <w:rFonts w:ascii="Times New Roman" w:hAnsi="Times New Roman" w:cs="Times New Roman"/>
          <w:sz w:val="24"/>
          <w:szCs w:val="24"/>
        </w:rPr>
        <w:t>AJ</w:t>
      </w:r>
    </w:p>
    <w:p w14:paraId="44F3406C" w14:textId="77777777" w:rsidR="00B375D6" w:rsidRPr="0058403C" w:rsidRDefault="0058403C" w:rsidP="006701F5">
      <w:pPr>
        <w:spacing w:after="100" w:line="480" w:lineRule="auto"/>
        <w:contextualSpacing/>
        <w:jc w:val="both"/>
        <w:rPr>
          <w:rFonts w:ascii="Times New Roman" w:hAnsi="Times New Roman" w:cs="Times New Roman"/>
          <w:sz w:val="24"/>
          <w:szCs w:val="24"/>
          <w:lang w:eastAsia="zh-TW"/>
        </w:rPr>
      </w:pPr>
      <w:r>
        <w:rPr>
          <w:rFonts w:ascii="Times New Roman" w:hAnsi="Times New Roman" w:cs="Times New Roman"/>
          <w:sz w:val="24"/>
          <w:szCs w:val="24"/>
          <w:vertAlign w:val="subscript"/>
        </w:rPr>
        <w:t>3</w:t>
      </w:r>
      <w:r w:rsidR="00B375D6" w:rsidRPr="0058403C">
        <w:rPr>
          <w:rFonts w:ascii="Times New Roman" w:hAnsi="Times New Roman" w:cs="Times New Roman"/>
          <w:sz w:val="24"/>
          <w:szCs w:val="24"/>
          <w:vertAlign w:val="subscript"/>
        </w:rPr>
        <w:t xml:space="preserve"> </w:t>
      </w:r>
      <w:r w:rsidR="00B375D6" w:rsidRPr="0058403C">
        <w:rPr>
          <w:rFonts w:ascii="Times New Roman" w:eastAsia="PMingLiU" w:hAnsi="Times New Roman" w:cs="Times New Roman"/>
          <w:sz w:val="24"/>
          <w:szCs w:val="24"/>
        </w:rPr>
        <w:t>University of Birmingham Centre for Cardiovascular Science, City Hospital, Birmingham</w:t>
      </w:r>
      <w:r w:rsidR="00B375D6" w:rsidRPr="0058403C">
        <w:rPr>
          <w:rFonts w:ascii="Times New Roman" w:eastAsia="PMingLiU" w:hAnsi="Times New Roman" w:cs="Times New Roman"/>
          <w:color w:val="000000"/>
          <w:sz w:val="24"/>
          <w:szCs w:val="24"/>
        </w:rPr>
        <w:t xml:space="preserve"> B18 7QH</w:t>
      </w:r>
    </w:p>
    <w:p w14:paraId="3DD30834" w14:textId="0B66F396" w:rsidR="00B375D6" w:rsidRDefault="00280A35" w:rsidP="006701F5">
      <w:pPr>
        <w:spacing w:after="100" w:line="480" w:lineRule="auto"/>
        <w:contextualSpacing/>
        <w:jc w:val="both"/>
        <w:rPr>
          <w:rFonts w:ascii="Times New Roman" w:hAnsi="Times New Roman" w:cs="Times New Roman"/>
          <w:bCs/>
          <w:sz w:val="24"/>
          <w:szCs w:val="24"/>
        </w:rPr>
      </w:pPr>
      <w:r w:rsidRPr="00280A35">
        <w:rPr>
          <w:rFonts w:ascii="Times New Roman" w:hAnsi="Times New Roman" w:cs="Times New Roman"/>
          <w:bCs/>
          <w:sz w:val="24"/>
          <w:szCs w:val="24"/>
          <w:vertAlign w:val="subscript"/>
        </w:rPr>
        <w:t>4</w:t>
      </w:r>
      <w:r w:rsidR="00B375D6">
        <w:rPr>
          <w:rFonts w:ascii="Times New Roman" w:hAnsi="Times New Roman" w:cs="Times New Roman"/>
          <w:bCs/>
          <w:sz w:val="24"/>
          <w:szCs w:val="24"/>
        </w:rPr>
        <w:t xml:space="preserve"> </w:t>
      </w:r>
      <w:r w:rsidR="00B375D6" w:rsidRPr="00503FAB">
        <w:rPr>
          <w:rFonts w:ascii="Times New Roman" w:hAnsi="Times New Roman" w:cs="Times New Roman"/>
          <w:bCs/>
          <w:sz w:val="24"/>
          <w:szCs w:val="24"/>
        </w:rPr>
        <w:t>Life and Health Sciences, Aston University, Birmingham, B4 7ET, UK</w:t>
      </w:r>
    </w:p>
    <w:p w14:paraId="63EE878F" w14:textId="063FE2A0" w:rsidR="00B375D6" w:rsidRPr="00503FAB" w:rsidRDefault="00280A35" w:rsidP="006701F5">
      <w:pPr>
        <w:spacing w:after="100" w:line="480" w:lineRule="auto"/>
        <w:contextualSpacing/>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5</w:t>
      </w:r>
      <w:r w:rsidR="0058403C">
        <w:rPr>
          <w:rFonts w:ascii="Times New Roman" w:hAnsi="Times New Roman" w:cs="Times New Roman"/>
          <w:bCs/>
          <w:sz w:val="24"/>
          <w:szCs w:val="24"/>
          <w:vertAlign w:val="subscript"/>
        </w:rPr>
        <w:t xml:space="preserve"> </w:t>
      </w:r>
      <w:r w:rsidR="00B375D6" w:rsidRPr="00503FAB">
        <w:rPr>
          <w:rFonts w:ascii="Times New Roman" w:hAnsi="Times New Roman" w:cs="Times New Roman"/>
          <w:sz w:val="24"/>
          <w:szCs w:val="24"/>
        </w:rPr>
        <w:t>Depar</w:t>
      </w:r>
      <w:r w:rsidR="00B375D6">
        <w:rPr>
          <w:rFonts w:ascii="Times New Roman" w:hAnsi="Times New Roman" w:cs="Times New Roman"/>
          <w:sz w:val="24"/>
          <w:szCs w:val="24"/>
        </w:rPr>
        <w:t xml:space="preserve">tment for Health, University of </w:t>
      </w:r>
      <w:r w:rsidR="00B375D6" w:rsidRPr="00503FAB">
        <w:rPr>
          <w:rFonts w:ascii="Times New Roman" w:hAnsi="Times New Roman" w:cs="Times New Roman"/>
          <w:sz w:val="24"/>
          <w:szCs w:val="24"/>
        </w:rPr>
        <w:t>Bath, Bath, BA2 7AY, UK.</w:t>
      </w:r>
    </w:p>
    <w:p w14:paraId="50D35C87" w14:textId="77777777" w:rsidR="003B071A" w:rsidRPr="0027688A" w:rsidRDefault="003B071A" w:rsidP="006701F5">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 </w:t>
      </w:r>
      <w:r>
        <w:rPr>
          <w:rFonts w:asciiTheme="majorBidi" w:hAnsiTheme="majorBidi" w:cstheme="majorBidi"/>
          <w:bCs/>
          <w:sz w:val="24"/>
          <w:szCs w:val="24"/>
        </w:rPr>
        <w:tab/>
        <w:t>a</w:t>
      </w:r>
      <w:r w:rsidRPr="0027688A">
        <w:rPr>
          <w:rFonts w:asciiTheme="majorBidi" w:hAnsiTheme="majorBidi" w:cstheme="majorBidi"/>
          <w:bCs/>
          <w:sz w:val="24"/>
          <w:szCs w:val="24"/>
        </w:rPr>
        <w:t>ll work was undertaken at the University of Birmingham, UK</w:t>
      </w:r>
    </w:p>
    <w:p w14:paraId="5791903E" w14:textId="77777777" w:rsidR="0058403C" w:rsidRPr="0058403C" w:rsidRDefault="003B071A" w:rsidP="006701F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8403C" w:rsidRPr="0058403C">
        <w:rPr>
          <w:rFonts w:ascii="Times New Roman" w:hAnsi="Times New Roman" w:cs="Times New Roman"/>
          <w:sz w:val="24"/>
          <w:szCs w:val="24"/>
        </w:rPr>
        <w:t>present address</w:t>
      </w:r>
    </w:p>
    <w:p w14:paraId="06577544" w14:textId="77777777" w:rsidR="00B375D6" w:rsidRPr="00AF1787" w:rsidRDefault="00B375D6" w:rsidP="006701F5">
      <w:pPr>
        <w:spacing w:after="0" w:line="480" w:lineRule="auto"/>
        <w:ind w:left="2160" w:hanging="2160"/>
        <w:contextualSpacing/>
        <w:jc w:val="both"/>
        <w:rPr>
          <w:rFonts w:ascii="Times New Roman" w:hAnsi="Times New Roman" w:cs="Times New Roman"/>
          <w:b/>
          <w:sz w:val="24"/>
          <w:szCs w:val="24"/>
        </w:rPr>
      </w:pPr>
    </w:p>
    <w:p w14:paraId="643A63E7" w14:textId="0D686E6D" w:rsidR="00B375D6" w:rsidRPr="00AF1787" w:rsidRDefault="00B375D6" w:rsidP="006701F5">
      <w:pPr>
        <w:spacing w:after="0" w:line="480" w:lineRule="auto"/>
        <w:ind w:left="2160" w:hanging="2160"/>
        <w:contextualSpacing/>
        <w:jc w:val="both"/>
        <w:rPr>
          <w:rFonts w:ascii="Times New Roman" w:hAnsi="Times New Roman" w:cs="Times New Roman"/>
          <w:sz w:val="24"/>
          <w:szCs w:val="24"/>
        </w:rPr>
      </w:pPr>
      <w:r w:rsidRPr="00AF1787">
        <w:rPr>
          <w:rFonts w:ascii="Times New Roman" w:hAnsi="Times New Roman" w:cs="Times New Roman"/>
          <w:b/>
          <w:sz w:val="24"/>
          <w:szCs w:val="24"/>
        </w:rPr>
        <w:t>Keywords:</w:t>
      </w:r>
      <w:r w:rsidRPr="00AF1787">
        <w:rPr>
          <w:rFonts w:ascii="Times New Roman" w:hAnsi="Times New Roman" w:cs="Times New Roman"/>
          <w:b/>
          <w:sz w:val="24"/>
          <w:szCs w:val="24"/>
        </w:rPr>
        <w:tab/>
      </w:r>
      <w:r w:rsidR="00997324" w:rsidRPr="00997324">
        <w:rPr>
          <w:rFonts w:ascii="Times New Roman" w:hAnsi="Times New Roman" w:cs="Times New Roman"/>
          <w:sz w:val="24"/>
          <w:szCs w:val="24"/>
        </w:rPr>
        <w:t>Redox status, cytokin</w:t>
      </w:r>
      <w:r w:rsidR="00997324">
        <w:rPr>
          <w:rFonts w:ascii="Times New Roman" w:hAnsi="Times New Roman" w:cs="Times New Roman"/>
          <w:sz w:val="24"/>
          <w:szCs w:val="24"/>
        </w:rPr>
        <w:t>es, antioxidant, inflammation, e</w:t>
      </w:r>
      <w:r w:rsidR="00997324" w:rsidRPr="00997324">
        <w:rPr>
          <w:rFonts w:ascii="Times New Roman" w:hAnsi="Times New Roman" w:cs="Times New Roman"/>
          <w:sz w:val="24"/>
          <w:szCs w:val="24"/>
        </w:rPr>
        <w:t>xercise</w:t>
      </w:r>
    </w:p>
    <w:p w14:paraId="2F178995" w14:textId="7B995AB5" w:rsidR="00922D38" w:rsidRDefault="00D47EA8" w:rsidP="00D47EA8">
      <w:pPr>
        <w:tabs>
          <w:tab w:val="left" w:pos="6015"/>
        </w:tabs>
        <w:spacing w:after="0" w:line="480" w:lineRule="auto"/>
        <w:ind w:left="2160" w:hanging="2160"/>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3505EBDA" w14:textId="77777777" w:rsidR="00B375D6" w:rsidRPr="00AF1787" w:rsidRDefault="00B375D6" w:rsidP="006701F5">
      <w:pPr>
        <w:spacing w:after="0" w:line="480" w:lineRule="auto"/>
        <w:ind w:left="2160" w:hanging="2160"/>
        <w:contextualSpacing/>
        <w:jc w:val="both"/>
        <w:rPr>
          <w:rFonts w:ascii="Times New Roman" w:hAnsi="Times New Roman" w:cs="Times New Roman"/>
          <w:bCs/>
          <w:sz w:val="24"/>
          <w:szCs w:val="24"/>
        </w:rPr>
      </w:pPr>
      <w:r w:rsidRPr="00AF1787">
        <w:rPr>
          <w:rFonts w:ascii="Times New Roman" w:hAnsi="Times New Roman" w:cs="Times New Roman"/>
          <w:b/>
          <w:bCs/>
          <w:sz w:val="24"/>
          <w:szCs w:val="24"/>
        </w:rPr>
        <w:t>Running Title:</w:t>
      </w:r>
      <w:r w:rsidRPr="00AF1787">
        <w:rPr>
          <w:rFonts w:ascii="Times New Roman" w:hAnsi="Times New Roman" w:cs="Times New Roman"/>
          <w:b/>
          <w:bCs/>
          <w:sz w:val="24"/>
          <w:szCs w:val="24"/>
        </w:rPr>
        <w:tab/>
      </w:r>
      <w:r w:rsidR="009224BB" w:rsidRPr="009224BB">
        <w:rPr>
          <w:rFonts w:ascii="Times New Roman" w:hAnsi="Times New Roman" w:cs="Times New Roman"/>
          <w:bCs/>
          <w:sz w:val="24"/>
          <w:szCs w:val="24"/>
        </w:rPr>
        <w:t>Effects of exercise on redox protein expression</w:t>
      </w:r>
    </w:p>
    <w:p w14:paraId="3F35D20D" w14:textId="77777777" w:rsidR="00922D38" w:rsidRDefault="00922D38" w:rsidP="006701F5">
      <w:pPr>
        <w:spacing w:after="0" w:line="480" w:lineRule="auto"/>
        <w:contextualSpacing/>
        <w:jc w:val="both"/>
        <w:rPr>
          <w:rFonts w:ascii="Times New Roman" w:hAnsi="Times New Roman" w:cs="Times New Roman"/>
          <w:b/>
          <w:bCs/>
          <w:sz w:val="24"/>
          <w:szCs w:val="24"/>
          <w:lang w:eastAsia="zh-TW"/>
        </w:rPr>
      </w:pPr>
    </w:p>
    <w:p w14:paraId="0EC81DFC" w14:textId="2A5676B0" w:rsidR="00B375D6" w:rsidRDefault="00B375D6" w:rsidP="006701F5">
      <w:pPr>
        <w:spacing w:after="0" w:line="480" w:lineRule="auto"/>
        <w:contextualSpacing/>
        <w:jc w:val="both"/>
        <w:rPr>
          <w:rFonts w:ascii="Times New Roman" w:hAnsi="Times New Roman" w:cs="Times New Roman"/>
          <w:sz w:val="24"/>
          <w:szCs w:val="24"/>
          <w:lang w:eastAsia="zh-TW"/>
        </w:rPr>
      </w:pPr>
      <w:r w:rsidRPr="00AF1787">
        <w:rPr>
          <w:rFonts w:ascii="Times New Roman" w:hAnsi="Times New Roman" w:cs="Times New Roman"/>
          <w:b/>
          <w:bCs/>
          <w:sz w:val="24"/>
          <w:szCs w:val="24"/>
          <w:lang w:eastAsia="zh-TW"/>
        </w:rPr>
        <w:t>Word Count:</w:t>
      </w:r>
      <w:r w:rsidRPr="00AF1787">
        <w:rPr>
          <w:rFonts w:ascii="Times New Roman" w:hAnsi="Times New Roman" w:cs="Times New Roman"/>
          <w:b/>
          <w:bCs/>
          <w:sz w:val="24"/>
          <w:szCs w:val="24"/>
          <w:lang w:eastAsia="zh-TW"/>
        </w:rPr>
        <w:tab/>
      </w:r>
      <w:r w:rsidR="00D9415A">
        <w:rPr>
          <w:rFonts w:ascii="Times New Roman" w:hAnsi="Times New Roman" w:cs="Times New Roman"/>
          <w:b/>
          <w:bCs/>
          <w:sz w:val="24"/>
          <w:szCs w:val="24"/>
          <w:lang w:eastAsia="zh-TW"/>
        </w:rPr>
        <w:tab/>
      </w:r>
      <w:r w:rsidR="00B34F42">
        <w:rPr>
          <w:rFonts w:ascii="Times New Roman" w:hAnsi="Times New Roman" w:cs="Times New Roman"/>
          <w:sz w:val="24"/>
          <w:szCs w:val="24"/>
          <w:lang w:eastAsia="zh-TW"/>
        </w:rPr>
        <w:t>3472</w:t>
      </w:r>
    </w:p>
    <w:p w14:paraId="7E764C4C" w14:textId="77777777" w:rsidR="00784331" w:rsidRDefault="00784331" w:rsidP="006701F5">
      <w:pPr>
        <w:spacing w:after="0" w:line="480" w:lineRule="auto"/>
        <w:contextualSpacing/>
        <w:jc w:val="both"/>
        <w:rPr>
          <w:rFonts w:ascii="Times New Roman" w:hAnsi="Times New Roman" w:cs="Times New Roman"/>
          <w:sz w:val="24"/>
          <w:szCs w:val="24"/>
          <w:lang w:eastAsia="zh-TW"/>
        </w:rPr>
      </w:pPr>
    </w:p>
    <w:p w14:paraId="666AADA4" w14:textId="77777777" w:rsidR="000345CA" w:rsidRPr="00D9415A" w:rsidRDefault="000345CA" w:rsidP="006701F5">
      <w:pPr>
        <w:spacing w:after="0" w:line="480" w:lineRule="auto"/>
        <w:contextualSpacing/>
        <w:jc w:val="both"/>
        <w:rPr>
          <w:rFonts w:ascii="Times New Roman" w:hAnsi="Times New Roman" w:cs="Times New Roman"/>
          <w:sz w:val="24"/>
          <w:szCs w:val="24"/>
          <w:lang w:eastAsia="zh-TW"/>
        </w:rPr>
      </w:pPr>
    </w:p>
    <w:p w14:paraId="15F64850" w14:textId="77777777" w:rsidR="00900523" w:rsidRDefault="00900523" w:rsidP="006701F5">
      <w:pPr>
        <w:spacing w:after="0" w:line="480" w:lineRule="auto"/>
        <w:contextualSpacing/>
        <w:jc w:val="both"/>
        <w:outlineLvl w:val="0"/>
        <w:rPr>
          <w:rFonts w:ascii="Times New Roman" w:hAnsi="Times New Roman" w:cs="Times New Roman"/>
          <w:b/>
          <w:bCs/>
          <w:sz w:val="24"/>
          <w:szCs w:val="24"/>
        </w:rPr>
      </w:pPr>
    </w:p>
    <w:p w14:paraId="2E32F72F" w14:textId="77777777" w:rsidR="00B375D6" w:rsidRPr="00AF1787" w:rsidRDefault="00B375D6" w:rsidP="006701F5">
      <w:pPr>
        <w:spacing w:after="0" w:line="480" w:lineRule="auto"/>
        <w:contextualSpacing/>
        <w:jc w:val="both"/>
        <w:outlineLvl w:val="0"/>
        <w:rPr>
          <w:rFonts w:ascii="Times New Roman" w:hAnsi="Times New Roman" w:cs="Times New Roman"/>
          <w:b/>
          <w:bCs/>
          <w:sz w:val="24"/>
          <w:szCs w:val="24"/>
        </w:rPr>
      </w:pPr>
      <w:r w:rsidRPr="00AF1787">
        <w:rPr>
          <w:rFonts w:ascii="Times New Roman" w:hAnsi="Times New Roman" w:cs="Times New Roman"/>
          <w:b/>
          <w:bCs/>
          <w:sz w:val="24"/>
          <w:szCs w:val="24"/>
        </w:rPr>
        <w:lastRenderedPageBreak/>
        <w:t xml:space="preserve">Address for correspondence: </w:t>
      </w:r>
      <w:r w:rsidRPr="00AF1787">
        <w:rPr>
          <w:rFonts w:ascii="Times New Roman" w:hAnsi="Times New Roman" w:cs="Times New Roman"/>
          <w:b/>
          <w:bCs/>
          <w:sz w:val="24"/>
          <w:szCs w:val="24"/>
        </w:rPr>
        <w:tab/>
      </w:r>
    </w:p>
    <w:p w14:paraId="7441871C" w14:textId="77777777" w:rsidR="00B375D6" w:rsidRPr="00AF1787" w:rsidRDefault="00B375D6" w:rsidP="006701F5">
      <w:pPr>
        <w:spacing w:after="0" w:line="480" w:lineRule="auto"/>
        <w:contextualSpacing/>
        <w:jc w:val="both"/>
        <w:outlineLvl w:val="0"/>
        <w:rPr>
          <w:rFonts w:ascii="Times New Roman" w:hAnsi="Times New Roman" w:cs="Times New Roman"/>
          <w:bCs/>
          <w:sz w:val="24"/>
          <w:szCs w:val="24"/>
        </w:rPr>
      </w:pPr>
      <w:r w:rsidRPr="00AF1787">
        <w:rPr>
          <w:rFonts w:ascii="Times New Roman" w:hAnsi="Times New Roman" w:cs="Times New Roman"/>
          <w:bCs/>
          <w:sz w:val="24"/>
          <w:szCs w:val="24"/>
        </w:rPr>
        <w:t>Dr Sarah Aldred</w:t>
      </w:r>
    </w:p>
    <w:p w14:paraId="10E9307D" w14:textId="77777777" w:rsidR="00B375D6" w:rsidRPr="00AF1787" w:rsidRDefault="00B375D6" w:rsidP="006701F5">
      <w:pPr>
        <w:spacing w:after="0" w:line="480" w:lineRule="auto"/>
        <w:contextualSpacing/>
        <w:jc w:val="both"/>
        <w:rPr>
          <w:rFonts w:ascii="Times New Roman" w:hAnsi="Times New Roman" w:cs="Times New Roman"/>
          <w:bCs/>
          <w:sz w:val="24"/>
          <w:szCs w:val="24"/>
        </w:rPr>
      </w:pPr>
      <w:r w:rsidRPr="00AF1787">
        <w:rPr>
          <w:rFonts w:ascii="Times New Roman" w:hAnsi="Times New Roman" w:cs="Times New Roman"/>
          <w:bCs/>
          <w:sz w:val="24"/>
          <w:szCs w:val="24"/>
        </w:rPr>
        <w:t>School of Sport, Exercise and Rehabilitation Sciences</w:t>
      </w:r>
    </w:p>
    <w:p w14:paraId="5CF5F3DD" w14:textId="77777777" w:rsidR="00B375D6" w:rsidRPr="00AF1787" w:rsidRDefault="00B375D6" w:rsidP="006701F5">
      <w:pPr>
        <w:spacing w:after="0" w:line="480" w:lineRule="auto"/>
        <w:contextualSpacing/>
        <w:jc w:val="both"/>
        <w:rPr>
          <w:rFonts w:ascii="Times New Roman" w:hAnsi="Times New Roman" w:cs="Times New Roman"/>
          <w:bCs/>
          <w:sz w:val="24"/>
          <w:szCs w:val="24"/>
        </w:rPr>
      </w:pPr>
      <w:r w:rsidRPr="00AF1787">
        <w:rPr>
          <w:rFonts w:ascii="Times New Roman" w:hAnsi="Times New Roman" w:cs="Times New Roman"/>
          <w:bCs/>
          <w:sz w:val="24"/>
          <w:szCs w:val="24"/>
        </w:rPr>
        <w:t>College of Life &amp; Environmental Sciences</w:t>
      </w:r>
    </w:p>
    <w:p w14:paraId="629957EC" w14:textId="77777777" w:rsidR="00B375D6" w:rsidRPr="00AF1787" w:rsidRDefault="00B375D6" w:rsidP="006701F5">
      <w:pPr>
        <w:spacing w:after="0" w:line="480" w:lineRule="auto"/>
        <w:contextualSpacing/>
        <w:jc w:val="both"/>
        <w:rPr>
          <w:rFonts w:ascii="Times New Roman" w:hAnsi="Times New Roman" w:cs="Times New Roman"/>
          <w:bCs/>
          <w:sz w:val="24"/>
          <w:szCs w:val="24"/>
        </w:rPr>
      </w:pPr>
      <w:r w:rsidRPr="00AF1787">
        <w:rPr>
          <w:rFonts w:ascii="Times New Roman" w:hAnsi="Times New Roman" w:cs="Times New Roman"/>
          <w:bCs/>
          <w:sz w:val="24"/>
          <w:szCs w:val="24"/>
        </w:rPr>
        <w:t>University of Birmingham</w:t>
      </w:r>
    </w:p>
    <w:p w14:paraId="2FCEF57E" w14:textId="77777777" w:rsidR="00B375D6" w:rsidRPr="00AF1787" w:rsidRDefault="00B375D6" w:rsidP="006701F5">
      <w:pPr>
        <w:spacing w:after="0" w:line="480" w:lineRule="auto"/>
        <w:contextualSpacing/>
        <w:jc w:val="both"/>
        <w:rPr>
          <w:rFonts w:ascii="Times New Roman" w:hAnsi="Times New Roman" w:cs="Times New Roman"/>
          <w:bCs/>
          <w:sz w:val="24"/>
          <w:szCs w:val="24"/>
        </w:rPr>
      </w:pPr>
      <w:r w:rsidRPr="00AF1787">
        <w:rPr>
          <w:rFonts w:ascii="Times New Roman" w:hAnsi="Times New Roman" w:cs="Times New Roman"/>
          <w:bCs/>
          <w:sz w:val="24"/>
          <w:szCs w:val="24"/>
        </w:rPr>
        <w:t>B15 2TT</w:t>
      </w:r>
    </w:p>
    <w:p w14:paraId="31ACA6CF" w14:textId="77777777" w:rsidR="00B375D6" w:rsidRPr="00AF1787" w:rsidRDefault="00B375D6" w:rsidP="006701F5">
      <w:pPr>
        <w:spacing w:after="0" w:line="480" w:lineRule="auto"/>
        <w:contextualSpacing/>
        <w:jc w:val="both"/>
        <w:rPr>
          <w:rFonts w:ascii="Times New Roman" w:hAnsi="Times New Roman" w:cs="Times New Roman"/>
          <w:bCs/>
          <w:sz w:val="24"/>
          <w:szCs w:val="24"/>
        </w:rPr>
      </w:pPr>
      <w:r w:rsidRPr="00AF1787">
        <w:rPr>
          <w:rFonts w:ascii="Times New Roman" w:hAnsi="Times New Roman" w:cs="Times New Roman"/>
          <w:bCs/>
          <w:sz w:val="24"/>
          <w:szCs w:val="24"/>
        </w:rPr>
        <w:t>United Kingdom</w:t>
      </w:r>
    </w:p>
    <w:p w14:paraId="47882A57" w14:textId="77777777" w:rsidR="0092361B" w:rsidRDefault="00B375D6" w:rsidP="006701F5">
      <w:pPr>
        <w:spacing w:after="0" w:line="480" w:lineRule="auto"/>
        <w:contextualSpacing/>
        <w:rPr>
          <w:rFonts w:ascii="Times New Roman" w:hAnsi="Times New Roman" w:cs="Times New Roman"/>
          <w:bCs/>
          <w:sz w:val="24"/>
          <w:szCs w:val="24"/>
        </w:rPr>
      </w:pPr>
      <w:r w:rsidRPr="00AF1787">
        <w:rPr>
          <w:rFonts w:ascii="Times New Roman" w:hAnsi="Times New Roman" w:cs="Times New Roman"/>
          <w:bCs/>
          <w:sz w:val="24"/>
          <w:szCs w:val="24"/>
        </w:rPr>
        <w:t xml:space="preserve">Email: </w:t>
      </w:r>
      <w:r w:rsidR="00922D38" w:rsidRPr="00922D38">
        <w:rPr>
          <w:rFonts w:ascii="Times New Roman" w:hAnsi="Times New Roman" w:cs="Times New Roman"/>
          <w:bCs/>
          <w:sz w:val="24"/>
          <w:szCs w:val="24"/>
        </w:rPr>
        <w:t>s.aldred.1@bham.ac.uk</w:t>
      </w:r>
    </w:p>
    <w:p w14:paraId="4DCD2EF6" w14:textId="77777777" w:rsidR="00922D38" w:rsidRPr="00AF2821" w:rsidRDefault="00922D38" w:rsidP="006701F5">
      <w:pPr>
        <w:spacing w:after="0" w:line="480" w:lineRule="auto"/>
        <w:jc w:val="both"/>
        <w:rPr>
          <w:rFonts w:ascii="Times New Roman" w:hAnsi="Times New Roman"/>
          <w:bCs/>
          <w:sz w:val="24"/>
          <w:szCs w:val="24"/>
        </w:rPr>
      </w:pPr>
      <w:r w:rsidRPr="00AF2821">
        <w:rPr>
          <w:rFonts w:ascii="Times New Roman" w:hAnsi="Times New Roman"/>
          <w:bCs/>
          <w:sz w:val="24"/>
          <w:szCs w:val="24"/>
        </w:rPr>
        <w:t>Phone: 0</w:t>
      </w:r>
      <w:hyperlink r:id="rId8" w:history="1">
        <w:r w:rsidRPr="00AF2821">
          <w:rPr>
            <w:rStyle w:val="Hyperlink"/>
            <w:rFonts w:ascii="Times New Roman" w:hAnsi="Times New Roman"/>
            <w:color w:val="auto"/>
            <w:sz w:val="24"/>
            <w:szCs w:val="24"/>
            <w:u w:val="none"/>
          </w:rPr>
          <w:t>121 414 7284</w:t>
        </w:r>
      </w:hyperlink>
    </w:p>
    <w:p w14:paraId="538F67A9" w14:textId="77777777" w:rsidR="00922D38" w:rsidRDefault="00922D38" w:rsidP="006701F5">
      <w:pPr>
        <w:spacing w:after="0" w:line="480" w:lineRule="auto"/>
        <w:rPr>
          <w:rFonts w:ascii="Times New Roman" w:hAnsi="Times New Roman"/>
          <w:sz w:val="24"/>
          <w:szCs w:val="24"/>
        </w:rPr>
      </w:pPr>
      <w:r w:rsidRPr="00AF2821">
        <w:rPr>
          <w:rFonts w:ascii="Times New Roman" w:hAnsi="Times New Roman"/>
          <w:bCs/>
          <w:sz w:val="24"/>
          <w:szCs w:val="24"/>
        </w:rPr>
        <w:t>Fax: 0</w:t>
      </w:r>
      <w:r w:rsidRPr="00AF2821">
        <w:rPr>
          <w:rFonts w:ascii="Times New Roman" w:hAnsi="Times New Roman"/>
          <w:sz w:val="24"/>
          <w:szCs w:val="24"/>
        </w:rPr>
        <w:t>121 414 4121</w:t>
      </w:r>
    </w:p>
    <w:p w14:paraId="3F88A57F" w14:textId="77777777" w:rsidR="00922D38" w:rsidRDefault="00922D38" w:rsidP="006701F5">
      <w:pPr>
        <w:spacing w:after="0" w:line="480" w:lineRule="auto"/>
        <w:contextualSpacing/>
        <w:rPr>
          <w:rFonts w:ascii="Times New Roman" w:hAnsi="Times New Roman" w:cs="Times New Roman"/>
          <w:b/>
          <w:sz w:val="24"/>
          <w:szCs w:val="24"/>
        </w:rPr>
      </w:pPr>
    </w:p>
    <w:p w14:paraId="43690BAD" w14:textId="77777777" w:rsidR="006F57AD" w:rsidRPr="006F57AD" w:rsidRDefault="006F57AD" w:rsidP="006F57AD">
      <w:pPr>
        <w:spacing w:after="0" w:line="480" w:lineRule="auto"/>
        <w:jc w:val="both"/>
        <w:rPr>
          <w:rFonts w:ascii="Times New Roman" w:hAnsi="Times New Roman"/>
          <w:b/>
          <w:sz w:val="24"/>
          <w:szCs w:val="20"/>
        </w:rPr>
      </w:pPr>
      <w:r w:rsidRPr="006F57AD">
        <w:rPr>
          <w:rFonts w:ascii="Times New Roman" w:hAnsi="Times New Roman"/>
          <w:b/>
          <w:sz w:val="24"/>
          <w:szCs w:val="20"/>
        </w:rPr>
        <w:t xml:space="preserve">Abbreviations: </w:t>
      </w:r>
    </w:p>
    <w:p w14:paraId="2FF1BCFF" w14:textId="0C4740D5" w:rsidR="006F57AD" w:rsidRDefault="006F57AD" w:rsidP="00310C52">
      <w:pPr>
        <w:spacing w:after="0" w:line="480" w:lineRule="auto"/>
        <w:jc w:val="both"/>
        <w:rPr>
          <w:rFonts w:ascii="Times New Roman" w:hAnsi="Times New Roman"/>
          <w:sz w:val="24"/>
          <w:szCs w:val="24"/>
        </w:rPr>
      </w:pPr>
      <w:r w:rsidRPr="00833A41">
        <w:rPr>
          <w:rFonts w:ascii="Times New Roman" w:hAnsi="Times New Roman"/>
          <w:color w:val="000000"/>
          <w:sz w:val="24"/>
          <w:szCs w:val="24"/>
        </w:rPr>
        <w:t xml:space="preserve">ANOVA: </w:t>
      </w:r>
      <w:r w:rsidR="008E4BAA" w:rsidRPr="00833A41">
        <w:rPr>
          <w:rFonts w:ascii="Times New Roman" w:hAnsi="Times New Roman"/>
          <w:color w:val="000000"/>
          <w:sz w:val="24"/>
          <w:szCs w:val="24"/>
        </w:rPr>
        <w:t>Analysis of Variance, CV: Coefficient of variance,</w:t>
      </w:r>
      <w:r w:rsidR="00833A41">
        <w:rPr>
          <w:rFonts w:ascii="Times New Roman" w:hAnsi="Times New Roman"/>
          <w:color w:val="000000"/>
          <w:sz w:val="24"/>
          <w:szCs w:val="24"/>
        </w:rPr>
        <w:t xml:space="preserve"> DTNB: </w:t>
      </w:r>
      <w:r w:rsidR="00833A41" w:rsidRPr="003E326B">
        <w:rPr>
          <w:rFonts w:asciiTheme="majorBidi" w:hAnsiTheme="majorBidi" w:cstheme="majorBidi"/>
          <w:sz w:val="24"/>
          <w:szCs w:val="24"/>
        </w:rPr>
        <w:t>5,5’-dithiobis (2-nitrobenzoic) acid</w:t>
      </w:r>
      <w:r w:rsidR="00833A41">
        <w:rPr>
          <w:rFonts w:asciiTheme="majorBidi" w:hAnsiTheme="majorBidi" w:cstheme="majorBidi"/>
          <w:sz w:val="24"/>
          <w:szCs w:val="24"/>
        </w:rPr>
        <w:t>,</w:t>
      </w:r>
      <w:r w:rsidR="008E4BAA" w:rsidRPr="00833A41">
        <w:rPr>
          <w:rFonts w:ascii="Times New Roman" w:hAnsi="Times New Roman"/>
          <w:color w:val="000000"/>
          <w:sz w:val="24"/>
          <w:szCs w:val="24"/>
        </w:rPr>
        <w:t xml:space="preserve"> </w:t>
      </w:r>
      <w:r w:rsidR="00833A41">
        <w:rPr>
          <w:rFonts w:ascii="Times New Roman" w:hAnsi="Times New Roman" w:cs="Times New Roman"/>
          <w:sz w:val="24"/>
          <w:szCs w:val="24"/>
        </w:rPr>
        <w:t xml:space="preserve">EDTA: </w:t>
      </w:r>
      <w:r w:rsidR="00833A41" w:rsidRPr="00A2094F">
        <w:rPr>
          <w:rFonts w:ascii="Times New Roman" w:hAnsi="Times New Roman" w:cs="Times New Roman"/>
          <w:sz w:val="24"/>
          <w:szCs w:val="24"/>
        </w:rPr>
        <w:t>ethylene diaminetetraacetic acid</w:t>
      </w:r>
      <w:r w:rsidR="00833A41">
        <w:rPr>
          <w:rFonts w:ascii="Times New Roman" w:hAnsi="Times New Roman" w:cs="Times New Roman"/>
          <w:sz w:val="24"/>
          <w:szCs w:val="24"/>
        </w:rPr>
        <w:t xml:space="preserve">, </w:t>
      </w:r>
      <w:r w:rsidR="00833A41">
        <w:rPr>
          <w:rFonts w:ascii="Times New Roman" w:hAnsi="Times New Roman"/>
          <w:sz w:val="24"/>
          <w:szCs w:val="24"/>
        </w:rPr>
        <w:t xml:space="preserve">FCS: Fetal Calf Serum, </w:t>
      </w:r>
      <w:r w:rsidRPr="00833A41">
        <w:rPr>
          <w:rFonts w:ascii="Times New Roman" w:hAnsi="Times New Roman"/>
          <w:bCs/>
          <w:sz w:val="24"/>
          <w:szCs w:val="24"/>
        </w:rPr>
        <w:t xml:space="preserve">HIGH: high intensity steady state bout, HIIT: High intensity interval training, </w:t>
      </w:r>
      <w:r w:rsidR="003B1DBE">
        <w:rPr>
          <w:rFonts w:ascii="Times New Roman" w:hAnsi="Times New Roman"/>
          <w:bCs/>
          <w:sz w:val="24"/>
          <w:szCs w:val="24"/>
        </w:rPr>
        <w:t xml:space="preserve">IL: </w:t>
      </w:r>
      <w:r w:rsidR="003B1DBE">
        <w:rPr>
          <w:rFonts w:ascii="Times New Roman" w:hAnsi="Times New Roman" w:cs="Times New Roman"/>
          <w:sz w:val="24"/>
          <w:szCs w:val="24"/>
        </w:rPr>
        <w:t xml:space="preserve">Interleukin, </w:t>
      </w:r>
      <w:r w:rsidRPr="00833A41">
        <w:rPr>
          <w:rFonts w:ascii="Times New Roman" w:hAnsi="Times New Roman"/>
          <w:bCs/>
          <w:sz w:val="24"/>
          <w:szCs w:val="24"/>
        </w:rPr>
        <w:t xml:space="preserve">LV-HIIT: Low volume high intensity interval training, MOD: moderate intensity steady state bout, </w:t>
      </w:r>
      <w:r w:rsidR="00833A41">
        <w:rPr>
          <w:rFonts w:ascii="Times New Roman" w:hAnsi="Times New Roman"/>
          <w:bCs/>
          <w:sz w:val="24"/>
          <w:szCs w:val="24"/>
        </w:rPr>
        <w:t xml:space="preserve">NaCl: Sodium Chloride, </w:t>
      </w:r>
      <w:r w:rsidR="00833A41" w:rsidRPr="00833A41">
        <w:rPr>
          <w:rFonts w:ascii="Times New Roman" w:hAnsi="Times New Roman"/>
          <w:bCs/>
          <w:sz w:val="24"/>
          <w:szCs w:val="24"/>
        </w:rPr>
        <w:t xml:space="preserve">NADPH: </w:t>
      </w:r>
      <w:r w:rsidR="00833A41" w:rsidRPr="00833A41">
        <w:rPr>
          <w:rFonts w:asciiTheme="majorBidi" w:hAnsiTheme="majorBidi" w:cstheme="majorBidi"/>
          <w:sz w:val="24"/>
          <w:szCs w:val="24"/>
          <w:lang w:val="en"/>
        </w:rPr>
        <w:t xml:space="preserve">Nicotinamide adenine dinucleotide phosphate, </w:t>
      </w:r>
      <w:r w:rsidR="00784331" w:rsidRPr="00833A41">
        <w:rPr>
          <w:rFonts w:ascii="Times New Roman" w:hAnsi="Times New Roman"/>
          <w:bCs/>
          <w:sz w:val="24"/>
          <w:szCs w:val="24"/>
        </w:rPr>
        <w:t xml:space="preserve">PBMC: Peripheral Blood Mononuclear Cell, PRDX: Peroxiredoxin, </w:t>
      </w:r>
      <w:r w:rsidRPr="00833A41">
        <w:rPr>
          <w:rFonts w:ascii="Times New Roman" w:hAnsi="Times New Roman"/>
          <w:bCs/>
          <w:sz w:val="24"/>
          <w:szCs w:val="24"/>
        </w:rPr>
        <w:t>RO</w:t>
      </w:r>
      <w:r w:rsidR="00833A41" w:rsidRPr="00833A41">
        <w:rPr>
          <w:rFonts w:ascii="Times New Roman" w:hAnsi="Times New Roman"/>
          <w:bCs/>
          <w:sz w:val="24"/>
          <w:szCs w:val="24"/>
        </w:rPr>
        <w:t>N</w:t>
      </w:r>
      <w:r w:rsidRPr="00833A41">
        <w:rPr>
          <w:rFonts w:ascii="Times New Roman" w:hAnsi="Times New Roman"/>
          <w:bCs/>
          <w:sz w:val="24"/>
          <w:szCs w:val="24"/>
        </w:rPr>
        <w:t xml:space="preserve">S: Reactive oxygen and nitrogen species, </w:t>
      </w:r>
      <w:r w:rsidR="00833A41">
        <w:rPr>
          <w:rFonts w:ascii="Times New Roman" w:hAnsi="Times New Roman"/>
          <w:bCs/>
          <w:sz w:val="24"/>
          <w:szCs w:val="24"/>
        </w:rPr>
        <w:t xml:space="preserve">RPM: repetitions per minute, RPMI: Roswell Park Memorial Institute </w:t>
      </w:r>
      <w:r w:rsidRPr="00833A41">
        <w:rPr>
          <w:rFonts w:ascii="Times New Roman" w:hAnsi="Times New Roman"/>
          <w:sz w:val="24"/>
          <w:szCs w:val="24"/>
        </w:rPr>
        <w:t>SD: Standard deviation,</w:t>
      </w:r>
      <w:r w:rsidR="00833A41">
        <w:rPr>
          <w:rFonts w:ascii="Times New Roman" w:hAnsi="Times New Roman"/>
          <w:sz w:val="24"/>
          <w:szCs w:val="24"/>
        </w:rPr>
        <w:t xml:space="preserve"> -SH: Sulphur-hydryl, -SOH: Sulfenic acid, -SO</w:t>
      </w:r>
      <w:r w:rsidR="00833A41" w:rsidRPr="00833A41">
        <w:rPr>
          <w:rFonts w:ascii="Times New Roman" w:hAnsi="Times New Roman"/>
          <w:sz w:val="24"/>
          <w:szCs w:val="24"/>
          <w:vertAlign w:val="subscript"/>
        </w:rPr>
        <w:t>2</w:t>
      </w:r>
      <w:r w:rsidR="00833A41">
        <w:rPr>
          <w:rFonts w:ascii="Times New Roman" w:hAnsi="Times New Roman"/>
          <w:sz w:val="24"/>
          <w:szCs w:val="24"/>
        </w:rPr>
        <w:t>: Sulfinic acid, -SO</w:t>
      </w:r>
      <w:r w:rsidR="00833A41" w:rsidRPr="00833A41">
        <w:rPr>
          <w:rFonts w:ascii="Times New Roman" w:hAnsi="Times New Roman"/>
          <w:sz w:val="24"/>
          <w:szCs w:val="24"/>
          <w:vertAlign w:val="subscript"/>
        </w:rPr>
        <w:t>3</w:t>
      </w:r>
      <w:r w:rsidR="00833A41">
        <w:rPr>
          <w:rFonts w:ascii="Times New Roman" w:hAnsi="Times New Roman"/>
          <w:sz w:val="24"/>
          <w:szCs w:val="24"/>
        </w:rPr>
        <w:t>: Sulfonic acid,</w:t>
      </w:r>
      <w:r w:rsidRPr="00833A41">
        <w:rPr>
          <w:rFonts w:ascii="Times New Roman" w:hAnsi="Times New Roman"/>
          <w:sz w:val="24"/>
          <w:szCs w:val="24"/>
        </w:rPr>
        <w:t xml:space="preserve"> </w:t>
      </w:r>
      <w:r w:rsidR="00833A41">
        <w:rPr>
          <w:rFonts w:ascii="Times New Roman" w:hAnsi="Times New Roman"/>
          <w:sz w:val="24"/>
          <w:szCs w:val="24"/>
        </w:rPr>
        <w:t xml:space="preserve">TNB: </w:t>
      </w:r>
      <w:r w:rsidR="00833A41" w:rsidRPr="003E326B">
        <w:rPr>
          <w:rFonts w:asciiTheme="majorBidi" w:hAnsiTheme="majorBidi" w:cstheme="majorBidi"/>
          <w:sz w:val="24"/>
          <w:szCs w:val="24"/>
        </w:rPr>
        <w:t>5-thio-2-nitrobenzoic</w:t>
      </w:r>
      <w:r w:rsidR="00833A41" w:rsidRPr="003E326B">
        <w:rPr>
          <w:rFonts w:asciiTheme="majorBidi" w:hAnsiTheme="majorBidi" w:cstheme="majorBidi"/>
          <w:color w:val="000000" w:themeColor="text1"/>
          <w:sz w:val="24"/>
          <w:szCs w:val="24"/>
        </w:rPr>
        <w:t xml:space="preserve"> </w:t>
      </w:r>
      <w:r w:rsidR="00833A41">
        <w:rPr>
          <w:rFonts w:asciiTheme="majorBidi" w:hAnsiTheme="majorBidi" w:cstheme="majorBidi"/>
          <w:sz w:val="24"/>
          <w:szCs w:val="24"/>
        </w:rPr>
        <w:t>acid,</w:t>
      </w:r>
      <w:r w:rsidR="00833A41" w:rsidRPr="00833A41">
        <w:rPr>
          <w:rFonts w:ascii="Times New Roman" w:hAnsi="Times New Roman"/>
          <w:sz w:val="24"/>
          <w:szCs w:val="24"/>
        </w:rPr>
        <w:t xml:space="preserve"> </w:t>
      </w:r>
      <w:r w:rsidR="00784331" w:rsidRPr="00833A41">
        <w:rPr>
          <w:rFonts w:ascii="Times New Roman" w:hAnsi="Times New Roman"/>
          <w:sz w:val="24"/>
          <w:szCs w:val="24"/>
        </w:rPr>
        <w:t xml:space="preserve">TRX: Thioredoxin, TRX-R: Thioredoxin Reductase, </w:t>
      </w:r>
      <w:r w:rsidRPr="00833A41">
        <w:rPr>
          <w:rFonts w:ascii="Times New Roman" w:hAnsi="Times New Roman"/>
          <w:bCs/>
          <w:sz w:val="24"/>
          <w:szCs w:val="24"/>
        </w:rPr>
        <w:t>VCO</w:t>
      </w:r>
      <w:r w:rsidRPr="00833A41">
        <w:rPr>
          <w:rFonts w:ascii="Times New Roman" w:hAnsi="Times New Roman"/>
          <w:bCs/>
          <w:sz w:val="24"/>
          <w:szCs w:val="24"/>
          <w:vertAlign w:val="subscript"/>
        </w:rPr>
        <w:t>2</w:t>
      </w:r>
      <w:r w:rsidRPr="00833A41">
        <w:rPr>
          <w:rFonts w:ascii="Times New Roman" w:hAnsi="Times New Roman"/>
          <w:bCs/>
          <w:sz w:val="24"/>
          <w:szCs w:val="24"/>
        </w:rPr>
        <w:t>: Carbon dioxide consumption,</w:t>
      </w:r>
      <w:r w:rsidRPr="00833A41">
        <w:rPr>
          <w:rFonts w:ascii="Times New Roman" w:hAnsi="Times New Roman"/>
          <w:bCs/>
          <w:sz w:val="24"/>
          <w:szCs w:val="24"/>
          <w:vertAlign w:val="subscript"/>
        </w:rPr>
        <w:t xml:space="preserve"> </w:t>
      </w:r>
      <w:r w:rsidR="00310C52" w:rsidRPr="00310C52">
        <w:rPr>
          <w:rFonts w:asciiTheme="majorBidi" w:hAnsiTheme="majorBidi" w:cstheme="majorBidi"/>
          <w:position w:val="-6"/>
          <w:sz w:val="24"/>
          <w:szCs w:val="24"/>
        </w:rPr>
        <w:object w:dxaOrig="460" w:dyaOrig="320" w14:anchorId="0F8C5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5.75pt" o:ole="">
            <v:imagedata r:id="rId9" o:title=""/>
          </v:shape>
          <o:OLEObject Type="Embed" ProgID="Equation.3" ShapeID="_x0000_i1025" DrawAspect="Content" ObjectID="_1474877212" r:id="rId10"/>
        </w:object>
      </w:r>
      <w:r w:rsidRPr="00833A41">
        <w:rPr>
          <w:rFonts w:ascii="Times New Roman" w:hAnsi="Times New Roman"/>
          <w:bCs/>
          <w:sz w:val="24"/>
          <w:szCs w:val="24"/>
        </w:rPr>
        <w:t xml:space="preserve">: Oxygen </w:t>
      </w:r>
      <w:r w:rsidR="00310C52">
        <w:rPr>
          <w:rFonts w:ascii="Times New Roman" w:hAnsi="Times New Roman"/>
          <w:bCs/>
          <w:sz w:val="24"/>
          <w:szCs w:val="24"/>
        </w:rPr>
        <w:t xml:space="preserve">uptake, </w:t>
      </w:r>
      <w:r w:rsidR="00310C52" w:rsidRPr="00310C52">
        <w:rPr>
          <w:rFonts w:asciiTheme="majorBidi" w:hAnsiTheme="majorBidi" w:cstheme="majorBidi"/>
          <w:position w:val="-6"/>
          <w:sz w:val="24"/>
          <w:szCs w:val="24"/>
        </w:rPr>
        <w:object w:dxaOrig="460" w:dyaOrig="320" w14:anchorId="36ADD076">
          <v:shape id="_x0000_i1026" type="#_x0000_t75" style="width:23.25pt;height:15.75pt" o:ole="">
            <v:imagedata r:id="rId9" o:title=""/>
          </v:shape>
          <o:OLEObject Type="Embed" ProgID="Equation.3" ShapeID="_x0000_i1026" DrawAspect="Content" ObjectID="_1474877213" r:id="rId11"/>
        </w:object>
      </w:r>
      <w:r w:rsidR="00310C52">
        <w:rPr>
          <w:rFonts w:ascii="Times New Roman" w:hAnsi="Times New Roman" w:cs="Times New Roman"/>
          <w:bCs/>
          <w:sz w:val="24"/>
          <w:szCs w:val="24"/>
          <w:vertAlign w:val="subscript"/>
        </w:rPr>
        <w:t>MAX</w:t>
      </w:r>
      <w:r w:rsidRPr="00833A41">
        <w:rPr>
          <w:rFonts w:ascii="Times New Roman" w:hAnsi="Times New Roman"/>
          <w:sz w:val="24"/>
          <w:szCs w:val="24"/>
        </w:rPr>
        <w:t xml:space="preserve">: Maximum oxygen </w:t>
      </w:r>
      <w:r w:rsidR="00310C52">
        <w:rPr>
          <w:rFonts w:ascii="Times New Roman" w:hAnsi="Times New Roman"/>
          <w:sz w:val="24"/>
          <w:szCs w:val="24"/>
        </w:rPr>
        <w:t>uptake</w:t>
      </w:r>
      <w:r w:rsidRPr="00833A41">
        <w:rPr>
          <w:rFonts w:ascii="Times New Roman" w:hAnsi="Times New Roman"/>
          <w:sz w:val="24"/>
          <w:szCs w:val="24"/>
        </w:rPr>
        <w:t>.</w:t>
      </w:r>
    </w:p>
    <w:p w14:paraId="7841D093" w14:textId="77777777" w:rsidR="00EF4E42" w:rsidRDefault="00EF4E42" w:rsidP="006701F5">
      <w:pPr>
        <w:spacing w:after="0" w:line="480" w:lineRule="auto"/>
        <w:contextualSpacing/>
        <w:jc w:val="both"/>
        <w:rPr>
          <w:rFonts w:ascii="Times New Roman" w:hAnsi="Times New Roman" w:cs="Times New Roman"/>
          <w:b/>
          <w:sz w:val="24"/>
          <w:szCs w:val="24"/>
        </w:rPr>
      </w:pPr>
    </w:p>
    <w:p w14:paraId="0FEB96A2" w14:textId="77777777" w:rsidR="00EF4E42" w:rsidRDefault="00EF4E42" w:rsidP="006701F5">
      <w:pPr>
        <w:spacing w:after="0" w:line="480" w:lineRule="auto"/>
        <w:contextualSpacing/>
        <w:jc w:val="both"/>
        <w:rPr>
          <w:rFonts w:ascii="Times New Roman" w:hAnsi="Times New Roman" w:cs="Times New Roman"/>
          <w:b/>
          <w:sz w:val="24"/>
          <w:szCs w:val="24"/>
        </w:rPr>
        <w:sectPr w:rsidR="00EF4E42" w:rsidSect="00572AA3">
          <w:footerReference w:type="default" r:id="rId12"/>
          <w:pgSz w:w="11906" w:h="16838"/>
          <w:pgMar w:top="1440" w:right="1440" w:bottom="1440" w:left="1440" w:header="708" w:footer="708" w:gutter="0"/>
          <w:lnNumType w:countBy="1" w:restart="continuous"/>
          <w:cols w:space="708"/>
          <w:docGrid w:linePitch="360"/>
        </w:sectPr>
      </w:pPr>
    </w:p>
    <w:p w14:paraId="5BFE88CF" w14:textId="77777777" w:rsidR="002474CC" w:rsidRDefault="00EF4E42" w:rsidP="006701F5">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2474CC" w:rsidRPr="00AF1787">
        <w:rPr>
          <w:rFonts w:ascii="Times New Roman" w:hAnsi="Times New Roman" w:cs="Times New Roman"/>
          <w:b/>
          <w:sz w:val="24"/>
          <w:szCs w:val="24"/>
        </w:rPr>
        <w:t>bstract</w:t>
      </w:r>
    </w:p>
    <w:p w14:paraId="4ED363BC" w14:textId="7F1CE8B4" w:rsidR="0092361B" w:rsidRDefault="0092361B" w:rsidP="00372A17">
      <w:pPr>
        <w:pStyle w:val="Default"/>
        <w:spacing w:after="100" w:line="480" w:lineRule="auto"/>
        <w:jc w:val="both"/>
      </w:pPr>
      <w:r w:rsidRPr="0092361B">
        <w:rPr>
          <w:b/>
        </w:rPr>
        <w:t>Introduction</w:t>
      </w:r>
      <w:r>
        <w:rPr>
          <w:b/>
        </w:rPr>
        <w:t xml:space="preserve">: </w:t>
      </w:r>
      <w:r w:rsidR="0000183D">
        <w:t>Peroxiredoxin</w:t>
      </w:r>
      <w:r w:rsidR="001C20B2">
        <w:t xml:space="preserve"> (PRDX)</w:t>
      </w:r>
      <w:r w:rsidR="0000183D">
        <w:t xml:space="preserve"> </w:t>
      </w:r>
      <w:r w:rsidR="00382FD2">
        <w:t xml:space="preserve">and </w:t>
      </w:r>
      <w:r w:rsidR="00382FD2" w:rsidRPr="0000183D">
        <w:t>Thioredoxin</w:t>
      </w:r>
      <w:r w:rsidR="00382FD2">
        <w:t xml:space="preserve"> (TRX)</w:t>
      </w:r>
      <w:r w:rsidR="00382FD2" w:rsidRPr="0000183D">
        <w:t xml:space="preserve"> </w:t>
      </w:r>
      <w:r w:rsidR="0000183D">
        <w:t>are</w:t>
      </w:r>
      <w:r w:rsidR="00382FD2">
        <w:t xml:space="preserve"> </w:t>
      </w:r>
      <w:r w:rsidR="0000183D">
        <w:t xml:space="preserve">antioxidant proteins </w:t>
      </w:r>
      <w:r w:rsidR="001C20B2">
        <w:t>that control</w:t>
      </w:r>
      <w:r w:rsidR="0000183D">
        <w:t xml:space="preserve"> cellular signalling</w:t>
      </w:r>
      <w:r w:rsidR="00E93F6E">
        <w:t xml:space="preserve"> and redox balance</w:t>
      </w:r>
      <w:r w:rsidR="0000183D">
        <w:t xml:space="preserve">, </w:t>
      </w:r>
      <w:r w:rsidR="004B3F9E">
        <w:t xml:space="preserve">although their </w:t>
      </w:r>
      <w:r w:rsidR="00372A17">
        <w:t>response to exercise is</w:t>
      </w:r>
      <w:r w:rsidR="004B3F9E">
        <w:t xml:space="preserve"> unknown</w:t>
      </w:r>
      <w:r w:rsidR="0000183D">
        <w:t>.</w:t>
      </w:r>
      <w:r w:rsidR="000F02EC">
        <w:t xml:space="preserve"> </w:t>
      </w:r>
      <w:r w:rsidR="0069305F">
        <w:t>This study aimed to assess key aspects of the PRDX-TRX redox cycle in response to three different modes of exercise.</w:t>
      </w:r>
    </w:p>
    <w:p w14:paraId="1EA60AC6" w14:textId="141B86CD" w:rsidR="0000183D" w:rsidRPr="00D03AB7" w:rsidRDefault="0092361B" w:rsidP="00310C52">
      <w:pPr>
        <w:pStyle w:val="Default"/>
        <w:spacing w:after="100" w:line="480" w:lineRule="auto"/>
        <w:jc w:val="both"/>
      </w:pPr>
      <w:r w:rsidRPr="0092361B">
        <w:rPr>
          <w:b/>
        </w:rPr>
        <w:t>Methods</w:t>
      </w:r>
      <w:r>
        <w:rPr>
          <w:b/>
        </w:rPr>
        <w:t xml:space="preserve">: </w:t>
      </w:r>
      <w:r w:rsidR="001C20B2">
        <w:t>Healthy males (</w:t>
      </w:r>
      <w:r w:rsidR="003D28B5">
        <w:t>n=10, mean ± SD: age 22 ± 3</w:t>
      </w:r>
      <w:r w:rsidR="00856BC6">
        <w:t xml:space="preserve"> </w:t>
      </w:r>
      <w:r w:rsidR="001C20B2" w:rsidRPr="000653B7">
        <w:t>yrs</w:t>
      </w:r>
      <w:r w:rsidR="001C20B2">
        <w:t xml:space="preserve">) undertook three exercise </w:t>
      </w:r>
      <w:r w:rsidR="008B2266">
        <w:t>trials</w:t>
      </w:r>
      <w:r w:rsidR="009C20DB" w:rsidRPr="009C20DB">
        <w:t xml:space="preserve"> </w:t>
      </w:r>
      <w:r w:rsidR="009C20DB">
        <w:t>on separate days</w:t>
      </w:r>
      <w:r w:rsidR="001C20B2">
        <w:t xml:space="preserve">: two </w:t>
      </w:r>
      <w:r w:rsidR="00F20D86">
        <w:t>steady-</w:t>
      </w:r>
      <w:r w:rsidR="00126C40">
        <w:t>state</w:t>
      </w:r>
      <w:r w:rsidR="001C20B2">
        <w:t xml:space="preserve"> cycling </w:t>
      </w:r>
      <w:r w:rsidR="008B2266">
        <w:t>trials</w:t>
      </w:r>
      <w:r w:rsidR="001C20B2">
        <w:t xml:space="preserve"> at </w:t>
      </w:r>
      <w:r w:rsidR="00F20D86">
        <w:t xml:space="preserve">a </w:t>
      </w:r>
      <w:r w:rsidR="009C20DB">
        <w:t>moderate (</w:t>
      </w:r>
      <w:r w:rsidR="001C20B2">
        <w:t>60%</w:t>
      </w:r>
      <w:r w:rsidR="009C20DB" w:rsidRPr="009C20DB">
        <w:t xml:space="preserve"> </w:t>
      </w:r>
      <w:r w:rsidR="00310C52" w:rsidRPr="00310C52">
        <w:rPr>
          <w:rFonts w:asciiTheme="majorBidi" w:hAnsiTheme="majorBidi" w:cstheme="majorBidi"/>
          <w:position w:val="-6"/>
        </w:rPr>
        <w:object w:dxaOrig="460" w:dyaOrig="320" w14:anchorId="03D6B371">
          <v:shape id="_x0000_i1027" type="#_x0000_t75" style="width:23.25pt;height:15.75pt" o:ole="">
            <v:imagedata r:id="rId9" o:title=""/>
          </v:shape>
          <o:OLEObject Type="Embed" ProgID="Equation.3" ShapeID="_x0000_i1027" DrawAspect="Content" ObjectID="_1474877214" r:id="rId13"/>
        </w:object>
      </w:r>
      <w:r w:rsidR="00310C52">
        <w:rPr>
          <w:bCs/>
          <w:vertAlign w:val="subscript"/>
        </w:rPr>
        <w:t>MAX</w:t>
      </w:r>
      <w:r w:rsidR="009C20DB">
        <w:t xml:space="preserve">; </w:t>
      </w:r>
      <w:r w:rsidR="001C20B2">
        <w:t>27 min</w:t>
      </w:r>
      <w:r w:rsidR="0008245E">
        <w:t>, MOD</w:t>
      </w:r>
      <w:r w:rsidR="001C20B2">
        <w:t xml:space="preserve">) and </w:t>
      </w:r>
      <w:r w:rsidR="009C20DB">
        <w:t>high (</w:t>
      </w:r>
      <w:r w:rsidR="001C20B2">
        <w:t xml:space="preserve">80% </w:t>
      </w:r>
      <w:r w:rsidR="00310C52" w:rsidRPr="00310C52">
        <w:rPr>
          <w:rFonts w:asciiTheme="majorBidi" w:hAnsiTheme="majorBidi" w:cstheme="majorBidi"/>
          <w:position w:val="-6"/>
        </w:rPr>
        <w:object w:dxaOrig="460" w:dyaOrig="320" w14:anchorId="1BE29B15">
          <v:shape id="_x0000_i1028" type="#_x0000_t75" style="width:23.25pt;height:15.75pt" o:ole="">
            <v:imagedata r:id="rId9" o:title=""/>
          </v:shape>
          <o:OLEObject Type="Embed" ProgID="Equation.3" ShapeID="_x0000_i1028" DrawAspect="Content" ObjectID="_1474877215" r:id="rId14"/>
        </w:object>
      </w:r>
      <w:r w:rsidR="00310C52" w:rsidRPr="00D03AB7">
        <w:rPr>
          <w:bCs/>
          <w:vertAlign w:val="subscript"/>
        </w:rPr>
        <w:t>MAX</w:t>
      </w:r>
      <w:r w:rsidR="009C20DB" w:rsidRPr="00D03AB7">
        <w:t xml:space="preserve">; </w:t>
      </w:r>
      <w:r w:rsidR="001C20B2" w:rsidRPr="00D03AB7">
        <w:t>20 min</w:t>
      </w:r>
      <w:r w:rsidR="0008245E" w:rsidRPr="00D03AB7">
        <w:t>, HIGH</w:t>
      </w:r>
      <w:r w:rsidR="001C20B2" w:rsidRPr="00D03AB7">
        <w:t xml:space="preserve">) </w:t>
      </w:r>
      <w:r w:rsidR="009C20DB" w:rsidRPr="00D03AB7">
        <w:t>intensit</w:t>
      </w:r>
      <w:r w:rsidR="00F20D86" w:rsidRPr="00D03AB7">
        <w:t>y</w:t>
      </w:r>
      <w:r w:rsidR="0005641C" w:rsidRPr="00D03AB7">
        <w:t xml:space="preserve">, </w:t>
      </w:r>
      <w:r w:rsidR="001C20B2" w:rsidRPr="00D03AB7">
        <w:t xml:space="preserve">and </w:t>
      </w:r>
      <w:r w:rsidR="00F20D86" w:rsidRPr="00D03AB7">
        <w:t xml:space="preserve">a </w:t>
      </w:r>
      <w:r w:rsidR="001C20B2" w:rsidRPr="00D03AB7">
        <w:t>low volume high intensity interval training</w:t>
      </w:r>
      <w:r w:rsidR="0008245E" w:rsidRPr="00D03AB7">
        <w:t xml:space="preserve"> </w:t>
      </w:r>
      <w:r w:rsidR="00F20D86" w:rsidRPr="00D03AB7">
        <w:t xml:space="preserve">trial </w:t>
      </w:r>
      <w:r w:rsidR="00A673BF" w:rsidRPr="00D03AB7">
        <w:t>(10×</w:t>
      </w:r>
      <w:r w:rsidR="003D28B5" w:rsidRPr="00D03AB7">
        <w:t>1</w:t>
      </w:r>
      <w:r w:rsidR="00856BC6" w:rsidRPr="00D03AB7">
        <w:t xml:space="preserve"> </w:t>
      </w:r>
      <w:r w:rsidR="001C20B2" w:rsidRPr="00D03AB7">
        <w:t xml:space="preserve">min 90% </w:t>
      </w:r>
      <w:r w:rsidR="00310C52" w:rsidRPr="00D03AB7">
        <w:rPr>
          <w:position w:val="-6"/>
        </w:rPr>
        <w:object w:dxaOrig="460" w:dyaOrig="320" w14:anchorId="41870704">
          <v:shape id="_x0000_i1029" type="#_x0000_t75" style="width:23.25pt;height:15.75pt" o:ole="">
            <v:imagedata r:id="rId9" o:title=""/>
          </v:shape>
          <o:OLEObject Type="Embed" ProgID="Equation.3" ShapeID="_x0000_i1029" DrawAspect="Content" ObjectID="_1474877216" r:id="rId15"/>
        </w:object>
      </w:r>
      <w:r w:rsidR="00310C52" w:rsidRPr="00D03AB7">
        <w:rPr>
          <w:bCs/>
          <w:vertAlign w:val="subscript"/>
        </w:rPr>
        <w:t>MAX</w:t>
      </w:r>
      <w:r w:rsidR="0008245E" w:rsidRPr="00D03AB7">
        <w:rPr>
          <w:vertAlign w:val="subscript"/>
        </w:rPr>
        <w:t xml:space="preserve">, </w:t>
      </w:r>
      <w:r w:rsidR="0008245E" w:rsidRPr="00D03AB7">
        <w:t>LV-HIIT</w:t>
      </w:r>
      <w:r w:rsidR="001C20B2" w:rsidRPr="00D03AB7">
        <w:t>).</w:t>
      </w:r>
      <w:r w:rsidR="007601B2" w:rsidRPr="00D03AB7">
        <w:t xml:space="preserve"> Peripheral blood mononuclear cells</w:t>
      </w:r>
      <w:r w:rsidR="004B3F9E" w:rsidRPr="00D03AB7">
        <w:t xml:space="preserve"> (PBMCs)</w:t>
      </w:r>
      <w:r w:rsidR="001C20B2" w:rsidRPr="00D03AB7">
        <w:t xml:space="preserve"> were</w:t>
      </w:r>
      <w:r w:rsidR="007601B2" w:rsidRPr="00D03AB7">
        <w:t xml:space="preserve"> </w:t>
      </w:r>
      <w:r w:rsidR="0032273A" w:rsidRPr="00D03AB7">
        <w:t>assessed for</w:t>
      </w:r>
      <w:r w:rsidR="00F27305" w:rsidRPr="00D03AB7">
        <w:t xml:space="preserve"> </w:t>
      </w:r>
      <w:r w:rsidR="0032273A" w:rsidRPr="00D03AB7">
        <w:t>TRX</w:t>
      </w:r>
      <w:r w:rsidR="001C32C8" w:rsidRPr="00D03AB7">
        <w:t>-1</w:t>
      </w:r>
      <w:r w:rsidR="00D03AB7" w:rsidRPr="00D03AB7">
        <w:t xml:space="preserve"> and</w:t>
      </w:r>
      <w:r w:rsidR="009E7AD9" w:rsidRPr="00D03AB7">
        <w:t xml:space="preserve"> </w:t>
      </w:r>
      <w:r w:rsidR="000D1BC6" w:rsidRPr="00D03AB7">
        <w:t>over-</w:t>
      </w:r>
      <w:r w:rsidR="00137567" w:rsidRPr="00D03AB7">
        <w:t>oxidised PRDX (</w:t>
      </w:r>
      <w:r w:rsidR="00E066C8" w:rsidRPr="00D03AB7">
        <w:t xml:space="preserve">isoforms </w:t>
      </w:r>
      <w:r w:rsidR="00DD26A6" w:rsidRPr="00D03AB7">
        <w:t>I-IV</w:t>
      </w:r>
      <w:r w:rsidR="00137567" w:rsidRPr="00D03AB7">
        <w:t>)</w:t>
      </w:r>
      <w:r w:rsidR="00D03AB7" w:rsidRPr="00D03AB7">
        <w:t xml:space="preserve"> protein expression</w:t>
      </w:r>
      <w:r w:rsidR="0032609D" w:rsidRPr="0032609D">
        <w:t xml:space="preserve"> </w:t>
      </w:r>
      <w:r w:rsidR="0032609D" w:rsidRPr="00D03AB7">
        <w:t>before, during and 30 minutes following exercise (post+30)</w:t>
      </w:r>
      <w:r w:rsidR="0032609D">
        <w:t xml:space="preserve">. The activities of </w:t>
      </w:r>
      <w:r w:rsidR="009E7AD9" w:rsidRPr="00D03AB7">
        <w:t xml:space="preserve">TRX reductase (TRX-R) </w:t>
      </w:r>
      <w:r w:rsidR="00D03AB7" w:rsidRPr="00D03AB7">
        <w:t>and</w:t>
      </w:r>
      <w:r w:rsidR="0032609D">
        <w:t xml:space="preserve"> the</w:t>
      </w:r>
      <w:r w:rsidR="00D03AB7" w:rsidRPr="00D03AB7">
        <w:t xml:space="preserve"> NF-</w:t>
      </w:r>
      <w:r w:rsidR="00D03AB7" w:rsidRPr="00D03AB7">
        <w:rPr>
          <w:bCs/>
          <w:lang w:val="en"/>
        </w:rPr>
        <w:t>κB p65 subunit</w:t>
      </w:r>
      <w:r w:rsidR="00D03AB7" w:rsidRPr="00D03AB7">
        <w:t xml:space="preserve"> </w:t>
      </w:r>
      <w:r w:rsidR="0032609D">
        <w:t>were also assessed</w:t>
      </w:r>
      <w:r w:rsidR="007601B2" w:rsidRPr="00D03AB7">
        <w:t>.</w:t>
      </w:r>
    </w:p>
    <w:p w14:paraId="62F821D9" w14:textId="582B1314" w:rsidR="00FC7886" w:rsidRPr="00D03AB7" w:rsidRDefault="0092361B" w:rsidP="006701F5">
      <w:pPr>
        <w:spacing w:after="100" w:line="480" w:lineRule="auto"/>
        <w:jc w:val="both"/>
        <w:outlineLvl w:val="0"/>
        <w:rPr>
          <w:rFonts w:ascii="Times New Roman" w:hAnsi="Times New Roman" w:cs="Times New Roman"/>
          <w:sz w:val="24"/>
          <w:szCs w:val="24"/>
        </w:rPr>
      </w:pPr>
      <w:r w:rsidRPr="00D03AB7">
        <w:rPr>
          <w:rFonts w:ascii="Times New Roman" w:hAnsi="Times New Roman" w:cs="Times New Roman"/>
          <w:b/>
          <w:sz w:val="24"/>
          <w:szCs w:val="24"/>
        </w:rPr>
        <w:t xml:space="preserve">Results: </w:t>
      </w:r>
      <w:r w:rsidR="00FC7886" w:rsidRPr="00D03AB7">
        <w:rPr>
          <w:rFonts w:ascii="Times New Roman" w:hAnsi="Times New Roman" w:cs="Times New Roman"/>
          <w:sz w:val="24"/>
          <w:szCs w:val="24"/>
        </w:rPr>
        <w:t>TRX</w:t>
      </w:r>
      <w:r w:rsidR="00CA5862" w:rsidRPr="00D03AB7">
        <w:rPr>
          <w:rFonts w:ascii="Times New Roman" w:hAnsi="Times New Roman" w:cs="Times New Roman"/>
          <w:sz w:val="24"/>
          <w:szCs w:val="24"/>
        </w:rPr>
        <w:t>-1</w:t>
      </w:r>
      <w:r w:rsidR="00F82456" w:rsidRPr="00D03AB7">
        <w:rPr>
          <w:rFonts w:ascii="Times New Roman" w:hAnsi="Times New Roman" w:cs="Times New Roman"/>
          <w:sz w:val="24"/>
          <w:szCs w:val="24"/>
        </w:rPr>
        <w:t xml:space="preserve"> </w:t>
      </w:r>
      <w:r w:rsidR="00FC7886" w:rsidRPr="00D03AB7">
        <w:rPr>
          <w:rFonts w:ascii="Times New Roman" w:hAnsi="Times New Roman" w:cs="Times New Roman"/>
          <w:sz w:val="24"/>
          <w:szCs w:val="24"/>
        </w:rPr>
        <w:t>increased during exercise</w:t>
      </w:r>
      <w:r w:rsidR="0005641C" w:rsidRPr="00D03AB7">
        <w:rPr>
          <w:rFonts w:ascii="Times New Roman" w:hAnsi="Times New Roman" w:cs="Times New Roman"/>
          <w:sz w:val="24"/>
          <w:szCs w:val="24"/>
        </w:rPr>
        <w:t xml:space="preserve"> in all</w:t>
      </w:r>
      <w:r w:rsidR="00FC7886" w:rsidRPr="00D03AB7">
        <w:rPr>
          <w:rFonts w:ascii="Times New Roman" w:hAnsi="Times New Roman" w:cs="Times New Roman"/>
          <w:sz w:val="24"/>
          <w:szCs w:val="24"/>
        </w:rPr>
        <w:t xml:space="preserve"> </w:t>
      </w:r>
      <w:r w:rsidR="008B2266" w:rsidRPr="00D03AB7">
        <w:rPr>
          <w:rFonts w:ascii="Times New Roman" w:hAnsi="Times New Roman" w:cs="Times New Roman"/>
          <w:sz w:val="24"/>
          <w:szCs w:val="24"/>
        </w:rPr>
        <w:t xml:space="preserve">trials </w:t>
      </w:r>
      <w:r w:rsidR="00483E50" w:rsidRPr="00D03AB7">
        <w:rPr>
          <w:rFonts w:ascii="Times New Roman" w:hAnsi="Times New Roman" w:cs="Times New Roman"/>
          <w:sz w:val="24"/>
          <w:szCs w:val="24"/>
        </w:rPr>
        <w:t>(MOD +84.5%; HIGH +64.1%; LV-HIIT +205.7%</w:t>
      </w:r>
      <w:r w:rsidR="001C32C8" w:rsidRPr="00D03AB7">
        <w:rPr>
          <w:rFonts w:ascii="Times New Roman" w:hAnsi="Times New Roman" w:cs="Times New Roman"/>
          <w:sz w:val="24"/>
          <w:szCs w:val="24"/>
        </w:rPr>
        <w:t>; p&lt;.05</w:t>
      </w:r>
      <w:r w:rsidR="00483E50" w:rsidRPr="00D03AB7">
        <w:rPr>
          <w:rFonts w:ascii="Times New Roman" w:hAnsi="Times New Roman" w:cs="Times New Roman"/>
          <w:sz w:val="24"/>
          <w:szCs w:val="24"/>
        </w:rPr>
        <w:t>)</w:t>
      </w:r>
      <w:r w:rsidR="00FC7886" w:rsidRPr="00D03AB7">
        <w:rPr>
          <w:rFonts w:ascii="Times New Roman" w:hAnsi="Times New Roman" w:cs="Times New Roman"/>
          <w:sz w:val="24"/>
          <w:szCs w:val="24"/>
        </w:rPr>
        <w:t xml:space="preserve">, </w:t>
      </w:r>
      <w:r w:rsidR="0084075A" w:rsidRPr="00D03AB7">
        <w:rPr>
          <w:rFonts w:ascii="Times New Roman" w:hAnsi="Times New Roman" w:cs="Times New Roman"/>
          <w:sz w:val="24"/>
          <w:szCs w:val="24"/>
        </w:rPr>
        <w:t xml:space="preserve">whereas </w:t>
      </w:r>
      <w:r w:rsidR="000D1BC6" w:rsidRPr="00D03AB7">
        <w:rPr>
          <w:rFonts w:ascii="Times New Roman" w:hAnsi="Times New Roman" w:cs="Times New Roman"/>
          <w:sz w:val="24"/>
          <w:szCs w:val="24"/>
        </w:rPr>
        <w:t>over-</w:t>
      </w:r>
      <w:r w:rsidR="00DD26A6" w:rsidRPr="00D03AB7">
        <w:rPr>
          <w:rFonts w:ascii="Times New Roman" w:hAnsi="Times New Roman" w:cs="Times New Roman"/>
          <w:sz w:val="24"/>
          <w:szCs w:val="24"/>
        </w:rPr>
        <w:t>oxidised PRDX</w:t>
      </w:r>
      <w:r w:rsidR="00483E50" w:rsidRPr="00D03AB7">
        <w:rPr>
          <w:rFonts w:ascii="Times New Roman" w:hAnsi="Times New Roman" w:cs="Times New Roman"/>
          <w:sz w:val="24"/>
          <w:szCs w:val="24"/>
        </w:rPr>
        <w:t xml:space="preserve"> </w:t>
      </w:r>
      <w:r w:rsidR="00FC7886" w:rsidRPr="00D03AB7">
        <w:rPr>
          <w:rFonts w:ascii="Times New Roman" w:hAnsi="Times New Roman" w:cs="Times New Roman"/>
          <w:sz w:val="24"/>
          <w:szCs w:val="24"/>
        </w:rPr>
        <w:t xml:space="preserve">increased during </w:t>
      </w:r>
      <w:r w:rsidR="00143B66" w:rsidRPr="00D03AB7">
        <w:rPr>
          <w:rFonts w:ascii="Times New Roman" w:hAnsi="Times New Roman" w:cs="Times New Roman"/>
          <w:sz w:val="24"/>
          <w:szCs w:val="24"/>
        </w:rPr>
        <w:t xml:space="preserve">HIGH </w:t>
      </w:r>
      <w:r w:rsidR="00483E50" w:rsidRPr="00D03AB7">
        <w:rPr>
          <w:rFonts w:ascii="Times New Roman" w:hAnsi="Times New Roman" w:cs="Times New Roman"/>
          <w:sz w:val="24"/>
          <w:szCs w:val="24"/>
        </w:rPr>
        <w:t>only (MOD -28.7%; HIGH +202.9%; LV-HIIT -22.7%</w:t>
      </w:r>
      <w:r w:rsidR="001C32C8" w:rsidRPr="00D03AB7">
        <w:rPr>
          <w:rFonts w:ascii="Times New Roman" w:hAnsi="Times New Roman" w:cs="Times New Roman"/>
          <w:sz w:val="24"/>
          <w:szCs w:val="24"/>
        </w:rPr>
        <w:t>; p&lt;.05</w:t>
      </w:r>
      <w:r w:rsidR="00483E50" w:rsidRPr="00D03AB7">
        <w:rPr>
          <w:rFonts w:ascii="Times New Roman" w:hAnsi="Times New Roman" w:cs="Times New Roman"/>
          <w:sz w:val="24"/>
          <w:szCs w:val="24"/>
        </w:rPr>
        <w:t>)</w:t>
      </w:r>
      <w:r w:rsidR="00B27F5C" w:rsidRPr="00D03AB7">
        <w:rPr>
          <w:rFonts w:ascii="Times New Roman" w:hAnsi="Times New Roman" w:cs="Times New Roman"/>
          <w:sz w:val="24"/>
          <w:szCs w:val="24"/>
        </w:rPr>
        <w:t>. TRX-R</w:t>
      </w:r>
      <w:r w:rsidR="00D03AB7" w:rsidRPr="00D03AB7">
        <w:rPr>
          <w:rFonts w:ascii="Times New Roman" w:hAnsi="Times New Roman" w:cs="Times New Roman"/>
          <w:sz w:val="24"/>
          <w:szCs w:val="24"/>
        </w:rPr>
        <w:t xml:space="preserve"> and NF-</w:t>
      </w:r>
      <w:r w:rsidR="00D03AB7" w:rsidRPr="00D03AB7">
        <w:rPr>
          <w:rFonts w:ascii="Times New Roman" w:hAnsi="Times New Roman" w:cs="Times New Roman"/>
          <w:bCs/>
          <w:sz w:val="24"/>
          <w:szCs w:val="24"/>
          <w:lang w:val="en"/>
        </w:rPr>
        <w:t xml:space="preserve">κB p65 </w:t>
      </w:r>
      <w:r w:rsidR="008B2266" w:rsidRPr="00D03AB7">
        <w:rPr>
          <w:rFonts w:ascii="Times New Roman" w:hAnsi="Times New Roman" w:cs="Times New Roman"/>
          <w:sz w:val="24"/>
          <w:szCs w:val="24"/>
        </w:rPr>
        <w:t>activity</w:t>
      </w:r>
      <w:r w:rsidR="001C32C8" w:rsidRPr="00D03AB7">
        <w:rPr>
          <w:rFonts w:ascii="Times New Roman" w:hAnsi="Times New Roman" w:cs="Times New Roman"/>
          <w:sz w:val="24"/>
          <w:szCs w:val="24"/>
        </w:rPr>
        <w:t xml:space="preserve"> </w:t>
      </w:r>
      <w:r w:rsidR="008B2266" w:rsidRPr="00D03AB7">
        <w:rPr>
          <w:rFonts w:ascii="Times New Roman" w:hAnsi="Times New Roman" w:cs="Times New Roman"/>
          <w:sz w:val="24"/>
          <w:szCs w:val="24"/>
        </w:rPr>
        <w:t>increased during</w:t>
      </w:r>
      <w:r w:rsidR="00B27F5C" w:rsidRPr="00D03AB7">
        <w:rPr>
          <w:rFonts w:ascii="Times New Roman" w:hAnsi="Times New Roman" w:cs="Times New Roman"/>
          <w:sz w:val="24"/>
          <w:szCs w:val="24"/>
        </w:rPr>
        <w:t xml:space="preserve"> exercise in all trials, with the</w:t>
      </w:r>
      <w:r w:rsidR="00F82456" w:rsidRPr="00D03AB7">
        <w:rPr>
          <w:rFonts w:ascii="Times New Roman" w:hAnsi="Times New Roman" w:cs="Times New Roman"/>
          <w:sz w:val="24"/>
          <w:szCs w:val="24"/>
        </w:rPr>
        <w:t xml:space="preserve"> greatest</w:t>
      </w:r>
      <w:r w:rsidR="00B27F5C" w:rsidRPr="00D03AB7">
        <w:rPr>
          <w:rFonts w:ascii="Times New Roman" w:hAnsi="Times New Roman" w:cs="Times New Roman"/>
          <w:sz w:val="24"/>
          <w:szCs w:val="24"/>
        </w:rPr>
        <w:t xml:space="preserve"> response</w:t>
      </w:r>
      <w:r w:rsidR="00110BB8" w:rsidRPr="00D03AB7">
        <w:rPr>
          <w:rFonts w:ascii="Times New Roman" w:hAnsi="Times New Roman" w:cs="Times New Roman"/>
          <w:sz w:val="24"/>
          <w:szCs w:val="24"/>
        </w:rPr>
        <w:t xml:space="preserve"> </w:t>
      </w:r>
      <w:r w:rsidR="000E1547">
        <w:rPr>
          <w:rFonts w:ascii="Times New Roman" w:hAnsi="Times New Roman" w:cs="Times New Roman"/>
          <w:sz w:val="24"/>
          <w:szCs w:val="24"/>
        </w:rPr>
        <w:t xml:space="preserve">in TRX-R activity </w:t>
      </w:r>
      <w:r w:rsidR="00110BB8" w:rsidRPr="00D03AB7">
        <w:rPr>
          <w:rFonts w:ascii="Times New Roman" w:hAnsi="Times New Roman" w:cs="Times New Roman"/>
          <w:sz w:val="24"/>
          <w:szCs w:val="24"/>
        </w:rPr>
        <w:t>seen</w:t>
      </w:r>
      <w:r w:rsidR="00143B66" w:rsidRPr="00D03AB7">
        <w:rPr>
          <w:rFonts w:ascii="Times New Roman" w:hAnsi="Times New Roman" w:cs="Times New Roman"/>
          <w:sz w:val="24"/>
          <w:szCs w:val="24"/>
        </w:rPr>
        <w:t xml:space="preserve"> in HIGH</w:t>
      </w:r>
      <w:r w:rsidR="00F82456" w:rsidRPr="00D03AB7">
        <w:rPr>
          <w:rFonts w:ascii="Times New Roman" w:hAnsi="Times New Roman" w:cs="Times New Roman"/>
          <w:sz w:val="24"/>
          <w:szCs w:val="24"/>
        </w:rPr>
        <w:t xml:space="preserve"> </w:t>
      </w:r>
      <w:r w:rsidR="00552ADD" w:rsidRPr="00D03AB7">
        <w:rPr>
          <w:rFonts w:ascii="Times New Roman" w:hAnsi="Times New Roman" w:cs="Times New Roman"/>
          <w:sz w:val="24"/>
          <w:szCs w:val="24"/>
        </w:rPr>
        <w:t>(p&lt;.05)</w:t>
      </w:r>
      <w:r w:rsidR="00FC7886" w:rsidRPr="00D03AB7">
        <w:rPr>
          <w:rFonts w:ascii="Times New Roman" w:hAnsi="Times New Roman" w:cs="Times New Roman"/>
          <w:sz w:val="24"/>
          <w:szCs w:val="24"/>
        </w:rPr>
        <w:t>.</w:t>
      </w:r>
    </w:p>
    <w:p w14:paraId="3D488A30" w14:textId="20B5A622" w:rsidR="00765CED" w:rsidRPr="009225E7" w:rsidRDefault="0092361B" w:rsidP="00017CC8">
      <w:pPr>
        <w:spacing w:after="0" w:line="480" w:lineRule="auto"/>
        <w:rPr>
          <w:rFonts w:ascii="Times New Roman" w:hAnsi="Times New Roman" w:cs="Times New Roman"/>
          <w:bCs/>
          <w:sz w:val="24"/>
          <w:szCs w:val="24"/>
          <w:lang w:val="en"/>
        </w:rPr>
        <w:sectPr w:rsidR="00765CED" w:rsidRPr="009225E7" w:rsidSect="00572AA3">
          <w:pgSz w:w="11906" w:h="16838"/>
          <w:pgMar w:top="1440" w:right="1440" w:bottom="1440" w:left="1440" w:header="708" w:footer="708" w:gutter="0"/>
          <w:lnNumType w:countBy="1" w:restart="continuous"/>
          <w:cols w:space="708"/>
          <w:docGrid w:linePitch="360"/>
        </w:sectPr>
      </w:pPr>
      <w:r w:rsidRPr="00D03AB7">
        <w:rPr>
          <w:rFonts w:ascii="Times New Roman" w:hAnsi="Times New Roman" w:cs="Times New Roman"/>
          <w:b/>
          <w:sz w:val="24"/>
          <w:szCs w:val="24"/>
        </w:rPr>
        <w:t xml:space="preserve">Discussion: </w:t>
      </w:r>
      <w:r w:rsidR="00394B75" w:rsidRPr="00D03AB7">
        <w:rPr>
          <w:rFonts w:ascii="Times New Roman" w:hAnsi="Times New Roman" w:cs="Times New Roman"/>
          <w:sz w:val="24"/>
          <w:szCs w:val="24"/>
        </w:rPr>
        <w:t>All trials stimulated</w:t>
      </w:r>
      <w:r w:rsidR="00867C44" w:rsidRPr="00D03AB7">
        <w:rPr>
          <w:rFonts w:ascii="Times New Roman" w:hAnsi="Times New Roman" w:cs="Times New Roman"/>
          <w:sz w:val="24"/>
          <w:szCs w:val="24"/>
        </w:rPr>
        <w:t xml:space="preserve"> a </w:t>
      </w:r>
      <w:r w:rsidR="00166466" w:rsidRPr="00D03AB7">
        <w:rPr>
          <w:rFonts w:ascii="Times New Roman" w:hAnsi="Times New Roman" w:cs="Times New Roman"/>
          <w:sz w:val="24"/>
          <w:szCs w:val="24"/>
        </w:rPr>
        <w:t xml:space="preserve">transient </w:t>
      </w:r>
      <w:r w:rsidR="00236B60" w:rsidRPr="00D03AB7">
        <w:rPr>
          <w:rFonts w:ascii="Times New Roman" w:hAnsi="Times New Roman" w:cs="Times New Roman"/>
          <w:sz w:val="24"/>
          <w:szCs w:val="24"/>
        </w:rPr>
        <w:t>increase in TRX</w:t>
      </w:r>
      <w:r w:rsidR="00CA5862" w:rsidRPr="00D03AB7">
        <w:rPr>
          <w:rFonts w:ascii="Times New Roman" w:hAnsi="Times New Roman" w:cs="Times New Roman"/>
          <w:sz w:val="24"/>
          <w:szCs w:val="24"/>
        </w:rPr>
        <w:t>-1</w:t>
      </w:r>
      <w:r w:rsidR="009225E7">
        <w:rPr>
          <w:rFonts w:ascii="Times New Roman" w:hAnsi="Times New Roman" w:cs="Times New Roman"/>
          <w:sz w:val="24"/>
          <w:szCs w:val="24"/>
        </w:rPr>
        <w:t xml:space="preserve"> protein</w:t>
      </w:r>
      <w:r w:rsidR="00236B60" w:rsidRPr="00D03AB7">
        <w:rPr>
          <w:rFonts w:ascii="Times New Roman" w:hAnsi="Times New Roman" w:cs="Times New Roman"/>
          <w:sz w:val="24"/>
          <w:szCs w:val="24"/>
        </w:rPr>
        <w:t xml:space="preserve"> </w:t>
      </w:r>
      <w:r w:rsidR="009225E7">
        <w:rPr>
          <w:rFonts w:ascii="Times New Roman" w:hAnsi="Times New Roman" w:cs="Times New Roman"/>
          <w:sz w:val="24"/>
          <w:szCs w:val="24"/>
        </w:rPr>
        <w:t>expression</w:t>
      </w:r>
      <w:r w:rsidR="00867C44" w:rsidRPr="00D03AB7">
        <w:rPr>
          <w:rFonts w:ascii="Times New Roman" w:hAnsi="Times New Roman" w:cs="Times New Roman"/>
          <w:sz w:val="24"/>
          <w:szCs w:val="24"/>
        </w:rPr>
        <w:t xml:space="preserve"> during exercise</w:t>
      </w:r>
      <w:r w:rsidR="004B3F9E" w:rsidRPr="00D03AB7">
        <w:rPr>
          <w:rFonts w:ascii="Times New Roman" w:hAnsi="Times New Roman" w:cs="Times New Roman"/>
          <w:sz w:val="24"/>
          <w:szCs w:val="24"/>
        </w:rPr>
        <w:t xml:space="preserve">. Only </w:t>
      </w:r>
      <w:r w:rsidR="001A477E">
        <w:rPr>
          <w:rFonts w:ascii="Times New Roman" w:hAnsi="Times New Roman" w:cs="Times New Roman"/>
          <w:sz w:val="24"/>
          <w:szCs w:val="24"/>
        </w:rPr>
        <w:t>HIGH</w:t>
      </w:r>
      <w:r w:rsidR="009225E7">
        <w:rPr>
          <w:rFonts w:ascii="Times New Roman" w:hAnsi="Times New Roman" w:cs="Times New Roman"/>
          <w:sz w:val="24"/>
          <w:szCs w:val="24"/>
        </w:rPr>
        <w:t xml:space="preserve"> induced</w:t>
      </w:r>
      <w:r w:rsidR="001A477E">
        <w:rPr>
          <w:rFonts w:ascii="Times New Roman" w:hAnsi="Times New Roman" w:cs="Times New Roman"/>
          <w:sz w:val="24"/>
          <w:szCs w:val="24"/>
        </w:rPr>
        <w:t xml:space="preserve"> a</w:t>
      </w:r>
      <w:r w:rsidR="004B3F9E" w:rsidRPr="00D03AB7">
        <w:rPr>
          <w:rFonts w:ascii="Times New Roman" w:hAnsi="Times New Roman" w:cs="Times New Roman"/>
          <w:sz w:val="24"/>
          <w:szCs w:val="24"/>
        </w:rPr>
        <w:t xml:space="preserve"> transient over-oxidation of PRDX, alongside the greatest change in</w:t>
      </w:r>
      <w:r w:rsidR="00386DDC">
        <w:rPr>
          <w:rFonts w:ascii="Times New Roman" w:hAnsi="Times New Roman" w:cs="Times New Roman"/>
          <w:sz w:val="24"/>
          <w:szCs w:val="24"/>
        </w:rPr>
        <w:t xml:space="preserve"> TRX-R activity.</w:t>
      </w:r>
      <w:r w:rsidR="009225E7">
        <w:rPr>
          <w:rFonts w:ascii="Times New Roman" w:hAnsi="Times New Roman" w:cs="Times New Roman"/>
          <w:bCs/>
          <w:sz w:val="24"/>
          <w:szCs w:val="24"/>
          <w:lang w:val="en"/>
        </w:rPr>
        <w:t xml:space="preserve"> </w:t>
      </w:r>
      <w:r w:rsidR="004B3F9E">
        <w:rPr>
          <w:rFonts w:ascii="Times New Roman" w:hAnsi="Times New Roman" w:cs="Times New Roman"/>
          <w:sz w:val="24"/>
          <w:szCs w:val="24"/>
        </w:rPr>
        <w:t>Future studies are needed to clarify the significance of heightened peroxide exposure during continuous high intensity exercise</w:t>
      </w:r>
      <w:r w:rsidR="00433476">
        <w:rPr>
          <w:rFonts w:ascii="Times New Roman" w:hAnsi="Times New Roman" w:cs="Times New Roman"/>
          <w:sz w:val="24"/>
          <w:szCs w:val="24"/>
        </w:rPr>
        <w:t xml:space="preserve"> and </w:t>
      </w:r>
      <w:r w:rsidR="00166466">
        <w:rPr>
          <w:rFonts w:ascii="Times New Roman" w:hAnsi="Times New Roman" w:cs="Times New Roman"/>
          <w:sz w:val="24"/>
          <w:szCs w:val="24"/>
        </w:rPr>
        <w:t xml:space="preserve">the mechanisms of </w:t>
      </w:r>
      <w:r w:rsidR="00433476">
        <w:rPr>
          <w:rFonts w:ascii="Times New Roman" w:hAnsi="Times New Roman" w:cs="Times New Roman"/>
          <w:sz w:val="24"/>
          <w:szCs w:val="24"/>
        </w:rPr>
        <w:t>PRDX-regulatory control</w:t>
      </w:r>
      <w:r w:rsidR="004B3F9E">
        <w:rPr>
          <w:rFonts w:ascii="Times New Roman" w:hAnsi="Times New Roman" w:cs="Times New Roman"/>
          <w:sz w:val="24"/>
          <w:szCs w:val="24"/>
        </w:rPr>
        <w:t>.</w:t>
      </w:r>
    </w:p>
    <w:p w14:paraId="22EA2A6E" w14:textId="77777777" w:rsidR="00AF1787" w:rsidRPr="001D5C44" w:rsidRDefault="001D5C44" w:rsidP="006701F5">
      <w:pPr>
        <w:spacing w:after="100" w:line="480" w:lineRule="auto"/>
        <w:jc w:val="both"/>
        <w:outlineLvl w:val="0"/>
        <w:rPr>
          <w:rFonts w:ascii="Times New Roman" w:hAnsi="Times New Roman" w:cs="Times New Roman"/>
          <w:sz w:val="24"/>
          <w:szCs w:val="24"/>
        </w:rPr>
      </w:pPr>
      <w:r>
        <w:rPr>
          <w:rFonts w:ascii="Times New Roman" w:hAnsi="Times New Roman" w:cs="Times New Roman"/>
          <w:b/>
          <w:sz w:val="24"/>
          <w:szCs w:val="24"/>
        </w:rPr>
        <w:lastRenderedPageBreak/>
        <w:t>In</w:t>
      </w:r>
      <w:r w:rsidR="00AF1787" w:rsidRPr="00AF1787">
        <w:rPr>
          <w:rFonts w:ascii="Times New Roman" w:hAnsi="Times New Roman" w:cs="Times New Roman"/>
          <w:b/>
          <w:sz w:val="24"/>
          <w:szCs w:val="24"/>
        </w:rPr>
        <w:t>troduction</w:t>
      </w:r>
    </w:p>
    <w:p w14:paraId="0C6A9362" w14:textId="6BAF93F5" w:rsidR="00CD12D3" w:rsidRDefault="00BB0B1A" w:rsidP="00623E87">
      <w:pPr>
        <w:pStyle w:val="Default"/>
        <w:spacing w:after="100" w:line="480" w:lineRule="auto"/>
        <w:ind w:firstLine="360"/>
        <w:jc w:val="both"/>
        <w:rPr>
          <w:bCs/>
        </w:rPr>
      </w:pPr>
      <w:r>
        <w:rPr>
          <w:bCs/>
        </w:rPr>
        <w:t xml:space="preserve">Exercise </w:t>
      </w:r>
      <w:r w:rsidR="008E0E7B">
        <w:rPr>
          <w:bCs/>
        </w:rPr>
        <w:t>induces the</w:t>
      </w:r>
      <w:r w:rsidR="008E0E7B" w:rsidRPr="008E0E7B">
        <w:rPr>
          <w:bCs/>
        </w:rPr>
        <w:t xml:space="preserve"> </w:t>
      </w:r>
      <w:r w:rsidR="008E0E7B">
        <w:rPr>
          <w:bCs/>
        </w:rPr>
        <w:t xml:space="preserve">production of reactive oxygen and nitrogen species (RONS), which </w:t>
      </w:r>
      <w:r>
        <w:rPr>
          <w:bCs/>
        </w:rPr>
        <w:t>act as</w:t>
      </w:r>
      <w:r w:rsidR="00FF072E">
        <w:rPr>
          <w:bCs/>
        </w:rPr>
        <w:t xml:space="preserve"> </w:t>
      </w:r>
      <w:r w:rsidR="00F20D86">
        <w:rPr>
          <w:bCs/>
        </w:rPr>
        <w:t xml:space="preserve">important </w:t>
      </w:r>
      <w:r w:rsidR="00FF072E">
        <w:rPr>
          <w:bCs/>
        </w:rPr>
        <w:t>signalling molecules</w:t>
      </w:r>
      <w:r w:rsidR="008E0E7B">
        <w:rPr>
          <w:bCs/>
        </w:rPr>
        <w:t xml:space="preserve"> </w:t>
      </w:r>
      <w:r w:rsidR="00AB6901">
        <w:rPr>
          <w:bCs/>
        </w:rPr>
        <w:t>in the</w:t>
      </w:r>
      <w:r>
        <w:rPr>
          <w:bCs/>
        </w:rPr>
        <w:t xml:space="preserve"> </w:t>
      </w:r>
      <w:r w:rsidR="00F20D86">
        <w:rPr>
          <w:bCs/>
        </w:rPr>
        <w:t xml:space="preserve">vast </w:t>
      </w:r>
      <w:r>
        <w:rPr>
          <w:bCs/>
        </w:rPr>
        <w:t xml:space="preserve">array of metabolic </w:t>
      </w:r>
      <w:r w:rsidR="00E35172">
        <w:rPr>
          <w:bCs/>
        </w:rPr>
        <w:t>adaptatio</w:t>
      </w:r>
      <w:r>
        <w:rPr>
          <w:bCs/>
        </w:rPr>
        <w:t xml:space="preserve">ns </w:t>
      </w:r>
      <w:r w:rsidR="00AB6901">
        <w:rPr>
          <w:bCs/>
        </w:rPr>
        <w:t>that take place in human tissue</w:t>
      </w:r>
      <w:r w:rsidR="0008037C">
        <w:rPr>
          <w:bCs/>
        </w:rPr>
        <w:t>s</w:t>
      </w:r>
      <w:r>
        <w:rPr>
          <w:bCs/>
        </w:rPr>
        <w:t xml:space="preserve"> </w:t>
      </w:r>
      <w:r w:rsidR="00A513BB">
        <w:rPr>
          <w:bCs/>
        </w:rPr>
        <w:fldChar w:fldCharType="begin" w:fldLock="1"/>
      </w:r>
      <w:r w:rsidR="00566F59">
        <w:rPr>
          <w:bCs/>
        </w:rPr>
        <w:instrText>ADDIN CSL_CITATION { "citationItems" : [ { "id" : "ITEM-1", "itemData" : { "DOI" : "S0891-5849(07)00108-6 [pii] 10.1016/j.freeradbiomed.2007.02.001", "ISBN" : "0891-5849 (Print) 0891-5849 (Linking)", "PMID" : "18191748", "abstract" : "Exercise causes oxidative stress only when exhaustive. Strenuous exercise causes oxidation of glutathione, release of cytosolic enzymes, and other signs of cell damage. However, there is increasing evidence that reactive oxygen species (ROS) not only are toxic but also play an important role in cell signaling and in the regulation of gene expression. Xanthine oxidase is involved in the generation of superoxide associated with exhaustive exercise. Allopurinol (an inhibitor of this enzyme) prevents muscle damage after exhaustive exercise, but also modifies cell signaling pathways associated with both moderate and exhaustive exercise in rats and humans. In gastrocnemius muscle from rats, exercise caused an activation of MAP kinases. This in turn activated the NF-kappaB pathway and consequently the expression of important enzymes associated with defense against ROS (superoxide dismutase) and adaptation to exercise (eNOS and iNOS). All these changes were abolished when ROS production was prevented by allopurinol. Thus ROS act as signals in exercise because decreasing their formation prevents activation of important signaling pathways that cause useful adaptations in cells. Because these signals result in an upregulation of powerful antioxidant enzymes, exercise itself can be considered an antioxidant. We have found that interfering with free radical metabolism with antioxidants may hamper useful adaptations to training.", "author" : [ { "dropping-particle" : "", "family" : "Gomez-Cabrera", "given" : "M.C.", "non-dropping-particle" : "", "parse-names" : false, "suffix" : "" }, { "dropping-particle" : "", "family" : "Domenech", "given" : "E.", "non-dropping-particle" : "", "parse-names" : false, "suffix" : "" }, { "dropping-particle" : "", "family" : "Vina", "given" : "J.", "non-dropping-particle" : "", "parse-names" : false, "suffix" : "" } ], "container-title" : "Free Radic Biol Med", "edition" : "2008/01/15", "id" : "ITEM-1", "issue" : "2", "issued" : { "date-parts" : [ [ "2008" ] ] }, "note" : "Gomez-Cabrera, Mari-Carmen\nDomenech, Elena\nVina, Jose\nReview\nUnited States\nFree radical biology &amp; medicine\nFree Radic Biol Med. 2008 Jan 15;44(2):126-31. Epub 2007 Feb 9.", "page" : "126-131", "title" : "Moderate exercise is an antioxidant: upregulation of antioxidant genes by training", "type" : "article-journal", "volume" : "44" }, "uris" : [ "http://www.mendeley.com/documents/?uuid=e0be9476-173e-47eb-a15f-876edb7873bf" ] }, { "id" : "ITEM-2", "itemData" : { "DOI" : "10.1007/s10522-004-7386-7", "ISSN" : "1389-5729", "PMID" : "15834665", "abstract" : "The hormesis theory purports that biological systems respond with a bell-shaped curve to exposure to chemicals, toxins, and radiation. Here we extend the hormesis theory to include reactive oxygen species (ROS). We further suggest that the beneficial effects of regular exercise are partly based on the ROS generating capability of exercise, which is in the stimulation range of ROS production. Therefore, we suggest that exercise-induced ROS production plays a role in the induction of antioxidants, DNA repair and protein degrading enzymes, resulting in decreases in the incidence of oxidative stress-related diseases and retardation of the aging process.", "author" : [ { "dropping-particle" : "", "family" : "Radak", "given" : "Zsolt", "non-dropping-particle" : "", "parse-names" : false, "suffix" : "" }, { "dropping-particle" : "", "family" : "Chung", "given" : "Hae Young", "non-dropping-particle" : "", "parse-names" : false, "suffix" : "" }, { "dropping-particle" : "", "family" : "Goto", "given" : "Sataro", "non-dropping-particle" : "", "parse-names" : false, "suffix" : "" } ], "container-title" : "Biogerontology", "id" : "ITEM-2", "issue" : "1", "issued" : { "date-parts" : [ [ "2005", "1" ] ] }, "page" : "71-5", "title" : "Exercise and hormesis: oxidative stress-related adaptation for successful aging.", "type" : "article-journal", "volume" : "6" }, "uris" : [ "http://www.mendeley.com/documents/?uuid=5675d8ad-c8e8-413e-b3c7-837a5ac3c086" ] } ], "mendeley" : { "previouslyFormattedCitation" : "[1,2]" }, "properties" : { "noteIndex" : 0 }, "schema" : "https://github.com/citation-style-language/schema/raw/master/csl-citation.json" }</w:instrText>
      </w:r>
      <w:r w:rsidR="00A513BB">
        <w:rPr>
          <w:bCs/>
        </w:rPr>
        <w:fldChar w:fldCharType="separate"/>
      </w:r>
      <w:r w:rsidR="003C1403" w:rsidRPr="003C1403">
        <w:rPr>
          <w:bCs/>
          <w:noProof/>
        </w:rPr>
        <w:t>[1,2]</w:t>
      </w:r>
      <w:r w:rsidR="00A513BB">
        <w:rPr>
          <w:bCs/>
        </w:rPr>
        <w:fldChar w:fldCharType="end"/>
      </w:r>
      <w:r>
        <w:rPr>
          <w:bCs/>
        </w:rPr>
        <w:t>.</w:t>
      </w:r>
      <w:r w:rsidR="008E0E7B">
        <w:rPr>
          <w:bCs/>
        </w:rPr>
        <w:t xml:space="preserve"> However, e</w:t>
      </w:r>
      <w:r w:rsidR="00D34AD0">
        <w:rPr>
          <w:bCs/>
        </w:rPr>
        <w:t>xercise</w:t>
      </w:r>
      <w:r w:rsidR="00F04D9A">
        <w:rPr>
          <w:bCs/>
        </w:rPr>
        <w:t xml:space="preserve"> </w:t>
      </w:r>
      <w:r w:rsidR="00E35172">
        <w:rPr>
          <w:bCs/>
        </w:rPr>
        <w:t xml:space="preserve">of a certain intensity </w:t>
      </w:r>
      <w:r w:rsidR="001A477E">
        <w:rPr>
          <w:bCs/>
        </w:rPr>
        <w:t>and</w:t>
      </w:r>
      <w:r w:rsidR="00E35172">
        <w:rPr>
          <w:bCs/>
        </w:rPr>
        <w:t xml:space="preserve"> duration </w:t>
      </w:r>
      <w:r w:rsidR="00994A91">
        <w:rPr>
          <w:bCs/>
        </w:rPr>
        <w:t xml:space="preserve">can </w:t>
      </w:r>
      <w:r w:rsidR="00E35172">
        <w:rPr>
          <w:bCs/>
        </w:rPr>
        <w:t xml:space="preserve">induce </w:t>
      </w:r>
      <w:r w:rsidR="00CD12D3">
        <w:rPr>
          <w:bCs/>
        </w:rPr>
        <w:t xml:space="preserve">acute </w:t>
      </w:r>
      <w:r w:rsidR="003D164F">
        <w:rPr>
          <w:bCs/>
        </w:rPr>
        <w:t xml:space="preserve">cellular </w:t>
      </w:r>
      <w:r w:rsidR="0082461E">
        <w:rPr>
          <w:bCs/>
        </w:rPr>
        <w:t>oxidative stress</w:t>
      </w:r>
      <w:r w:rsidR="00D34AD0">
        <w:rPr>
          <w:bCs/>
        </w:rPr>
        <w:t xml:space="preserve">, </w:t>
      </w:r>
      <w:r w:rsidR="0082461E">
        <w:rPr>
          <w:bCs/>
        </w:rPr>
        <w:t>a</w:t>
      </w:r>
      <w:r w:rsidR="00D34AD0">
        <w:rPr>
          <w:bCs/>
        </w:rPr>
        <w:t xml:space="preserve"> state whereby</w:t>
      </w:r>
      <w:r w:rsidR="0082461E">
        <w:rPr>
          <w:bCs/>
        </w:rPr>
        <w:t xml:space="preserve"> </w:t>
      </w:r>
      <w:r w:rsidR="008E0E7B">
        <w:rPr>
          <w:bCs/>
        </w:rPr>
        <w:t>RONS</w:t>
      </w:r>
      <w:r w:rsidR="008E0E7B" w:rsidDel="008E0E7B">
        <w:rPr>
          <w:bCs/>
        </w:rPr>
        <w:t xml:space="preserve"> </w:t>
      </w:r>
      <w:r w:rsidR="003B2D65">
        <w:rPr>
          <w:bCs/>
        </w:rPr>
        <w:t>overwhelm</w:t>
      </w:r>
      <w:r w:rsidR="006457BE">
        <w:rPr>
          <w:bCs/>
        </w:rPr>
        <w:t xml:space="preserve"> </w:t>
      </w:r>
      <w:r w:rsidR="00D405C9">
        <w:rPr>
          <w:bCs/>
        </w:rPr>
        <w:t xml:space="preserve">endogenous </w:t>
      </w:r>
      <w:r w:rsidR="0082461E">
        <w:rPr>
          <w:bCs/>
        </w:rPr>
        <w:t xml:space="preserve">antioxidant </w:t>
      </w:r>
      <w:r w:rsidR="00726413">
        <w:rPr>
          <w:bCs/>
        </w:rPr>
        <w:t>defence systems</w:t>
      </w:r>
      <w:r w:rsidR="00D405C9">
        <w:rPr>
          <w:bCs/>
        </w:rPr>
        <w:t xml:space="preserve"> </w:t>
      </w:r>
      <w:r w:rsidR="00A513BB">
        <w:rPr>
          <w:bCs/>
        </w:rPr>
        <w:fldChar w:fldCharType="begin" w:fldLock="1"/>
      </w:r>
      <w:r w:rsidR="00566F59">
        <w:rPr>
          <w:bCs/>
        </w:rPr>
        <w:instrText>ADDIN CSL_CITATION { "citationItems" : [ { "id" : "ITEM-1", "itemData" : { "ISSN" : "1522-1601", "PMID" : "21493722", "abstract" : "This study investigated whether changes in the cellular composition of blood during exercise could partly account for observations of exercise-induced changes in lymphocyte oxidative stress markers. Markers of oxidative stress were assessed before and after 60 min of intense treadmill running. Samples were collected from 16 men (means \u00b1 SD: age 33 \u00b1 13 yr; body mass index 23.8 \u00b1 2.5 kg/m(2); maximal oxygen uptake 59.7 \u00b1 5.2 ml\u00b7kg(-1)\u00b7min(-1)). Peripheral blood lymphocytes were assayed for protein carbonyl concentration, and plasma was assessed for lipid peroxides and antioxidant capacity. In a separate study, intracellular thiol concentration was determined in lymphocyte subsets from eight characteristically similar men by flow cytometry, of which T-cell memory populations were further identified on the basis of CD27, CD28, and CD45RA expression. Total lymphocyte protein carbonyls were transiently increased with exercise and returned to baseline within 15 min (P &lt; 0.001). This change was accompanied by an increase in plasma lipid peroxides (P &lt; 0.05) and total antioxidant capacity (P &lt; 0.001). Correlation analyses showed that lymphocyte protein carbonyl content was not related to changes in the cellular composition of peripheral blood during exercise. Natural killer cells (CD3(-)CD56(+)) and late-differentiated/effector memory cells (CD4(+)/CD8(+)CD27(-)CD28(-)/CD45RA(+)), which mobilized most with exercise, showed high intracellular thiol content (P &lt; 0.001). High thiol content suggests a lower oxidative load carried by these lymphocytes. Thus vigorous exercise resulted in a transient increase in lymphocyte oxidative stress. Results suggest this was unrelated to the alterations in the cellular composition of peripheral blood.", "author" : [ { "dropping-particle" : "", "family" : "Turner", "given" : "James E", "non-dropping-particle" : "", "parse-names" : false, "suffix" : "" }, { "dropping-particle" : "", "family" : "Bosch", "given" : "Jos A", "non-dropping-particle" : "", "parse-names" : false, "suffix" : "" }, { "dropping-particle" : "", "family" : "Drayson", "given" : "Mark T", "non-dropping-particle" : "", "parse-names" : false, "suffix" : "" }, { "dropping-particle" : "", "family" : "Aldred", "given" : "Sarah", "non-dropping-particle" : "", "parse-names" : false, "suffix" : "" } ], "container-title" : "Journal of applied physiology (Bethesda, Md. : 1985)", "id" : "ITEM-1", "issue" : "1", "issued" : { "date-parts" : [ [ "2011", "7" ] ] }, "page" : "206-11", "title" : "Assessment of oxidative stress in lymphocytes with exercise.", "type" : "article-journal", "volume" : "111" }, "uris" : [ "http://www.mendeley.com/documents/?uuid=ee5f1efd-f778-4c54-929b-f9b8d3a9e74c" ] }, { "id" : "ITEM-2", "itemData" : { "DOI" : "10.1080/10715760500177500", "ISSN" : "1071-5762", "PMID" : "16298861", "abstract" : "Hydrogen peroxide (H2O2) could induce oxidative damage at long distance from its generation site and it is also an important signalling molecule that induces some genes related to oxidative stress. Our objective was to study the plasma and blood cells capability to detoxify H2O2 after intense exercise and its correlation with oxidative damage. Blood samples were taken from nine professional cycling, participating in a mountain stage, under basal conditions and 3 h after the competition. Catalase and glutathione peroxidase activities decreased (40 and 50% respectively) in neutrophils after the cycling stage, while glutathione peroxidase increased (87%) in lymphocytes. Catalase protein levels and catalase specific activity maintained basal values after the stage in plasma. Catalase protein levels decreased (48%) in neutrophils and its specific activity increased up to plasma values after exercise. Myeloperoxidase (MPO) increased (39%) in neutrophils after the cycling stage. Exercise-induced hemolysis and lymphopenia inversely correlated with cellular markers of oxidative stress. Plasma malondialdehyde (MDA) directly correlated with neutrophil MPO activity and erythrocytes MDA. Intense exercise induces oxidative damage in blood cells as erythrocytes and lymphocytes, but not in neutrophils.", "author" : [ { "dropping-particle" : "", "family" : "Sureda", "given" : "Antoni", "non-dropping-particle" : "", "parse-names" : false, "suffix" : "" }, { "dropping-particle" : "", "family" : "Tauler", "given" : "Pedro", "non-dropping-particle" : "", "parse-names" : false, "suffix" : "" }, { "dropping-particle" : "", "family" : "Aguil\u00f3", "given" : "Antoni", "non-dropping-particle" : "", "parse-names" : false, "suffix" : "" }, { "dropping-particle" : "", "family" : "Cases", "given" : "Nuria", "non-dropping-particle" : "", "parse-names" : false, "suffix" : "" }, { "dropping-particle" : "", "family" : "Fuentespina", "given" : "Emilia", "non-dropping-particle" : "", "parse-names" : false, "suffix" : "" }, { "dropping-particle" : "", "family" : "C\u00f3rdova", "given" : "Alfredo", "non-dropping-particle" : "", "parse-names" : false, "suffix" : "" }, { "dropping-particle" : "", "family" : "Tur", "given" : "Josep a", "non-dropping-particle" : "", "parse-names" : false, "suffix" : "" }, { "dropping-particle" : "", "family" : "Pons", "given" : "Antoni", "non-dropping-particle" : "", "parse-names" : false, "suffix" : "" } ], "container-title" : "Free radical research", "id" : "ITEM-2", "issue" : "12", "issued" : { "date-parts" : [ [ "2005", "12" ] ] }, "page" : "1317-24", "title" : "Relation between oxidative stress markers and antioxidant endogenous defences during exhaustive exercise.", "type" : "article-journal", "volume" : "39" }, "uris" : [ "http://www.mendeley.com/documents/?uuid=9efa6489-e6e7-46a6-a82e-e6759d36c00c" ] } ], "mendeley" : { "previouslyFormattedCitation" : "[3,4]" }, "properties" : { "noteIndex" : 0 }, "schema" : "https://github.com/citation-style-language/schema/raw/master/csl-citation.json" }</w:instrText>
      </w:r>
      <w:r w:rsidR="00A513BB">
        <w:rPr>
          <w:bCs/>
        </w:rPr>
        <w:fldChar w:fldCharType="separate"/>
      </w:r>
      <w:r w:rsidR="003C1403" w:rsidRPr="003C1403">
        <w:rPr>
          <w:bCs/>
          <w:noProof/>
        </w:rPr>
        <w:t>[3,4]</w:t>
      </w:r>
      <w:r w:rsidR="00A513BB">
        <w:rPr>
          <w:bCs/>
        </w:rPr>
        <w:fldChar w:fldCharType="end"/>
      </w:r>
      <w:r w:rsidR="00726413">
        <w:rPr>
          <w:bCs/>
        </w:rPr>
        <w:t>.</w:t>
      </w:r>
      <w:r w:rsidR="00CD12D3">
        <w:rPr>
          <w:bCs/>
        </w:rPr>
        <w:t xml:space="preserve"> </w:t>
      </w:r>
      <w:r w:rsidR="008E0E7B">
        <w:rPr>
          <w:bCs/>
        </w:rPr>
        <w:t>T</w:t>
      </w:r>
      <w:r w:rsidR="00726413">
        <w:rPr>
          <w:bCs/>
        </w:rPr>
        <w:t xml:space="preserve">he </w:t>
      </w:r>
      <w:r w:rsidR="00AB6901">
        <w:rPr>
          <w:bCs/>
        </w:rPr>
        <w:t xml:space="preserve">exercise </w:t>
      </w:r>
      <w:r w:rsidR="008E0E7B">
        <w:rPr>
          <w:bCs/>
        </w:rPr>
        <w:t xml:space="preserve">conditions </w:t>
      </w:r>
      <w:r w:rsidR="00F20D86">
        <w:rPr>
          <w:bCs/>
        </w:rPr>
        <w:t xml:space="preserve">required </w:t>
      </w:r>
      <w:r w:rsidR="008E0E7B">
        <w:rPr>
          <w:bCs/>
        </w:rPr>
        <w:t>to achieve</w:t>
      </w:r>
      <w:r w:rsidR="00AB6901">
        <w:rPr>
          <w:bCs/>
        </w:rPr>
        <w:t xml:space="preserve"> </w:t>
      </w:r>
      <w:r w:rsidR="00F20D86">
        <w:rPr>
          <w:bCs/>
        </w:rPr>
        <w:t xml:space="preserve">an optimal </w:t>
      </w:r>
      <w:r w:rsidR="00AB6901">
        <w:rPr>
          <w:bCs/>
        </w:rPr>
        <w:t>production of</w:t>
      </w:r>
      <w:r w:rsidR="00726413">
        <w:rPr>
          <w:bCs/>
        </w:rPr>
        <w:t xml:space="preserve"> RONS </w:t>
      </w:r>
      <w:r w:rsidR="00F20D86">
        <w:rPr>
          <w:bCs/>
        </w:rPr>
        <w:t xml:space="preserve">in order </w:t>
      </w:r>
      <w:r>
        <w:rPr>
          <w:bCs/>
        </w:rPr>
        <w:t>to</w:t>
      </w:r>
      <w:r w:rsidR="00726413">
        <w:rPr>
          <w:bCs/>
        </w:rPr>
        <w:t xml:space="preserve"> stimulate adaptive processes</w:t>
      </w:r>
      <w:r>
        <w:rPr>
          <w:bCs/>
        </w:rPr>
        <w:t>,</w:t>
      </w:r>
      <w:r w:rsidR="00726413">
        <w:rPr>
          <w:bCs/>
        </w:rPr>
        <w:t xml:space="preserve"> </w:t>
      </w:r>
      <w:r w:rsidR="008E0E7B" w:rsidRPr="00433476">
        <w:rPr>
          <w:bCs/>
          <w:i/>
        </w:rPr>
        <w:t>versus</w:t>
      </w:r>
      <w:r w:rsidR="008E0E7B">
        <w:rPr>
          <w:bCs/>
        </w:rPr>
        <w:t xml:space="preserve"> RONS that may </w:t>
      </w:r>
      <w:r w:rsidR="00726413">
        <w:rPr>
          <w:bCs/>
        </w:rPr>
        <w:t>initiate damage</w:t>
      </w:r>
      <w:r w:rsidR="00AB6901">
        <w:rPr>
          <w:bCs/>
        </w:rPr>
        <w:t>,</w:t>
      </w:r>
      <w:r w:rsidR="00726413">
        <w:rPr>
          <w:bCs/>
        </w:rPr>
        <w:t xml:space="preserve"> is </w:t>
      </w:r>
      <w:r w:rsidR="0033339E">
        <w:rPr>
          <w:bCs/>
        </w:rPr>
        <w:t xml:space="preserve">currently </w:t>
      </w:r>
      <w:r w:rsidR="00726413">
        <w:rPr>
          <w:bCs/>
        </w:rPr>
        <w:t>unknown.</w:t>
      </w:r>
      <w:r w:rsidR="003C66A6">
        <w:rPr>
          <w:bCs/>
        </w:rPr>
        <w:t xml:space="preserve"> </w:t>
      </w:r>
      <w:r w:rsidR="00311D46">
        <w:rPr>
          <w:bCs/>
        </w:rPr>
        <w:t>Changes in m</w:t>
      </w:r>
      <w:r w:rsidR="0033339E">
        <w:rPr>
          <w:bCs/>
        </w:rPr>
        <w:t xml:space="preserve">arkers of oxidative </w:t>
      </w:r>
      <w:r w:rsidR="00503FAB">
        <w:rPr>
          <w:bCs/>
        </w:rPr>
        <w:t>stress</w:t>
      </w:r>
      <w:r w:rsidR="0033339E">
        <w:rPr>
          <w:bCs/>
        </w:rPr>
        <w:t xml:space="preserve"> </w:t>
      </w:r>
      <w:r w:rsidR="00311D46">
        <w:rPr>
          <w:bCs/>
        </w:rPr>
        <w:t xml:space="preserve">with exercise </w:t>
      </w:r>
      <w:r w:rsidR="0008037C">
        <w:rPr>
          <w:bCs/>
        </w:rPr>
        <w:t>are commonly</w:t>
      </w:r>
      <w:r w:rsidR="0033339E">
        <w:rPr>
          <w:bCs/>
        </w:rPr>
        <w:t xml:space="preserve"> </w:t>
      </w:r>
      <w:r w:rsidR="00CD12D3">
        <w:rPr>
          <w:bCs/>
        </w:rPr>
        <w:t>studied</w:t>
      </w:r>
      <w:r w:rsidR="00F35D96">
        <w:rPr>
          <w:bCs/>
        </w:rPr>
        <w:t xml:space="preserve"> in</w:t>
      </w:r>
      <w:r w:rsidR="00201480">
        <w:rPr>
          <w:bCs/>
        </w:rPr>
        <w:t xml:space="preserve"> </w:t>
      </w:r>
      <w:r w:rsidR="005D0E07">
        <w:rPr>
          <w:bCs/>
        </w:rPr>
        <w:t xml:space="preserve">cells of </w:t>
      </w:r>
      <w:r w:rsidR="00FF6350">
        <w:rPr>
          <w:bCs/>
        </w:rPr>
        <w:t xml:space="preserve">the </w:t>
      </w:r>
      <w:r w:rsidR="005D0E07">
        <w:rPr>
          <w:bCs/>
        </w:rPr>
        <w:t>immune system, such as</w:t>
      </w:r>
      <w:r w:rsidR="00F35D96">
        <w:rPr>
          <w:bCs/>
        </w:rPr>
        <w:t xml:space="preserve"> </w:t>
      </w:r>
      <w:r w:rsidR="00B67BA9">
        <w:rPr>
          <w:bCs/>
        </w:rPr>
        <w:t>peripheral blood mononuclear cells (PBMCs)</w:t>
      </w:r>
      <w:r w:rsidR="00201480">
        <w:rPr>
          <w:bCs/>
        </w:rPr>
        <w:t xml:space="preserve"> </w:t>
      </w:r>
      <w:r w:rsidR="00201480">
        <w:rPr>
          <w:bCs/>
        </w:rPr>
        <w:fldChar w:fldCharType="begin" w:fldLock="1"/>
      </w:r>
      <w:r w:rsidR="00566F59">
        <w:rPr>
          <w:bCs/>
        </w:rPr>
        <w:instrText>ADDIN CSL_CITATION { "citationItems" : [ { "id" : "ITEM-1", "itemData" : { "DOI" : "10.1016/j.jnutbio.2005.10.013", "ISSN" : "0955-2863", "PMID" : "16481153", "abstract" : "It has been reported that exercise induces oxidative stress and causes adaptations in antioxidant defences. The aim of this study was to determine the adaptations of lymphocytes to the oxidative stress induced by an exhaustive exercise. Nine voluntary male subjects participated in the study. The exercise was a cycling mountain stage (171.8 km), and the cyclists took a mean of 283 min to complete it. Blood samples were taken the morning of the cycling stage day, after overnight fasting, and 3 h after finishing the stage. We determined the blood glutathione redox status (GSSG/GSH), lymphocyte antioxidant enzyme activities and superoxide dismutase (SOD) levels; the plasma and lymphocyte vitamin E levels; the serum lactate dehydrogenase (LDH) and creatine kinase (CK) activities and urate levels; the plasma carotene and malonaldehyde (MDA) levels; and the lymphocyte carbonyl index. The cycling stage induced significant increases in blood-oxidized (glutathione/GSSG), plasma MDA and serum urate levels. The exercise also produced increases in CK and LDH serum activities. The mountain cycling stage induced significant increases in lymphocyte vitamin E levels, glutathione peroxidase and glutathione reductase activities as well as increased SOD activity and protein levels. The protein carbonyl levels increased significantly in lymphocytes after the stage. In conclusion, in spite of increasing antioxidant defences in response to the oxidative stress induced by the exhaustive exercise, lymphocyte oxidative damage was produced after the stage as demonstrated by the increased carbonyl index even in very well trained athletes.", "author" : [ { "dropping-particle" : "", "family" : "Tauler", "given" : "Pedro", "non-dropping-particle" : "", "parse-names" : false, "suffix" : "" }, { "dropping-particle" : "", "family" : "Sureda", "given" : "Antoni", "non-dropping-particle" : "", "parse-names" : false, "suffix" : "" }, { "dropping-particle" : "", "family" : "Cases", "given" : "Nuria", "non-dropping-particle" : "", "parse-names" : false, "suffix" : "" }, { "dropping-particle" : "", "family" : "Aguil\u00f3", "given" : "Antoni", "non-dropping-particle" : "", "parse-names" : false, "suffix" : "" }, { "dropping-particle" : "", "family" : "Rodr\u00edguez-Marroyo", "given" : "Jos\u00e9 a", "non-dropping-particle" : "", "parse-names" : false, "suffix" : "" }, { "dropping-particle" : "", "family" : "Villa", "given" : "Gerardo", "non-dropping-particle" : "", "parse-names" : false, "suffix" : "" }, { "dropping-particle" : "", "family" : "Tur", "given" : "Josep a", "non-dropping-particle" : "", "parse-names" : false, "suffix" : "" }, { "dropping-particle" : "", "family" : "Pons", "given" : "Antoni", "non-dropping-particle" : "", "parse-names" : false, "suffix" : "" } ], "container-title" : "The Journal of nutritional biochemistry", "id" : "ITEM-1", "issue" : "10", "issued" : { "date-parts" : [ [ "2006", "10" ] ] }, "page" : "665-71", "title" : "Increased lymphocyte antioxidant defences in response to exhaustive exercise do not prevent oxidative damage.", "type" : "article-journal", "volume" : "17" }, "uris" : [ "http://www.mendeley.com/documents/?uuid=58f6739d-dd2b-4a2d-82f1-0508dfe33f3b" ] }, { "id" : "ITEM-2", "itemData" : { "DOI" : "10.1080/10715760500177500", "ISSN" : "1071-5762", "PMID" : "16298861", "abstract" : "Hydrogen peroxide (H2O2) could induce oxidative damage at long distance from its generation site and it is also an important signalling molecule that induces some genes related to oxidative stress. Our objective was to study the plasma and blood cells capability to detoxify H2O2 after intense exercise and its correlation with oxidative damage. Blood samples were taken from nine professional cycling, participating in a mountain stage, under basal conditions and 3 h after the competition. Catalase and glutathione peroxidase activities decreased (40 and 50% respectively) in neutrophils after the cycling stage, while glutathione peroxidase increased (87%) in lymphocytes. Catalase protein levels and catalase specific activity maintained basal values after the stage in plasma. Catalase protein levels decreased (48%) in neutrophils and its specific activity increased up to plasma values after exercise. Myeloperoxidase (MPO) increased (39%) in neutrophils after the cycling stage. Exercise-induced hemolysis and lymphopenia inversely correlated with cellular markers of oxidative stress. Plasma malondialdehyde (MDA) directly correlated with neutrophil MPO activity and erythrocytes MDA. Intense exercise induces oxidative damage in blood cells as erythrocytes and lymphocytes, but not in neutrophils.", "author" : [ { "dropping-particle" : "", "family" : "Sureda", "given" : "Antoni", "non-dropping-particle" : "", "parse-names" : false, "suffix" : "" }, { "dropping-particle" : "", "family" : "Tauler", "given" : "Pedro", "non-dropping-particle" : "", "parse-names" : false, "suffix" : "" }, { "dropping-particle" : "", "family" : "Aguil\u00f3", "given" : "Antoni", "non-dropping-particle" : "", "parse-names" : false, "suffix" : "" }, { "dropping-particle" : "", "family" : "Cases", "given" : "Nuria", "non-dropping-particle" : "", "parse-names" : false, "suffix" : "" }, { "dropping-particle" : "", "family" : "Fuentespina", "given" : "Emilia", "non-dropping-particle" : "", "parse-names" : false, "suffix" : "" }, { "dropping-particle" : "", "family" : "C\u00f3rdova", "given" : "Alfredo", "non-dropping-particle" : "", "parse-names" : false, "suffix" : "" }, { "dropping-particle" : "", "family" : "Tur", "given" : "Josep a", "non-dropping-particle" : "", "parse-names" : false, "suffix" : "" }, { "dropping-particle" : "", "family" : "Pons", "given" : "Antoni", "non-dropping-particle" : "", "parse-names" : false, "suffix" : "" } ], "container-title" : "Free radical research", "id" : "ITEM-2", "issue" : "12", "issued" : { "date-parts" : [ [ "2005", "12" ] ] }, "page" : "1317-24", "title" : "Relation between oxidative stress markers and antioxidant endogenous defences during exhaustive exercise.", "type" : "article-journal", "volume" : "39" }, "uris" : [ "http://www.mendeley.com/documents/?uuid=9efa6489-e6e7-46a6-a82e-e6759d36c00c" ] } ], "mendeley" : { "previouslyFormattedCitation" : "[4,5]" }, "properties" : { "noteIndex" : 0 }, "schema" : "https://github.com/citation-style-language/schema/raw/master/csl-citation.json" }</w:instrText>
      </w:r>
      <w:r w:rsidR="00201480">
        <w:rPr>
          <w:bCs/>
        </w:rPr>
        <w:fldChar w:fldCharType="separate"/>
      </w:r>
      <w:r w:rsidR="00201480" w:rsidRPr="003C1403">
        <w:rPr>
          <w:bCs/>
          <w:noProof/>
        </w:rPr>
        <w:t>[4,5]</w:t>
      </w:r>
      <w:r w:rsidR="00201480">
        <w:rPr>
          <w:bCs/>
        </w:rPr>
        <w:fldChar w:fldCharType="end"/>
      </w:r>
      <w:r w:rsidR="005D0E07">
        <w:rPr>
          <w:bCs/>
        </w:rPr>
        <w:t xml:space="preserve"> and r</w:t>
      </w:r>
      <w:r w:rsidR="00201480">
        <w:rPr>
          <w:bCs/>
        </w:rPr>
        <w:t xml:space="preserve">ecent </w:t>
      </w:r>
      <w:r w:rsidR="00311D46">
        <w:rPr>
          <w:bCs/>
        </w:rPr>
        <w:t xml:space="preserve">work has focussed on </w:t>
      </w:r>
      <w:r w:rsidR="00D17527">
        <w:rPr>
          <w:bCs/>
        </w:rPr>
        <w:t xml:space="preserve">the antioxidant proteins </w:t>
      </w:r>
      <w:r w:rsidR="00B43A08">
        <w:rPr>
          <w:bCs/>
        </w:rPr>
        <w:t>p</w:t>
      </w:r>
      <w:r w:rsidR="00311D46">
        <w:rPr>
          <w:bCs/>
        </w:rPr>
        <w:t xml:space="preserve">eroxiredoxin (PRDX) </w:t>
      </w:r>
      <w:r w:rsidR="00A513BB">
        <w:rPr>
          <w:bCs/>
        </w:rPr>
        <w:fldChar w:fldCharType="begin" w:fldLock="1"/>
      </w:r>
      <w:r w:rsidR="00566F59">
        <w:rPr>
          <w:bCs/>
        </w:rPr>
        <w:instrText>ADDIN CSL_CITATION { "citationItems" : [ { "id" : "ITEM-1", "itemData" : { "ISSN" : "1029-2470", "PMID" : "23889121", "abstract" : "Abstract Purpose. Peroxiredoxin-2 (PRDX-2) is an antioxidant and chaperone-like protein critical for cell function. This study examined whether the levels of lymphocyte PRDX-2 are altered over 1 month following ultra-endurance exercise. Methods. Nine middle-aged men undertook a single-stage, multi-day 233 km (145 mile) ultra-endurance running race. Blood was collected immediately before (Pre), upon completion/retirement (Post), and following the race at Day 1, Day 7 and Day 28. Lymphocyte lysates were examined for PRDX-2 by reducing and non-reducing SDS-PAGE with western blotting. In a sub-group of men who completed the race (n = 4), PRDX-2 oligomeric state (indicative of redox status) was investigated. Results. Ultra-endurance exercise caused significant changes in lymphocyte PRDX-2 (F(4,32) 3.409, p = 0.020, \u03b7(2) = 0.299): 7 days after the race, PRDX-2 levels in lymphocytes had fallen to 30% of pre-race values (p = 0.013) and returned to near-normal levels at Day 28. Non-reducing gels demonstrated that dimeric PRDX-2 (intracellular reduced PRDX-2 monomers) was increased in three of four race completers immediately post-race, indicative of an 'antioxidant response'. Moreover, monomeric PRDX-2 was also increased immediately post-race in two of four race-completing subjects, indicative of oxidative damage, which was not detectable by Day 7. Conclusions. Lymphocyte PRDX-2 was decreased below normal levels 7 days after ultra-endurance exercise. Excessive accumulation of reactive oxygen species induced by ultra-endurance exercise may underlie depletion of lymphocyte PRDX-2 by triggering its turnover after oxidation. Low levels of lymphocyte PRDX-2 could influence cell function and might, in part, explain reports of dysregulated immunity following ultra-endurance exercise.", "author" : [ { "dropping-particle" : "", "family" : "Turner", "given" : "James E.", "non-dropping-particle" : "", "parse-names" : false, "suffix" : "" }, { "dropping-particle" : "", "family" : "Bennett", "given" : "S.J.", "non-dropping-particle" : "", "parse-names" : false, "suffix" : "" }, { "dropping-particle" : "", "family" : "Campbell", "given" : "J.P.", "non-dropping-particle" : "", "parse-names" : false, "suffix" : "" }, { "dropping-particle" : "", "family" : "Bosch", "given" : "J.A.", "non-dropping-particle" : "", "parse-names" : false, "suffix" : "" }, { "dropping-particle" : "", "family" : "Aldred", "given" : "S.", "non-dropping-particle" : "", "parse-names" : false, "suffix" : "" }, { "dropping-particle" : "", "family" : "Griffiths", "given" : "H.R.", "non-dropping-particle" : "", "parse-names" : false, "suffix" : "" } ], "container-title" : "Free radical research", "id" : "ITEM-1", "issue" : "10", "issued" : { "date-parts" : [ [ "2013", "10" ] ] }, "page" : "821-8", "title" : "The antioxidant enzyme peroxiredoxin-2 is depleted in lymphocytes seven days after ultra-endurance exercise.", "type" : "article-journal", "volume" : "47" }, "uris" : [ "http://www.mendeley.com/documents/?uuid=9305b38b-1ab9-440c-8589-d21518d79595" ] } ], "mendeley" : { "previouslyFormattedCitation" : "[6]" }, "properties" : { "noteIndex" : 0 }, "schema" : "https://github.com/citation-style-language/schema/raw/master/csl-citation.json" }</w:instrText>
      </w:r>
      <w:r w:rsidR="00A513BB">
        <w:rPr>
          <w:bCs/>
        </w:rPr>
        <w:fldChar w:fldCharType="separate"/>
      </w:r>
      <w:r w:rsidR="003C1403" w:rsidRPr="003C1403">
        <w:rPr>
          <w:bCs/>
          <w:noProof/>
        </w:rPr>
        <w:t>[6]</w:t>
      </w:r>
      <w:r w:rsidR="00A513BB">
        <w:rPr>
          <w:bCs/>
        </w:rPr>
        <w:fldChar w:fldCharType="end"/>
      </w:r>
      <w:r w:rsidR="00B43A08">
        <w:rPr>
          <w:bCs/>
        </w:rPr>
        <w:t xml:space="preserve"> and t</w:t>
      </w:r>
      <w:r w:rsidR="00311D46">
        <w:rPr>
          <w:bCs/>
        </w:rPr>
        <w:t>hioredoxin (TRX</w:t>
      </w:r>
      <w:r w:rsidR="00B40CA1">
        <w:rPr>
          <w:bCs/>
        </w:rPr>
        <w:t>)</w:t>
      </w:r>
      <w:r w:rsidR="00311D46">
        <w:rPr>
          <w:bCs/>
        </w:rPr>
        <w:t xml:space="preserve"> </w:t>
      </w:r>
      <w:r w:rsidR="00A513BB">
        <w:rPr>
          <w:bCs/>
        </w:rPr>
        <w:fldChar w:fldCharType="begin" w:fldLock="1"/>
      </w:r>
      <w:r w:rsidR="00566F59">
        <w:rPr>
          <w:bCs/>
        </w:rPr>
        <w:instrText>ADDIN CSL_CITATION { "citationItems" : [ { "id" : "ITEM-1", "itemData" : { "author" : [ { "dropping-particle" : "", "family" : "Sumida", "given" : "S", "non-dropping-particle" : "", "parse-names" : false, "suffix" : "" }, { "dropping-particle" : "", "family" : "Nakamura", "given" : "H", "non-dropping-particle" : "", "parse-names" : false, "suffix" : "" }, { "dropping-particle" : "", "family" : "Yodoi", "given" : "J", "non-dropping-particle" : "", "parse-names" : false, "suffix" : "" } ], "container-title" : "Gen. Physiol. Biophys.", "id" : "ITEM-1", "issued" : { "date-parts" : [ [ "2004" ] ] }, "page" : "241-249", "title" : "Thioredoxin Induction of Peripheral Blood Mononuclear Cells in Mice in Response to a Single Bout of Swimming Exercise", "type" : "article-journal", "volume" : "23" }, "uris" : [ "http://www.mendeley.com/documents/?uuid=c594ab24-187f-4a8c-b0e5-9e53dc0872b7" ] } ], "mendeley" : { "previouslyFormattedCitation" : "[7]" }, "properties" : { "noteIndex" : 0 }, "schema" : "https://github.com/citation-style-language/schema/raw/master/csl-citation.json" }</w:instrText>
      </w:r>
      <w:r w:rsidR="00A513BB">
        <w:rPr>
          <w:bCs/>
        </w:rPr>
        <w:fldChar w:fldCharType="separate"/>
      </w:r>
      <w:r w:rsidR="003C1403" w:rsidRPr="003C1403">
        <w:rPr>
          <w:bCs/>
          <w:noProof/>
        </w:rPr>
        <w:t>[7]</w:t>
      </w:r>
      <w:r w:rsidR="00A513BB">
        <w:rPr>
          <w:bCs/>
        </w:rPr>
        <w:fldChar w:fldCharType="end"/>
      </w:r>
      <w:r w:rsidR="00623E87">
        <w:rPr>
          <w:bCs/>
        </w:rPr>
        <w:t xml:space="preserve">. </w:t>
      </w:r>
      <w:r w:rsidR="00201480">
        <w:rPr>
          <w:bCs/>
        </w:rPr>
        <w:t>PRDX and TRX are</w:t>
      </w:r>
      <w:r w:rsidR="00201480" w:rsidRPr="00AF1787">
        <w:rPr>
          <w:bCs/>
        </w:rPr>
        <w:t xml:space="preserve"> ubiquitous oxidoreductase protein</w:t>
      </w:r>
      <w:r w:rsidR="00201480">
        <w:rPr>
          <w:bCs/>
        </w:rPr>
        <w:t>s</w:t>
      </w:r>
      <w:r w:rsidR="00201480" w:rsidRPr="00AF1787">
        <w:rPr>
          <w:bCs/>
        </w:rPr>
        <w:t xml:space="preserve"> </w:t>
      </w:r>
      <w:r w:rsidR="00201480">
        <w:rPr>
          <w:bCs/>
        </w:rPr>
        <w:t>that contain thiol groups</w:t>
      </w:r>
      <w:r w:rsidR="00201480" w:rsidRPr="00AF1787">
        <w:rPr>
          <w:bCs/>
        </w:rPr>
        <w:t xml:space="preserve"> </w:t>
      </w:r>
      <w:r w:rsidR="00201480">
        <w:rPr>
          <w:bCs/>
        </w:rPr>
        <w:t xml:space="preserve">with a high capacity to control cellular levels of RONS and reduce oxidative stress </w:t>
      </w:r>
      <w:r w:rsidR="00201480">
        <w:rPr>
          <w:bCs/>
        </w:rPr>
        <w:fldChar w:fldCharType="begin" w:fldLock="1"/>
      </w:r>
      <w:r w:rsidR="00566F59">
        <w:rPr>
          <w:bCs/>
        </w:rPr>
        <w:instrText>ADDIN CSL_CITATION { "citationItems" : [ { "id" : "ITEM-1", "itemData" : { "ISBN" : "0027-8424 (Print)\n0027-8424 (Linking)", "ISSN" : "0027-8424", "PMID" : "8127864", "abstract" : "The transcription factors NF-kappa B and AP-1 have been implicated in the inducible expression of a variety of genes involved in responses to oxidative stress and cellular defense mechanisms. Here, we report that thioredoxin, an important cellular protein oxidoreductase with antioxidant activity, exerts different effects on the activation of NF-kappa B and AP-1. Transient expression or exogenous application of thioredoxin resulted in a dose-dependent inhibition of NF-kappa B activity, as demonstrated in gel shift and transactivation experiments. AP-1-dependent transactivation, in contrast was strongly enhanced by thioredoxin. A similar increase of AP-1 activity was also observed with other, structurally unrelated antioxidants such as pyrrolidine dithiocarbamate and butylated hydroxyanisole, indicating that the thioredoxin-induced increase of AP-1 activation was indeed based on an antioxidant effect. Moreover, the stimulatory effect on AP-1 activity was found to involve de novo transcription of the c-jun and c-fos components but to be independent of protein kinase C activation. These results suggest that thioredoxin plays an important role in the regulation of transcriptional processes and oppositely affects NF-kappa B and AP-1 activation.", "author" : [ { "dropping-particle" : "", "family" : "Schenk", "given" : "H", "non-dropping-particle" : "", "parse-names" : false, "suffix" : "" }, { "dropping-particle" : "", "family" : "Klein", "given" : "M", "non-dropping-particle" : "", "parse-names" : false, "suffix" : "" }, { "dropping-particle" : "", "family" : "Erdbr\u00fcgger", "given" : "W", "non-dropping-particle" : "", "parse-names" : false, "suffix" : "" }, { "dropping-particle" : "", "family" : "Dr\u00f6ge", "given" : "W", "non-dropping-particle" : "", "parse-names" : false, "suffix" : "" }, { "dropping-particle" : "", "family" : "Schulze-Osthoff", "given" : "K", "non-dropping-particle" : "", "parse-names" : false, "suffix" : "" }, { "dropping-particle" : "", "family" : "Erdbrugger", "given" : "W", "non-dropping-particle" : "", "parse-names" : false, "suffix" : "" }, { "dropping-particle" : "", "family" : "Droge", "given" : "W", "non-dropping-particle" : "", "parse-names" : false, "suffix" : "" } ], "container-title" : "Proc Natl Acad Sci U S A", "edition" : "1994/03/01", "id" : "ITEM-1", "issue" : "5", "issued" : { "date-parts" : [ [ "1994", "3", "1" ] ] }, "note" : "\n        From Duplicate 1 ( \n        \n        \n          Distinct effects of thioredoxin and antioxidants on the activation of transcription factors NF-kappa B and AP-1\n        \n        \n         - Schenk, H; Klein, M; Erdbrugger, W; Droge, W; Schulze-Osthoff, K )\n\n        \n        \nSchenk, H\nKlein, M\nErdbrugger, W\nDroge, W\nSchulze-Osthoff, K\nResearch Support, Non-U.S. Gov't\nUnited states\nProceedings of the National Academy of Sciences of the United States of America\nProc Natl Acad Sci U S A. 1994 Mar 1;91(5):1672-6.\n\n        \n\n      ", "page" : "1672-1676", "title" : "Distinct effects of thioredoxin and antioxidants on the activation of transcription factors NF-kappa B and AP-1", "type" : "article-journal", "volume" : "91" }, "uris" : [ "http://www.mendeley.com/documents/?uuid=c79aa0f3-bec8-4da0-bf52-647a80547a44" ] }, { "id" : "ITEM-2", "itemData" : { "DOI" : "10.1126/science.1080405", "ISSN" : "1095-9203", "PMID" : "12714747", "abstract" : "Eukaryotic 2-Cys peroxiredoxins (2-Cys Prxs) not only act as antioxidants, but also appear to regulate hydrogen peroxide-mediated signal transduction. We show that bacterial 2-Cys Prxs are much less sensitive to oxidative inactivation than are eukaryotic 2-Cys Prxs. By identifying two sequence motifs unique to the sensitive 2-Cys Prxs and comparing the crystal structure of a bacterial 2-Cys Prx at 2.2 angstrom resolution with other Prx structures, we define the structural origins of sensitivity. We suggest this adaptation allows 2-Cys Prxs to act as floodgates, keeping resting levels of hydrogen peroxide low, while permitting higher levels during signal transduction.", "author" : [ { "dropping-particle" : "", "family" : "Wood", "given" : "Zachary A", "non-dropping-particle" : "", "parse-names" : false, "suffix" : "" }, { "dropping-particle" : "", "family" : "Poole", "given" : "Leslie B", "non-dropping-particle" : "", "parse-names" : false, "suffix" : "" }, { "dropping-particle" : "", "family" : "Karplus", "given" : "P Andrew", "non-dropping-particle" : "", "parse-names" : false, "suffix" : "" } ], "container-title" : "Science (New York, N.Y.)", "id" : "ITEM-2", "issue" : "5619", "issued" : { "date-parts" : [ [ "2003", "4", "25" ] ] }, "page" : "650-3", "title" : "Peroxiredoxin evolution and the regulation of hydrogen peroxide signaling.", "type" : "article-journal", "volume" : "300" }, "uris" : [ "http://www.mendeley.com/documents/?uuid=94381c68-dd3f-4bae-9bb8-5d9b57904201" ] } ], "mendeley" : { "previouslyFormattedCitation" : "[8,9]" }, "properties" : { "noteIndex" : 0 }, "schema" : "https://github.com/citation-style-language/schema/raw/master/csl-citation.json" }</w:instrText>
      </w:r>
      <w:r w:rsidR="00201480">
        <w:rPr>
          <w:bCs/>
        </w:rPr>
        <w:fldChar w:fldCharType="separate"/>
      </w:r>
      <w:r w:rsidR="00A32228" w:rsidRPr="00A32228">
        <w:rPr>
          <w:bCs/>
          <w:noProof/>
        </w:rPr>
        <w:t>[8,9]</w:t>
      </w:r>
      <w:r w:rsidR="00201480">
        <w:rPr>
          <w:bCs/>
        </w:rPr>
        <w:fldChar w:fldCharType="end"/>
      </w:r>
      <w:r w:rsidR="00201480">
        <w:rPr>
          <w:bCs/>
        </w:rPr>
        <w:t>. PRDX can directly target and reduce biological peroxides such as hydrogen peroxide (H</w:t>
      </w:r>
      <w:r w:rsidR="00201480">
        <w:rPr>
          <w:bCs/>
          <w:vertAlign w:val="subscript"/>
        </w:rPr>
        <w:t>2</w:t>
      </w:r>
      <w:r w:rsidR="00201480">
        <w:rPr>
          <w:bCs/>
        </w:rPr>
        <w:t>O</w:t>
      </w:r>
      <w:r w:rsidR="00201480">
        <w:rPr>
          <w:bCs/>
          <w:vertAlign w:val="subscript"/>
        </w:rPr>
        <w:t>2</w:t>
      </w:r>
      <w:r w:rsidR="00201480">
        <w:rPr>
          <w:bCs/>
        </w:rPr>
        <w:t xml:space="preserve">), peroxynitrite and hydroperoxides </w:t>
      </w:r>
      <w:r w:rsidR="00201480" w:rsidRPr="009E4A1E">
        <w:rPr>
          <w:bCs/>
          <w:vertAlign w:val="superscript"/>
        </w:rPr>
        <w:fldChar w:fldCharType="begin" w:fldLock="1"/>
      </w:r>
      <w:r w:rsidR="00566F59">
        <w:rPr>
          <w:bCs/>
          <w:vertAlign w:val="superscript"/>
        </w:rPr>
        <w:instrText>ADDIN CSL_CITATION { "citationItems" : [ { "id" : "ITEM-1", "itemData" : { "DOI" : "10.1126/science.1080405", "ISSN" : "1095-9203", "PMID" : "12714747", "abstract" : "Eukaryotic 2-Cys peroxiredoxins (2-Cys Prxs) not only act as antioxidants, but also appear to regulate hydrogen peroxide-mediated signal transduction. We show that bacterial 2-Cys Prxs are much less sensitive to oxidative inactivation than are eukaryotic 2-Cys Prxs. By identifying two sequence motifs unique to the sensitive 2-Cys Prxs and comparing the crystal structure of a bacterial 2-Cys Prx at 2.2 angstrom resolution with other Prx structures, we define the structural origins of sensitivity. We suggest this adaptation allows 2-Cys Prxs to act as floodgates, keeping resting levels of hydrogen peroxide low, while permitting higher levels during signal transduction.", "author" : [ { "dropping-particle" : "", "family" : "Wood", "given" : "Zachary A", "non-dropping-particle" : "", "parse-names" : false, "suffix" : "" }, { "dropping-particle" : "", "family" : "Poole", "given" : "Leslie B", "non-dropping-particle" : "", "parse-names" : false, "suffix" : "" }, { "dropping-particle" : "", "family" : "Karplus", "given" : "P Andrew", "non-dropping-particle" : "", "parse-names" : false, "suffix" : "" } ], "container-title" : "Science (New York, N.Y.)", "id" : "ITEM-1", "issue" : "5619", "issued" : { "date-parts" : [ [ "2003", "4", "25" ] ] }, "page" : "650-3", "title" : "Peroxiredoxin evolution and the regulation of hydrogen peroxide signaling.", "type" : "article-journal", "volume" : "300" }, "uris" : [ "http://www.mendeley.com/documents/?uuid=94381c68-dd3f-4bae-9bb8-5d9b57904201" ] } ], "mendeley" : { "previouslyFormattedCitation" : "[9]" }, "properties" : { "noteIndex" : 0 }, "schema" : "https://github.com/citation-style-language/schema/raw/master/csl-citation.json" }</w:instrText>
      </w:r>
      <w:r w:rsidR="00201480" w:rsidRPr="009E4A1E">
        <w:rPr>
          <w:bCs/>
          <w:vertAlign w:val="superscript"/>
        </w:rPr>
        <w:fldChar w:fldCharType="separate"/>
      </w:r>
      <w:r w:rsidR="00A32228" w:rsidRPr="00A32228">
        <w:rPr>
          <w:bCs/>
          <w:noProof/>
        </w:rPr>
        <w:t>[9]</w:t>
      </w:r>
      <w:r w:rsidR="00201480" w:rsidRPr="009E4A1E">
        <w:rPr>
          <w:bCs/>
          <w:vertAlign w:val="superscript"/>
        </w:rPr>
        <w:fldChar w:fldCharType="end"/>
      </w:r>
      <w:r w:rsidR="00201480">
        <w:rPr>
          <w:bCs/>
        </w:rPr>
        <w:t xml:space="preserve">. TRX is central in maintaining the reduced state of </w:t>
      </w:r>
      <w:r w:rsidR="00201480" w:rsidRPr="00AF1787">
        <w:rPr>
          <w:bCs/>
        </w:rPr>
        <w:t>various antioxidant</w:t>
      </w:r>
      <w:r w:rsidR="00201480">
        <w:rPr>
          <w:bCs/>
        </w:rPr>
        <w:t xml:space="preserve"> peroxidase</w:t>
      </w:r>
      <w:r w:rsidR="00201480" w:rsidRPr="00AF1787">
        <w:rPr>
          <w:bCs/>
        </w:rPr>
        <w:t xml:space="preserve"> enzymes</w:t>
      </w:r>
      <w:r w:rsidR="00201480">
        <w:rPr>
          <w:bCs/>
        </w:rPr>
        <w:t xml:space="preserve"> </w:t>
      </w:r>
      <w:r w:rsidR="00201480">
        <w:rPr>
          <w:bCs/>
        </w:rPr>
        <w:fldChar w:fldCharType="begin" w:fldLock="1"/>
      </w:r>
      <w:r w:rsidR="00566F59">
        <w:rPr>
          <w:bCs/>
        </w:rPr>
        <w:instrText>ADDIN CSL_CITATION { "citationItems" : [ { "id" : "ITEM-1", "itemData" : { "DOI" : "S0165-6147(05)00151-3 [pii]\n10.1016/j.tips.2005.06.005", "ISBN" : "0165-6147 (Print)\n0165-6147 (Linking)", "PMID" : "15990177", "abstract" : "Thioredoxin (Trx), a small, ubiquitous thiol [sulfydryl (-SH)] protein, is one of the most important regulators of reduction-oxidation (redox) balance and, thus, redox-controlled cell functions. Although Trx was discovered 40 years ago in bacteria, the number and diversity of processes that Trx influences in human cells have only been appreciated recently. Processes influenced by Trx include the control of cellular redox balance, the promotion of cell growth, the inhibition of apoptosis and the modulation of inflammation. Not surprisingly, the role of Trx in a wide range of human diseases and conditions, including cancer, viral disease, ischaemia-reperfusion injury, cardiac conditions, aging, premature birth and newborn physiology, is subject to intense investigation. However, whether Trx contributes to or prevents the pathology of a particular condition is not always clear. In this article, we review the role of Trx in human disease and relate this to its redox activity and biological properties, and discuss the development and use of therapies that either inhibit or augment Trx activity.", "author" : [ { "dropping-particle" : "", "family" : "Burke-Gaffney", "given" : "A", "non-dropping-particle" : "", "parse-names" : false, "suffix" : "" }, { "dropping-particle" : "", "family" : "Callister", "given" : "M E", "non-dropping-particle" : "", "parse-names" : false, "suffix" : "" }, { "dropping-particle" : "", "family" : "Nakamura", "given" : "H", "non-dropping-particle" : "", "parse-names" : false, "suffix" : "" } ], "container-title" : "Trends Pharmacol Sci", "edition" : "2005/07/02", "id" : "ITEM-1", "issue" : "8", "issued" : { "date-parts" : [ [ "2005" ] ] }, "note" : "Burke-Gaffney, Anne\nCallister, Matthew E J\nNakamura, Hajime\nWellcome Trust/United Kingdom\nResearch Support, Non-U.S. Gov't\nReview\nEngland\nTrends in pharmacological sciences\nTrends Pharmacol Sci. 2005 Aug;26(8):398-404.", "page" : "398-404", "title" : "Thioredoxin: friend or foe in human disease?", "type" : "article-journal", "volume" : "26" }, "uris" : [ "http://www.mendeley.com/documents/?uuid=ac14a741-9fb6-400d-89ce-b9c33c7e8816" ] } ], "mendeley" : { "previouslyFormattedCitation" : "[10]" }, "properties" : { "noteIndex" : 0 }, "schema" : "https://github.com/citation-style-language/schema/raw/master/csl-citation.json" }</w:instrText>
      </w:r>
      <w:r w:rsidR="00201480">
        <w:rPr>
          <w:bCs/>
        </w:rPr>
        <w:fldChar w:fldCharType="separate"/>
      </w:r>
      <w:r w:rsidR="00A32228" w:rsidRPr="00A32228">
        <w:rPr>
          <w:bCs/>
          <w:noProof/>
        </w:rPr>
        <w:t>[10]</w:t>
      </w:r>
      <w:r w:rsidR="00201480">
        <w:rPr>
          <w:bCs/>
        </w:rPr>
        <w:fldChar w:fldCharType="end"/>
      </w:r>
      <w:r w:rsidR="00201480">
        <w:rPr>
          <w:bCs/>
        </w:rPr>
        <w:t xml:space="preserve">, including four isoforms (I-IV) of PRDX </w:t>
      </w:r>
      <w:r w:rsidR="00201480">
        <w:rPr>
          <w:bCs/>
        </w:rPr>
        <w:fldChar w:fldCharType="begin" w:fldLock="1"/>
      </w:r>
      <w:r w:rsidR="00566F59">
        <w:rPr>
          <w:bCs/>
        </w:rPr>
        <w:instrText>ADDIN CSL_CITATION { "citationItems" : [ { "id" : "ITEM-1", "itemData" : { "DOI" : "10.1074/jbc.M700339200", "ISBN" : "6433641083", "ISSN" : "0021-9258", "PMID" : "17329258", "abstract" : "Peroxiredoxin 2 is a member of the mammalian peroxiredoxin family of thiol proteins that is important in antioxidant defense and redox signaling. We have examined its reactivity with various biological oxidants, in order to assess its ability to act as a direct physiological target for these species. Human erythrocyte peroxiredoxin 2 was oxidized stoichiometrically to its disulfide-bonded homodimer by hydrogen peroxide, as monitored electrophoretically under nonreducing conditions. The protein was highly susceptible to oxidation by adventitious peroxide, which could be prevented by treating buffers with low concentrations of catalase. However, this did not protect peroxiredoxin 2 against oxidation by added H(2)O(2). Experiments measuring inhibition of dimerization indicated that at pH 7.4 catalase and peroxiredoxin 2 react with hydrogen peroxide at comparable rates. A rate constant of 1.3 x 10(7) M(-1) s(-1) for the peroxiredoxin reaction was obtained from competition kinetic studies with horseradish peroxidase. This is 100-fold faster than is generally assumed. It is sufficiently high for peroxiredoxin to be a favored cellular target for hydrogen peroxide, even in competition with catalase or glutathione peroxidase. Reactions of t-butyl and cumene hydroperoxides with peroxiredoxin were also fast, but amino acid chloramines reacted much more slowly. This contrasts with other thiol compounds that react many times faster with chloramines than with hydrogen peroxide. The alkylating agent iodoacetamide also reacted extremely slowly with peroxiredoxin 2. These results demonstrate that peroxiredoxin 2 has a tertiary structure that facilitates reaction of the active site thiol with hydrogen peroxide while restricting its reactivity with other thiol reagents.", "author" : [ { "dropping-particle" : "V", "family" : "Peskin", "given" : "Alexander", "non-dropping-particle" : "", "parse-names" : false, "suffix" : "" }, { "dropping-particle" : "", "family" : "Low", "given" : "Felicia M", "non-dropping-particle" : "", "parse-names" : false, "suffix" : "" }, { "dropping-particle" : "", "family" : "Paton", "given" : "Louise N", "non-dropping-particle" : "", "parse-names" : false, "suffix" : "" }, { "dropping-particle" : "", "family" : "Maghzal", "given" : "Ghassan J", "non-dropping-particle" : "", "parse-names" : false, "suffix" : "" }, { "dropping-particle" : "", "family" : "Hampton", "given" : "Mark B", "non-dropping-particle" : "", "parse-names" : false, "suffix" : "" }, { "dropping-particle" : "", "family" : "Winterbourn", "given" : "Christine C", "non-dropping-particle" : "", "parse-names" : false, "suffix" : "" } ], "container-title" : "The Journal of biological chemistry", "id" : "ITEM-1", "issue" : "16", "issued" : { "date-parts" : [ [ "2007", "4", "20" ] ] }, "page" : "11885-92", "title" : "The high reactivity of peroxiredoxin 2 with H2O2 is not reflected in its reaction with other oxidants and thiol reagents.", "type" : "article-journal", "volume" : "282" }, "uris" : [ "http://www.mendeley.com/documents/?uuid=66e8a355-0366-4b47-a70b-fdb964404bfc" ] }, { "id" : "ITEM-2", "itemData" : { "DOI" : "10.1074/jbc.273.11.6303", "ISSN" : "00219258", "author" : [ { "dropping-particle" : "", "family" : "Kang", "given" : "S. W.", "non-dropping-particle" : "", "parse-names" : false, "suffix" : "" } ], "container-title" : "Journal of Biological Chemistry", "id" : "ITEM-2", "issue" : "11", "issued" : { "date-parts" : [ [ "1998", "3", "13" ] ] }, "page" : "6303-6311", "title" : "Characterization of a Mammalian Peroxiredoxin That Contains One Conserved Cysteine", "type" : "article-journal", "volume" : "273" }, "uris" : [ "http://www.mendeley.com/documents/?uuid=4385485f-4e84-4528-aea7-be6bbb150d53" ] } ], "mendeley" : { "previouslyFormattedCitation" : "[11,12]" }, "properties" : { "noteIndex" : 0 }, "schema" : "https://github.com/citation-style-language/schema/raw/master/csl-citation.json" }</w:instrText>
      </w:r>
      <w:r w:rsidR="00201480">
        <w:rPr>
          <w:bCs/>
        </w:rPr>
        <w:fldChar w:fldCharType="separate"/>
      </w:r>
      <w:r w:rsidR="00A32228" w:rsidRPr="00A32228">
        <w:rPr>
          <w:bCs/>
          <w:noProof/>
        </w:rPr>
        <w:t>[11,12]</w:t>
      </w:r>
      <w:r w:rsidR="00201480">
        <w:rPr>
          <w:bCs/>
        </w:rPr>
        <w:fldChar w:fldCharType="end"/>
      </w:r>
      <w:r w:rsidR="00201480">
        <w:rPr>
          <w:bCs/>
        </w:rPr>
        <w:t xml:space="preserve">. There is strong evidence that PRDX and TRX are central in modulating peroxide based signals within a variety of cell types </w:t>
      </w:r>
      <w:r w:rsidR="00201480">
        <w:rPr>
          <w:bCs/>
        </w:rPr>
        <w:fldChar w:fldCharType="begin" w:fldLock="1"/>
      </w:r>
      <w:r w:rsidR="00566F59">
        <w:rPr>
          <w:bCs/>
        </w:rPr>
        <w:instrText>ADDIN CSL_CITATION { "citationItems" : [ { "id" : "ITEM-1", "itemData" : { "DOI" : "10.1016/B978-0-12-405881-1.00001-X", "ISBN" : "9780124058811", "ISSN" : "1557-7988", "PMID" : "23849856", "abstract" : "Hydrogen peroxide is generated in numerous biological processes and is implicated as the main transmitter of redox signals. Although a strong oxidant, high activation energy barriers make it unreactive with most biological molecules. It reacts directly with thiols, but for low-molecular-weight thiols and cysteine residues in most proteins, the reaction is slow. The most favored reactions of hydrogen peroxide are with transition metal centers, selenoproteins, and selected thiol proteins. These include proteins such as catalase, glutathione peroxidases, and peroxiredoxins, which, as well as providing antioxidant defense, are increasingly being considered as targets for signal transmission. This overview describes the main biological reactions of hydrogen peroxide and takes a kinetic approach to identifying likely targets in the cell. It also considers diffusion of hydrogen peroxide and constraints to its acting at localized sites.", "author" : [ { "dropping-particle" : "", "family" : "Winterbourn", "given" : "Christine C", "non-dropping-particle" : "", "parse-names" : false, "suffix" : "" } ], "container-title" : "Methods in enzymology", "edition" : "1", "id" : "ITEM-1", "issued" : { "date-parts" : [ [ "2013", "1" ] ] }, "page" : "3-25", "publisher" : "Elsevier Inc.", "title" : "The biological chemistry of hydrogen peroxide.", "type" : "book", "volume" : "528" }, "uris" : [ "http://www.mendeley.com/documents/?uuid=4384767e-811f-41b4-b7c8-632848804bcd" ] } ], "mendeley" : { "previouslyFormattedCitation" : "[13]" }, "properties" : { "noteIndex" : 0 }, "schema" : "https://github.com/citation-style-language/schema/raw/master/csl-citation.json" }</w:instrText>
      </w:r>
      <w:r w:rsidR="00201480">
        <w:rPr>
          <w:bCs/>
        </w:rPr>
        <w:fldChar w:fldCharType="separate"/>
      </w:r>
      <w:r w:rsidR="00A32228" w:rsidRPr="00A32228">
        <w:rPr>
          <w:bCs/>
          <w:noProof/>
        </w:rPr>
        <w:t>[13]</w:t>
      </w:r>
      <w:r w:rsidR="00201480">
        <w:rPr>
          <w:bCs/>
        </w:rPr>
        <w:fldChar w:fldCharType="end"/>
      </w:r>
      <w:r w:rsidR="00201480">
        <w:rPr>
          <w:bCs/>
        </w:rPr>
        <w:t xml:space="preserve">. </w:t>
      </w:r>
      <w:r w:rsidR="000B596C">
        <w:rPr>
          <w:rFonts w:cstheme="minorHAnsi"/>
          <w:bCs/>
        </w:rPr>
        <w:t>U</w:t>
      </w:r>
      <w:r w:rsidR="00CD12D3">
        <w:rPr>
          <w:bCs/>
        </w:rPr>
        <w:t xml:space="preserve">nderstanding how PRDX and TRX regulate the </w:t>
      </w:r>
      <w:r w:rsidR="0008037C">
        <w:rPr>
          <w:bCs/>
        </w:rPr>
        <w:t>levels</w:t>
      </w:r>
      <w:r w:rsidR="00CD12D3">
        <w:rPr>
          <w:bCs/>
        </w:rPr>
        <w:t xml:space="preserve"> of RONS</w:t>
      </w:r>
      <w:r w:rsidR="00D17527">
        <w:rPr>
          <w:bCs/>
        </w:rPr>
        <w:t xml:space="preserve"> </w:t>
      </w:r>
      <w:r w:rsidR="00DC0908">
        <w:rPr>
          <w:bCs/>
        </w:rPr>
        <w:t>may be</w:t>
      </w:r>
      <w:r w:rsidR="00CD12D3">
        <w:rPr>
          <w:bCs/>
        </w:rPr>
        <w:t xml:space="preserve"> essential in aiding understanding of </w:t>
      </w:r>
      <w:r w:rsidR="00A32228">
        <w:rPr>
          <w:bCs/>
        </w:rPr>
        <w:t>exercise-induced changes in RONS</w:t>
      </w:r>
      <w:r w:rsidR="00A21383">
        <w:rPr>
          <w:bCs/>
        </w:rPr>
        <w:t>.</w:t>
      </w:r>
    </w:p>
    <w:p w14:paraId="2050AE49" w14:textId="569DFE39" w:rsidR="00481552" w:rsidRDefault="00A32228" w:rsidP="006701F5">
      <w:pPr>
        <w:pStyle w:val="Default"/>
        <w:spacing w:after="100" w:line="480" w:lineRule="auto"/>
        <w:ind w:firstLine="360"/>
        <w:jc w:val="both"/>
        <w:rPr>
          <w:bCs/>
        </w:rPr>
      </w:pPr>
      <w:r>
        <w:rPr>
          <w:bCs/>
        </w:rPr>
        <w:t>T</w:t>
      </w:r>
      <w:r w:rsidR="00E37DD1">
        <w:rPr>
          <w:bCs/>
        </w:rPr>
        <w:t xml:space="preserve">he </w:t>
      </w:r>
      <w:r w:rsidR="006466A9">
        <w:rPr>
          <w:bCs/>
        </w:rPr>
        <w:t>oxidation</w:t>
      </w:r>
      <w:r w:rsidR="00E37DD1">
        <w:rPr>
          <w:bCs/>
        </w:rPr>
        <w:t xml:space="preserve"> states of</w:t>
      </w:r>
      <w:r w:rsidR="00E93F6E">
        <w:rPr>
          <w:bCs/>
        </w:rPr>
        <w:t xml:space="preserve"> TRX and PRDX </w:t>
      </w:r>
      <w:r w:rsidR="00481552">
        <w:rPr>
          <w:bCs/>
        </w:rPr>
        <w:t>have been studied</w:t>
      </w:r>
      <w:r w:rsidR="00E93F6E">
        <w:rPr>
          <w:bCs/>
        </w:rPr>
        <w:t xml:space="preserve"> </w:t>
      </w:r>
      <w:r w:rsidR="00481552">
        <w:rPr>
          <w:bCs/>
        </w:rPr>
        <w:t xml:space="preserve">extensively </w:t>
      </w:r>
      <w:r w:rsidR="00E37DD1">
        <w:rPr>
          <w:bCs/>
        </w:rPr>
        <w:t xml:space="preserve">to </w:t>
      </w:r>
      <w:r w:rsidR="00CC17BD">
        <w:rPr>
          <w:bCs/>
        </w:rPr>
        <w:t>facilitate</w:t>
      </w:r>
      <w:r w:rsidR="00255FA7">
        <w:rPr>
          <w:bCs/>
        </w:rPr>
        <w:t xml:space="preserve"> the</w:t>
      </w:r>
      <w:r w:rsidR="00E37DD1">
        <w:rPr>
          <w:bCs/>
        </w:rPr>
        <w:t xml:space="preserve"> </w:t>
      </w:r>
      <w:r w:rsidR="00481552">
        <w:rPr>
          <w:bCs/>
        </w:rPr>
        <w:t>understanding of cellular signalling in health and disease</w:t>
      </w:r>
      <w:r w:rsidR="00E93F6E">
        <w:rPr>
          <w:bCs/>
        </w:rPr>
        <w:t>.</w:t>
      </w:r>
      <w:r w:rsidR="002918FA">
        <w:rPr>
          <w:bCs/>
        </w:rPr>
        <w:t xml:space="preserve"> </w:t>
      </w:r>
      <w:r w:rsidR="00E37DD1">
        <w:rPr>
          <w:bCs/>
        </w:rPr>
        <w:t xml:space="preserve">The catalytic cysteine of </w:t>
      </w:r>
      <w:r w:rsidR="00CC17BD">
        <w:rPr>
          <w:bCs/>
        </w:rPr>
        <w:t xml:space="preserve">monomeric </w:t>
      </w:r>
      <w:r w:rsidR="002918FA">
        <w:rPr>
          <w:bCs/>
        </w:rPr>
        <w:t>PRDX</w:t>
      </w:r>
      <w:r w:rsidR="0089633B">
        <w:rPr>
          <w:bCs/>
        </w:rPr>
        <w:t xml:space="preserve"> (20-30 kDa)</w:t>
      </w:r>
      <w:r w:rsidR="006457BE">
        <w:rPr>
          <w:bCs/>
        </w:rPr>
        <w:t xml:space="preserve"> </w:t>
      </w:r>
      <w:r w:rsidR="00745426">
        <w:rPr>
          <w:bCs/>
        </w:rPr>
        <w:t>can become oxidised by a</w:t>
      </w:r>
      <w:r w:rsidR="00D45BDA">
        <w:rPr>
          <w:bCs/>
        </w:rPr>
        <w:t xml:space="preserve"> peroxidase </w:t>
      </w:r>
      <w:r w:rsidR="00745426">
        <w:rPr>
          <w:bCs/>
        </w:rPr>
        <w:t>substrate</w:t>
      </w:r>
      <w:r w:rsidR="00D45BDA">
        <w:rPr>
          <w:bCs/>
        </w:rPr>
        <w:t xml:space="preserve"> to</w:t>
      </w:r>
      <w:r w:rsidR="00CC17BD">
        <w:rPr>
          <w:bCs/>
        </w:rPr>
        <w:t xml:space="preserve"> form</w:t>
      </w:r>
      <w:r w:rsidR="00D45BDA">
        <w:rPr>
          <w:bCs/>
        </w:rPr>
        <w:t xml:space="preserve"> </w:t>
      </w:r>
      <w:r w:rsidR="006457BE">
        <w:rPr>
          <w:bCs/>
        </w:rPr>
        <w:t>sulfenic acid</w:t>
      </w:r>
      <w:r w:rsidR="00B701AE">
        <w:rPr>
          <w:bCs/>
        </w:rPr>
        <w:t xml:space="preserve"> (-SOH)</w:t>
      </w:r>
      <w:r w:rsidR="006457BE">
        <w:rPr>
          <w:bCs/>
        </w:rPr>
        <w:t>, before rapidly reacting</w:t>
      </w:r>
      <w:r w:rsidR="00E37DD1">
        <w:rPr>
          <w:bCs/>
        </w:rPr>
        <w:t xml:space="preserve"> with an adjacent PRDX molecule</w:t>
      </w:r>
      <w:r w:rsidR="006457BE">
        <w:rPr>
          <w:bCs/>
        </w:rPr>
        <w:t xml:space="preserve"> to </w:t>
      </w:r>
      <w:r w:rsidR="00CC17BD">
        <w:rPr>
          <w:bCs/>
        </w:rPr>
        <w:t xml:space="preserve">form a </w:t>
      </w:r>
      <w:r w:rsidR="00856839">
        <w:rPr>
          <w:bCs/>
        </w:rPr>
        <w:t>dimeric structure (</w:t>
      </w:r>
      <w:r w:rsidR="002079C0" w:rsidRPr="002079C0">
        <w:rPr>
          <w:bCs/>
          <w:i/>
          <w:iCs/>
        </w:rPr>
        <w:t>F</w:t>
      </w:r>
      <w:r w:rsidR="00644790" w:rsidRPr="00445C01">
        <w:rPr>
          <w:bCs/>
          <w:i/>
          <w:iCs/>
        </w:rPr>
        <w:t>igu</w:t>
      </w:r>
      <w:r w:rsidR="00856839" w:rsidRPr="00445C01">
        <w:rPr>
          <w:bCs/>
          <w:i/>
          <w:iCs/>
        </w:rPr>
        <w:t>re 1</w:t>
      </w:r>
      <w:r w:rsidR="00644790">
        <w:rPr>
          <w:bCs/>
        </w:rPr>
        <w:t>)</w:t>
      </w:r>
      <w:r w:rsidR="006457BE">
        <w:rPr>
          <w:bCs/>
        </w:rPr>
        <w:t>.</w:t>
      </w:r>
      <w:r w:rsidR="00CC17BD">
        <w:rPr>
          <w:bCs/>
        </w:rPr>
        <w:t xml:space="preserve"> </w:t>
      </w:r>
      <w:r w:rsidR="00584A47">
        <w:rPr>
          <w:bCs/>
        </w:rPr>
        <w:t xml:space="preserve">TRX is the predominant antioxidant that reverses PRDX (isoforms I-IV) oxidation and dimer formation </w:t>
      </w:r>
      <w:r w:rsidR="00A513BB">
        <w:rPr>
          <w:bCs/>
        </w:rPr>
        <w:fldChar w:fldCharType="begin" w:fldLock="1"/>
      </w:r>
      <w:r w:rsidR="00566F59">
        <w:rPr>
          <w:bCs/>
        </w:rPr>
        <w:instrText>ADDIN CSL_CITATION { "citationItems" : [ { "id" : "ITEM-1", "itemData" : { "DOI" : "10.1074/jbc.M700339200", "ISBN" : "6433641083", "ISSN" : "0021-9258", "PMID" : "17329258", "abstract" : "Peroxiredoxin 2 is a member of the mammalian peroxiredoxin family of thiol proteins that is important in antioxidant defense and redox signaling. We have examined its reactivity with various biological oxidants, in order to assess its ability to act as a direct physiological target for these species. Human erythrocyte peroxiredoxin 2 was oxidized stoichiometrically to its disulfide-bonded homodimer by hydrogen peroxide, as monitored electrophoretically under nonreducing conditions. The protein was highly susceptible to oxidation by adventitious peroxide, which could be prevented by treating buffers with low concentrations of catalase. However, this did not protect peroxiredoxin 2 against oxidation by added H(2)O(2). Experiments measuring inhibition of dimerization indicated that at pH 7.4 catalase and peroxiredoxin 2 react with hydrogen peroxide at comparable rates. A rate constant of 1.3 x 10(7) M(-1) s(-1) for the peroxiredoxin reaction was obtained from competition kinetic studies with horseradish peroxidase. This is 100-fold faster than is generally assumed. It is sufficiently high for peroxiredoxin to be a favored cellular target for hydrogen peroxide, even in competition with catalase or glutathione peroxidase. Reactions of t-butyl and cumene hydroperoxides with peroxiredoxin were also fast, but amino acid chloramines reacted much more slowly. This contrasts with other thiol compounds that react many times faster with chloramines than with hydrogen peroxide. The alkylating agent iodoacetamide also reacted extremely slowly with peroxiredoxin 2. These results demonstrate that peroxiredoxin 2 has a tertiary structure that facilitates reaction of the active site thiol with hydrogen peroxide while restricting its reactivity with other thiol reagents.", "author" : [ { "dropping-particle" : "V", "family" : "Peskin", "given" : "Alexander", "non-dropping-particle" : "", "parse-names" : false, "suffix" : "" }, { "dropping-particle" : "", "family" : "Low", "given" : "Felicia M", "non-dropping-particle" : "", "parse-names" : false, "suffix" : "" }, { "dropping-particle" : "", "family" : "Paton", "given" : "Louise N", "non-dropping-particle" : "", "parse-names" : false, "suffix" : "" }, { "dropping-particle" : "", "family" : "Maghzal", "given" : "Ghassan J", "non-dropping-particle" : "", "parse-names" : false, "suffix" : "" }, { "dropping-particle" : "", "family" : "Hampton", "given" : "Mark B", "non-dropping-particle" : "", "parse-names" : false, "suffix" : "" }, { "dropping-particle" : "", "family" : "Winterbourn", "given" : "Christine C", "non-dropping-particle" : "", "parse-names" : false, "suffix" : "" } ], "container-title" : "The Journal of biological chemistry", "id" : "ITEM-1", "issue" : "16", "issued" : { "date-parts" : [ [ "2007", "4", "20" ] ] }, "page" : "11885-92", "title" : "The high reactivity of peroxiredoxin 2 with H2O2 is not reflected in its reaction with other oxidants and thiol reagents.", "type" : "article-journal", "volume" : "282" }, "uris" : [ "http://www.mendeley.com/documents/?uuid=66e8a355-0366-4b47-a70b-fdb964404bfc" ] }, { "id" : "ITEM-2", "itemData" : { "DOI" : "10.1016/j.freeradbiomed.2005.02.026", "ISSN" : "0891-5849", "PMID" : "15917183", "abstract" : "The observation that purified yeast glutamine synthetase is rapidly inactivated in a thiol-containing buffer yet retains activity in crude extracts containing the same thiol led to our discovery of an enzyme that protects against oxidation in a thiol-containing system. This novel antioxidant enzyme was shown to reduce hydroperoxides and, more recently, peroxynitrite with the use of electrons provided by a physiological thiol like thioredoxin. It defined a family of proteins, present in organisms from all kingdoms, that was named peroxiredoxin (Prx). All Prx enzymes contain a conserved Cys residue that undergoes a cycle of peroxide-dependent oxidation and thiol-dependent reduction during catalysis. Mammalian cells express six isoforms of Prx (Prx I to VI), which are classified into three subgroups (2-Cys, atypical 2-Cys, and 1-Cys) based on the number and position of Cys residues that participate in catalysis. The relative abundance of Prx enzymes in mammalian cells appears to protect cellular components by removing the low levels of peroxides produced as a result of normal cellular metabolism. During catalysis, the active site cysteine is occasionally overoxidized to cysteine sulfinic acid. Contrary to the general belief that oxidation to the sulfinic state is an irreversible process in cells, studies on the fate of the overoxidized Prx species revealed a mechanism by which the catalytically active thiol form is recovered. This sulfinic reduction is a slow, ATP-dependent process that is specific to 2-Cys Prx isoforms. This reversible overoxidation may represent an adaptation unique to eukaryotic cells that accommodates the intracellular messenger function of H(2)O(2), but experimental validation of such speculation is yet to come.", "author" : [ { "dropping-particle" : "", "family" : "Rhee", "given" : "Sue Goo", "non-dropping-particle" : "", "parse-names" : false, "suffix" : "" }, { "dropping-particle" : "", "family" : "Chae", "given" : "Ho Zoon", "non-dropping-particle" : "", "parse-names" : false, "suffix" : "" }, { "dropping-particle" : "", "family" : "Kim", "given" : "Kanghwa", "non-dropping-particle" : "", "parse-names" : false, "suffix" : "" } ], "container-title" : "Free radical biology &amp; medicine", "id" : "ITEM-2", "issue" : "12", "issued" : { "date-parts" : [ [ "2005", "6", "15" ] ] }, "page" : "1543-52", "title" : "Peroxiredoxins: a historical overview and speculative preview of novel mechanisms and emerging concepts in cell signaling.", "type" : "article-journal", "volume" : "38" }, "uris" : [ "http://www.mendeley.com/documents/?uuid=d2aed675-d447-47c0-bee8-d28020173bae" ] } ], "mendeley" : { "previouslyFormattedCitation" : "[11,14]" }, "properties" : { "noteIndex" : 0 }, "schema" : "https://github.com/citation-style-language/schema/raw/master/csl-citation.json" }</w:instrText>
      </w:r>
      <w:r w:rsidR="00A513BB">
        <w:rPr>
          <w:bCs/>
        </w:rPr>
        <w:fldChar w:fldCharType="separate"/>
      </w:r>
      <w:r w:rsidRPr="00A32228">
        <w:rPr>
          <w:bCs/>
          <w:noProof/>
        </w:rPr>
        <w:t>[11,14]</w:t>
      </w:r>
      <w:r w:rsidR="00A513BB">
        <w:rPr>
          <w:bCs/>
        </w:rPr>
        <w:fldChar w:fldCharType="end"/>
      </w:r>
      <w:r w:rsidR="009D0C1C">
        <w:rPr>
          <w:bCs/>
        </w:rPr>
        <w:t xml:space="preserve">, by similarly utilising its catalytic </w:t>
      </w:r>
      <w:r w:rsidR="009D0C1C">
        <w:rPr>
          <w:bCs/>
        </w:rPr>
        <w:lastRenderedPageBreak/>
        <w:t>cysteine. T</w:t>
      </w:r>
      <w:r w:rsidR="00CC0DC5">
        <w:rPr>
          <w:bCs/>
        </w:rPr>
        <w:t>RX is</w:t>
      </w:r>
      <w:r w:rsidR="009D0C1C">
        <w:rPr>
          <w:bCs/>
        </w:rPr>
        <w:t xml:space="preserve"> subsequently</w:t>
      </w:r>
      <w:r w:rsidR="00CC0DC5">
        <w:rPr>
          <w:bCs/>
        </w:rPr>
        <w:t xml:space="preserve"> maintained</w:t>
      </w:r>
      <w:r w:rsidR="009D0C1C">
        <w:rPr>
          <w:bCs/>
        </w:rPr>
        <w:t xml:space="preserve"> in a reduced state</w:t>
      </w:r>
      <w:r w:rsidR="00CC0DC5">
        <w:rPr>
          <w:bCs/>
        </w:rPr>
        <w:t xml:space="preserve"> by the </w:t>
      </w:r>
      <w:r w:rsidR="00B701AE">
        <w:rPr>
          <w:rFonts w:asciiTheme="majorBidi" w:hAnsiTheme="majorBidi" w:cstheme="majorBidi"/>
          <w:lang w:val="en"/>
        </w:rPr>
        <w:t>Nicotinamide adenine dinucleotide phosphate (</w:t>
      </w:r>
      <w:r w:rsidR="00CC0DC5">
        <w:rPr>
          <w:bCs/>
        </w:rPr>
        <w:t>NADPH</w:t>
      </w:r>
      <w:r w:rsidR="00B701AE">
        <w:rPr>
          <w:bCs/>
        </w:rPr>
        <w:t>)</w:t>
      </w:r>
      <w:r w:rsidR="00CC0DC5">
        <w:rPr>
          <w:bCs/>
        </w:rPr>
        <w:t xml:space="preserve"> dependent enzyme TRX-reductase (TRX-R)</w:t>
      </w:r>
      <w:r w:rsidR="00A90008">
        <w:rPr>
          <w:bCs/>
        </w:rPr>
        <w:t>.</w:t>
      </w:r>
      <w:r w:rsidR="00312E9F">
        <w:rPr>
          <w:bCs/>
        </w:rPr>
        <w:t xml:space="preserve"> U</w:t>
      </w:r>
      <w:r w:rsidR="00E37DD1">
        <w:rPr>
          <w:bCs/>
        </w:rPr>
        <w:t>nder conditions of high</w:t>
      </w:r>
      <w:r w:rsidR="00A90008">
        <w:rPr>
          <w:bCs/>
        </w:rPr>
        <w:t xml:space="preserve"> or prolonged</w:t>
      </w:r>
      <w:r w:rsidR="00E37DD1">
        <w:rPr>
          <w:bCs/>
        </w:rPr>
        <w:t xml:space="preserve"> peroxide exposure, </w:t>
      </w:r>
      <w:r w:rsidR="006457BE">
        <w:rPr>
          <w:bCs/>
        </w:rPr>
        <w:t xml:space="preserve">PRDX has </w:t>
      </w:r>
      <w:r w:rsidR="00E37DD1">
        <w:rPr>
          <w:bCs/>
        </w:rPr>
        <w:t xml:space="preserve">the </w:t>
      </w:r>
      <w:r w:rsidR="006457BE">
        <w:rPr>
          <w:bCs/>
        </w:rPr>
        <w:t>capacity to become over–oxidised</w:t>
      </w:r>
      <w:r w:rsidR="00FE34B3">
        <w:rPr>
          <w:bCs/>
        </w:rPr>
        <w:t xml:space="preserve"> </w:t>
      </w:r>
      <w:r w:rsidR="00A513BB">
        <w:rPr>
          <w:bCs/>
        </w:rPr>
        <w:fldChar w:fldCharType="begin" w:fldLock="1"/>
      </w:r>
      <w:r w:rsidR="00566F59">
        <w:rPr>
          <w:bCs/>
        </w:rPr>
        <w:instrText>ADDIN CSL_CITATION { "citationItems" : [ { "id" : "ITEM-1", "itemData" : { "abstract" : "Peroxiredoxin (Prx) is a family of bifunctional proteins that exhibit peroxidase and chaperone activities. Prx proteins contain a conserved Cys residue that undergoes a redox change between thiol and disulfide states. 2-Cys Prx enzymes, a subgroup of Prx family, are intrinsically susceptible to reversible hyperoxidation to cysteine sulfinic acid during catalysis. Cysteine hyperoxidation of Prx was shown to result in loss of peroxidase activity and a concomitant gain of chaperone activity. Reduction of sulfinic Prx enzymes, the first known biological example of such a reaction, is catalyzed by sulfiredoxin (Srx) in the presence of ATP. Srx appears to exist solely to support the reversible sulfinic modification of 2-Cys Prx enzymes. Srx specifically binds to 2-Cys Prx enzymes by recognizing several critical surface-exposed residues of the Prxs, and transfer the gamma-phosphate of ATP to their sulfinic moiety, using its conserved cysteine as the phosphate carrier. The resulting sulfinic phosphoryl ester is reduced to cysteine after oxidation of four thiol equivalents.", "author" : [ { "dropping-particle" : "", "family" : "Rhee", "given" : "S.G.", "non-dropping-particle" : "", "parse-names" : false, "suffix" : "" }, { "dropping-particle" : "", "family" : "Jeong", "given" : "W.", "non-dropping-particle" : "", "parse-names" : false, "suffix" : "" }, { "dropping-particle" : "", "family" : "Chang", "given" : "T.S.", "non-dropping-particle" : "", "parse-names" : false, "suffix" : "" }, { "dropping-particle" : "", "family" : "Woo", "given" : "H.A.", "non-dropping-particle" : "", "parse-names" : false, "suffix" : "" } ], "container-title" : "Kidney Int Suppl.", "id" : "ITEM-1", "issued" : { "date-parts" : [ [ "2007" ] ] }, "page" : "S3-8", "title" : "Sulfiredoxin, the cysteine sulfinic acid reductase specific to 2-Cys peroxiredoxin: its discovery, mechanism of action, and biological significance", "type" : "article-journal", "volume" : "106" }, "uris" : [ "http://www.mendeley.com/documents/?uuid=a11d3c56-f384-4b80-b70b-73b6d2e0531b" ] } ], "mendeley" : { "previouslyFormattedCitation" : "[15]" }, "properties" : { "noteIndex" : 0 }, "schema" : "https://github.com/citation-style-language/schema/raw/master/csl-citation.json" }</w:instrText>
      </w:r>
      <w:r w:rsidR="00A513BB">
        <w:rPr>
          <w:bCs/>
        </w:rPr>
        <w:fldChar w:fldCharType="separate"/>
      </w:r>
      <w:r w:rsidRPr="00A32228">
        <w:rPr>
          <w:bCs/>
          <w:noProof/>
        </w:rPr>
        <w:t>[15]</w:t>
      </w:r>
      <w:r w:rsidR="00A513BB">
        <w:rPr>
          <w:bCs/>
        </w:rPr>
        <w:fldChar w:fldCharType="end"/>
      </w:r>
      <w:r w:rsidR="00454806">
        <w:rPr>
          <w:bCs/>
        </w:rPr>
        <w:t xml:space="preserve">, </w:t>
      </w:r>
      <w:r w:rsidR="00F73CDC">
        <w:rPr>
          <w:bCs/>
        </w:rPr>
        <w:t>and exceed</w:t>
      </w:r>
      <w:r w:rsidR="00454806">
        <w:rPr>
          <w:bCs/>
        </w:rPr>
        <w:t xml:space="preserve"> the regulatory control </w:t>
      </w:r>
      <w:r w:rsidR="00F73CDC">
        <w:rPr>
          <w:bCs/>
        </w:rPr>
        <w:t>of</w:t>
      </w:r>
      <w:r w:rsidR="00454806">
        <w:rPr>
          <w:bCs/>
        </w:rPr>
        <w:t xml:space="preserve"> TRX</w:t>
      </w:r>
      <w:r w:rsidR="00F73CDC">
        <w:rPr>
          <w:bCs/>
        </w:rPr>
        <w:t xml:space="preserve"> </w:t>
      </w:r>
      <w:r w:rsidR="00A513BB">
        <w:rPr>
          <w:bCs/>
        </w:rPr>
        <w:fldChar w:fldCharType="begin" w:fldLock="1"/>
      </w:r>
      <w:r w:rsidR="00566F59">
        <w:rPr>
          <w:bCs/>
        </w:rPr>
        <w:instrText>ADDIN CSL_CITATION { "citationItems" : [ { "id" : "ITEM-1", "itemData" : { "author" : [ { "dropping-particle" : "", "family" : "Low", "given" : "F.M", "non-dropping-particle" : "", "parse-names" : false, "suffix" : "" }, { "dropping-particle" : "", "family" : "Hampton", "given" : "M.B", "non-dropping-particle" : "", "parse-names" : false, "suffix" : "" }, { "dropping-particle" : "", "family" : "Winterbourn", "given" : "C.C", "non-dropping-particle" : "", "parse-names" : false, "suffix" : "" } ], "container-title" : "Antioxidant Redox Signal", "id" : "ITEM-1", "issued" : { "date-parts" : [ [ "2008" ] ] }, "page" : "1621-1630", "title" : "Peroxiredoxin 2 and peroxide metabolism in the erythrocyte", "type" : "article-journal", "volume" : "10" }, "uris" : [ "http://www.mendeley.com/documents/?uuid=fb613c3b-f948-42ed-aa08-411c9b5b76d9" ] } ], "mendeley" : { "previouslyFormattedCitation" : "[16]" }, "properties" : { "noteIndex" : 0 }, "schema" : "https://github.com/citation-style-language/schema/raw/master/csl-citation.json" }</w:instrText>
      </w:r>
      <w:r w:rsidR="00A513BB">
        <w:rPr>
          <w:bCs/>
        </w:rPr>
        <w:fldChar w:fldCharType="separate"/>
      </w:r>
      <w:r w:rsidRPr="00A32228">
        <w:rPr>
          <w:bCs/>
          <w:noProof/>
        </w:rPr>
        <w:t>[16]</w:t>
      </w:r>
      <w:r w:rsidR="00A513BB">
        <w:rPr>
          <w:bCs/>
        </w:rPr>
        <w:fldChar w:fldCharType="end"/>
      </w:r>
      <w:r w:rsidR="006457BE">
        <w:rPr>
          <w:bCs/>
        </w:rPr>
        <w:t>.</w:t>
      </w:r>
      <w:r w:rsidR="00454806">
        <w:rPr>
          <w:bCs/>
        </w:rPr>
        <w:t xml:space="preserve"> </w:t>
      </w:r>
      <w:r w:rsidR="00F73CDC">
        <w:rPr>
          <w:bCs/>
        </w:rPr>
        <w:t xml:space="preserve">Over-oxidation of PRDX forms </w:t>
      </w:r>
      <w:r w:rsidR="001548E9">
        <w:rPr>
          <w:bCs/>
        </w:rPr>
        <w:t>sulfinic</w:t>
      </w:r>
      <w:r w:rsidR="00B701AE">
        <w:rPr>
          <w:bCs/>
        </w:rPr>
        <w:t xml:space="preserve"> (-SO</w:t>
      </w:r>
      <w:r w:rsidR="00B701AE">
        <w:rPr>
          <w:bCs/>
          <w:vertAlign w:val="subscript"/>
        </w:rPr>
        <w:t>2</w:t>
      </w:r>
      <w:r w:rsidR="00B701AE">
        <w:rPr>
          <w:bCs/>
        </w:rPr>
        <w:t>)</w:t>
      </w:r>
      <w:r w:rsidR="001548E9">
        <w:rPr>
          <w:bCs/>
        </w:rPr>
        <w:t xml:space="preserve"> and sulfonic acid</w:t>
      </w:r>
      <w:r w:rsidR="00B701AE">
        <w:rPr>
          <w:bCs/>
        </w:rPr>
        <w:t xml:space="preserve"> (-SO</w:t>
      </w:r>
      <w:r w:rsidR="00B701AE">
        <w:rPr>
          <w:bCs/>
          <w:vertAlign w:val="subscript"/>
        </w:rPr>
        <w:t>3</w:t>
      </w:r>
      <w:r w:rsidR="00B701AE">
        <w:rPr>
          <w:bCs/>
        </w:rPr>
        <w:t>)</w:t>
      </w:r>
      <w:r w:rsidR="001548E9">
        <w:rPr>
          <w:bCs/>
        </w:rPr>
        <w:t xml:space="preserve"> </w:t>
      </w:r>
      <w:r w:rsidR="00454806">
        <w:rPr>
          <w:bCs/>
        </w:rPr>
        <w:t>P</w:t>
      </w:r>
      <w:r w:rsidR="001548E9">
        <w:rPr>
          <w:bCs/>
        </w:rPr>
        <w:t>RDX</w:t>
      </w:r>
      <w:r w:rsidR="00454806">
        <w:rPr>
          <w:bCs/>
        </w:rPr>
        <w:t xml:space="preserve"> oxidation states</w:t>
      </w:r>
      <w:r w:rsidR="00FE34B3">
        <w:rPr>
          <w:bCs/>
        </w:rPr>
        <w:t xml:space="preserve"> (PRDX-SO</w:t>
      </w:r>
      <w:r w:rsidR="00FE34B3" w:rsidRPr="003939FB">
        <w:rPr>
          <w:bCs/>
          <w:vertAlign w:val="subscript"/>
        </w:rPr>
        <w:t>2-3</w:t>
      </w:r>
      <w:r w:rsidR="00FE34B3" w:rsidRPr="00FE34B3">
        <w:rPr>
          <w:bCs/>
        </w:rPr>
        <w:t>)</w:t>
      </w:r>
      <w:r w:rsidR="00F73CDC">
        <w:rPr>
          <w:bCs/>
        </w:rPr>
        <w:t xml:space="preserve"> that have limited or no</w:t>
      </w:r>
      <w:r w:rsidR="001548E9">
        <w:rPr>
          <w:bCs/>
        </w:rPr>
        <w:t xml:space="preserve"> peroxidase activity</w:t>
      </w:r>
      <w:r w:rsidR="00DC0908">
        <w:rPr>
          <w:bCs/>
        </w:rPr>
        <w:t xml:space="preserve"> respectively</w:t>
      </w:r>
      <w:r w:rsidR="00F73CDC">
        <w:rPr>
          <w:bCs/>
        </w:rPr>
        <w:t xml:space="preserve"> </w:t>
      </w:r>
      <w:r w:rsidR="00A513BB">
        <w:rPr>
          <w:bCs/>
        </w:rPr>
        <w:fldChar w:fldCharType="begin" w:fldLock="1"/>
      </w:r>
      <w:r w:rsidR="00566F59">
        <w:rPr>
          <w:bCs/>
        </w:rPr>
        <w:instrText>ADDIN CSL_CITATION { "citationItems" : [ { "id" : "ITEM-1", "itemData" : { "DOI" : "10.1007/s12576-012-0237-4", "ISBN" : "1257601202374", "ISSN" : "1880-6562", "PMID" : "23055024", "abstract" : "Peroxiredoxins (PRDXs) are multifunctional proteins that have recently received much attention. They are part of the endogenous antioxidative capacity and function as efficient scavengers, especially for hydrogen peroxides. Studies show that physical training can induce an upregulation of PRDX isoform contents in the long term. This might help counteract chronic diseases that are causally linked to a high amount of free radicals, e.g., diabetes mellitus. Furthermore, it has been demonstrated that PRDX can overoxidize under pathological conditions during acute exercise. Overoxidized PRDXs could be useful because they act as protective chaperones. Taken together, it can be speculated that physical activity has a positive effect on the PRDX system and thereby prevents cells from free radical-induced damage.", "author" : [ { "dropping-particle" : "", "family" : "Brinkmann", "given" : "Christian", "non-dropping-particle" : "", "parse-names" : false, "suffix" : "" }, { "dropping-particle" : "", "family" : "Brixius", "given" : "Klara", "non-dropping-particle" : "", "parse-names" : false, "suffix" : "" } ], "container-title" : "The journal of physiological sciences : JPS", "id" : "ITEM-1", "issue" : "1", "issued" : { "date-parts" : [ [ "2013", "1" ] ] }, "page" : "1-5", "title" : "Peroxiredoxins and sports: new insights on the antioxidative defense.", "type" : "article-journal", "volume" : "63" }, "uris" : [ "http://www.mendeley.com/documents/?uuid=b5088bed-38bd-4952-8c40-f324f09f798d" ] } ], "mendeley" : { "previouslyFormattedCitation" : "[17]" }, "properties" : { "noteIndex" : 0 }, "schema" : "https://github.com/citation-style-language/schema/raw/master/csl-citation.json" }</w:instrText>
      </w:r>
      <w:r w:rsidR="00A513BB">
        <w:rPr>
          <w:bCs/>
        </w:rPr>
        <w:fldChar w:fldCharType="separate"/>
      </w:r>
      <w:r w:rsidRPr="00A32228">
        <w:rPr>
          <w:bCs/>
          <w:noProof/>
        </w:rPr>
        <w:t>[17]</w:t>
      </w:r>
      <w:r w:rsidR="00A513BB">
        <w:rPr>
          <w:bCs/>
        </w:rPr>
        <w:fldChar w:fldCharType="end"/>
      </w:r>
      <w:r w:rsidR="00584A47">
        <w:rPr>
          <w:bCs/>
        </w:rPr>
        <w:t>.</w:t>
      </w:r>
    </w:p>
    <w:p w14:paraId="523ADECA" w14:textId="1F82E722" w:rsidR="00D466C2" w:rsidRPr="005F407E" w:rsidRDefault="00432334" w:rsidP="006701F5">
      <w:pPr>
        <w:pStyle w:val="Default"/>
        <w:spacing w:after="100" w:line="480" w:lineRule="auto"/>
        <w:ind w:firstLine="360"/>
        <w:jc w:val="both"/>
        <w:rPr>
          <w:b/>
          <w:bCs/>
          <w:i/>
          <w:u w:val="single"/>
        </w:rPr>
      </w:pPr>
      <w:r>
        <w:rPr>
          <w:bCs/>
        </w:rPr>
        <w:t>Previous wor</w:t>
      </w:r>
      <w:r w:rsidR="00D43EAC">
        <w:rPr>
          <w:bCs/>
        </w:rPr>
        <w:t>k has highlighted that</w:t>
      </w:r>
      <w:r w:rsidR="000B5527">
        <w:rPr>
          <w:bCs/>
        </w:rPr>
        <w:t xml:space="preserve"> exercise can</w:t>
      </w:r>
      <w:r w:rsidR="00D43EAC">
        <w:t xml:space="preserve"> </w:t>
      </w:r>
      <w:r w:rsidR="00725ED9">
        <w:rPr>
          <w:bCs/>
        </w:rPr>
        <w:t>enhance the degree of PRDX</w:t>
      </w:r>
      <w:r>
        <w:rPr>
          <w:bCs/>
        </w:rPr>
        <w:t xml:space="preserve"> over-</w:t>
      </w:r>
      <w:r w:rsidR="00725ED9">
        <w:rPr>
          <w:bCs/>
        </w:rPr>
        <w:t>oxidation</w:t>
      </w:r>
      <w:r w:rsidR="00D66CD8">
        <w:rPr>
          <w:bCs/>
        </w:rPr>
        <w:t xml:space="preserve"> (I-IV) in erythrocytes </w:t>
      </w:r>
      <w:r w:rsidR="00D66CD8">
        <w:rPr>
          <w:bCs/>
        </w:rPr>
        <w:fldChar w:fldCharType="begin" w:fldLock="1"/>
      </w:r>
      <w:r w:rsidR="00566F59">
        <w:rPr>
          <w:bCs/>
        </w:rPr>
        <w:instrText>ADDIN CSL_CITATION { "citationItems" : [ { "id" : "ITEM-1", "itemData" : { "DOI" : "10.1007/s00421-011-2203-x", "ISSN" : "1439-6327", "PMID" : "22005961", "abstract" : "Single bouts of exercise induce an acute state of oxidative stress. It is largely unknown what this means in the context of diseases which are associated with increased oxidative stress, e.g., type 2 diabetes mellitus (T2DM). Free radicals can destroy the structure of erythrocytes and reduce their deformability. Antioxidative peroxiredoxins are highly abundant in erythrocytes. Therefore, we immunohistochemically examined whether the free radical-induced erythrocyte lipid-peroxidation measured by 8-iso-prostaglandin-F2\u03b1 (8-Iso-PGF) as well as the erythrocyte contents of overoxidized peroxiredoxins (PRDX-SO(2-3)) differ between overweight/obese T2DM men (n = 15, years = 59 \u00b1 10 (mean \u00b1 SD)) and overweight/obese non-diabetic control subjects (n = 12, years = 53 \u00b1 4) during acute exercise (WHO-step test). We further studied whether physical training affects the oxidative stress response to acute exercise. Seven men belonging to the diabetic group took part in a moderate intensity cycling endurance training. Erythrocyte 8-Iso-PGF significantly increased during acute exercise and decreased in the 30-min recovery phase in untrained diabetic and non-diabetic men (P \u2264 0.05). Increases/decreases in 8-Iso-PGF in relation to exercise/recovery time were similar in both groups. A significant exercise-induced increase in the contents of erythrocyte PRDX-SO(2-3) was only observed in T2DM men (P \u2264 0.05). PRDX-SO(2-3) contents were not reduced during recovery. Following physical training, the magnitude of exercise-induced increases in 8-Iso-PGF (relative to exercise time) was significantly lower in the erythrocytes of T2DM men (P \u2264 0.05), whereas increases in PRDX-SO(2-3) were significantly higher (P \u2264 0.05). Exercise-induced erythrocyte lipid-peroxidation is similar in untrained overweight/obese T2DM patients and overweight/obese control subjects, while antioxidative mechanisms differ. Physical training might improve oxidative stress in T2DM men's erythrocytes during acute exercise.", "author" : [ { "dropping-particle" : "", "family" : "Brinkmann", "given" : "Christian", "non-dropping-particle" : "", "parse-names" : false, "suffix" : "" }, { "dropping-particle" : "", "family" : "Blossfeld", "given" : "Jenny", "non-dropping-particle" : "", "parse-names" : false, "suffix" : "" }, { "dropping-particle" : "", "family" : "Pesch", "given" : "Martin", "non-dropping-particle" : "", "parse-names" : false, "suffix" : "" }, { "dropping-particle" : "", "family" : "Krone", "given" : "Bastian", "non-dropping-particle" : "", "parse-names" : false, "suffix" : "" }, { "dropping-particle" : "", "family" : "Wiesiollek", "given" : "Kathrin", "non-dropping-particle" : "", "parse-names" : false, "suffix" : "" }, { "dropping-particle" : "", "family" : "Capin", "given" : "Dario", "non-dropping-particle" : "", "parse-names" : false, "suffix" : "" }, { "dropping-particle" : "", "family" : "Montiel", "given" : "Georgina", "non-dropping-particle" : "", "parse-names" : false, "suffix" : "" }, { "dropping-particle" : "", "family" : "Hellmich", "given" : "Martin", "non-dropping-particle" : "", "parse-names" : false, "suffix" : "" }, { "dropping-particle" : "", "family" : "Bloch", "given" : "Wilhelm", "non-dropping-particle" : "", "parse-names" : false, "suffix" : "" }, { "dropping-particle" : "", "family" : "Brixius", "given" : "Klara", "non-dropping-particle" : "", "parse-names" : false, "suffix" : "" } ], "container-title" : "European journal of applied physiology", "id" : "ITEM-1", "issue" : "6", "issued" : { "date-parts" : [ [ "2012", "6" ] ] }, "page" : "2277-87", "title" : "Lipid-peroxidation and peroxiredoxin-overoxidation in the erythrocytes of non-insulin-dependent type 2 diabetic men during acute exercise.", "type" : "article-journal", "volume" : "112" }, "uris" : [ "http://www.mendeley.com/documents/?uuid=3971923e-c74e-4097-aa8a-99e19c906a36" ] } ], "mendeley" : { "previouslyFormattedCitation" : "[18]" }, "properties" : { "noteIndex" : 0 }, "schema" : "https://github.com/citation-style-language/schema/raw/master/csl-citation.json" }</w:instrText>
      </w:r>
      <w:r w:rsidR="00D66CD8">
        <w:rPr>
          <w:bCs/>
        </w:rPr>
        <w:fldChar w:fldCharType="separate"/>
      </w:r>
      <w:r w:rsidR="00A32228" w:rsidRPr="00A32228">
        <w:rPr>
          <w:bCs/>
          <w:noProof/>
        </w:rPr>
        <w:t>[18]</w:t>
      </w:r>
      <w:r w:rsidR="00D66CD8">
        <w:rPr>
          <w:bCs/>
        </w:rPr>
        <w:fldChar w:fldCharType="end"/>
      </w:r>
      <w:r>
        <w:rPr>
          <w:bCs/>
        </w:rPr>
        <w:t xml:space="preserve">. </w:t>
      </w:r>
      <w:r w:rsidR="0017280A">
        <w:rPr>
          <w:bCs/>
        </w:rPr>
        <w:t>O</w:t>
      </w:r>
      <w:r w:rsidR="00C95673">
        <w:rPr>
          <w:bCs/>
        </w:rPr>
        <w:t>nly one study has</w:t>
      </w:r>
      <w:r w:rsidR="0017280A">
        <w:rPr>
          <w:bCs/>
        </w:rPr>
        <w:t xml:space="preserve"> previously</w:t>
      </w:r>
      <w:r w:rsidR="00C95673">
        <w:rPr>
          <w:bCs/>
        </w:rPr>
        <w:t xml:space="preserve"> addressed </w:t>
      </w:r>
      <w:r w:rsidR="00661280">
        <w:rPr>
          <w:bCs/>
        </w:rPr>
        <w:t>exercise</w:t>
      </w:r>
      <w:r w:rsidR="00FF6350">
        <w:rPr>
          <w:bCs/>
        </w:rPr>
        <w:t>-</w:t>
      </w:r>
      <w:r w:rsidR="00661280">
        <w:rPr>
          <w:bCs/>
        </w:rPr>
        <w:t xml:space="preserve">induced changes to </w:t>
      </w:r>
      <w:r w:rsidR="00B67BA9">
        <w:rPr>
          <w:bCs/>
        </w:rPr>
        <w:t xml:space="preserve">PBMC </w:t>
      </w:r>
      <w:r w:rsidR="00CA690A">
        <w:rPr>
          <w:bCs/>
        </w:rPr>
        <w:t>PRDX</w:t>
      </w:r>
      <w:r w:rsidR="00C95673">
        <w:rPr>
          <w:bCs/>
        </w:rPr>
        <w:t xml:space="preserve"> </w:t>
      </w:r>
      <w:r w:rsidR="00D466C2">
        <w:rPr>
          <w:bCs/>
        </w:rPr>
        <w:t>oxidation state</w:t>
      </w:r>
      <w:r w:rsidR="00B67BA9">
        <w:rPr>
          <w:bCs/>
        </w:rPr>
        <w:t>s</w:t>
      </w:r>
      <w:r w:rsidR="00BF5634">
        <w:rPr>
          <w:bCs/>
        </w:rPr>
        <w:t xml:space="preserve"> </w:t>
      </w:r>
      <w:r w:rsidR="00255FA7">
        <w:rPr>
          <w:bCs/>
        </w:rPr>
        <w:t>in humans</w:t>
      </w:r>
      <w:r w:rsidR="00CA690A">
        <w:rPr>
          <w:bCs/>
        </w:rPr>
        <w:t xml:space="preserve">. </w:t>
      </w:r>
      <w:r w:rsidR="00C95673">
        <w:rPr>
          <w:bCs/>
        </w:rPr>
        <w:t>Turner et al,</w:t>
      </w:r>
      <w:r w:rsidR="00433476">
        <w:rPr>
          <w:bCs/>
        </w:rPr>
        <w:t xml:space="preserve"> </w:t>
      </w:r>
      <w:r w:rsidR="00433476">
        <w:rPr>
          <w:bCs/>
        </w:rPr>
        <w:fldChar w:fldCharType="begin" w:fldLock="1"/>
      </w:r>
      <w:r w:rsidR="00566F59">
        <w:rPr>
          <w:bCs/>
        </w:rPr>
        <w:instrText>ADDIN CSL_CITATION { "citationItems" : [ { "id" : "ITEM-1", "itemData" : { "ISSN" : "1029-2470", "PMID" : "23889121", "abstract" : "Abstract Purpose. Peroxiredoxin-2 (PRDX-2) is an antioxidant and chaperone-like protein critical for cell function. This study examined whether the levels of lymphocyte PRDX-2 are altered over 1 month following ultra-endurance exercise. Methods. Nine middle-aged men undertook a single-stage, multi-day 233 km (145 mile) ultra-endurance running race. Blood was collected immediately before (Pre), upon completion/retirement (Post), and following the race at Day 1, Day 7 and Day 28. Lymphocyte lysates were examined for PRDX-2 by reducing and non-reducing SDS-PAGE with western blotting. In a sub-group of men who completed the race (n = 4), PRDX-2 oligomeric state (indicative of redox status) was investigated. Results. Ultra-endurance exercise caused significant changes in lymphocyte PRDX-2 (F(4,32) 3.409, p = 0.020, \u03b7(2) = 0.299): 7 days after the race, PRDX-2 levels in lymphocytes had fallen to 30% of pre-race values (p = 0.013) and returned to near-normal levels at Day 28. Non-reducing gels demonstrated that dimeric PRDX-2 (intracellular reduced PRDX-2 monomers) was increased in three of four race completers immediately post-race, indicative of an 'antioxidant response'. Moreover, monomeric PRDX-2 was also increased immediately post-race in two of four race-completing subjects, indicative of oxidative damage, which was not detectable by Day 7. Conclusions. Lymphocyte PRDX-2 was decreased below normal levels 7 days after ultra-endurance exercise. Excessive accumulation of reactive oxygen species induced by ultra-endurance exercise may underlie depletion of lymphocyte PRDX-2 by triggering its turnover after oxidation. Low levels of lymphocyte PRDX-2 could influence cell function and might, in part, explain reports of dysregulated immunity following ultra-endurance exercise.", "author" : [ { "dropping-particle" : "", "family" : "Turner", "given" : "James E.", "non-dropping-particle" : "", "parse-names" : false, "suffix" : "" }, { "dropping-particle" : "", "family" : "Bennett", "given" : "S.J.", "non-dropping-particle" : "", "parse-names" : false, "suffix" : "" }, { "dropping-particle" : "", "family" : "Campbell", "given" : "J.P.", "non-dropping-particle" : "", "parse-names" : false, "suffix" : "" }, { "dropping-particle" : "", "family" : "Bosch", "given" : "J.A.", "non-dropping-particle" : "", "parse-names" : false, "suffix" : "" }, { "dropping-particle" : "", "family" : "Aldred", "given" : "S.", "non-dropping-particle" : "", "parse-names" : false, "suffix" : "" }, { "dropping-particle" : "", "family" : "Griffiths", "given" : "H.R.", "non-dropping-particle" : "", "parse-names" : false, "suffix" : "" } ], "container-title" : "Free radical research", "id" : "ITEM-1", "issue" : "10", "issued" : { "date-parts" : [ [ "2013", "10" ] ] }, "page" : "821-8", "title" : "The antioxidant enzyme peroxiredoxin-2 is depleted in lymphocytes seven days after ultra-endurance exercise.", "type" : "article-journal", "volume" : "47" }, "uris" : [ "http://www.mendeley.com/documents/?uuid=9305b38b-1ab9-440c-8589-d21518d79595" ] } ], "mendeley" : { "previouslyFormattedCitation" : "[6]" }, "properties" : { "noteIndex" : 0 }, "schema" : "https://github.com/citation-style-language/schema/raw/master/csl-citation.json" }</w:instrText>
      </w:r>
      <w:r w:rsidR="00433476">
        <w:rPr>
          <w:bCs/>
        </w:rPr>
        <w:fldChar w:fldCharType="separate"/>
      </w:r>
      <w:r w:rsidR="00433476" w:rsidRPr="00433476">
        <w:rPr>
          <w:bCs/>
          <w:noProof/>
        </w:rPr>
        <w:t>[6]</w:t>
      </w:r>
      <w:r w:rsidR="00433476">
        <w:rPr>
          <w:bCs/>
        </w:rPr>
        <w:fldChar w:fldCharType="end"/>
      </w:r>
      <w:r w:rsidR="00C95673">
        <w:rPr>
          <w:bCs/>
        </w:rPr>
        <w:t xml:space="preserve"> observed an increase in PRDX </w:t>
      </w:r>
      <w:r w:rsidR="001708A7">
        <w:rPr>
          <w:bCs/>
        </w:rPr>
        <w:t xml:space="preserve">over-oxidation </w:t>
      </w:r>
      <w:r w:rsidR="00C24D8B">
        <w:rPr>
          <w:bCs/>
        </w:rPr>
        <w:t>following an ultra-endurance</w:t>
      </w:r>
      <w:r w:rsidR="00C95673">
        <w:rPr>
          <w:bCs/>
        </w:rPr>
        <w:t xml:space="preserve"> race</w:t>
      </w:r>
      <w:r w:rsidR="006F0D3A">
        <w:rPr>
          <w:bCs/>
        </w:rPr>
        <w:t xml:space="preserve"> (</w:t>
      </w:r>
      <w:r w:rsidR="004128B2">
        <w:rPr>
          <w:bCs/>
        </w:rPr>
        <w:t xml:space="preserve">126.7 - 233.4km; </w:t>
      </w:r>
      <w:r w:rsidR="006F0D3A">
        <w:rPr>
          <w:bCs/>
        </w:rPr>
        <w:t>2</w:t>
      </w:r>
      <w:r w:rsidR="00380371">
        <w:rPr>
          <w:bCs/>
        </w:rPr>
        <w:t>0.4</w:t>
      </w:r>
      <w:r w:rsidR="004128B2">
        <w:rPr>
          <w:bCs/>
        </w:rPr>
        <w:t xml:space="preserve"> </w:t>
      </w:r>
      <w:r w:rsidR="006F0D3A">
        <w:rPr>
          <w:bCs/>
        </w:rPr>
        <w:t>-</w:t>
      </w:r>
      <w:r w:rsidR="004128B2">
        <w:rPr>
          <w:bCs/>
        </w:rPr>
        <w:t xml:space="preserve"> </w:t>
      </w:r>
      <w:r w:rsidR="006F0D3A">
        <w:rPr>
          <w:bCs/>
        </w:rPr>
        <w:t>4</w:t>
      </w:r>
      <w:r w:rsidR="00380371">
        <w:rPr>
          <w:bCs/>
        </w:rPr>
        <w:t>1.</w:t>
      </w:r>
      <w:r w:rsidR="006F0D3A">
        <w:rPr>
          <w:bCs/>
        </w:rPr>
        <w:t>4</w:t>
      </w:r>
      <w:r w:rsidR="00380371">
        <w:rPr>
          <w:bCs/>
        </w:rPr>
        <w:t xml:space="preserve"> </w:t>
      </w:r>
      <w:r w:rsidR="006F0D3A">
        <w:rPr>
          <w:bCs/>
        </w:rPr>
        <w:t>hours of continuous running)</w:t>
      </w:r>
      <w:r w:rsidR="00C95673">
        <w:rPr>
          <w:bCs/>
        </w:rPr>
        <w:t xml:space="preserve"> </w:t>
      </w:r>
      <w:r w:rsidR="00D466C2">
        <w:rPr>
          <w:bCs/>
        </w:rPr>
        <w:t xml:space="preserve">in </w:t>
      </w:r>
      <w:r w:rsidR="00E066C8">
        <w:rPr>
          <w:bCs/>
        </w:rPr>
        <w:t>middle aged men</w:t>
      </w:r>
      <w:r w:rsidR="00725ED9">
        <w:rPr>
          <w:bCs/>
        </w:rPr>
        <w:t xml:space="preserve">. </w:t>
      </w:r>
      <w:r w:rsidR="006D649F">
        <w:rPr>
          <w:bCs/>
        </w:rPr>
        <w:t>The role of TRX in this redox cycle has not been previously monitored</w:t>
      </w:r>
      <w:r w:rsidR="00766314">
        <w:rPr>
          <w:bCs/>
        </w:rPr>
        <w:t xml:space="preserve"> in response to exercise</w:t>
      </w:r>
      <w:r w:rsidR="006D649F">
        <w:rPr>
          <w:bCs/>
        </w:rPr>
        <w:t xml:space="preserve">. </w:t>
      </w:r>
      <w:r w:rsidR="000B5527">
        <w:rPr>
          <w:bCs/>
        </w:rPr>
        <w:t xml:space="preserve">The only study that has assessed TRX in humans reported an increase in plasma TRX in response to an ultra-endurance race </w:t>
      </w:r>
      <w:r w:rsidR="000B5527">
        <w:rPr>
          <w:bCs/>
        </w:rPr>
        <w:fldChar w:fldCharType="begin" w:fldLock="1"/>
      </w:r>
      <w:r w:rsidR="00566F59">
        <w:rPr>
          <w:bCs/>
        </w:rPr>
        <w:instrText>ADDIN CSL_CITATION { "citationItems" : [ { "id" : "ITEM-1", "itemData" : { "DOI" : "10.1007/s12199-009-0119-4", "ISBN" : "1347-4715 (Electronic)\n1342-078X (Linking)", "PMID" : "19960374", "abstract" : "OBJECTIVES: Changes in plasma thioredoxin (TRX) concentrations before, during, and after a 130-km endurance race were measured with the aim of elucidating the relationship between exercise and oxidative stress (OS). METHODS: Blood samples were taken from 18 runners participating in a 2-day-long 130-km ultra-marathon during the 2 days of the race and for 1 week thereafter. There were six sampling time points: at baseline, after the goal had been reached on the first and second day of the endurance race, respectively, and on 1, 3, and 5/6 days post-endurance race. The samples were analyzed for plasma TRX concentrations, platelet count, and blood lipid profiles. RESULTS: Concentrations of plasma TRX increased from 17.9 +/- 1.2 ng/mL (mean +/- standard error of the mean) at baseline to 57.3 +/- 5.0 ng/mL after the first day's goal had been reached and to 70.1 +/- 6.9 ng/mL after the second day's goal had been reached; it then returned to the baseline level 1 day after the race. Platelet counts of 21.3 +/- 1.2 x 10(4) cell/muL at baseline increased to 23.9 +/- 1.5 x 10(4) cells/muL on Day 1 and to 26.1 +/- 1.0 x 10(4) cells/muL on Day 2. On Day 7, the platelet counts had fallen to 22.1 +/- 1.2 x 10(4) cell/muL. There was a significant positive correlation between plasma TRX and platelet count. CONCLUSIONS: These data suggest that plasma TRX is an OS marker during physical exercise. Further studies are needed to determine the appropriate level of exercise for the promotion of health.", "author" : [ { "dropping-particle" : "", "family" : "Marumoto", "given" : "M", "non-dropping-particle" : "", "parse-names" : false, "suffix" : "" }, { "dropping-particle" : "", "family" : "Suzuki", "given" : "S", "non-dropping-particle" : "", "parse-names" : false, "suffix" : "" }, { "dropping-particle" : "", "family" : "Hosono", "given" : "A", "non-dropping-particle" : "", "parse-names" : false, "suffix" : "" }, { "dropping-particle" : "", "family" : "Arakawa", "given" : "K", "non-dropping-particle" : "", "parse-names" : false, "suffix" : "" }, { "dropping-particle" : "", "family" : "Shibata", "given" : "K", "non-dropping-particle" : "", "parse-names" : false, "suffix" : "" }, { "dropping-particle" : "", "family" : "Fuku", "given" : "M", "non-dropping-particle" : "", "parse-names" : false, "suffix" : "" }, { "dropping-particle" : "", "family" : "Goto", "given" : "C", "non-dropping-particle" : "", "parse-names" : false, "suffix" : "" }, { "dropping-particle" : "", "family" : "Tokudome", "given" : "Y", "non-dropping-particle" : "", "parse-names" : false, "suffix" : "" }, { "dropping-particle" : "", "family" : "Hoshino", "given" : "H", "non-dropping-particle" : "", "parse-names" : false, "suffix" : "" }, { "dropping-particle" : "", "family" : "Imaeda", "given" : "N", "non-dropping-particle" : "", "parse-names" : false, "suffix" : "" }, { "dropping-particle" : "", "family" : "Kobayashi", "given" : "M", "non-dropping-particle" : "", "parse-names" : false, "suffix" : "" }, { "dropping-particle" : "", "family" : "Yodoi", "given" : "J", "non-dropping-particle" : "", "parse-names" : false, "suffix" : "" }, { "dropping-particle" : "", "family" : "Tokudome", "given" : "S", "non-dropping-particle" : "", "parse-names" : false, "suffix" : "" } ], "container-title" : "Environ Health Prev Med", "edition" : "2009/12/05", "id" : "ITEM-1", "issue" : "3", "issued" : { "date-parts" : [ [ "2010" ] ] }, "note" : "Marumoto, Mitsuhiro\nSuzuki, Sadao\nHosono, Akihiro\nArakawa, Kazuyuki\nShibata, Kiyoshi\nFuku, Mizuho\nGoto, Chiho\nTokudome, Yuko\nHoshino, Hideki\nImaeda, Nahomi\nKobayashi, Masaaki\nYodoi, Junji\nTokudome, Shinkan\nResearch Support, Non-U.S. Gov't\nJapan\nEnvironmental health and preventive medicine\nEnviron Health Prev Med. 2010 May;15(3):129-34. Epub 2009 Dec 4.", "page" : "129-134", "title" : "Changes in thioredoxin concentrations: an observation in an ultra-marathon race", "type" : "article-journal", "volume" : "15" }, "uris" : [ "http://www.mendeley.com/documents/?uuid=8f1b99cc-60de-4d7b-84c7-6bbd4d02525f" ] } ], "mendeley" : { "previouslyFormattedCitation" : "[19]" }, "properties" : { "noteIndex" : 0 }, "schema" : "https://github.com/citation-style-language/schema/raw/master/csl-citation.json" }</w:instrText>
      </w:r>
      <w:r w:rsidR="000B5527">
        <w:rPr>
          <w:bCs/>
        </w:rPr>
        <w:fldChar w:fldCharType="separate"/>
      </w:r>
      <w:r w:rsidR="00A32228" w:rsidRPr="00A32228">
        <w:rPr>
          <w:bCs/>
          <w:noProof/>
        </w:rPr>
        <w:t>[19]</w:t>
      </w:r>
      <w:r w:rsidR="000B5527">
        <w:rPr>
          <w:bCs/>
        </w:rPr>
        <w:fldChar w:fldCharType="end"/>
      </w:r>
      <w:r w:rsidR="000B5527">
        <w:rPr>
          <w:bCs/>
        </w:rPr>
        <w:t>. Th</w:t>
      </w:r>
      <w:r w:rsidR="00FC6A47">
        <w:rPr>
          <w:bCs/>
        </w:rPr>
        <w:t>e dissociation of TRX from TRX</w:t>
      </w:r>
      <w:r w:rsidR="00A32228">
        <w:rPr>
          <w:bCs/>
        </w:rPr>
        <w:t>-</w:t>
      </w:r>
      <w:r w:rsidR="00FC6A47">
        <w:rPr>
          <w:bCs/>
        </w:rPr>
        <w:t>interacting protein (TXNIP) and</w:t>
      </w:r>
      <w:r w:rsidR="00A32228">
        <w:rPr>
          <w:bCs/>
        </w:rPr>
        <w:t xml:space="preserve"> </w:t>
      </w:r>
      <w:r w:rsidR="00FC6A47">
        <w:rPr>
          <w:bCs/>
        </w:rPr>
        <w:t>transcriptional activation</w:t>
      </w:r>
      <w:r w:rsidR="00A32228">
        <w:rPr>
          <w:bCs/>
        </w:rPr>
        <w:t xml:space="preserve"> of TRX via </w:t>
      </w:r>
      <w:r w:rsidR="00A32228">
        <w:rPr>
          <w:rFonts w:cstheme="minorHAnsi"/>
          <w:bCs/>
        </w:rPr>
        <w:t>NF-</w:t>
      </w:r>
      <w:r w:rsidR="00A32228" w:rsidRPr="00D03AB7">
        <w:rPr>
          <w:bCs/>
          <w:lang w:val="en"/>
        </w:rPr>
        <w:t>κB</w:t>
      </w:r>
      <w:r w:rsidR="00FC6A47">
        <w:rPr>
          <w:bCs/>
        </w:rPr>
        <w:t xml:space="preserve"> </w:t>
      </w:r>
      <w:r w:rsidR="00324748">
        <w:rPr>
          <w:bCs/>
        </w:rPr>
        <w:t xml:space="preserve">are </w:t>
      </w:r>
      <w:r w:rsidR="00FC6A47">
        <w:rPr>
          <w:bCs/>
        </w:rPr>
        <w:t>likely</w:t>
      </w:r>
      <w:r w:rsidR="00324748">
        <w:rPr>
          <w:bCs/>
        </w:rPr>
        <w:t xml:space="preserve"> mechanisms governing this</w:t>
      </w:r>
      <w:r w:rsidR="00A32228">
        <w:rPr>
          <w:bCs/>
        </w:rPr>
        <w:t xml:space="preserve"> observed</w:t>
      </w:r>
      <w:r w:rsidR="00324748">
        <w:rPr>
          <w:bCs/>
        </w:rPr>
        <w:t xml:space="preserve"> </w:t>
      </w:r>
      <w:r w:rsidR="00A32228">
        <w:rPr>
          <w:bCs/>
        </w:rPr>
        <w:t>extracellular secretion</w:t>
      </w:r>
      <w:r w:rsidR="000B5527">
        <w:rPr>
          <w:bCs/>
        </w:rPr>
        <w:t xml:space="preserve">. Indeed, RONS </w:t>
      </w:r>
      <w:r w:rsidR="00A32228">
        <w:rPr>
          <w:bCs/>
        </w:rPr>
        <w:t xml:space="preserve">have been shown to </w:t>
      </w:r>
      <w:r w:rsidR="000B5527">
        <w:rPr>
          <w:bCs/>
        </w:rPr>
        <w:t>upregulate the expression of a variety of antioxidant enzymes</w:t>
      </w:r>
      <w:r w:rsidR="00623E87">
        <w:rPr>
          <w:bCs/>
        </w:rPr>
        <w:t xml:space="preserve"> </w:t>
      </w:r>
      <w:r w:rsidR="000B5527">
        <w:rPr>
          <w:bCs/>
        </w:rPr>
        <w:t xml:space="preserve">via </w:t>
      </w:r>
      <w:r w:rsidR="000B5527">
        <w:rPr>
          <w:rFonts w:cstheme="minorHAnsi"/>
          <w:bCs/>
        </w:rPr>
        <w:t>increased NF-</w:t>
      </w:r>
      <w:r w:rsidR="000B5527" w:rsidRPr="00D03AB7">
        <w:rPr>
          <w:bCs/>
          <w:lang w:val="en"/>
        </w:rPr>
        <w:t xml:space="preserve">κB </w:t>
      </w:r>
      <w:r w:rsidR="000B5527">
        <w:rPr>
          <w:bCs/>
          <w:lang w:val="en"/>
        </w:rPr>
        <w:t>activity</w:t>
      </w:r>
      <w:r w:rsidR="00A0172C">
        <w:rPr>
          <w:bCs/>
          <w:lang w:val="en"/>
        </w:rPr>
        <w:t xml:space="preserve"> </w:t>
      </w:r>
      <w:r w:rsidR="00CD7871">
        <w:rPr>
          <w:bCs/>
          <w:lang w:val="en"/>
        </w:rPr>
        <w:fldChar w:fldCharType="begin" w:fldLock="1"/>
      </w:r>
      <w:r w:rsidR="00566F59">
        <w:rPr>
          <w:bCs/>
          <w:lang w:val="en"/>
        </w:rPr>
        <w:instrText>ADDIN CSL_CITATION { "citationItems" : [ { "id" : "ITEM-1", "itemData" : { "DOI" : "10.1079/BJN20061696", "ISSN" : "0007-1145", "author" : [ { "dropping-particle" : "", "family" : "Gomez-Cabrera", "given" : "Mari-Carmen", "non-dropping-particle" : "", "parse-names" : false, "suffix" : "" }, { "dropping-particle" : "", "family" : "Mart\u00ednez", "given" : "Agust\u00edn", "non-dropping-particle" : "", "parse-names" : false, "suffix" : "" }, { "dropping-particle" : "", "family" : "Santangelo", "given" : "Gustavo", "non-dropping-particle" : "", "parse-names" : false, "suffix" : "" }, { "dropping-particle" : "V.", "family" : "Pallard\u00f3", "given" : "Federico", "non-dropping-particle" : "", "parse-names" : false, "suffix" : "" }, { "dropping-particle" : "", "family" : "Sastre", "given" : "Juan", "non-dropping-particle" : "", "parse-names" : false, "suffix" : "" }, { "dropping-particle" : "", "family" : "Vi\u00f1a", "given" : "Jose", "non-dropping-particle" : "", "parse-names" : false, "suffix" : "" } ], "container-title" : "British Journal of Nutrition", "id" : "ITEM-1", "issue" : "S1", "issued" : { "date-parts" : [ [ "2007", "3", "8" ] ] }, "page" : "S31-S33", "title" : "Oxidative stress in marathon runners: interest of antioxidant supplementation", "type" : "article-journal", "volume" : "96" }, "uris" : [ "http://www.mendeley.com/documents/?uuid=1e971c1e-636c-425b-9aab-4d3d46032289" ] } ], "mendeley" : { "previouslyFormattedCitation" : "[20]" }, "properties" : { "noteIndex" : 0 }, "schema" : "https://github.com/citation-style-language/schema/raw/master/csl-citation.json" }</w:instrText>
      </w:r>
      <w:r w:rsidR="00CD7871">
        <w:rPr>
          <w:bCs/>
          <w:lang w:val="en"/>
        </w:rPr>
        <w:fldChar w:fldCharType="separate"/>
      </w:r>
      <w:r w:rsidR="00A32228" w:rsidRPr="00A32228">
        <w:rPr>
          <w:bCs/>
          <w:noProof/>
          <w:lang w:val="en"/>
        </w:rPr>
        <w:t>[20]</w:t>
      </w:r>
      <w:r w:rsidR="00CD7871">
        <w:rPr>
          <w:bCs/>
          <w:lang w:val="en"/>
        </w:rPr>
        <w:fldChar w:fldCharType="end"/>
      </w:r>
      <w:r w:rsidR="00A32228">
        <w:rPr>
          <w:bCs/>
          <w:lang w:val="en"/>
        </w:rPr>
        <w:t xml:space="preserve"> and TRX can dissociate from TXNIP in a RO</w:t>
      </w:r>
      <w:r w:rsidR="00766314">
        <w:rPr>
          <w:bCs/>
          <w:lang w:val="en"/>
        </w:rPr>
        <w:t>NS-</w:t>
      </w:r>
      <w:r w:rsidR="00A32228">
        <w:rPr>
          <w:bCs/>
          <w:lang w:val="en"/>
        </w:rPr>
        <w:t xml:space="preserve">dependent manner </w:t>
      </w:r>
      <w:r w:rsidR="00A32228">
        <w:rPr>
          <w:bCs/>
          <w:lang w:val="en"/>
        </w:rPr>
        <w:fldChar w:fldCharType="begin" w:fldLock="1"/>
      </w:r>
      <w:r w:rsidR="00566F59">
        <w:rPr>
          <w:bCs/>
          <w:lang w:val="en"/>
        </w:rPr>
        <w:instrText>ADDIN CSL_CITATION { "citationItems" : [ { "id" : "ITEM-1", "itemData" : { "DOI" : "ni.1831 [pii]\n10.1038/ni.1831", "ISBN" : "1529-2916 (Electronic)\n1529-2908 (Linking)", "PMID" : "20023662", "abstract" : "The NLRP3 inflammasome has a major role in regulating innate immunity. Deregulated inflammasome activity is associated with several inflammatory diseases, yet little is known about the signaling pathways that lead to its activation. Here we show that NLRP3 interacted with thioredoxin (TRX)-interacting protein (TXNIP), a protein linked to insulin resistance. Inflammasome activators such as uric acid crystals induced the dissociation of TXNIP from thioredoxin in a reactive oxygen species (ROS)-sensitive manner and allowed it to bind NLRP3. TXNIP deficiency impaired activation of the NLRP3 inflammasome and subsequent secretion of interleukin 1beta (IL-1beta). Akin to Txnip(-/-) mice, Nlrp3(-/-) mice showed improved glucose tolerance and insulin sensitivity. The participation of TXNIP in the NLRP3 inflammasome activation may provide a mechanistic link to the observed involvement of IL-1beta in the pathogenesis of type 2 diabetes.", "author" : [ { "dropping-particle" : "", "family" : "Zhou", "given" : "R", "non-dropping-particle" : "", "parse-names" : false, "suffix" : "" }, { "dropping-particle" : "", "family" : "Tardivel", "given" : "A", "non-dropping-particle" : "", "parse-names" : false, "suffix" : "" }, { "dropping-particle" : "", "family" : "Thorens", "given" : "B", "non-dropping-particle" : "", "parse-names" : false, "suffix" : "" }, { "dropping-particle" : "", "family" : "Choi", "given" : "I", "non-dropping-particle" : "", "parse-names" : false, "suffix" : "" }, { "dropping-particle" : "", "family" : "Tschopp", "given" : "J", "non-dropping-particle" : "", "parse-names" : false, "suffix" : "" } ], "container-title" : "Nat Immunol", "edition" : "2009/12/22", "id" : "ITEM-1", "issue" : "2", "issued" : { "date-parts" : [ [ "2010" ] ] }, "note" : "Zhou, Rongbin\nTardivel, Aubry\nThorens, Bernard\nChoi, Inpyo\nTschopp, Jurg\nResearch Support, Non-U.S. Gov't\nUnited States\nNature immunology\nNat Immunol. 2010 Feb;11(2):136-40. Epub 2009 Dec 20.", "page" : "136-140", "title" : "Thioredoxin-interacting protein links oxidative stress to inflammasome activation", "type" : "article-journal", "volume" : "11" }, "uris" : [ "http://www.mendeley.com/documents/?uuid=677b3fb7-0a7b-4e1b-a215-1935e5df1235" ] } ], "mendeley" : { "previouslyFormattedCitation" : "[21]" }, "properties" : { "noteIndex" : 0 }, "schema" : "https://github.com/citation-style-language/schema/raw/master/csl-citation.json" }</w:instrText>
      </w:r>
      <w:r w:rsidR="00A32228">
        <w:rPr>
          <w:bCs/>
          <w:lang w:val="en"/>
        </w:rPr>
        <w:fldChar w:fldCharType="separate"/>
      </w:r>
      <w:r w:rsidR="00A32228" w:rsidRPr="00A32228">
        <w:rPr>
          <w:bCs/>
          <w:noProof/>
          <w:lang w:val="en"/>
        </w:rPr>
        <w:t>[21]</w:t>
      </w:r>
      <w:r w:rsidR="00A32228">
        <w:rPr>
          <w:bCs/>
          <w:lang w:val="en"/>
        </w:rPr>
        <w:fldChar w:fldCharType="end"/>
      </w:r>
      <w:r w:rsidR="00A32228">
        <w:rPr>
          <w:bCs/>
          <w:lang w:val="en"/>
        </w:rPr>
        <w:t>.</w:t>
      </w:r>
    </w:p>
    <w:p w14:paraId="0EEA04D2" w14:textId="017387F9" w:rsidR="00D3663B" w:rsidRDefault="00D466C2" w:rsidP="00D3663B">
      <w:pPr>
        <w:pStyle w:val="Default"/>
        <w:spacing w:after="100" w:line="480" w:lineRule="auto"/>
        <w:ind w:firstLine="360"/>
        <w:jc w:val="both"/>
        <w:rPr>
          <w:bCs/>
        </w:rPr>
      </w:pPr>
      <w:r w:rsidRPr="00CD7871">
        <w:rPr>
          <w:bCs/>
        </w:rPr>
        <w:t>T</w:t>
      </w:r>
      <w:r w:rsidR="00FE34B3" w:rsidRPr="00CD7871">
        <w:rPr>
          <w:bCs/>
        </w:rPr>
        <w:t>o our knowledge</w:t>
      </w:r>
      <w:r w:rsidRPr="00CD7871">
        <w:rPr>
          <w:bCs/>
        </w:rPr>
        <w:t xml:space="preserve"> no studies</w:t>
      </w:r>
      <w:r w:rsidR="00FE34B3" w:rsidRPr="00CD7871">
        <w:rPr>
          <w:bCs/>
        </w:rPr>
        <w:t xml:space="preserve"> have </w:t>
      </w:r>
      <w:r w:rsidR="008804EF" w:rsidRPr="00CD7871">
        <w:rPr>
          <w:bCs/>
        </w:rPr>
        <w:t>monitored</w:t>
      </w:r>
      <w:r w:rsidR="00FE34B3" w:rsidRPr="00CD7871">
        <w:rPr>
          <w:bCs/>
        </w:rPr>
        <w:t xml:space="preserve"> the over-oxidation</w:t>
      </w:r>
      <w:r w:rsidR="008804EF" w:rsidRPr="00CD7871">
        <w:rPr>
          <w:bCs/>
        </w:rPr>
        <w:t xml:space="preserve"> of </w:t>
      </w:r>
      <w:r w:rsidR="00B67BA9" w:rsidRPr="00CD7871">
        <w:rPr>
          <w:bCs/>
        </w:rPr>
        <w:t xml:space="preserve">PBMC </w:t>
      </w:r>
      <w:r w:rsidR="008804EF" w:rsidRPr="00CD7871">
        <w:rPr>
          <w:bCs/>
        </w:rPr>
        <w:t>PRDX isoforms (I-IV)</w:t>
      </w:r>
      <w:r w:rsidRPr="00CD7871">
        <w:rPr>
          <w:bCs/>
        </w:rPr>
        <w:t xml:space="preserve"> and </w:t>
      </w:r>
      <w:r w:rsidR="008804EF" w:rsidRPr="00CD7871">
        <w:rPr>
          <w:bCs/>
        </w:rPr>
        <w:t xml:space="preserve">their associations with </w:t>
      </w:r>
      <w:r w:rsidR="00FE34B3" w:rsidRPr="00CD7871">
        <w:rPr>
          <w:bCs/>
        </w:rPr>
        <w:t xml:space="preserve">TRX in response to </w:t>
      </w:r>
      <w:r w:rsidR="00255FA7" w:rsidRPr="00CD7871">
        <w:rPr>
          <w:bCs/>
        </w:rPr>
        <w:t xml:space="preserve">modes of </w:t>
      </w:r>
      <w:r w:rsidR="00FE34B3" w:rsidRPr="00CD7871">
        <w:rPr>
          <w:bCs/>
        </w:rPr>
        <w:t>exercise</w:t>
      </w:r>
      <w:r w:rsidR="00E066C8" w:rsidRPr="00CD7871">
        <w:rPr>
          <w:bCs/>
        </w:rPr>
        <w:t xml:space="preserve"> that are more commonly undertaken</w:t>
      </w:r>
      <w:r w:rsidR="00FE34B3" w:rsidRPr="00CD7871">
        <w:rPr>
          <w:bCs/>
        </w:rPr>
        <w:t xml:space="preserve"> </w:t>
      </w:r>
      <w:r w:rsidRPr="00CD7871">
        <w:rPr>
          <w:bCs/>
        </w:rPr>
        <w:t>(i.e.</w:t>
      </w:r>
      <w:r>
        <w:rPr>
          <w:bCs/>
        </w:rPr>
        <w:t xml:space="preserve"> &lt;30 minutes)</w:t>
      </w:r>
      <w:r w:rsidR="00E066C8">
        <w:rPr>
          <w:bCs/>
        </w:rPr>
        <w:t xml:space="preserve">. Further, no studies have examined the </w:t>
      </w:r>
      <w:r w:rsidR="009D464C">
        <w:rPr>
          <w:bCs/>
        </w:rPr>
        <w:t>impact of exercise intensity</w:t>
      </w:r>
      <w:r w:rsidR="00E066C8">
        <w:rPr>
          <w:bCs/>
        </w:rPr>
        <w:t xml:space="preserve"> on these redox processes</w:t>
      </w:r>
      <w:r w:rsidR="00FE34B3">
        <w:rPr>
          <w:bCs/>
        </w:rPr>
        <w:t>.</w:t>
      </w:r>
      <w:r>
        <w:rPr>
          <w:bCs/>
        </w:rPr>
        <w:t xml:space="preserve"> </w:t>
      </w:r>
      <w:r w:rsidR="00FE34B3">
        <w:rPr>
          <w:bCs/>
        </w:rPr>
        <w:t xml:space="preserve">The aim of the present study was to investigate </w:t>
      </w:r>
      <w:r w:rsidR="00584A47">
        <w:rPr>
          <w:bCs/>
        </w:rPr>
        <w:t xml:space="preserve">perturbations to </w:t>
      </w:r>
      <w:r w:rsidR="00432334">
        <w:rPr>
          <w:bCs/>
        </w:rPr>
        <w:t>TRX-1 protein expression</w:t>
      </w:r>
      <w:r w:rsidR="00584A47">
        <w:rPr>
          <w:bCs/>
        </w:rPr>
        <w:t xml:space="preserve">, </w:t>
      </w:r>
      <w:r w:rsidR="00765CED">
        <w:rPr>
          <w:bCs/>
        </w:rPr>
        <w:t xml:space="preserve">TRX reductase activity and </w:t>
      </w:r>
      <w:r w:rsidR="00FE34B3">
        <w:rPr>
          <w:bCs/>
        </w:rPr>
        <w:t>PRDX over-oxidation</w:t>
      </w:r>
      <w:r w:rsidR="00432334">
        <w:rPr>
          <w:bCs/>
        </w:rPr>
        <w:t xml:space="preserve"> in PBMCs</w:t>
      </w:r>
      <w:r w:rsidR="00765CED">
        <w:rPr>
          <w:bCs/>
        </w:rPr>
        <w:t xml:space="preserve"> </w:t>
      </w:r>
      <w:r w:rsidR="00FE34B3">
        <w:rPr>
          <w:bCs/>
        </w:rPr>
        <w:t xml:space="preserve">in response to three </w:t>
      </w:r>
      <w:r w:rsidR="0003417F">
        <w:rPr>
          <w:bCs/>
        </w:rPr>
        <w:t xml:space="preserve">short duration </w:t>
      </w:r>
      <w:r w:rsidR="00FE34B3">
        <w:rPr>
          <w:bCs/>
        </w:rPr>
        <w:t>exercise</w:t>
      </w:r>
      <w:r w:rsidR="00704E2E">
        <w:rPr>
          <w:bCs/>
        </w:rPr>
        <w:t xml:space="preserve"> trials</w:t>
      </w:r>
      <w:r w:rsidR="00FE34B3">
        <w:rPr>
          <w:bCs/>
        </w:rPr>
        <w:t>.</w:t>
      </w:r>
      <w:r w:rsidR="000B5527">
        <w:rPr>
          <w:bCs/>
        </w:rPr>
        <w:t xml:space="preserve"> To </w:t>
      </w:r>
      <w:r w:rsidR="004C6E36">
        <w:rPr>
          <w:bCs/>
        </w:rPr>
        <w:t>observe</w:t>
      </w:r>
      <w:r w:rsidR="000B5527">
        <w:rPr>
          <w:bCs/>
        </w:rPr>
        <w:t xml:space="preserve"> the mechanism of TRX-1 response, we also assessed changes in the activity of the p65 subunit of </w:t>
      </w:r>
      <w:r w:rsidR="000B5527">
        <w:rPr>
          <w:rFonts w:cstheme="minorHAnsi"/>
          <w:bCs/>
        </w:rPr>
        <w:t>NF-</w:t>
      </w:r>
      <w:r w:rsidR="000B5527" w:rsidRPr="00D03AB7">
        <w:rPr>
          <w:bCs/>
          <w:lang w:val="en"/>
        </w:rPr>
        <w:t>κB</w:t>
      </w:r>
      <w:r w:rsidR="000B5527">
        <w:rPr>
          <w:bCs/>
          <w:lang w:val="en"/>
        </w:rPr>
        <w:t>.</w:t>
      </w:r>
    </w:p>
    <w:p w14:paraId="3F5C8C09" w14:textId="42C7B3FF" w:rsidR="00352ECE" w:rsidRDefault="003D5F18" w:rsidP="00D3663B">
      <w:pPr>
        <w:pStyle w:val="Default"/>
        <w:spacing w:after="100" w:line="480" w:lineRule="auto"/>
        <w:jc w:val="both"/>
      </w:pPr>
      <w:r>
        <w:rPr>
          <w:b/>
        </w:rPr>
        <w:lastRenderedPageBreak/>
        <w:t xml:space="preserve">Material and </w:t>
      </w:r>
      <w:r w:rsidR="00352ECE" w:rsidRPr="005640AE">
        <w:rPr>
          <w:b/>
        </w:rPr>
        <w:t>Methods</w:t>
      </w:r>
    </w:p>
    <w:p w14:paraId="5C74FB67" w14:textId="77777777" w:rsidR="00844C69" w:rsidRPr="00EF4E42" w:rsidRDefault="00EF4E42" w:rsidP="006701F5">
      <w:pPr>
        <w:spacing w:after="0" w:line="480" w:lineRule="auto"/>
        <w:jc w:val="both"/>
        <w:outlineLvl w:val="0"/>
        <w:rPr>
          <w:rFonts w:ascii="Times New Roman" w:hAnsi="Times New Roman" w:cs="Times New Roman"/>
          <w:b/>
          <w:sz w:val="24"/>
          <w:szCs w:val="24"/>
        </w:rPr>
      </w:pPr>
      <w:r w:rsidRPr="00EF4E42">
        <w:rPr>
          <w:rFonts w:ascii="Times New Roman" w:hAnsi="Times New Roman" w:cs="Times New Roman"/>
          <w:b/>
          <w:sz w:val="24"/>
          <w:szCs w:val="24"/>
        </w:rPr>
        <w:t>Participants</w:t>
      </w:r>
    </w:p>
    <w:p w14:paraId="0EDD78DC" w14:textId="0190F414" w:rsidR="008A3A20" w:rsidRPr="008A3A20" w:rsidRDefault="00844C69" w:rsidP="00310C5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Ten healthy males (</w:t>
      </w:r>
      <w:r w:rsidR="009948B5">
        <w:rPr>
          <w:rFonts w:ascii="Times New Roman" w:hAnsi="Times New Roman" w:cs="Times New Roman"/>
          <w:sz w:val="24"/>
          <w:szCs w:val="24"/>
        </w:rPr>
        <w:t>Table 1</w:t>
      </w:r>
      <w:r>
        <w:rPr>
          <w:rFonts w:ascii="Times New Roman" w:hAnsi="Times New Roman" w:cs="Times New Roman"/>
          <w:sz w:val="24"/>
          <w:szCs w:val="24"/>
        </w:rPr>
        <w:t>) under</w:t>
      </w:r>
      <w:r w:rsidRPr="005640AE">
        <w:rPr>
          <w:rFonts w:ascii="Times New Roman" w:hAnsi="Times New Roman" w:cs="Times New Roman"/>
          <w:sz w:val="24"/>
          <w:szCs w:val="24"/>
        </w:rPr>
        <w:t xml:space="preserve">took </w:t>
      </w:r>
      <w:r>
        <w:rPr>
          <w:rFonts w:ascii="Times New Roman" w:hAnsi="Times New Roman" w:cs="Times New Roman"/>
          <w:sz w:val="24"/>
          <w:szCs w:val="24"/>
        </w:rPr>
        <w:t xml:space="preserve">three </w:t>
      </w:r>
      <w:r w:rsidRPr="005640AE">
        <w:rPr>
          <w:rFonts w:ascii="Times New Roman" w:hAnsi="Times New Roman" w:cs="Times New Roman"/>
          <w:sz w:val="24"/>
          <w:szCs w:val="24"/>
        </w:rPr>
        <w:t xml:space="preserve">exercise </w:t>
      </w:r>
      <w:r w:rsidR="00704E2E">
        <w:rPr>
          <w:rFonts w:ascii="Times New Roman" w:hAnsi="Times New Roman" w:cs="Times New Roman"/>
          <w:sz w:val="24"/>
          <w:szCs w:val="24"/>
        </w:rPr>
        <w:t>trials</w:t>
      </w:r>
      <w:r>
        <w:rPr>
          <w:rFonts w:ascii="Times New Roman" w:hAnsi="Times New Roman" w:cs="Times New Roman"/>
          <w:sz w:val="24"/>
          <w:szCs w:val="24"/>
        </w:rPr>
        <w:t xml:space="preserve">, each separated by at least </w:t>
      </w:r>
      <w:r w:rsidR="0035748D">
        <w:rPr>
          <w:rFonts w:ascii="Times New Roman" w:hAnsi="Times New Roman" w:cs="Times New Roman"/>
          <w:sz w:val="24"/>
          <w:szCs w:val="24"/>
        </w:rPr>
        <w:t>seven days</w:t>
      </w:r>
      <w:r w:rsidRPr="005640AE">
        <w:rPr>
          <w:rFonts w:ascii="Times New Roman" w:hAnsi="Times New Roman" w:cs="Times New Roman"/>
          <w:sz w:val="24"/>
          <w:szCs w:val="24"/>
        </w:rPr>
        <w:t xml:space="preserve"> (</w:t>
      </w:r>
      <w:r w:rsidR="009E7402">
        <w:rPr>
          <w:rFonts w:asciiTheme="majorBidi" w:hAnsiTheme="majorBidi" w:cstheme="majorBidi"/>
          <w:bCs/>
          <w:i/>
          <w:iCs/>
          <w:sz w:val="24"/>
          <w:szCs w:val="24"/>
        </w:rPr>
        <w:t>Supplementary Figure 1</w:t>
      </w:r>
      <w:r w:rsidRPr="005640AE">
        <w:rPr>
          <w:rFonts w:ascii="Times New Roman" w:hAnsi="Times New Roman" w:cs="Times New Roman"/>
          <w:sz w:val="24"/>
          <w:szCs w:val="24"/>
        </w:rPr>
        <w:t xml:space="preserve">). </w:t>
      </w:r>
      <w:r w:rsidRPr="00F45401">
        <w:rPr>
          <w:rFonts w:ascii="Times New Roman" w:hAnsi="Times New Roman" w:cs="Times New Roman"/>
          <w:sz w:val="24"/>
          <w:szCs w:val="24"/>
        </w:rPr>
        <w:t xml:space="preserve">All </w:t>
      </w:r>
      <w:r w:rsidRPr="00351C7F">
        <w:rPr>
          <w:rFonts w:ascii="Times New Roman" w:hAnsi="Times New Roman" w:cs="Times New Roman"/>
          <w:sz w:val="24"/>
          <w:szCs w:val="24"/>
        </w:rPr>
        <w:t xml:space="preserve">participants gave their informed written consent and the </w:t>
      </w:r>
      <w:r w:rsidR="008A3A20" w:rsidRPr="00351C7F">
        <w:rPr>
          <w:rFonts w:ascii="Times New Roman" w:hAnsi="Times New Roman" w:cs="Times New Roman"/>
          <w:sz w:val="24"/>
          <w:szCs w:val="24"/>
        </w:rPr>
        <w:t>study</w:t>
      </w:r>
      <w:r w:rsidRPr="00351C7F">
        <w:rPr>
          <w:rFonts w:ascii="Times New Roman" w:hAnsi="Times New Roman" w:cs="Times New Roman"/>
          <w:sz w:val="24"/>
          <w:szCs w:val="24"/>
        </w:rPr>
        <w:t xml:space="preserve"> was approved by the </w:t>
      </w:r>
      <w:r w:rsidR="00351C7F" w:rsidRPr="00351C7F">
        <w:rPr>
          <w:rFonts w:ascii="Times New Roman" w:hAnsi="Times New Roman" w:cs="Times New Roman"/>
          <w:sz w:val="24"/>
          <w:szCs w:val="24"/>
        </w:rPr>
        <w:t>Science, Technology, Engineering and Mathematics Ethical Review Committee at University of Birmingham (Approval number: ERN_12-0830</w:t>
      </w:r>
      <w:r w:rsidR="00351C7F">
        <w:rPr>
          <w:rFonts w:ascii="Times New Roman" w:hAnsi="Times New Roman" w:cs="Times New Roman"/>
          <w:sz w:val="24"/>
          <w:szCs w:val="24"/>
        </w:rPr>
        <w:t xml:space="preserve">). </w:t>
      </w:r>
      <w:r w:rsidR="009948B5">
        <w:rPr>
          <w:rFonts w:ascii="Times New Roman" w:hAnsi="Times New Roman" w:cs="Times New Roman"/>
          <w:sz w:val="24"/>
          <w:szCs w:val="24"/>
        </w:rPr>
        <w:t>P</w:t>
      </w:r>
      <w:r w:rsidRPr="00351C7F">
        <w:rPr>
          <w:rFonts w:ascii="Times New Roman" w:hAnsi="Times New Roman" w:cs="Times New Roman"/>
          <w:sz w:val="24"/>
          <w:szCs w:val="24"/>
        </w:rPr>
        <w:t xml:space="preserve">articipants </w:t>
      </w:r>
      <w:r w:rsidR="009948B5">
        <w:rPr>
          <w:rFonts w:ascii="Times New Roman" w:hAnsi="Times New Roman" w:cs="Times New Roman"/>
          <w:sz w:val="24"/>
          <w:szCs w:val="24"/>
        </w:rPr>
        <w:t>were non-smokers and had not</w:t>
      </w:r>
      <w:r w:rsidRPr="00351C7F">
        <w:rPr>
          <w:rFonts w:ascii="Times New Roman" w:hAnsi="Times New Roman" w:cs="Times New Roman"/>
          <w:sz w:val="24"/>
          <w:szCs w:val="24"/>
        </w:rPr>
        <w:t xml:space="preserve"> taken any vitamin supplements or anti-inflammatory drugs </w:t>
      </w:r>
      <w:r w:rsidR="0003417F" w:rsidRPr="00351C7F">
        <w:rPr>
          <w:rFonts w:ascii="Times New Roman" w:hAnsi="Times New Roman" w:cs="Times New Roman"/>
          <w:sz w:val="24"/>
          <w:szCs w:val="24"/>
        </w:rPr>
        <w:t xml:space="preserve">for </w:t>
      </w:r>
      <w:r w:rsidR="0035748D" w:rsidRPr="00351C7F">
        <w:rPr>
          <w:rFonts w:ascii="Times New Roman" w:hAnsi="Times New Roman" w:cs="Times New Roman"/>
          <w:sz w:val="24"/>
          <w:szCs w:val="24"/>
        </w:rPr>
        <w:t>fourteen days</w:t>
      </w:r>
      <w:r w:rsidR="0003417F" w:rsidRPr="00351C7F">
        <w:rPr>
          <w:rFonts w:ascii="Times New Roman" w:hAnsi="Times New Roman" w:cs="Times New Roman"/>
          <w:sz w:val="24"/>
          <w:szCs w:val="24"/>
        </w:rPr>
        <w:t xml:space="preserve"> </w:t>
      </w:r>
      <w:r w:rsidRPr="00351C7F">
        <w:rPr>
          <w:rFonts w:ascii="Times New Roman" w:hAnsi="Times New Roman" w:cs="Times New Roman"/>
          <w:sz w:val="24"/>
          <w:szCs w:val="24"/>
        </w:rPr>
        <w:t>prior to the first laboratory visit.</w:t>
      </w:r>
      <w:r w:rsidR="00212CA7" w:rsidRPr="00351C7F">
        <w:rPr>
          <w:rFonts w:ascii="Times New Roman" w:hAnsi="Times New Roman" w:cs="Times New Roman"/>
          <w:sz w:val="24"/>
          <w:szCs w:val="24"/>
        </w:rPr>
        <w:t xml:space="preserve"> </w:t>
      </w:r>
      <w:r w:rsidR="009E3295" w:rsidRPr="00351C7F">
        <w:rPr>
          <w:rFonts w:ascii="Times New Roman" w:hAnsi="Times New Roman" w:cs="Times New Roman"/>
          <w:sz w:val="24"/>
          <w:szCs w:val="24"/>
        </w:rPr>
        <w:t>Participants</w:t>
      </w:r>
      <w:r w:rsidRPr="00351C7F">
        <w:rPr>
          <w:rFonts w:ascii="Times New Roman" w:hAnsi="Times New Roman" w:cs="Times New Roman"/>
          <w:sz w:val="24"/>
          <w:szCs w:val="24"/>
        </w:rPr>
        <w:t xml:space="preserve"> were </w:t>
      </w:r>
      <w:r w:rsidR="0003417F" w:rsidRPr="00351C7F">
        <w:rPr>
          <w:rFonts w:ascii="Times New Roman" w:hAnsi="Times New Roman" w:cs="Times New Roman"/>
          <w:sz w:val="24"/>
          <w:szCs w:val="24"/>
        </w:rPr>
        <w:t xml:space="preserve">also </w:t>
      </w:r>
      <w:r w:rsidRPr="00351C7F">
        <w:rPr>
          <w:rFonts w:ascii="Times New Roman" w:hAnsi="Times New Roman" w:cs="Times New Roman"/>
          <w:sz w:val="24"/>
          <w:szCs w:val="24"/>
        </w:rPr>
        <w:t xml:space="preserve">required to </w:t>
      </w:r>
      <w:r w:rsidR="00E87896" w:rsidRPr="00351C7F">
        <w:rPr>
          <w:rFonts w:ascii="Times New Roman" w:hAnsi="Times New Roman" w:cs="Times New Roman"/>
          <w:sz w:val="24"/>
          <w:szCs w:val="24"/>
        </w:rPr>
        <w:t>refrain from any</w:t>
      </w:r>
      <w:r w:rsidR="00E87896" w:rsidRPr="007C1850">
        <w:rPr>
          <w:rFonts w:ascii="Times New Roman" w:hAnsi="Times New Roman" w:cs="Times New Roman"/>
          <w:sz w:val="24"/>
          <w:szCs w:val="24"/>
        </w:rPr>
        <w:t xml:space="preserve"> </w:t>
      </w:r>
      <w:r w:rsidR="00E87896">
        <w:rPr>
          <w:rFonts w:ascii="Times New Roman" w:hAnsi="Times New Roman" w:cs="Times New Roman"/>
          <w:sz w:val="24"/>
          <w:szCs w:val="24"/>
        </w:rPr>
        <w:t>strenuous physical activity, c</w:t>
      </w:r>
      <w:r w:rsidR="00E87896" w:rsidRPr="007C1850">
        <w:rPr>
          <w:rFonts w:ascii="Times New Roman" w:hAnsi="Times New Roman" w:cs="Times New Roman"/>
          <w:sz w:val="24"/>
          <w:szCs w:val="24"/>
        </w:rPr>
        <w:t>onsumption of alcoholic beverages</w:t>
      </w:r>
      <w:r w:rsidR="00E87896">
        <w:rPr>
          <w:rFonts w:ascii="Times New Roman" w:hAnsi="Times New Roman" w:cs="Times New Roman"/>
          <w:sz w:val="24"/>
          <w:szCs w:val="24"/>
        </w:rPr>
        <w:t xml:space="preserve"> or </w:t>
      </w:r>
      <w:r w:rsidR="00212CA7">
        <w:rPr>
          <w:rFonts w:ascii="Times New Roman" w:hAnsi="Times New Roman" w:cs="Times New Roman"/>
          <w:sz w:val="24"/>
          <w:szCs w:val="24"/>
        </w:rPr>
        <w:t>food or drink</w:t>
      </w:r>
      <w:r w:rsidR="0003417F">
        <w:rPr>
          <w:rFonts w:ascii="Times New Roman" w:hAnsi="Times New Roman" w:cs="Times New Roman"/>
          <w:sz w:val="24"/>
          <w:szCs w:val="24"/>
        </w:rPr>
        <w:t xml:space="preserve"> with </w:t>
      </w:r>
      <w:r w:rsidR="00E87896">
        <w:rPr>
          <w:rFonts w:ascii="Times New Roman" w:hAnsi="Times New Roman" w:cs="Times New Roman"/>
          <w:sz w:val="24"/>
          <w:szCs w:val="24"/>
        </w:rPr>
        <w:t>high</w:t>
      </w:r>
      <w:r w:rsidRPr="005640AE">
        <w:rPr>
          <w:rFonts w:ascii="Times New Roman" w:hAnsi="Times New Roman" w:cs="Times New Roman"/>
          <w:sz w:val="24"/>
          <w:szCs w:val="24"/>
        </w:rPr>
        <w:t xml:space="preserve"> nitrate</w:t>
      </w:r>
      <w:r w:rsidR="0003417F">
        <w:rPr>
          <w:rFonts w:ascii="Times New Roman" w:hAnsi="Times New Roman" w:cs="Times New Roman"/>
          <w:sz w:val="24"/>
          <w:szCs w:val="24"/>
        </w:rPr>
        <w:t xml:space="preserve"> content</w:t>
      </w:r>
      <w:r w:rsidRPr="005640AE">
        <w:rPr>
          <w:rFonts w:ascii="Times New Roman" w:hAnsi="Times New Roman" w:cs="Times New Roman"/>
          <w:sz w:val="24"/>
          <w:szCs w:val="24"/>
        </w:rPr>
        <w:t xml:space="preserve"> (</w:t>
      </w:r>
      <w:r w:rsidRPr="005640AE">
        <w:rPr>
          <w:rFonts w:ascii="Times New Roman" w:eastAsia="AdvTT182ff89e" w:hAnsi="Times New Roman" w:cs="Times New Roman"/>
          <w:color w:val="000000"/>
          <w:sz w:val="24"/>
          <w:szCs w:val="24"/>
          <w:lang w:eastAsia="zh-TW"/>
        </w:rPr>
        <w:t xml:space="preserve">beetroot, lettuce, spinach and processed meats) </w:t>
      </w:r>
      <w:r w:rsidR="0003417F">
        <w:rPr>
          <w:rFonts w:ascii="Times New Roman" w:eastAsia="AdvTT182ff89e" w:hAnsi="Times New Roman" w:cs="Times New Roman"/>
          <w:color w:val="000000"/>
          <w:sz w:val="24"/>
          <w:szCs w:val="24"/>
          <w:lang w:eastAsia="zh-TW"/>
        </w:rPr>
        <w:t xml:space="preserve">for </w:t>
      </w:r>
      <w:r w:rsidRPr="005640AE">
        <w:rPr>
          <w:rFonts w:ascii="Times New Roman" w:hAnsi="Times New Roman" w:cs="Times New Roman"/>
          <w:sz w:val="24"/>
          <w:szCs w:val="24"/>
        </w:rPr>
        <w:t>at least two days prior to each experimental session.</w:t>
      </w:r>
    </w:p>
    <w:p w14:paraId="61724C9D" w14:textId="77777777" w:rsidR="00844C69" w:rsidRDefault="00844C69" w:rsidP="006701F5">
      <w:pPr>
        <w:spacing w:after="0" w:line="480" w:lineRule="auto"/>
        <w:jc w:val="both"/>
        <w:rPr>
          <w:rFonts w:ascii="Times New Roman" w:hAnsi="Times New Roman" w:cs="Times New Roman"/>
          <w:sz w:val="24"/>
          <w:szCs w:val="24"/>
        </w:rPr>
      </w:pPr>
    </w:p>
    <w:p w14:paraId="78F201D1" w14:textId="77777777" w:rsidR="00844C69" w:rsidRPr="00EF4E42" w:rsidRDefault="00A410EA" w:rsidP="006701F5">
      <w:pPr>
        <w:spacing w:after="0" w:line="480" w:lineRule="auto"/>
        <w:jc w:val="both"/>
        <w:outlineLvl w:val="0"/>
        <w:rPr>
          <w:rFonts w:ascii="Times New Roman" w:hAnsi="Times New Roman" w:cs="Times New Roman"/>
          <w:b/>
          <w:sz w:val="24"/>
          <w:szCs w:val="24"/>
        </w:rPr>
      </w:pPr>
      <w:r w:rsidRPr="00EF4E42">
        <w:rPr>
          <w:rFonts w:ascii="Times New Roman" w:hAnsi="Times New Roman" w:cs="Times New Roman"/>
          <w:b/>
          <w:sz w:val="24"/>
          <w:szCs w:val="24"/>
        </w:rPr>
        <w:t xml:space="preserve">Preliminary </w:t>
      </w:r>
      <w:r w:rsidR="00EF4E42">
        <w:rPr>
          <w:rFonts w:ascii="Times New Roman" w:hAnsi="Times New Roman" w:cs="Times New Roman"/>
          <w:b/>
          <w:sz w:val="24"/>
          <w:szCs w:val="24"/>
        </w:rPr>
        <w:t>Assessments</w:t>
      </w:r>
    </w:p>
    <w:p w14:paraId="773CA682" w14:textId="5AC252F9" w:rsidR="008A3A20" w:rsidRPr="00B700CE" w:rsidRDefault="00844C69" w:rsidP="00310C5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A3A20">
        <w:rPr>
          <w:rFonts w:ascii="Times New Roman" w:hAnsi="Times New Roman" w:cs="Times New Roman"/>
          <w:sz w:val="24"/>
          <w:szCs w:val="24"/>
        </w:rPr>
        <w:t>All experimental sessions took place</w:t>
      </w:r>
      <w:r w:rsidR="00B9391C">
        <w:rPr>
          <w:rFonts w:ascii="Times New Roman" w:hAnsi="Times New Roman" w:cs="Times New Roman"/>
          <w:sz w:val="24"/>
          <w:szCs w:val="24"/>
        </w:rPr>
        <w:t xml:space="preserve"> </w:t>
      </w:r>
      <w:r w:rsidR="00970240">
        <w:rPr>
          <w:rFonts w:ascii="Times New Roman" w:hAnsi="Times New Roman" w:cs="Times New Roman"/>
          <w:sz w:val="24"/>
          <w:szCs w:val="24"/>
        </w:rPr>
        <w:t>within</w:t>
      </w:r>
      <w:r w:rsidR="008A3A20">
        <w:rPr>
          <w:rFonts w:ascii="Times New Roman" w:hAnsi="Times New Roman" w:cs="Times New Roman"/>
          <w:sz w:val="24"/>
          <w:szCs w:val="24"/>
        </w:rPr>
        <w:t xml:space="preserve"> </w:t>
      </w:r>
      <w:r w:rsidR="00970240">
        <w:rPr>
          <w:rFonts w:ascii="Times New Roman" w:hAnsi="Times New Roman" w:cs="Times New Roman"/>
          <w:sz w:val="24"/>
          <w:szCs w:val="24"/>
        </w:rPr>
        <w:t>the</w:t>
      </w:r>
      <w:r w:rsidR="008A3A20">
        <w:rPr>
          <w:rFonts w:ascii="Times New Roman" w:hAnsi="Times New Roman" w:cs="Times New Roman"/>
          <w:sz w:val="24"/>
          <w:szCs w:val="24"/>
        </w:rPr>
        <w:t xml:space="preserve"> School of Sport, Exercise and Rehabilitation Sciences at the University of Birmingham</w:t>
      </w:r>
      <w:r w:rsidR="0035748D">
        <w:rPr>
          <w:rFonts w:ascii="Times New Roman" w:hAnsi="Times New Roman" w:cs="Times New Roman"/>
          <w:sz w:val="24"/>
          <w:szCs w:val="24"/>
        </w:rPr>
        <w:t xml:space="preserve">. </w:t>
      </w:r>
      <w:r w:rsidR="00FB2718">
        <w:rPr>
          <w:rFonts w:ascii="Times New Roman" w:hAnsi="Times New Roman" w:cs="Times New Roman"/>
          <w:sz w:val="24"/>
          <w:szCs w:val="24"/>
        </w:rPr>
        <w:t>P</w:t>
      </w:r>
      <w:r w:rsidR="008A3A20">
        <w:rPr>
          <w:rFonts w:ascii="Times New Roman" w:hAnsi="Times New Roman" w:cs="Times New Roman"/>
          <w:sz w:val="24"/>
          <w:szCs w:val="24"/>
        </w:rPr>
        <w:t>articipants</w:t>
      </w:r>
      <w:r w:rsidR="00FB2718">
        <w:rPr>
          <w:rFonts w:ascii="Times New Roman" w:hAnsi="Times New Roman" w:cs="Times New Roman"/>
          <w:sz w:val="24"/>
          <w:szCs w:val="24"/>
        </w:rPr>
        <w:t xml:space="preserve"> </w:t>
      </w:r>
      <w:r w:rsidR="00C4654C">
        <w:rPr>
          <w:rFonts w:ascii="Times New Roman" w:hAnsi="Times New Roman" w:cs="Times New Roman"/>
          <w:sz w:val="24"/>
          <w:szCs w:val="24"/>
        </w:rPr>
        <w:t>visited the la</w:t>
      </w:r>
      <w:r w:rsidR="00FB2718">
        <w:rPr>
          <w:rFonts w:ascii="Times New Roman" w:hAnsi="Times New Roman" w:cs="Times New Roman"/>
          <w:sz w:val="24"/>
          <w:szCs w:val="24"/>
        </w:rPr>
        <w:t xml:space="preserve">boratory </w:t>
      </w:r>
      <w:r w:rsidR="00A410EA">
        <w:rPr>
          <w:rFonts w:ascii="Times New Roman" w:hAnsi="Times New Roman" w:cs="Times New Roman"/>
          <w:sz w:val="24"/>
          <w:szCs w:val="24"/>
        </w:rPr>
        <w:t xml:space="preserve">to complete </w:t>
      </w:r>
      <w:r w:rsidR="00FB2718">
        <w:rPr>
          <w:rFonts w:ascii="Times New Roman" w:hAnsi="Times New Roman" w:cs="Times New Roman"/>
          <w:sz w:val="24"/>
          <w:szCs w:val="24"/>
        </w:rPr>
        <w:t xml:space="preserve">questionnaires addressing </w:t>
      </w:r>
      <w:r w:rsidR="005A4A29">
        <w:rPr>
          <w:rFonts w:ascii="Times New Roman" w:hAnsi="Times New Roman" w:cs="Times New Roman"/>
          <w:sz w:val="24"/>
          <w:szCs w:val="24"/>
        </w:rPr>
        <w:t xml:space="preserve">health history and </w:t>
      </w:r>
      <w:r w:rsidR="00FB2718">
        <w:rPr>
          <w:rFonts w:ascii="Times New Roman" w:hAnsi="Times New Roman" w:cs="Times New Roman"/>
          <w:sz w:val="24"/>
          <w:szCs w:val="24"/>
        </w:rPr>
        <w:t>demographics</w:t>
      </w:r>
      <w:r w:rsidR="00A410EA">
        <w:rPr>
          <w:rFonts w:ascii="Times New Roman" w:hAnsi="Times New Roman" w:cs="Times New Roman"/>
          <w:sz w:val="24"/>
          <w:szCs w:val="24"/>
        </w:rPr>
        <w:t>, and to have</w:t>
      </w:r>
      <w:r w:rsidR="008A3A20">
        <w:rPr>
          <w:rFonts w:ascii="Times New Roman" w:hAnsi="Times New Roman" w:cs="Times New Roman"/>
          <w:sz w:val="24"/>
          <w:szCs w:val="24"/>
        </w:rPr>
        <w:t xml:space="preserve"> </w:t>
      </w:r>
      <w:r w:rsidR="00A410EA">
        <w:rPr>
          <w:rFonts w:ascii="Times New Roman" w:hAnsi="Times New Roman" w:cs="Times New Roman"/>
          <w:sz w:val="24"/>
          <w:szCs w:val="24"/>
        </w:rPr>
        <w:t>h</w:t>
      </w:r>
      <w:r w:rsidR="008A3A20" w:rsidRPr="008A3A20">
        <w:rPr>
          <w:rFonts w:ascii="Times New Roman" w:hAnsi="Times New Roman" w:cs="Times New Roman"/>
          <w:sz w:val="24"/>
          <w:szCs w:val="24"/>
        </w:rPr>
        <w:t xml:space="preserve">eight and weight </w:t>
      </w:r>
      <w:r w:rsidR="00A410EA">
        <w:rPr>
          <w:rFonts w:ascii="Times New Roman" w:hAnsi="Times New Roman" w:cs="Times New Roman"/>
          <w:sz w:val="24"/>
          <w:szCs w:val="24"/>
        </w:rPr>
        <w:t>assessed</w:t>
      </w:r>
      <w:r w:rsidR="008A3A20" w:rsidRPr="008A3A20">
        <w:rPr>
          <w:rFonts w:ascii="Times New Roman" w:hAnsi="Times New Roman" w:cs="Times New Roman"/>
          <w:sz w:val="24"/>
          <w:szCs w:val="24"/>
        </w:rPr>
        <w:t xml:space="preserve"> (</w:t>
      </w:r>
      <w:r w:rsidR="008A3A20" w:rsidRPr="008A3A20">
        <w:rPr>
          <w:rFonts w:ascii="Times New Roman" w:hAnsi="Times New Roman" w:cs="Times New Roman"/>
          <w:i/>
          <w:sz w:val="24"/>
          <w:szCs w:val="24"/>
        </w:rPr>
        <w:t>Seca Alpha, Hamburg, Germany</w:t>
      </w:r>
      <w:r w:rsidR="008A3A20" w:rsidRPr="008A3A20">
        <w:rPr>
          <w:rFonts w:ascii="Times New Roman" w:hAnsi="Times New Roman" w:cs="Times New Roman"/>
          <w:sz w:val="24"/>
          <w:szCs w:val="24"/>
        </w:rPr>
        <w:t>)</w:t>
      </w:r>
      <w:r w:rsidR="00A410EA">
        <w:rPr>
          <w:rFonts w:ascii="Times New Roman" w:hAnsi="Times New Roman" w:cs="Times New Roman"/>
          <w:sz w:val="24"/>
          <w:szCs w:val="24"/>
        </w:rPr>
        <w:t>. C</w:t>
      </w:r>
      <w:r w:rsidR="008A3A20" w:rsidRPr="008A3A20">
        <w:rPr>
          <w:rFonts w:ascii="Times New Roman" w:hAnsi="Times New Roman" w:cs="Times New Roman"/>
          <w:bCs/>
          <w:sz w:val="24"/>
          <w:szCs w:val="24"/>
        </w:rPr>
        <w:t xml:space="preserve">ardiorespiratory fitness </w:t>
      </w:r>
      <w:r w:rsidR="00A410EA">
        <w:rPr>
          <w:rFonts w:ascii="Times New Roman" w:hAnsi="Times New Roman" w:cs="Times New Roman"/>
          <w:bCs/>
          <w:sz w:val="24"/>
          <w:szCs w:val="24"/>
        </w:rPr>
        <w:t>(</w:t>
      </w:r>
      <w:r w:rsidR="00310C52" w:rsidRPr="00310C52">
        <w:rPr>
          <w:rFonts w:asciiTheme="majorBidi" w:hAnsiTheme="majorBidi" w:cstheme="majorBidi"/>
          <w:position w:val="-6"/>
          <w:sz w:val="24"/>
          <w:szCs w:val="24"/>
        </w:rPr>
        <w:object w:dxaOrig="460" w:dyaOrig="320" w14:anchorId="6CD9D34F">
          <v:shape id="_x0000_i1030" type="#_x0000_t75" style="width:23.25pt;height:15.75pt" o:ole="">
            <v:imagedata r:id="rId9" o:title=""/>
          </v:shape>
          <o:OLEObject Type="Embed" ProgID="Equation.3" ShapeID="_x0000_i1030" DrawAspect="Content" ObjectID="_1474877217" r:id="rId16"/>
        </w:object>
      </w:r>
      <w:r w:rsidR="009F3ED2">
        <w:rPr>
          <w:rFonts w:ascii="Times New Roman" w:hAnsi="Times New Roman" w:cs="Times New Roman"/>
          <w:bCs/>
          <w:sz w:val="24"/>
          <w:szCs w:val="24"/>
          <w:vertAlign w:val="subscript"/>
        </w:rPr>
        <w:t>MAX</w:t>
      </w:r>
      <w:r w:rsidR="00A410EA">
        <w:rPr>
          <w:rFonts w:ascii="Times New Roman" w:hAnsi="Times New Roman" w:cs="Times New Roman"/>
          <w:bCs/>
          <w:sz w:val="24"/>
          <w:szCs w:val="24"/>
        </w:rPr>
        <w:t>) was measured using a</w:t>
      </w:r>
      <w:r w:rsidR="00A410EA">
        <w:rPr>
          <w:rFonts w:ascii="Times New Roman" w:hAnsi="Times New Roman" w:cs="Times New Roman"/>
          <w:sz w:val="24"/>
          <w:szCs w:val="24"/>
        </w:rPr>
        <w:t xml:space="preserve">n incremental test to exhaustion on an </w:t>
      </w:r>
      <w:r w:rsidR="00A410EA" w:rsidRPr="008A3A20">
        <w:rPr>
          <w:rFonts w:ascii="Times New Roman" w:eastAsia="Times New Roman" w:hAnsi="Times New Roman" w:cs="Times New Roman"/>
          <w:sz w:val="24"/>
          <w:szCs w:val="24"/>
          <w:lang w:eastAsia="en-GB"/>
        </w:rPr>
        <w:t xml:space="preserve">electromagnetically braked cycle ergometer </w:t>
      </w:r>
      <w:r w:rsidR="00A410EA" w:rsidRPr="008A3A20">
        <w:rPr>
          <w:rFonts w:ascii="Times New Roman" w:hAnsi="Times New Roman" w:cs="Times New Roman"/>
          <w:sz w:val="24"/>
          <w:szCs w:val="24"/>
        </w:rPr>
        <w:t>(</w:t>
      </w:r>
      <w:r w:rsidR="00A410EA" w:rsidRPr="008A3A20">
        <w:rPr>
          <w:rFonts w:ascii="Times New Roman" w:hAnsi="Times New Roman" w:cs="Times New Roman"/>
          <w:i/>
          <w:sz w:val="24"/>
          <w:szCs w:val="24"/>
        </w:rPr>
        <w:t>Lode Excalibur Sport</w:t>
      </w:r>
      <w:r w:rsidR="00A410EA" w:rsidRPr="008A3A20">
        <w:rPr>
          <w:rFonts w:ascii="Times New Roman" w:hAnsi="Times New Roman" w:cs="Times New Roman"/>
          <w:sz w:val="24"/>
          <w:szCs w:val="24"/>
        </w:rPr>
        <w:t xml:space="preserve">, Groningen, </w:t>
      </w:r>
      <w:r w:rsidR="00A410EA" w:rsidRPr="008A3A20">
        <w:rPr>
          <w:rFonts w:ascii="Times New Roman" w:hAnsi="Times New Roman" w:cs="Times New Roman"/>
          <w:i/>
          <w:sz w:val="24"/>
          <w:szCs w:val="24"/>
        </w:rPr>
        <w:t>Netherlands</w:t>
      </w:r>
      <w:r w:rsidR="00A410EA" w:rsidRPr="008A3A20">
        <w:rPr>
          <w:rFonts w:ascii="Times New Roman" w:hAnsi="Times New Roman" w:cs="Times New Roman"/>
          <w:sz w:val="24"/>
          <w:szCs w:val="24"/>
        </w:rPr>
        <w:t>).</w:t>
      </w:r>
      <w:r w:rsidR="00A410EA" w:rsidRPr="00B700CE">
        <w:rPr>
          <w:rFonts w:ascii="Times New Roman" w:hAnsi="Times New Roman" w:cs="Times New Roman"/>
          <w:sz w:val="24"/>
          <w:szCs w:val="24"/>
        </w:rPr>
        <w:t xml:space="preserve"> </w:t>
      </w:r>
      <w:r w:rsidR="00A410EA">
        <w:rPr>
          <w:rFonts w:ascii="Times New Roman" w:hAnsi="Times New Roman" w:cs="Times New Roman"/>
          <w:sz w:val="24"/>
          <w:szCs w:val="24"/>
        </w:rPr>
        <w:t xml:space="preserve">Following a </w:t>
      </w:r>
      <w:r w:rsidR="00A410EA" w:rsidRPr="00B700CE">
        <w:rPr>
          <w:rFonts w:ascii="Times New Roman" w:hAnsi="Times New Roman" w:cs="Times New Roman"/>
          <w:sz w:val="24"/>
          <w:szCs w:val="24"/>
        </w:rPr>
        <w:t>three</w:t>
      </w:r>
      <w:r w:rsidR="00A410EA">
        <w:rPr>
          <w:rFonts w:ascii="Times New Roman" w:hAnsi="Times New Roman" w:cs="Times New Roman"/>
          <w:sz w:val="24"/>
          <w:szCs w:val="24"/>
        </w:rPr>
        <w:t>-</w:t>
      </w:r>
      <w:r w:rsidR="00A410EA" w:rsidRPr="00B700CE">
        <w:rPr>
          <w:rFonts w:ascii="Times New Roman" w:hAnsi="Times New Roman" w:cs="Times New Roman"/>
          <w:sz w:val="24"/>
          <w:szCs w:val="24"/>
        </w:rPr>
        <w:t>minute warm up</w:t>
      </w:r>
      <w:r w:rsidR="00A410EA">
        <w:rPr>
          <w:rFonts w:ascii="Times New Roman" w:hAnsi="Times New Roman" w:cs="Times New Roman"/>
          <w:sz w:val="24"/>
          <w:szCs w:val="24"/>
        </w:rPr>
        <w:t xml:space="preserve"> at 30 </w:t>
      </w:r>
      <w:r w:rsidR="00A410EA" w:rsidRPr="00B700CE">
        <w:rPr>
          <w:rFonts w:ascii="Times New Roman" w:hAnsi="Times New Roman" w:cs="Times New Roman"/>
          <w:sz w:val="24"/>
          <w:szCs w:val="24"/>
        </w:rPr>
        <w:t>watts</w:t>
      </w:r>
      <w:r w:rsidR="00A410EA">
        <w:rPr>
          <w:rFonts w:ascii="Times New Roman" w:hAnsi="Times New Roman" w:cs="Times New Roman"/>
          <w:sz w:val="24"/>
          <w:szCs w:val="24"/>
        </w:rPr>
        <w:t xml:space="preserve">, workload was increased by </w:t>
      </w:r>
      <w:r w:rsidR="00A410EA" w:rsidRPr="00B700CE">
        <w:rPr>
          <w:rFonts w:ascii="Times New Roman" w:hAnsi="Times New Roman" w:cs="Times New Roman"/>
          <w:sz w:val="24"/>
          <w:szCs w:val="24"/>
        </w:rPr>
        <w:t xml:space="preserve">30 watts </w:t>
      </w:r>
      <w:r w:rsidR="00A410EA">
        <w:rPr>
          <w:rFonts w:ascii="Times New Roman" w:hAnsi="Times New Roman" w:cs="Times New Roman"/>
          <w:sz w:val="24"/>
          <w:szCs w:val="24"/>
        </w:rPr>
        <w:t>every</w:t>
      </w:r>
      <w:r w:rsidR="00A410EA" w:rsidRPr="00B700CE">
        <w:rPr>
          <w:rFonts w:ascii="Times New Roman" w:hAnsi="Times New Roman" w:cs="Times New Roman"/>
          <w:sz w:val="24"/>
          <w:szCs w:val="24"/>
        </w:rPr>
        <w:t xml:space="preserve"> minute</w:t>
      </w:r>
      <w:r w:rsidR="00A410EA">
        <w:rPr>
          <w:rFonts w:ascii="Times New Roman" w:hAnsi="Times New Roman" w:cs="Times New Roman"/>
          <w:sz w:val="24"/>
          <w:szCs w:val="24"/>
        </w:rPr>
        <w:t>,</w:t>
      </w:r>
      <w:r w:rsidR="00A410EA" w:rsidRPr="00B700CE">
        <w:rPr>
          <w:rFonts w:ascii="Times New Roman" w:hAnsi="Times New Roman" w:cs="Times New Roman"/>
          <w:sz w:val="24"/>
          <w:szCs w:val="24"/>
        </w:rPr>
        <w:t xml:space="preserve"> until volitional exhaustion.</w:t>
      </w:r>
      <w:r w:rsidR="00A410EA">
        <w:rPr>
          <w:rFonts w:ascii="Times New Roman" w:hAnsi="Times New Roman" w:cs="Times New Roman"/>
          <w:sz w:val="24"/>
          <w:szCs w:val="24"/>
        </w:rPr>
        <w:t xml:space="preserve"> </w:t>
      </w:r>
      <w:r w:rsidR="00B700CE" w:rsidRPr="00B700CE">
        <w:rPr>
          <w:rFonts w:ascii="Times New Roman" w:hAnsi="Times New Roman" w:cs="Times New Roman"/>
          <w:sz w:val="24"/>
          <w:szCs w:val="24"/>
        </w:rPr>
        <w:t xml:space="preserve">Oxygen uptake was assessed continuously using a </w:t>
      </w:r>
      <w:r w:rsidR="008A3A20" w:rsidRPr="00B700CE">
        <w:rPr>
          <w:rFonts w:ascii="Times New Roman" w:hAnsi="Times New Roman" w:cs="Times New Roman"/>
          <w:sz w:val="24"/>
          <w:szCs w:val="24"/>
        </w:rPr>
        <w:t>breath-by-breath system (</w:t>
      </w:r>
      <w:r w:rsidR="008A3A20" w:rsidRPr="00B700CE">
        <w:rPr>
          <w:rFonts w:ascii="Times New Roman" w:hAnsi="Times New Roman" w:cs="Times New Roman"/>
          <w:i/>
          <w:sz w:val="24"/>
          <w:szCs w:val="24"/>
        </w:rPr>
        <w:t>Oxygon Prx</w:t>
      </w:r>
      <w:r w:rsidR="00652059">
        <w:rPr>
          <w:rFonts w:ascii="Times New Roman" w:hAnsi="Times New Roman" w:cs="Times New Roman"/>
          <w:sz w:val="24"/>
          <w:szCs w:val="24"/>
        </w:rPr>
        <w:t>, Jaeger, Wuerzberg, Germany) and h</w:t>
      </w:r>
      <w:r w:rsidR="00B700CE" w:rsidRPr="00B700CE">
        <w:rPr>
          <w:rFonts w:ascii="Times New Roman" w:hAnsi="Times New Roman" w:cs="Times New Roman"/>
          <w:sz w:val="24"/>
          <w:szCs w:val="24"/>
        </w:rPr>
        <w:t xml:space="preserve">eart rate </w:t>
      </w:r>
      <w:r w:rsidR="008A3A20" w:rsidRPr="00B700CE">
        <w:rPr>
          <w:rFonts w:ascii="Times New Roman" w:hAnsi="Times New Roman" w:cs="Times New Roman"/>
          <w:sz w:val="24"/>
          <w:szCs w:val="24"/>
        </w:rPr>
        <w:t>monitored using a Polar Vantage heart rate monitor (Polar Vantage, Kempele, Finland).</w:t>
      </w:r>
      <w:r w:rsidR="00B700CE" w:rsidRPr="00B700CE">
        <w:rPr>
          <w:rFonts w:ascii="Times New Roman" w:hAnsi="Times New Roman" w:cs="Times New Roman"/>
          <w:sz w:val="24"/>
          <w:szCs w:val="24"/>
        </w:rPr>
        <w:t xml:space="preserve"> </w:t>
      </w:r>
      <w:r w:rsidR="00A410EA">
        <w:rPr>
          <w:rFonts w:ascii="Times New Roman" w:hAnsi="Times New Roman" w:cs="Times New Roman"/>
          <w:sz w:val="24"/>
          <w:szCs w:val="24"/>
        </w:rPr>
        <w:t xml:space="preserve">The following </w:t>
      </w:r>
      <w:r w:rsidR="005A4A29">
        <w:rPr>
          <w:rFonts w:ascii="Times New Roman" w:hAnsi="Times New Roman" w:cs="Times New Roman"/>
          <w:sz w:val="24"/>
          <w:szCs w:val="24"/>
        </w:rPr>
        <w:t xml:space="preserve">criteria </w:t>
      </w:r>
      <w:r w:rsidR="00271DB1">
        <w:rPr>
          <w:rFonts w:ascii="Times New Roman" w:hAnsi="Times New Roman" w:cs="Times New Roman"/>
          <w:sz w:val="24"/>
          <w:szCs w:val="24"/>
        </w:rPr>
        <w:t>were</w:t>
      </w:r>
      <w:r w:rsidR="005A4A29">
        <w:rPr>
          <w:rFonts w:ascii="Times New Roman" w:hAnsi="Times New Roman" w:cs="Times New Roman"/>
          <w:sz w:val="24"/>
          <w:szCs w:val="24"/>
        </w:rPr>
        <w:t xml:space="preserve"> used to indicate</w:t>
      </w:r>
      <w:r w:rsidR="00A410EA">
        <w:rPr>
          <w:rFonts w:ascii="Times New Roman" w:hAnsi="Times New Roman" w:cs="Times New Roman"/>
          <w:sz w:val="24"/>
          <w:szCs w:val="24"/>
        </w:rPr>
        <w:t xml:space="preserve"> </w:t>
      </w:r>
      <w:r w:rsidR="005A4A29">
        <w:rPr>
          <w:rFonts w:ascii="Times New Roman" w:hAnsi="Times New Roman" w:cs="Times New Roman"/>
          <w:sz w:val="24"/>
          <w:szCs w:val="24"/>
        </w:rPr>
        <w:t xml:space="preserve">that </w:t>
      </w:r>
      <w:r w:rsidR="00310C52" w:rsidRPr="00310C52">
        <w:rPr>
          <w:rFonts w:asciiTheme="majorBidi" w:hAnsiTheme="majorBidi" w:cstheme="majorBidi"/>
          <w:position w:val="-6"/>
          <w:sz w:val="24"/>
          <w:szCs w:val="24"/>
        </w:rPr>
        <w:object w:dxaOrig="460" w:dyaOrig="320" w14:anchorId="6B847EFA">
          <v:shape id="_x0000_i1031" type="#_x0000_t75" style="width:23.25pt;height:15.75pt" o:ole="">
            <v:imagedata r:id="rId9" o:title=""/>
          </v:shape>
          <o:OLEObject Type="Embed" ProgID="Equation.3" ShapeID="_x0000_i1031" DrawAspect="Content" ObjectID="_1474877218" r:id="rId17"/>
        </w:object>
      </w:r>
      <w:r w:rsidR="00310C52">
        <w:rPr>
          <w:rFonts w:ascii="Times New Roman" w:hAnsi="Times New Roman" w:cs="Times New Roman"/>
          <w:bCs/>
          <w:sz w:val="24"/>
          <w:szCs w:val="24"/>
          <w:vertAlign w:val="subscript"/>
        </w:rPr>
        <w:t>MAX</w:t>
      </w:r>
      <w:r w:rsidR="00A410EA">
        <w:rPr>
          <w:rFonts w:ascii="Times New Roman" w:hAnsi="Times New Roman" w:cs="Times New Roman"/>
          <w:sz w:val="24"/>
          <w:szCs w:val="24"/>
        </w:rPr>
        <w:t xml:space="preserve"> had been reached:</w:t>
      </w:r>
      <w:r w:rsidR="00271DB1">
        <w:rPr>
          <w:rFonts w:ascii="Times New Roman" w:hAnsi="Times New Roman" w:cs="Times New Roman"/>
          <w:sz w:val="24"/>
          <w:szCs w:val="24"/>
        </w:rPr>
        <w:t xml:space="preserve"> a </w:t>
      </w:r>
      <w:r w:rsidR="00B700CE">
        <w:rPr>
          <w:rFonts w:ascii="Times New Roman" w:hAnsi="Times New Roman" w:cs="Times New Roman"/>
          <w:sz w:val="24"/>
          <w:szCs w:val="24"/>
        </w:rPr>
        <w:t>fall in cadence below 60rpm, a</w:t>
      </w:r>
      <w:r w:rsidR="008A3A20" w:rsidRPr="00B700CE">
        <w:rPr>
          <w:rFonts w:ascii="Times New Roman" w:hAnsi="Times New Roman" w:cs="Times New Roman"/>
          <w:sz w:val="24"/>
          <w:szCs w:val="24"/>
        </w:rPr>
        <w:t xml:space="preserve"> respiratory exchange ratio </w:t>
      </w:r>
      <w:r w:rsidR="008A3A20" w:rsidRPr="00B700CE">
        <w:rPr>
          <w:rFonts w:ascii="Times New Roman" w:hAnsi="Times New Roman" w:cs="Times New Roman"/>
          <w:sz w:val="24"/>
          <w:szCs w:val="24"/>
        </w:rPr>
        <w:lastRenderedPageBreak/>
        <w:t>(</w:t>
      </w:r>
      <w:r w:rsidR="00310C52" w:rsidRPr="00310C52">
        <w:rPr>
          <w:rFonts w:asciiTheme="majorBidi" w:hAnsiTheme="majorBidi" w:cstheme="majorBidi"/>
          <w:position w:val="-6"/>
          <w:sz w:val="24"/>
          <w:szCs w:val="24"/>
        </w:rPr>
        <w:object w:dxaOrig="620" w:dyaOrig="320" w14:anchorId="0E939B37">
          <v:shape id="_x0000_i1032" type="#_x0000_t75" style="width:30.75pt;height:15.75pt" o:ole="">
            <v:imagedata r:id="rId18" o:title=""/>
          </v:shape>
          <o:OLEObject Type="Embed" ProgID="Equation.3" ShapeID="_x0000_i1032" DrawAspect="Content" ObjectID="_1474877219" r:id="rId19"/>
        </w:object>
      </w:r>
      <w:r w:rsidR="008A3A20" w:rsidRPr="00B700CE">
        <w:rPr>
          <w:rFonts w:ascii="Times New Roman" w:hAnsi="Times New Roman" w:cs="Times New Roman"/>
          <w:sz w:val="24"/>
          <w:szCs w:val="24"/>
        </w:rPr>
        <w:t>/</w:t>
      </w:r>
      <w:r w:rsidR="00310C52" w:rsidRPr="00310C52">
        <w:rPr>
          <w:rFonts w:asciiTheme="majorBidi" w:hAnsiTheme="majorBidi" w:cstheme="majorBidi"/>
          <w:position w:val="-6"/>
          <w:sz w:val="24"/>
          <w:szCs w:val="24"/>
        </w:rPr>
        <w:object w:dxaOrig="460" w:dyaOrig="320" w14:anchorId="0719C2DA">
          <v:shape id="_x0000_i1033" type="#_x0000_t75" style="width:23.25pt;height:15.75pt" o:ole="">
            <v:imagedata r:id="rId9" o:title=""/>
          </v:shape>
          <o:OLEObject Type="Embed" ProgID="Equation.3" ShapeID="_x0000_i1033" DrawAspect="Content" ObjectID="_1474877220" r:id="rId20"/>
        </w:object>
      </w:r>
      <w:r w:rsidR="008A3A20" w:rsidRPr="00B700CE">
        <w:rPr>
          <w:rFonts w:ascii="Times New Roman" w:hAnsi="Times New Roman" w:cs="Times New Roman"/>
          <w:sz w:val="24"/>
          <w:szCs w:val="24"/>
        </w:rPr>
        <w:t>) &gt;1.10-1.15, plateau in participant oxygen consumption or a maximal heart rate &gt;220 beats min</w:t>
      </w:r>
      <w:r w:rsidR="008A3A20" w:rsidRPr="00B700CE">
        <w:rPr>
          <w:rFonts w:ascii="Times New Roman" w:hAnsi="Times New Roman" w:cs="Times New Roman"/>
          <w:sz w:val="24"/>
          <w:szCs w:val="24"/>
          <w:vertAlign w:val="superscript"/>
        </w:rPr>
        <w:t>-1</w:t>
      </w:r>
      <w:r w:rsidR="008A3A20" w:rsidRPr="00B700CE">
        <w:rPr>
          <w:rFonts w:ascii="Times New Roman" w:hAnsi="Times New Roman" w:cs="Times New Roman"/>
          <w:sz w:val="24"/>
          <w:szCs w:val="24"/>
        </w:rPr>
        <w:t>- age</w:t>
      </w:r>
      <w:r w:rsidR="00B700CE">
        <w:rPr>
          <w:rFonts w:ascii="Times New Roman" w:hAnsi="Times New Roman" w:cs="Times New Roman"/>
          <w:sz w:val="24"/>
          <w:szCs w:val="24"/>
        </w:rPr>
        <w:t xml:space="preserve"> </w:t>
      </w:r>
      <w:r w:rsidR="00A513BB" w:rsidRPr="00B700CE">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"author" : [ { "dropping-particle" : "", "family" : "Howley", "given" : "E.T.", "non-dropping-particle" : "", "parse-names" : false, "suffix" : "" }, { "dropping-particle" : "", "family" : "Bassett Jr", "given" : "D.R.", "non-dropping-particle" : "", "parse-names" : false, "suffix" : "" }, { "dropping-particle" : "", "family" : "Welch", "given" : "H.G.", "non-dropping-particle" : "", "parse-names" : false, "suffix" : "" } ], "container-title" : "Medicine &amp; Science in Sports &amp; Exercise", "id" : "ITEM-1", "issue" : "9", "issued" : { "date-parts" : [ [ "1995" ] ] }, "page" : "1292-1301", "title" : "Criteria for maximal oxygen uptake: a review and commentary", "type" : "article-journal", "volume" : "27" }, "uris" : [ "http://www.mendeley.com/documents/?uuid=24524a55-f3f5-474e-be62-38f2b9cd6511" ] } ], "mendeley" : { "previouslyFormattedCitation" : "[22]" }, "properties" : { "noteIndex" : 0 }, "schema" : "https://github.com/citation-style-language/schema/raw/master/csl-citation.json" }</w:instrText>
      </w:r>
      <w:r w:rsidR="00A513BB" w:rsidRPr="00B700CE">
        <w:rPr>
          <w:rFonts w:ascii="Times New Roman" w:hAnsi="Times New Roman" w:cs="Times New Roman"/>
          <w:sz w:val="24"/>
          <w:szCs w:val="24"/>
        </w:rPr>
        <w:fldChar w:fldCharType="separate"/>
      </w:r>
      <w:r w:rsidR="00A32228" w:rsidRPr="00A32228">
        <w:rPr>
          <w:rFonts w:ascii="Times New Roman" w:hAnsi="Times New Roman" w:cs="Times New Roman"/>
          <w:noProof/>
          <w:sz w:val="24"/>
          <w:szCs w:val="24"/>
        </w:rPr>
        <w:t>[22]</w:t>
      </w:r>
      <w:r w:rsidR="00A513BB" w:rsidRPr="00B700CE">
        <w:rPr>
          <w:rFonts w:ascii="Times New Roman" w:hAnsi="Times New Roman" w:cs="Times New Roman"/>
          <w:sz w:val="24"/>
          <w:szCs w:val="24"/>
        </w:rPr>
        <w:fldChar w:fldCharType="end"/>
      </w:r>
      <w:r w:rsidR="008A3A20" w:rsidRPr="00B700CE">
        <w:rPr>
          <w:rFonts w:ascii="Times New Roman" w:hAnsi="Times New Roman" w:cs="Times New Roman"/>
          <w:sz w:val="24"/>
          <w:szCs w:val="24"/>
        </w:rPr>
        <w:t>.</w:t>
      </w:r>
      <w:r w:rsidR="002B6FFF">
        <w:rPr>
          <w:rFonts w:ascii="Times New Roman" w:hAnsi="Times New Roman" w:cs="Times New Roman"/>
          <w:sz w:val="24"/>
          <w:szCs w:val="24"/>
        </w:rPr>
        <w:t xml:space="preserve"> </w:t>
      </w:r>
      <w:r w:rsidR="00310C52" w:rsidRPr="00310C52">
        <w:rPr>
          <w:rFonts w:asciiTheme="majorBidi" w:hAnsiTheme="majorBidi" w:cstheme="majorBidi"/>
          <w:position w:val="-6"/>
          <w:sz w:val="24"/>
          <w:szCs w:val="24"/>
        </w:rPr>
        <w:object w:dxaOrig="460" w:dyaOrig="320" w14:anchorId="647EB20C">
          <v:shape id="_x0000_i1034" type="#_x0000_t75" style="width:23.25pt;height:15.75pt" o:ole="">
            <v:imagedata r:id="rId9" o:title=""/>
          </v:shape>
          <o:OLEObject Type="Embed" ProgID="Equation.3" ShapeID="_x0000_i1034" DrawAspect="Content" ObjectID="_1474877221" r:id="rId21"/>
        </w:object>
      </w:r>
      <w:r w:rsidR="00310C52">
        <w:rPr>
          <w:rFonts w:ascii="Times New Roman" w:hAnsi="Times New Roman" w:cs="Times New Roman"/>
          <w:bCs/>
          <w:sz w:val="24"/>
          <w:szCs w:val="24"/>
          <w:vertAlign w:val="subscript"/>
        </w:rPr>
        <w:t>MAX</w:t>
      </w:r>
      <w:r w:rsidR="002B6FFF">
        <w:rPr>
          <w:rFonts w:ascii="Times New Roman" w:hAnsi="Times New Roman" w:cs="Times New Roman"/>
          <w:sz w:val="24"/>
          <w:szCs w:val="24"/>
        </w:rPr>
        <w:t xml:space="preserve"> was e</w:t>
      </w:r>
      <w:r w:rsidR="002B6FFF" w:rsidRPr="002B6FFF">
        <w:rPr>
          <w:rFonts w:ascii="Times New Roman" w:hAnsi="Times New Roman" w:cs="Times New Roman"/>
          <w:sz w:val="24"/>
          <w:szCs w:val="24"/>
        </w:rPr>
        <w:t>xpressed</w:t>
      </w:r>
      <w:r w:rsidR="002B6FFF" w:rsidRPr="00B700CE">
        <w:rPr>
          <w:rFonts w:ascii="Times New Roman" w:hAnsi="Times New Roman" w:cs="Times New Roman"/>
          <w:sz w:val="24"/>
          <w:szCs w:val="24"/>
        </w:rPr>
        <w:t xml:space="preserve"> relative to body weight (ml.kg</w:t>
      </w:r>
      <w:r w:rsidR="002B6FFF" w:rsidRPr="00B700CE">
        <w:rPr>
          <w:rFonts w:ascii="Times New Roman" w:hAnsi="Times New Roman" w:cs="Times New Roman"/>
          <w:sz w:val="24"/>
          <w:szCs w:val="24"/>
          <w:vertAlign w:val="superscript"/>
        </w:rPr>
        <w:t>-1</w:t>
      </w:r>
      <w:r w:rsidR="002B6FFF" w:rsidRPr="00B700CE">
        <w:rPr>
          <w:rFonts w:ascii="Times New Roman" w:hAnsi="Times New Roman" w:cs="Times New Roman"/>
          <w:sz w:val="24"/>
          <w:szCs w:val="24"/>
        </w:rPr>
        <w:t>min</w:t>
      </w:r>
      <w:r w:rsidR="002B6FFF" w:rsidRPr="00B700CE">
        <w:rPr>
          <w:rFonts w:ascii="Times New Roman" w:hAnsi="Times New Roman" w:cs="Times New Roman"/>
          <w:sz w:val="24"/>
          <w:szCs w:val="24"/>
          <w:vertAlign w:val="superscript"/>
        </w:rPr>
        <w:t>-1</w:t>
      </w:r>
      <w:r w:rsidR="002B6FFF" w:rsidRPr="00B700CE">
        <w:rPr>
          <w:rFonts w:ascii="Times New Roman" w:hAnsi="Times New Roman" w:cs="Times New Roman"/>
          <w:sz w:val="24"/>
          <w:szCs w:val="24"/>
        </w:rPr>
        <w:t>)</w:t>
      </w:r>
      <w:r w:rsidR="002B6FFF">
        <w:rPr>
          <w:rFonts w:ascii="Times New Roman" w:hAnsi="Times New Roman" w:cs="Times New Roman"/>
          <w:sz w:val="24"/>
          <w:szCs w:val="24"/>
        </w:rPr>
        <w:t>.</w:t>
      </w:r>
    </w:p>
    <w:p w14:paraId="6CCCC588" w14:textId="77777777" w:rsidR="004D7F6A" w:rsidRDefault="004D7F6A" w:rsidP="006701F5">
      <w:pPr>
        <w:spacing w:after="0" w:line="480" w:lineRule="auto"/>
        <w:jc w:val="both"/>
        <w:outlineLvl w:val="0"/>
        <w:rPr>
          <w:rFonts w:ascii="Times New Roman" w:hAnsi="Times New Roman" w:cs="Times New Roman"/>
          <w:sz w:val="24"/>
          <w:szCs w:val="24"/>
          <w:u w:val="single"/>
        </w:rPr>
      </w:pPr>
    </w:p>
    <w:p w14:paraId="06C2D970" w14:textId="77777777" w:rsidR="00844C69" w:rsidRPr="00EF4E42" w:rsidRDefault="00844C69" w:rsidP="006701F5">
      <w:pPr>
        <w:spacing w:after="0" w:line="480" w:lineRule="auto"/>
        <w:jc w:val="both"/>
        <w:outlineLvl w:val="0"/>
        <w:rPr>
          <w:rFonts w:ascii="Times New Roman" w:hAnsi="Times New Roman" w:cs="Times New Roman"/>
          <w:b/>
          <w:sz w:val="24"/>
          <w:szCs w:val="24"/>
        </w:rPr>
      </w:pPr>
      <w:r w:rsidRPr="00EF4E42">
        <w:rPr>
          <w:rFonts w:ascii="Times New Roman" w:hAnsi="Times New Roman" w:cs="Times New Roman"/>
          <w:b/>
          <w:sz w:val="24"/>
          <w:szCs w:val="24"/>
        </w:rPr>
        <w:t xml:space="preserve">Exercise </w:t>
      </w:r>
      <w:r w:rsidR="008B2266" w:rsidRPr="00EF4E42">
        <w:rPr>
          <w:rFonts w:ascii="Times New Roman" w:hAnsi="Times New Roman" w:cs="Times New Roman"/>
          <w:b/>
          <w:sz w:val="24"/>
          <w:szCs w:val="24"/>
        </w:rPr>
        <w:t>Trials</w:t>
      </w:r>
    </w:p>
    <w:p w14:paraId="7C1C47DE" w14:textId="39602684" w:rsidR="00C963DF" w:rsidRDefault="00844C69" w:rsidP="006B3A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B3AAF" w:rsidRPr="006B3AAF">
        <w:rPr>
          <w:rFonts w:ascii="Times New Roman" w:hAnsi="Times New Roman" w:cs="Times New Roman"/>
          <w:sz w:val="24"/>
          <w:szCs w:val="24"/>
        </w:rPr>
        <w:t>Seven days after preliminary measurements, participants returned to the laboratory to undertake the first of three exercise trials. All trials were undertaken in the morning, following an overnight fast, and all participants performed the three</w:t>
      </w:r>
      <w:r w:rsidR="006B3AAF">
        <w:rPr>
          <w:rFonts w:ascii="Times New Roman" w:hAnsi="Times New Roman" w:cs="Times New Roman"/>
          <w:sz w:val="24"/>
          <w:szCs w:val="24"/>
        </w:rPr>
        <w:t xml:space="preserve"> trials in a randomised design. </w:t>
      </w:r>
      <w:r w:rsidR="00C700F0">
        <w:rPr>
          <w:rFonts w:ascii="Times New Roman" w:hAnsi="Times New Roman" w:cs="Times New Roman"/>
          <w:sz w:val="24"/>
          <w:szCs w:val="24"/>
        </w:rPr>
        <w:t xml:space="preserve">Each trial was separated by at least three days. </w:t>
      </w:r>
      <w:r w:rsidR="00445EB8" w:rsidRPr="006B3AAF">
        <w:rPr>
          <w:rFonts w:ascii="Times New Roman" w:hAnsi="Times New Roman" w:cs="Times New Roman"/>
          <w:sz w:val="24"/>
          <w:szCs w:val="24"/>
        </w:rPr>
        <w:t xml:space="preserve">Prior to each exercise trial, </w:t>
      </w:r>
      <w:r w:rsidR="009E3295" w:rsidRPr="006B3AAF">
        <w:rPr>
          <w:rFonts w:ascii="Times New Roman" w:hAnsi="Times New Roman" w:cs="Times New Roman"/>
          <w:sz w:val="24"/>
          <w:szCs w:val="24"/>
        </w:rPr>
        <w:t>participants</w:t>
      </w:r>
      <w:r w:rsidR="00445EB8" w:rsidRPr="006B3AAF">
        <w:rPr>
          <w:rFonts w:ascii="Times New Roman" w:hAnsi="Times New Roman" w:cs="Times New Roman"/>
          <w:sz w:val="24"/>
          <w:szCs w:val="24"/>
        </w:rPr>
        <w:t xml:space="preserve"> undertook a warm up (</w:t>
      </w:r>
      <w:r w:rsidR="00F90291" w:rsidRPr="006B3AAF">
        <w:rPr>
          <w:rFonts w:ascii="Times New Roman" w:hAnsi="Times New Roman" w:cs="Times New Roman"/>
          <w:sz w:val="24"/>
          <w:szCs w:val="24"/>
        </w:rPr>
        <w:t>5 minutes</w:t>
      </w:r>
      <w:r w:rsidR="00445EB8" w:rsidRPr="006B3AAF">
        <w:rPr>
          <w:rFonts w:ascii="Times New Roman" w:hAnsi="Times New Roman" w:cs="Times New Roman"/>
          <w:sz w:val="24"/>
          <w:szCs w:val="24"/>
        </w:rPr>
        <w:t xml:space="preserve">) at a workload eliciting 40% </w:t>
      </w:r>
      <w:r w:rsidR="00310C52" w:rsidRPr="006B3AAF">
        <w:rPr>
          <w:rFonts w:asciiTheme="majorBidi" w:hAnsiTheme="majorBidi" w:cstheme="majorBidi"/>
          <w:position w:val="-6"/>
          <w:sz w:val="24"/>
          <w:szCs w:val="24"/>
        </w:rPr>
        <w:object w:dxaOrig="460" w:dyaOrig="320" w14:anchorId="7575C1F9">
          <v:shape id="_x0000_i1035" type="#_x0000_t75" style="width:23.25pt;height:15.75pt" o:ole="">
            <v:imagedata r:id="rId9" o:title=""/>
          </v:shape>
          <o:OLEObject Type="Embed" ProgID="Equation.3" ShapeID="_x0000_i1035" DrawAspect="Content" ObjectID="_1474877222" r:id="rId22"/>
        </w:object>
      </w:r>
      <w:r w:rsidR="00310C52" w:rsidRPr="006B3AAF">
        <w:rPr>
          <w:rFonts w:ascii="Times New Roman" w:hAnsi="Times New Roman" w:cs="Times New Roman"/>
          <w:bCs/>
          <w:sz w:val="24"/>
          <w:szCs w:val="24"/>
          <w:vertAlign w:val="subscript"/>
        </w:rPr>
        <w:t>MAX</w:t>
      </w:r>
      <w:r w:rsidR="00445EB8" w:rsidRPr="006B3AAF">
        <w:rPr>
          <w:rFonts w:ascii="Times New Roman" w:hAnsi="Times New Roman" w:cs="Times New Roman"/>
          <w:sz w:val="24"/>
          <w:szCs w:val="24"/>
        </w:rPr>
        <w:t xml:space="preserve">. Exercise trials were: </w:t>
      </w:r>
      <w:r w:rsidR="00A2094F" w:rsidRPr="006B3AAF">
        <w:rPr>
          <w:rFonts w:ascii="Times New Roman" w:hAnsi="Times New Roman" w:cs="Times New Roman"/>
          <w:sz w:val="24"/>
          <w:szCs w:val="24"/>
        </w:rPr>
        <w:t xml:space="preserve">two workload matched </w:t>
      </w:r>
      <w:r w:rsidR="009D6092">
        <w:rPr>
          <w:rFonts w:ascii="Times New Roman" w:hAnsi="Times New Roman" w:cs="Times New Roman"/>
          <w:sz w:val="24"/>
          <w:szCs w:val="24"/>
        </w:rPr>
        <w:t>steady-</w:t>
      </w:r>
      <w:r w:rsidR="002877BE">
        <w:rPr>
          <w:rFonts w:ascii="Times New Roman" w:hAnsi="Times New Roman" w:cs="Times New Roman"/>
          <w:sz w:val="24"/>
          <w:szCs w:val="24"/>
        </w:rPr>
        <w:t>state</w:t>
      </w:r>
      <w:r w:rsidR="00A2094F">
        <w:rPr>
          <w:rFonts w:ascii="Times New Roman" w:hAnsi="Times New Roman" w:cs="Times New Roman"/>
          <w:sz w:val="24"/>
          <w:szCs w:val="24"/>
        </w:rPr>
        <w:t xml:space="preserve"> cycling </w:t>
      </w:r>
      <w:r w:rsidR="008B2266">
        <w:rPr>
          <w:rFonts w:ascii="Times New Roman" w:hAnsi="Times New Roman" w:cs="Times New Roman"/>
          <w:sz w:val="24"/>
          <w:szCs w:val="24"/>
        </w:rPr>
        <w:t>trials</w:t>
      </w:r>
      <w:r w:rsidR="00A2094F">
        <w:rPr>
          <w:rFonts w:ascii="Times New Roman" w:hAnsi="Times New Roman" w:cs="Times New Roman"/>
          <w:sz w:val="24"/>
          <w:szCs w:val="24"/>
        </w:rPr>
        <w:t xml:space="preserve"> at</w:t>
      </w:r>
      <w:r w:rsidR="00DA1537">
        <w:rPr>
          <w:rFonts w:ascii="Times New Roman" w:hAnsi="Times New Roman" w:cs="Times New Roman"/>
          <w:sz w:val="24"/>
          <w:szCs w:val="24"/>
        </w:rPr>
        <w:t xml:space="preserve"> moderate (</w:t>
      </w:r>
      <w:r w:rsidR="00A2094F">
        <w:rPr>
          <w:rFonts w:ascii="Times New Roman" w:hAnsi="Times New Roman" w:cs="Times New Roman"/>
          <w:sz w:val="24"/>
          <w:szCs w:val="24"/>
        </w:rPr>
        <w:t xml:space="preserve">60% </w:t>
      </w:r>
      <w:r w:rsidR="00310C52" w:rsidRPr="00310C52">
        <w:rPr>
          <w:rFonts w:asciiTheme="majorBidi" w:hAnsiTheme="majorBidi" w:cstheme="majorBidi"/>
          <w:position w:val="-6"/>
          <w:sz w:val="24"/>
          <w:szCs w:val="24"/>
        </w:rPr>
        <w:object w:dxaOrig="460" w:dyaOrig="320" w14:anchorId="6227D9A5">
          <v:shape id="_x0000_i1036" type="#_x0000_t75" style="width:23.25pt;height:15.75pt" o:ole="">
            <v:imagedata r:id="rId9" o:title=""/>
          </v:shape>
          <o:OLEObject Type="Embed" ProgID="Equation.3" ShapeID="_x0000_i1036" DrawAspect="Content" ObjectID="_1474877223" r:id="rId23"/>
        </w:object>
      </w:r>
      <w:r w:rsidR="00310C52">
        <w:rPr>
          <w:rFonts w:ascii="Times New Roman" w:hAnsi="Times New Roman" w:cs="Times New Roman"/>
          <w:bCs/>
          <w:sz w:val="24"/>
          <w:szCs w:val="24"/>
          <w:vertAlign w:val="subscript"/>
        </w:rPr>
        <w:t>MAX</w:t>
      </w:r>
      <w:r w:rsidR="00DA1537">
        <w:rPr>
          <w:rFonts w:ascii="Times New Roman" w:hAnsi="Times New Roman" w:cs="Times New Roman"/>
          <w:sz w:val="24"/>
          <w:szCs w:val="24"/>
        </w:rPr>
        <w:t>;</w:t>
      </w:r>
      <w:r w:rsidR="00A2094F">
        <w:rPr>
          <w:rFonts w:ascii="Times New Roman" w:hAnsi="Times New Roman" w:cs="Times New Roman"/>
          <w:sz w:val="24"/>
          <w:szCs w:val="24"/>
        </w:rPr>
        <w:t xml:space="preserve"> 27 minutes</w:t>
      </w:r>
      <w:r w:rsidR="007E65A5">
        <w:rPr>
          <w:rFonts w:ascii="Times New Roman" w:hAnsi="Times New Roman" w:cs="Times New Roman"/>
          <w:sz w:val="24"/>
          <w:szCs w:val="24"/>
        </w:rPr>
        <w:t>, MOD</w:t>
      </w:r>
      <w:r w:rsidR="00DA1537">
        <w:rPr>
          <w:rFonts w:ascii="Times New Roman" w:hAnsi="Times New Roman" w:cs="Times New Roman"/>
          <w:sz w:val="24"/>
          <w:szCs w:val="24"/>
        </w:rPr>
        <w:t>)</w:t>
      </w:r>
      <w:r w:rsidR="00A2094F">
        <w:rPr>
          <w:rFonts w:ascii="Times New Roman" w:hAnsi="Times New Roman" w:cs="Times New Roman"/>
          <w:sz w:val="24"/>
          <w:szCs w:val="24"/>
        </w:rPr>
        <w:t xml:space="preserve"> and</w:t>
      </w:r>
      <w:r w:rsidR="00DA1537">
        <w:rPr>
          <w:rFonts w:ascii="Times New Roman" w:hAnsi="Times New Roman" w:cs="Times New Roman"/>
          <w:sz w:val="24"/>
          <w:szCs w:val="24"/>
        </w:rPr>
        <w:t xml:space="preserve"> high (</w:t>
      </w:r>
      <w:r w:rsidR="00A2094F">
        <w:rPr>
          <w:rFonts w:ascii="Times New Roman" w:hAnsi="Times New Roman" w:cs="Times New Roman"/>
          <w:sz w:val="24"/>
          <w:szCs w:val="24"/>
        </w:rPr>
        <w:t xml:space="preserve">80% </w:t>
      </w:r>
      <w:r w:rsidR="00310C52" w:rsidRPr="00310C52">
        <w:rPr>
          <w:rFonts w:asciiTheme="majorBidi" w:hAnsiTheme="majorBidi" w:cstheme="majorBidi"/>
          <w:position w:val="-6"/>
          <w:sz w:val="24"/>
          <w:szCs w:val="24"/>
        </w:rPr>
        <w:object w:dxaOrig="460" w:dyaOrig="320" w14:anchorId="7B2FB1AA">
          <v:shape id="_x0000_i1037" type="#_x0000_t75" style="width:23.25pt;height:15.75pt" o:ole="">
            <v:imagedata r:id="rId9" o:title=""/>
          </v:shape>
          <o:OLEObject Type="Embed" ProgID="Equation.3" ShapeID="_x0000_i1037" DrawAspect="Content" ObjectID="_1474877224" r:id="rId24"/>
        </w:object>
      </w:r>
      <w:r w:rsidR="00310C52">
        <w:rPr>
          <w:rFonts w:ascii="Times New Roman" w:hAnsi="Times New Roman" w:cs="Times New Roman"/>
          <w:bCs/>
          <w:sz w:val="24"/>
          <w:szCs w:val="24"/>
          <w:vertAlign w:val="subscript"/>
        </w:rPr>
        <w:t>MAX</w:t>
      </w:r>
      <w:r w:rsidR="00DA1537">
        <w:rPr>
          <w:rFonts w:ascii="Times New Roman" w:hAnsi="Times New Roman" w:cs="Times New Roman"/>
          <w:sz w:val="24"/>
          <w:szCs w:val="24"/>
        </w:rPr>
        <w:t>;</w:t>
      </w:r>
      <w:r w:rsidR="00A2094F">
        <w:rPr>
          <w:rFonts w:ascii="Times New Roman" w:hAnsi="Times New Roman" w:cs="Times New Roman"/>
          <w:sz w:val="24"/>
          <w:szCs w:val="24"/>
        </w:rPr>
        <w:t xml:space="preserve"> 20 minutes</w:t>
      </w:r>
      <w:r w:rsidR="007E65A5">
        <w:rPr>
          <w:rFonts w:ascii="Times New Roman" w:hAnsi="Times New Roman" w:cs="Times New Roman"/>
          <w:sz w:val="24"/>
          <w:szCs w:val="24"/>
        </w:rPr>
        <w:t>, HIGH</w:t>
      </w:r>
      <w:r w:rsidR="00DA1537">
        <w:rPr>
          <w:rFonts w:ascii="Times New Roman" w:hAnsi="Times New Roman" w:cs="Times New Roman"/>
          <w:sz w:val="24"/>
          <w:szCs w:val="24"/>
        </w:rPr>
        <w:t>)</w:t>
      </w:r>
      <w:r w:rsidR="00A2094F">
        <w:rPr>
          <w:rFonts w:ascii="Times New Roman" w:hAnsi="Times New Roman" w:cs="Times New Roman"/>
          <w:sz w:val="24"/>
          <w:szCs w:val="24"/>
        </w:rPr>
        <w:t xml:space="preserve"> </w:t>
      </w:r>
      <w:r w:rsidR="00DA1537">
        <w:rPr>
          <w:rFonts w:ascii="Times New Roman" w:hAnsi="Times New Roman" w:cs="Times New Roman"/>
          <w:sz w:val="24"/>
          <w:szCs w:val="24"/>
        </w:rPr>
        <w:t xml:space="preserve">intensity </w:t>
      </w:r>
      <w:r w:rsidR="00A2094F">
        <w:rPr>
          <w:rFonts w:ascii="Times New Roman" w:hAnsi="Times New Roman" w:cs="Times New Roman"/>
          <w:sz w:val="24"/>
          <w:szCs w:val="24"/>
        </w:rPr>
        <w:t>and a low volume high intensity interval training</w:t>
      </w:r>
      <w:r w:rsidR="00DA1537">
        <w:rPr>
          <w:rFonts w:ascii="Times New Roman" w:hAnsi="Times New Roman" w:cs="Times New Roman"/>
          <w:sz w:val="24"/>
          <w:szCs w:val="24"/>
        </w:rPr>
        <w:t xml:space="preserve"> </w:t>
      </w:r>
      <w:r w:rsidR="00A2094F">
        <w:rPr>
          <w:rFonts w:ascii="Times New Roman" w:hAnsi="Times New Roman" w:cs="Times New Roman"/>
          <w:sz w:val="24"/>
          <w:szCs w:val="24"/>
        </w:rPr>
        <w:t>(LV-HIIT)</w:t>
      </w:r>
      <w:r w:rsidR="00DA1537">
        <w:rPr>
          <w:rFonts w:ascii="Times New Roman" w:hAnsi="Times New Roman" w:cs="Times New Roman"/>
          <w:sz w:val="24"/>
          <w:szCs w:val="24"/>
        </w:rPr>
        <w:t xml:space="preserve"> trial</w:t>
      </w:r>
      <w:r w:rsidR="00A2094F">
        <w:rPr>
          <w:rFonts w:ascii="Times New Roman" w:hAnsi="Times New Roman" w:cs="Times New Roman"/>
          <w:sz w:val="24"/>
          <w:szCs w:val="24"/>
        </w:rPr>
        <w:t xml:space="preserve">. LV-HIIT consisted of ten 1 minute cycling intervals at 90% </w:t>
      </w:r>
      <w:r w:rsidR="00310C52" w:rsidRPr="00310C52">
        <w:rPr>
          <w:rFonts w:asciiTheme="majorBidi" w:hAnsiTheme="majorBidi" w:cstheme="majorBidi"/>
          <w:position w:val="-6"/>
          <w:sz w:val="24"/>
          <w:szCs w:val="24"/>
        </w:rPr>
        <w:object w:dxaOrig="460" w:dyaOrig="320" w14:anchorId="4F102A49">
          <v:shape id="_x0000_i1038" type="#_x0000_t75" style="width:23.25pt;height:15.75pt" o:ole="">
            <v:imagedata r:id="rId9" o:title=""/>
          </v:shape>
          <o:OLEObject Type="Embed" ProgID="Equation.3" ShapeID="_x0000_i1038" DrawAspect="Content" ObjectID="_1474877225" r:id="rId25"/>
        </w:object>
      </w:r>
      <w:r w:rsidR="00310C52">
        <w:rPr>
          <w:rFonts w:ascii="Times New Roman" w:hAnsi="Times New Roman" w:cs="Times New Roman"/>
          <w:bCs/>
          <w:sz w:val="24"/>
          <w:szCs w:val="24"/>
          <w:vertAlign w:val="subscript"/>
        </w:rPr>
        <w:t>MAX</w:t>
      </w:r>
      <w:r w:rsidR="00A2094F">
        <w:rPr>
          <w:rFonts w:ascii="Times New Roman" w:hAnsi="Times New Roman" w:cs="Times New Roman"/>
          <w:sz w:val="24"/>
          <w:szCs w:val="24"/>
        </w:rPr>
        <w:t xml:space="preserve">, with 1 minute low intensity cycling at 40% </w:t>
      </w:r>
      <w:r w:rsidR="00310C52" w:rsidRPr="00310C52">
        <w:rPr>
          <w:rFonts w:asciiTheme="majorBidi" w:hAnsiTheme="majorBidi" w:cstheme="majorBidi"/>
          <w:position w:val="-6"/>
          <w:sz w:val="24"/>
          <w:szCs w:val="24"/>
        </w:rPr>
        <w:object w:dxaOrig="460" w:dyaOrig="320" w14:anchorId="061A4D92">
          <v:shape id="_x0000_i1039" type="#_x0000_t75" style="width:23.25pt;height:15.75pt" o:ole="">
            <v:imagedata r:id="rId9" o:title=""/>
          </v:shape>
          <o:OLEObject Type="Embed" ProgID="Equation.3" ShapeID="_x0000_i1039" DrawAspect="Content" ObjectID="_1474877226" r:id="rId26"/>
        </w:object>
      </w:r>
      <w:r w:rsidR="00310C52">
        <w:rPr>
          <w:rFonts w:ascii="Times New Roman" w:hAnsi="Times New Roman" w:cs="Times New Roman"/>
          <w:bCs/>
          <w:sz w:val="24"/>
          <w:szCs w:val="24"/>
          <w:vertAlign w:val="subscript"/>
        </w:rPr>
        <w:t>MAX</w:t>
      </w:r>
      <w:r w:rsidR="00A2094F">
        <w:rPr>
          <w:rFonts w:ascii="Times New Roman" w:hAnsi="Times New Roman" w:cs="Times New Roman"/>
          <w:sz w:val="24"/>
          <w:szCs w:val="24"/>
        </w:rPr>
        <w:t xml:space="preserve">. </w:t>
      </w:r>
    </w:p>
    <w:p w14:paraId="63FE19F7" w14:textId="77777777" w:rsidR="00271DB1" w:rsidRDefault="00271DB1" w:rsidP="006701F5">
      <w:pPr>
        <w:spacing w:after="0" w:line="480" w:lineRule="auto"/>
        <w:jc w:val="center"/>
        <w:rPr>
          <w:rFonts w:ascii="Times New Roman" w:hAnsi="Times New Roman" w:cs="Times New Roman"/>
          <w:sz w:val="24"/>
          <w:szCs w:val="24"/>
          <w:u w:val="single"/>
        </w:rPr>
      </w:pPr>
    </w:p>
    <w:p w14:paraId="2636FE8F" w14:textId="77777777" w:rsidR="00271DB1" w:rsidRDefault="00271DB1" w:rsidP="006701F5">
      <w:pPr>
        <w:spacing w:after="0" w:line="480" w:lineRule="auto"/>
        <w:jc w:val="both"/>
        <w:rPr>
          <w:rFonts w:ascii="Times New Roman" w:hAnsi="Times New Roman" w:cs="Times New Roman"/>
          <w:b/>
          <w:sz w:val="24"/>
          <w:szCs w:val="24"/>
        </w:rPr>
      </w:pPr>
    </w:p>
    <w:p w14:paraId="26D08805" w14:textId="77777777" w:rsidR="00C963DF" w:rsidRPr="00EF4E42" w:rsidRDefault="00F90291" w:rsidP="006701F5">
      <w:pPr>
        <w:spacing w:after="0" w:line="480" w:lineRule="auto"/>
        <w:jc w:val="both"/>
        <w:rPr>
          <w:rFonts w:ascii="Times New Roman" w:hAnsi="Times New Roman" w:cs="Times New Roman"/>
          <w:b/>
          <w:sz w:val="24"/>
          <w:szCs w:val="24"/>
        </w:rPr>
      </w:pPr>
      <w:r w:rsidRPr="00EF4E42">
        <w:rPr>
          <w:rFonts w:ascii="Times New Roman" w:hAnsi="Times New Roman" w:cs="Times New Roman"/>
          <w:b/>
          <w:sz w:val="24"/>
          <w:szCs w:val="24"/>
        </w:rPr>
        <w:t>Blood sampling</w:t>
      </w:r>
    </w:p>
    <w:p w14:paraId="28FEFA04" w14:textId="453D0E11" w:rsidR="00361BA8" w:rsidRDefault="00050F36" w:rsidP="006701F5">
      <w:pPr>
        <w:spacing w:after="0" w:line="48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sz w:val="24"/>
          <w:szCs w:val="24"/>
        </w:rPr>
        <w:t>Prior to exercise, a</w:t>
      </w:r>
      <w:r w:rsidRPr="007C1850">
        <w:rPr>
          <w:rFonts w:ascii="Times New Roman" w:hAnsi="Times New Roman" w:cs="Times New Roman"/>
          <w:sz w:val="24"/>
          <w:szCs w:val="24"/>
        </w:rPr>
        <w:t xml:space="preserve"> catheter (</w:t>
      </w:r>
      <w:r w:rsidRPr="007C1850">
        <w:rPr>
          <w:rFonts w:ascii="Times New Roman" w:hAnsi="Times New Roman" w:cs="Times New Roman"/>
          <w:i/>
          <w:sz w:val="24"/>
          <w:szCs w:val="24"/>
        </w:rPr>
        <w:t>Becton, Dickson &amp; Company, Oxford, UK</w:t>
      </w:r>
      <w:r w:rsidRPr="007C1850">
        <w:rPr>
          <w:rFonts w:ascii="Times New Roman" w:hAnsi="Times New Roman" w:cs="Times New Roman"/>
          <w:sz w:val="24"/>
          <w:szCs w:val="24"/>
        </w:rPr>
        <w:t>) was inserted into the antecubital vein of the arm and a rested blood sample drawn</w:t>
      </w:r>
      <w:r w:rsidR="00F90291">
        <w:rPr>
          <w:rFonts w:ascii="Times New Roman" w:hAnsi="Times New Roman" w:cs="Times New Roman"/>
          <w:sz w:val="24"/>
          <w:szCs w:val="24"/>
        </w:rPr>
        <w:t xml:space="preserve"> after thirty minutes of supine rest</w:t>
      </w:r>
      <w:r w:rsidRPr="007C1850">
        <w:rPr>
          <w:rFonts w:ascii="Times New Roman" w:hAnsi="Times New Roman" w:cs="Times New Roman"/>
          <w:sz w:val="24"/>
          <w:szCs w:val="24"/>
        </w:rPr>
        <w:t xml:space="preserve"> (</w:t>
      </w:r>
      <w:r w:rsidR="009F3ED2">
        <w:rPr>
          <w:rFonts w:ascii="Times New Roman" w:hAnsi="Times New Roman" w:cs="Times New Roman"/>
          <w:sz w:val="24"/>
          <w:szCs w:val="24"/>
        </w:rPr>
        <w:t>ba</w:t>
      </w:r>
      <w:r>
        <w:rPr>
          <w:rFonts w:ascii="Times New Roman" w:hAnsi="Times New Roman" w:cs="Times New Roman"/>
          <w:sz w:val="24"/>
          <w:szCs w:val="24"/>
        </w:rPr>
        <w:t>seline</w:t>
      </w:r>
      <w:r w:rsidRPr="007C1850">
        <w:rPr>
          <w:rFonts w:ascii="Times New Roman" w:hAnsi="Times New Roman" w:cs="Times New Roman"/>
          <w:sz w:val="24"/>
          <w:szCs w:val="24"/>
        </w:rPr>
        <w:t xml:space="preserve">). The catheter was kept patent </w:t>
      </w:r>
      <w:r>
        <w:rPr>
          <w:rFonts w:ascii="Times New Roman" w:hAnsi="Times New Roman" w:cs="Times New Roman"/>
          <w:sz w:val="24"/>
          <w:szCs w:val="24"/>
        </w:rPr>
        <w:t>with saline (0.9% NaCl)</w:t>
      </w:r>
      <w:r w:rsidRPr="007C1850">
        <w:rPr>
          <w:rFonts w:ascii="Times New Roman" w:hAnsi="Times New Roman" w:cs="Times New Roman"/>
          <w:sz w:val="24"/>
          <w:szCs w:val="24"/>
        </w:rPr>
        <w:t>.</w:t>
      </w:r>
      <w:r w:rsidRPr="006D1ACF">
        <w:rPr>
          <w:rFonts w:ascii="Times New Roman" w:hAnsi="Times New Roman" w:cs="Times New Roman"/>
          <w:color w:val="FF0000"/>
          <w:sz w:val="24"/>
          <w:szCs w:val="24"/>
        </w:rPr>
        <w:t xml:space="preserve"> </w:t>
      </w:r>
      <w:r w:rsidR="00445EB8">
        <w:rPr>
          <w:rFonts w:ascii="Times New Roman" w:hAnsi="Times New Roman" w:cs="Times New Roman"/>
          <w:sz w:val="24"/>
          <w:szCs w:val="24"/>
        </w:rPr>
        <w:t>Subsequent b</w:t>
      </w:r>
      <w:r w:rsidR="00A2094F">
        <w:rPr>
          <w:rFonts w:ascii="Times New Roman" w:hAnsi="Times New Roman" w:cs="Times New Roman"/>
          <w:sz w:val="24"/>
          <w:szCs w:val="24"/>
        </w:rPr>
        <w:t xml:space="preserve">lood samples were taken during the last minute of exercise (exercise) and then 30 minutes following the exercise </w:t>
      </w:r>
      <w:r w:rsidR="008B2266">
        <w:rPr>
          <w:rFonts w:ascii="Times New Roman" w:hAnsi="Times New Roman" w:cs="Times New Roman"/>
          <w:sz w:val="24"/>
          <w:szCs w:val="24"/>
        </w:rPr>
        <w:t>trial</w:t>
      </w:r>
      <w:r w:rsidR="00A2094F">
        <w:rPr>
          <w:rFonts w:ascii="Times New Roman" w:hAnsi="Times New Roman" w:cs="Times New Roman"/>
          <w:sz w:val="24"/>
          <w:szCs w:val="24"/>
        </w:rPr>
        <w:t xml:space="preserve"> (post+30). </w:t>
      </w:r>
      <w:r w:rsidR="00844C69" w:rsidRPr="00A2094F">
        <w:rPr>
          <w:rFonts w:ascii="Times New Roman" w:hAnsi="Times New Roman" w:cs="Times New Roman"/>
          <w:sz w:val="24"/>
          <w:szCs w:val="24"/>
        </w:rPr>
        <w:t xml:space="preserve">At each time point, </w:t>
      </w:r>
      <w:r w:rsidR="00D3663B">
        <w:rPr>
          <w:rFonts w:ascii="Times New Roman" w:hAnsi="Times New Roman" w:cs="Times New Roman"/>
          <w:sz w:val="24"/>
          <w:szCs w:val="24"/>
        </w:rPr>
        <w:t>15</w:t>
      </w:r>
      <w:r w:rsidR="00844C69" w:rsidRPr="00A2094F">
        <w:rPr>
          <w:rFonts w:ascii="Times New Roman" w:hAnsi="Times New Roman" w:cs="Times New Roman"/>
          <w:sz w:val="24"/>
          <w:szCs w:val="24"/>
        </w:rPr>
        <w:t xml:space="preserve"> ml of blood was drawn</w:t>
      </w:r>
      <w:r w:rsidR="00212CA7" w:rsidRPr="00A2094F">
        <w:rPr>
          <w:rFonts w:ascii="Times New Roman" w:hAnsi="Times New Roman" w:cs="Times New Roman"/>
          <w:sz w:val="24"/>
          <w:szCs w:val="24"/>
        </w:rPr>
        <w:t xml:space="preserve"> into four separate</w:t>
      </w:r>
      <w:r w:rsidR="00844C69" w:rsidRPr="00A2094F">
        <w:rPr>
          <w:rFonts w:ascii="Times New Roman" w:hAnsi="Times New Roman" w:cs="Times New Roman"/>
          <w:sz w:val="24"/>
          <w:szCs w:val="24"/>
        </w:rPr>
        <w:t xml:space="preserve"> </w:t>
      </w:r>
      <w:r w:rsidR="00844C69" w:rsidRPr="00A2094F">
        <w:rPr>
          <w:rFonts w:ascii="Times New Roman" w:hAnsi="Times New Roman" w:cs="Times New Roman"/>
          <w:sz w:val="24"/>
          <w:szCs w:val="24"/>
          <w:lang w:eastAsia="zh-TW"/>
        </w:rPr>
        <w:t>vacutainer tube</w:t>
      </w:r>
      <w:r w:rsidR="00A2094F">
        <w:rPr>
          <w:rFonts w:ascii="Times New Roman" w:hAnsi="Times New Roman" w:cs="Times New Roman"/>
          <w:sz w:val="24"/>
          <w:szCs w:val="24"/>
          <w:lang w:eastAsia="zh-TW"/>
        </w:rPr>
        <w:t xml:space="preserve">s </w:t>
      </w:r>
      <w:r w:rsidR="00844C69" w:rsidRPr="00A2094F">
        <w:rPr>
          <w:rFonts w:ascii="Times New Roman" w:hAnsi="Times New Roman" w:cs="Times New Roman"/>
          <w:sz w:val="24"/>
          <w:szCs w:val="24"/>
          <w:lang w:eastAsia="zh-TW"/>
        </w:rPr>
        <w:t xml:space="preserve">containing </w:t>
      </w:r>
      <w:r w:rsidR="00844C69" w:rsidRPr="00A2094F">
        <w:rPr>
          <w:rFonts w:ascii="Times New Roman" w:hAnsi="Times New Roman" w:cs="Times New Roman"/>
          <w:sz w:val="24"/>
          <w:szCs w:val="24"/>
        </w:rPr>
        <w:t>potassium ethylene diaminetetraacetic acid</w:t>
      </w:r>
      <w:r w:rsidR="00A410EA">
        <w:rPr>
          <w:rFonts w:ascii="Times New Roman" w:hAnsi="Times New Roman" w:cs="Times New Roman"/>
          <w:sz w:val="24"/>
          <w:szCs w:val="24"/>
        </w:rPr>
        <w:t xml:space="preserve"> (EDTA)</w:t>
      </w:r>
      <w:r w:rsidR="00844C69" w:rsidRPr="00A2094F">
        <w:rPr>
          <w:rFonts w:ascii="Times New Roman" w:hAnsi="Times New Roman" w:cs="Times New Roman"/>
          <w:sz w:val="24"/>
          <w:szCs w:val="24"/>
        </w:rPr>
        <w:t xml:space="preserve"> (</w:t>
      </w:r>
      <w:r w:rsidR="00844C69" w:rsidRPr="00A2094F">
        <w:rPr>
          <w:rFonts w:ascii="Times New Roman" w:hAnsi="Times New Roman" w:cs="Times New Roman"/>
          <w:i/>
          <w:sz w:val="24"/>
          <w:szCs w:val="24"/>
        </w:rPr>
        <w:t>Becton, Dickson &amp; Company, Oxford, UK</w:t>
      </w:r>
      <w:r w:rsidR="00844C69" w:rsidRPr="00A2094F">
        <w:rPr>
          <w:rFonts w:ascii="Times New Roman" w:hAnsi="Times New Roman" w:cs="Times New Roman"/>
          <w:sz w:val="24"/>
          <w:szCs w:val="24"/>
        </w:rPr>
        <w:t>)</w:t>
      </w:r>
      <w:r w:rsidR="00D3663B">
        <w:rPr>
          <w:rFonts w:ascii="Times New Roman" w:hAnsi="Times New Roman" w:cs="Times New Roman"/>
          <w:sz w:val="24"/>
          <w:szCs w:val="24"/>
        </w:rPr>
        <w:t>.</w:t>
      </w:r>
    </w:p>
    <w:p w14:paraId="7B04603D" w14:textId="77777777" w:rsidR="00D3663B" w:rsidRDefault="00D3663B" w:rsidP="006701F5">
      <w:pPr>
        <w:spacing w:after="0" w:line="480" w:lineRule="auto"/>
        <w:jc w:val="both"/>
        <w:rPr>
          <w:rFonts w:ascii="Times New Roman" w:hAnsi="Times New Roman" w:cs="Times New Roman"/>
          <w:b/>
          <w:sz w:val="24"/>
          <w:szCs w:val="24"/>
        </w:rPr>
      </w:pPr>
    </w:p>
    <w:p w14:paraId="5E8FB0EE" w14:textId="77777777" w:rsidR="00361BA8" w:rsidRPr="00EF4E42" w:rsidRDefault="00361BA8" w:rsidP="006701F5">
      <w:pPr>
        <w:spacing w:after="0" w:line="480" w:lineRule="auto"/>
        <w:jc w:val="both"/>
        <w:rPr>
          <w:rFonts w:ascii="Times New Roman" w:hAnsi="Times New Roman" w:cs="Times New Roman"/>
          <w:b/>
          <w:sz w:val="24"/>
          <w:szCs w:val="24"/>
        </w:rPr>
      </w:pPr>
      <w:r w:rsidRPr="00EF4E42">
        <w:rPr>
          <w:rFonts w:ascii="Times New Roman" w:hAnsi="Times New Roman" w:cs="Times New Roman"/>
          <w:b/>
          <w:sz w:val="24"/>
          <w:szCs w:val="24"/>
        </w:rPr>
        <w:t>Blood Cell Isolation</w:t>
      </w:r>
    </w:p>
    <w:p w14:paraId="49838F33" w14:textId="26A4A3AA" w:rsidR="00361BA8" w:rsidRDefault="00361BA8" w:rsidP="006701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Three EDTA tubes (approximately 15</w:t>
      </w:r>
      <w:r w:rsidR="009D6092">
        <w:rPr>
          <w:rFonts w:ascii="Times New Roman" w:hAnsi="Times New Roman" w:cs="Times New Roman"/>
          <w:sz w:val="24"/>
          <w:szCs w:val="24"/>
        </w:rPr>
        <w:t xml:space="preserve"> </w:t>
      </w:r>
      <w:r>
        <w:rPr>
          <w:rFonts w:ascii="Times New Roman" w:hAnsi="Times New Roman" w:cs="Times New Roman"/>
          <w:sz w:val="24"/>
          <w:szCs w:val="24"/>
        </w:rPr>
        <w:t>ml)</w:t>
      </w:r>
      <w:r w:rsidR="00A410EA">
        <w:rPr>
          <w:rFonts w:ascii="Times New Roman" w:hAnsi="Times New Roman" w:cs="Times New Roman"/>
          <w:sz w:val="24"/>
          <w:szCs w:val="24"/>
        </w:rPr>
        <w:t xml:space="preserve"> from each time point</w:t>
      </w:r>
      <w:r>
        <w:rPr>
          <w:rFonts w:ascii="Times New Roman" w:hAnsi="Times New Roman" w:cs="Times New Roman"/>
          <w:sz w:val="24"/>
          <w:szCs w:val="24"/>
        </w:rPr>
        <w:t xml:space="preserve"> were used to isolate PBMCs </w:t>
      </w:r>
      <w:r w:rsidR="00A410EA">
        <w:rPr>
          <w:rFonts w:ascii="Times New Roman" w:hAnsi="Times New Roman" w:cs="Times New Roman"/>
          <w:sz w:val="24"/>
          <w:szCs w:val="24"/>
        </w:rPr>
        <w:t xml:space="preserve">from whole blood </w:t>
      </w:r>
      <w:r w:rsidRPr="00DD0EDC">
        <w:rPr>
          <w:rFonts w:ascii="Times New Roman" w:hAnsi="Times New Roman" w:cs="Times New Roman"/>
          <w:sz w:val="24"/>
          <w:szCs w:val="24"/>
        </w:rPr>
        <w:t>using</w:t>
      </w:r>
      <w:r>
        <w:rPr>
          <w:rFonts w:ascii="Times New Roman" w:hAnsi="Times New Roman" w:cs="Times New Roman"/>
          <w:sz w:val="24"/>
          <w:szCs w:val="24"/>
        </w:rPr>
        <w:t xml:space="preserve"> density gradient centrifugation</w:t>
      </w:r>
      <w:r w:rsidR="00D3663B">
        <w:rPr>
          <w:rFonts w:ascii="Times New Roman" w:hAnsi="Times New Roman" w:cs="Times New Roman"/>
          <w:sz w:val="24"/>
          <w:szCs w:val="24"/>
        </w:rPr>
        <w:t xml:space="preserve">. </w:t>
      </w:r>
      <w:r w:rsidRPr="00DD0EDC">
        <w:rPr>
          <w:rFonts w:ascii="Times New Roman" w:hAnsi="Times New Roman" w:cs="Times New Roman"/>
          <w:sz w:val="24"/>
          <w:szCs w:val="24"/>
        </w:rPr>
        <w:t>Briefly, whole blood was diluted 1:1 with</w:t>
      </w:r>
      <w:r w:rsidR="00F90291">
        <w:rPr>
          <w:rFonts w:ascii="Times New Roman" w:hAnsi="Times New Roman" w:cs="Times New Roman"/>
          <w:sz w:val="24"/>
          <w:szCs w:val="24"/>
        </w:rPr>
        <w:t xml:space="preserve"> Roswell Park Memorial Institute Media</w:t>
      </w:r>
      <w:r w:rsidRPr="00DD0EDC">
        <w:rPr>
          <w:rFonts w:ascii="Times New Roman" w:hAnsi="Times New Roman" w:cs="Times New Roman"/>
          <w:sz w:val="24"/>
          <w:szCs w:val="24"/>
        </w:rPr>
        <w:t xml:space="preserve"> </w:t>
      </w:r>
      <w:r w:rsidR="00943B36">
        <w:rPr>
          <w:rFonts w:ascii="Times New Roman" w:hAnsi="Times New Roman" w:cs="Times New Roman"/>
          <w:sz w:val="24"/>
          <w:szCs w:val="24"/>
        </w:rPr>
        <w:t>(</w:t>
      </w:r>
      <w:r w:rsidRPr="00DD0EDC">
        <w:rPr>
          <w:rFonts w:ascii="Times New Roman" w:hAnsi="Times New Roman" w:cs="Times New Roman"/>
          <w:sz w:val="24"/>
          <w:szCs w:val="24"/>
        </w:rPr>
        <w:t>RMPI</w:t>
      </w:r>
      <w:r w:rsidR="00943B36">
        <w:rPr>
          <w:rFonts w:ascii="Times New Roman" w:hAnsi="Times New Roman" w:cs="Times New Roman"/>
          <w:sz w:val="24"/>
          <w:szCs w:val="24"/>
        </w:rPr>
        <w:t>)</w:t>
      </w:r>
      <w:r w:rsidRPr="00DD0EDC">
        <w:rPr>
          <w:rFonts w:ascii="Times New Roman" w:hAnsi="Times New Roman" w:cs="Times New Roman"/>
          <w:sz w:val="24"/>
          <w:szCs w:val="24"/>
        </w:rPr>
        <w:t xml:space="preserve">, and then </w:t>
      </w:r>
      <w:r>
        <w:rPr>
          <w:rFonts w:ascii="Times New Roman" w:hAnsi="Times New Roman" w:cs="Times New Roman"/>
          <w:sz w:val="24"/>
          <w:szCs w:val="24"/>
        </w:rPr>
        <w:t>layered carefully on top of</w:t>
      </w:r>
      <w:r w:rsidRPr="00DD0EDC">
        <w:rPr>
          <w:rFonts w:ascii="Times New Roman" w:hAnsi="Times New Roman" w:cs="Times New Roman"/>
          <w:sz w:val="24"/>
          <w:szCs w:val="24"/>
        </w:rPr>
        <w:t xml:space="preserve"> </w:t>
      </w:r>
      <w:r w:rsidR="00F90291">
        <w:rPr>
          <w:rFonts w:ascii="Times New Roman" w:hAnsi="Times New Roman" w:cs="Times New Roman"/>
          <w:sz w:val="24"/>
          <w:szCs w:val="24"/>
        </w:rPr>
        <w:t>F</w:t>
      </w:r>
      <w:r w:rsidRPr="00DD0EDC">
        <w:rPr>
          <w:rFonts w:ascii="Times New Roman" w:hAnsi="Times New Roman" w:cs="Times New Roman"/>
          <w:sz w:val="24"/>
          <w:szCs w:val="24"/>
        </w:rPr>
        <w:t>icoll paque</w:t>
      </w:r>
      <w:r w:rsidR="00F90291">
        <w:rPr>
          <w:rFonts w:ascii="Times New Roman" w:hAnsi="Times New Roman" w:cs="Times New Roman"/>
          <w:sz w:val="24"/>
          <w:szCs w:val="24"/>
        </w:rPr>
        <w:t xml:space="preserve"> PLUS (GE Healthcare)</w:t>
      </w:r>
      <w:r w:rsidRPr="00DD0EDC">
        <w:rPr>
          <w:rFonts w:ascii="Times New Roman" w:hAnsi="Times New Roman" w:cs="Times New Roman"/>
          <w:sz w:val="24"/>
          <w:szCs w:val="24"/>
        </w:rPr>
        <w:t xml:space="preserve"> (2:1), before centrifuging at </w:t>
      </w:r>
      <w:r w:rsidR="001A477E">
        <w:rPr>
          <w:rFonts w:ascii="Times New Roman" w:hAnsi="Times New Roman" w:cs="Times New Roman"/>
          <w:sz w:val="24"/>
          <w:szCs w:val="24"/>
        </w:rPr>
        <w:t>400</w:t>
      </w:r>
      <w:r w:rsidR="001A477E" w:rsidRPr="001A477E">
        <w:rPr>
          <w:rFonts w:ascii="Times New Roman" w:hAnsi="Times New Roman" w:cs="Times New Roman"/>
          <w:i/>
          <w:sz w:val="24"/>
          <w:szCs w:val="24"/>
        </w:rPr>
        <w:t>g</w:t>
      </w:r>
      <w:r w:rsidRPr="00DD0EDC">
        <w:rPr>
          <w:rFonts w:ascii="Times New Roman" w:hAnsi="Times New Roman" w:cs="Times New Roman"/>
          <w:sz w:val="24"/>
          <w:szCs w:val="24"/>
        </w:rPr>
        <w:t xml:space="preserve"> for 30 minutes at 21°C.  The PBMC layer was aspirated and then washed three times with RPMI, </w:t>
      </w:r>
      <w:r w:rsidR="004C082D">
        <w:rPr>
          <w:rFonts w:ascii="Times New Roman" w:hAnsi="Times New Roman" w:cs="Times New Roman"/>
          <w:sz w:val="24"/>
          <w:szCs w:val="24"/>
        </w:rPr>
        <w:t>by</w:t>
      </w:r>
      <w:r w:rsidR="004C082D" w:rsidRPr="00DD0EDC">
        <w:rPr>
          <w:rFonts w:ascii="Times New Roman" w:hAnsi="Times New Roman" w:cs="Times New Roman"/>
          <w:sz w:val="24"/>
          <w:szCs w:val="24"/>
        </w:rPr>
        <w:t xml:space="preserve"> </w:t>
      </w:r>
      <w:r w:rsidRPr="00DD0EDC">
        <w:rPr>
          <w:rFonts w:ascii="Times New Roman" w:hAnsi="Times New Roman" w:cs="Times New Roman"/>
          <w:sz w:val="24"/>
          <w:szCs w:val="24"/>
        </w:rPr>
        <w:t>centrifug</w:t>
      </w:r>
      <w:r w:rsidR="004C082D">
        <w:rPr>
          <w:rFonts w:ascii="Times New Roman" w:hAnsi="Times New Roman" w:cs="Times New Roman"/>
          <w:sz w:val="24"/>
          <w:szCs w:val="24"/>
        </w:rPr>
        <w:t>ing</w:t>
      </w:r>
      <w:r w:rsidRPr="00DD0EDC">
        <w:rPr>
          <w:rFonts w:ascii="Times New Roman" w:hAnsi="Times New Roman" w:cs="Times New Roman"/>
          <w:sz w:val="24"/>
          <w:szCs w:val="24"/>
        </w:rPr>
        <w:t xml:space="preserve"> steps at </w:t>
      </w:r>
      <w:r w:rsidR="00387A3C">
        <w:rPr>
          <w:rFonts w:ascii="Times New Roman" w:hAnsi="Times New Roman" w:cs="Times New Roman"/>
          <w:sz w:val="24"/>
          <w:szCs w:val="24"/>
        </w:rPr>
        <w:t>200</w:t>
      </w:r>
      <w:r w:rsidR="00387A3C" w:rsidRPr="00387A3C">
        <w:rPr>
          <w:rFonts w:ascii="Times New Roman" w:hAnsi="Times New Roman" w:cs="Times New Roman"/>
          <w:i/>
          <w:sz w:val="24"/>
          <w:szCs w:val="24"/>
        </w:rPr>
        <w:t>g</w:t>
      </w:r>
      <w:r w:rsidRPr="00DD0EDC">
        <w:rPr>
          <w:rFonts w:ascii="Times New Roman" w:hAnsi="Times New Roman" w:cs="Times New Roman"/>
          <w:sz w:val="24"/>
          <w:szCs w:val="24"/>
        </w:rPr>
        <w:t xml:space="preserve"> for 5 minute</w:t>
      </w:r>
      <w:r w:rsidR="00D3663B">
        <w:rPr>
          <w:rFonts w:ascii="Times New Roman" w:hAnsi="Times New Roman" w:cs="Times New Roman"/>
          <w:sz w:val="24"/>
          <w:szCs w:val="24"/>
        </w:rPr>
        <w:t>s</w:t>
      </w:r>
      <w:r w:rsidRPr="00DD0EDC">
        <w:rPr>
          <w:rFonts w:ascii="Times New Roman" w:hAnsi="Times New Roman" w:cs="Times New Roman"/>
          <w:sz w:val="24"/>
          <w:szCs w:val="24"/>
        </w:rPr>
        <w:t xml:space="preserve">. The final </w:t>
      </w:r>
      <w:r w:rsidR="004C082D">
        <w:rPr>
          <w:rFonts w:ascii="Times New Roman" w:hAnsi="Times New Roman" w:cs="Times New Roman"/>
          <w:sz w:val="24"/>
          <w:szCs w:val="24"/>
        </w:rPr>
        <w:t xml:space="preserve">cell </w:t>
      </w:r>
      <w:r w:rsidRPr="00DD0EDC">
        <w:rPr>
          <w:rFonts w:ascii="Times New Roman" w:hAnsi="Times New Roman" w:cs="Times New Roman"/>
          <w:sz w:val="24"/>
          <w:szCs w:val="24"/>
        </w:rPr>
        <w:t>pellet was</w:t>
      </w:r>
      <w:r>
        <w:rPr>
          <w:rFonts w:ascii="Times New Roman" w:hAnsi="Times New Roman" w:cs="Times New Roman"/>
          <w:sz w:val="24"/>
          <w:szCs w:val="24"/>
        </w:rPr>
        <w:t xml:space="preserve"> </w:t>
      </w:r>
      <w:r w:rsidR="004C082D">
        <w:rPr>
          <w:rFonts w:ascii="Times New Roman" w:hAnsi="Times New Roman" w:cs="Times New Roman"/>
          <w:sz w:val="24"/>
          <w:szCs w:val="24"/>
        </w:rPr>
        <w:t>divided into two equal aliquots. The first aliquot was</w:t>
      </w:r>
      <w:r>
        <w:rPr>
          <w:rFonts w:ascii="Times New Roman" w:hAnsi="Times New Roman" w:cs="Times New Roman"/>
          <w:sz w:val="24"/>
          <w:szCs w:val="24"/>
        </w:rPr>
        <w:t xml:space="preserve"> </w:t>
      </w:r>
      <w:r w:rsidR="004C082D">
        <w:rPr>
          <w:rFonts w:ascii="Times New Roman" w:hAnsi="Times New Roman" w:cs="Times New Roman"/>
          <w:sz w:val="24"/>
          <w:szCs w:val="24"/>
        </w:rPr>
        <w:t>ly</w:t>
      </w:r>
      <w:r w:rsidRPr="00DD0EDC">
        <w:rPr>
          <w:rFonts w:ascii="Times New Roman" w:hAnsi="Times New Roman" w:cs="Times New Roman"/>
          <w:sz w:val="24"/>
          <w:szCs w:val="24"/>
        </w:rPr>
        <w:t>sed</w:t>
      </w:r>
      <w:r>
        <w:rPr>
          <w:rFonts w:ascii="Times New Roman" w:hAnsi="Times New Roman" w:cs="Times New Roman"/>
          <w:sz w:val="24"/>
          <w:szCs w:val="24"/>
        </w:rPr>
        <w:t xml:space="preserve"> using RIPA </w:t>
      </w:r>
      <w:r w:rsidR="004C082D">
        <w:rPr>
          <w:rFonts w:ascii="Times New Roman" w:hAnsi="Times New Roman" w:cs="Times New Roman"/>
          <w:sz w:val="24"/>
          <w:szCs w:val="24"/>
        </w:rPr>
        <w:t xml:space="preserve">buffer </w:t>
      </w:r>
      <w:r>
        <w:rPr>
          <w:rFonts w:ascii="Times New Roman" w:hAnsi="Times New Roman" w:cs="Times New Roman"/>
          <w:sz w:val="24"/>
          <w:szCs w:val="24"/>
        </w:rPr>
        <w:t xml:space="preserve">(1x, </w:t>
      </w:r>
      <w:r w:rsidRPr="00E91BB4">
        <w:rPr>
          <w:rFonts w:ascii="Times New Roman" w:hAnsi="Times New Roman" w:cs="Times New Roman"/>
          <w:i/>
          <w:color w:val="000000"/>
          <w:sz w:val="24"/>
          <w:szCs w:val="24"/>
          <w:shd w:val="clear" w:color="auto" w:fill="FFFFFF"/>
        </w:rPr>
        <w:t>Sigma</w:t>
      </w:r>
      <w:r>
        <w:rPr>
          <w:rFonts w:ascii="Times New Roman" w:hAnsi="Times New Roman" w:cs="Times New Roman"/>
          <w:i/>
          <w:color w:val="000000"/>
          <w:sz w:val="24"/>
          <w:szCs w:val="24"/>
          <w:shd w:val="clear" w:color="auto" w:fill="FFFFFF"/>
        </w:rPr>
        <w:t xml:space="preserve"> Aldrich</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containing a </w:t>
      </w:r>
      <w:r>
        <w:rPr>
          <w:rFonts w:ascii="Times New Roman" w:hAnsi="Times New Roman" w:cs="Times New Roman"/>
          <w:color w:val="000000"/>
          <w:sz w:val="24"/>
          <w:szCs w:val="24"/>
          <w:shd w:val="clear" w:color="auto" w:fill="FFFFFF"/>
        </w:rPr>
        <w:t>protease inhibitor cocktail (1</w:t>
      </w:r>
      <w:r>
        <w:rPr>
          <w:rFonts w:ascii="Calibri" w:hAnsi="Calibri" w:cs="Times New Roman"/>
          <w:color w:val="000000"/>
          <w:sz w:val="24"/>
          <w:szCs w:val="24"/>
          <w:shd w:val="clear" w:color="auto" w:fill="FFFFFF"/>
        </w:rPr>
        <w:t>µ</w:t>
      </w:r>
      <w:r w:rsidR="00B43A08">
        <w:rPr>
          <w:rFonts w:ascii="Times New Roman" w:hAnsi="Times New Roman" w:cs="Times New Roman"/>
          <w:color w:val="000000"/>
          <w:sz w:val="24"/>
          <w:szCs w:val="24"/>
          <w:shd w:val="clear" w:color="auto" w:fill="FFFFFF"/>
        </w:rPr>
        <w:t>L/mL</w:t>
      </w:r>
      <w:r>
        <w:rPr>
          <w:rFonts w:ascii="Times New Roman" w:hAnsi="Times New Roman" w:cs="Times New Roman"/>
          <w:color w:val="000000"/>
          <w:sz w:val="24"/>
          <w:szCs w:val="24"/>
          <w:shd w:val="clear" w:color="auto" w:fill="FFFFFF"/>
        </w:rPr>
        <w:t xml:space="preserve">, </w:t>
      </w:r>
      <w:r w:rsidRPr="00E91BB4">
        <w:rPr>
          <w:rFonts w:ascii="Times New Roman" w:hAnsi="Times New Roman" w:cs="Times New Roman"/>
          <w:i/>
          <w:color w:val="000000"/>
          <w:sz w:val="24"/>
          <w:szCs w:val="24"/>
          <w:shd w:val="clear" w:color="auto" w:fill="FFFFFF"/>
        </w:rPr>
        <w:t>Sigma</w:t>
      </w:r>
      <w:r>
        <w:rPr>
          <w:rFonts w:ascii="Times New Roman" w:hAnsi="Times New Roman" w:cs="Times New Roman"/>
          <w:i/>
          <w:color w:val="000000"/>
          <w:sz w:val="24"/>
          <w:szCs w:val="24"/>
          <w:shd w:val="clear" w:color="auto" w:fill="FFFFFF"/>
        </w:rPr>
        <w:t xml:space="preserve"> Aldrich</w:t>
      </w:r>
      <w:r>
        <w:rPr>
          <w:rFonts w:ascii="Times New Roman" w:hAnsi="Times New Roman" w:cs="Times New Roman"/>
          <w:color w:val="000000"/>
          <w:sz w:val="24"/>
          <w:szCs w:val="24"/>
          <w:shd w:val="clear" w:color="auto" w:fill="FFFFFF"/>
        </w:rPr>
        <w:t xml:space="preserve">), vortexed thoroughly </w:t>
      </w:r>
      <w:r>
        <w:rPr>
          <w:rFonts w:ascii="Times New Roman" w:hAnsi="Times New Roman" w:cs="Times New Roman"/>
          <w:sz w:val="24"/>
          <w:szCs w:val="24"/>
        </w:rPr>
        <w:t>and lysate collecte</w:t>
      </w:r>
      <w:r w:rsidR="004C082D">
        <w:rPr>
          <w:rFonts w:ascii="Times New Roman" w:hAnsi="Times New Roman" w:cs="Times New Roman"/>
          <w:sz w:val="24"/>
          <w:szCs w:val="24"/>
        </w:rPr>
        <w:t xml:space="preserve">d. The second aliquot was </w:t>
      </w:r>
      <w:r>
        <w:rPr>
          <w:rFonts w:ascii="Times New Roman" w:hAnsi="Times New Roman" w:cs="Times New Roman"/>
          <w:sz w:val="24"/>
          <w:szCs w:val="24"/>
        </w:rPr>
        <w:t xml:space="preserve">resuspended in a freezing mixture (RPMI, fetal calf serum (FCS) and </w:t>
      </w:r>
      <w:r w:rsidRPr="005F235B">
        <w:rPr>
          <w:rFonts w:ascii="Times New Roman" w:hAnsi="Times New Roman" w:cs="Times New Roman"/>
          <w:sz w:val="24"/>
          <w:szCs w:val="24"/>
        </w:rPr>
        <w:t>dimethyl sulfoxide</w:t>
      </w:r>
      <w:r>
        <w:rPr>
          <w:rFonts w:ascii="Times New Roman" w:hAnsi="Times New Roman" w:cs="Times New Roman"/>
          <w:sz w:val="24"/>
          <w:szCs w:val="24"/>
        </w:rPr>
        <w:t xml:space="preserve"> </w:t>
      </w:r>
      <w:r w:rsidRPr="005F235B">
        <w:rPr>
          <w:rFonts w:ascii="Times New Roman" w:hAnsi="Times New Roman" w:cs="Times New Roman"/>
          <w:sz w:val="24"/>
          <w:szCs w:val="24"/>
        </w:rPr>
        <w:t>(DMSO)</w:t>
      </w:r>
      <w:r>
        <w:rPr>
          <w:rFonts w:ascii="Times New Roman" w:hAnsi="Times New Roman" w:cs="Times New Roman"/>
          <w:sz w:val="24"/>
          <w:szCs w:val="24"/>
        </w:rPr>
        <w:t>; 7:2:1)</w:t>
      </w:r>
      <w:r w:rsidR="004C082D">
        <w:rPr>
          <w:rFonts w:ascii="Times New Roman" w:hAnsi="Times New Roman" w:cs="Times New Roman"/>
          <w:sz w:val="24"/>
          <w:szCs w:val="24"/>
        </w:rPr>
        <w:t xml:space="preserve"> and frozen at −1°C /min using a freezing container (Nalgene “Mr Frosty” Thermoscientific</w:t>
      </w:r>
      <w:r w:rsidR="006E6D9C">
        <w:rPr>
          <w:rFonts w:ascii="Times New Roman" w:hAnsi="Times New Roman" w:cs="Times New Roman"/>
          <w:sz w:val="24"/>
          <w:szCs w:val="24"/>
        </w:rPr>
        <w:t>)</w:t>
      </w:r>
      <w:r w:rsidR="004C082D">
        <w:rPr>
          <w:rFonts w:ascii="Times New Roman" w:hAnsi="Times New Roman" w:cs="Times New Roman"/>
          <w:sz w:val="24"/>
          <w:szCs w:val="24"/>
        </w:rPr>
        <w:t>.</w:t>
      </w:r>
      <w:r>
        <w:rPr>
          <w:rFonts w:ascii="Times New Roman" w:hAnsi="Times New Roman" w:cs="Times New Roman"/>
          <w:sz w:val="24"/>
          <w:szCs w:val="24"/>
        </w:rPr>
        <w:t xml:space="preserve"> Both </w:t>
      </w:r>
      <w:r w:rsidR="004C082D">
        <w:rPr>
          <w:rFonts w:ascii="Times New Roman" w:hAnsi="Times New Roman" w:cs="Times New Roman"/>
          <w:sz w:val="24"/>
          <w:szCs w:val="24"/>
        </w:rPr>
        <w:t>aliquots</w:t>
      </w:r>
      <w:r>
        <w:rPr>
          <w:rFonts w:ascii="Times New Roman" w:hAnsi="Times New Roman" w:cs="Times New Roman"/>
          <w:sz w:val="24"/>
          <w:szCs w:val="24"/>
        </w:rPr>
        <w:t xml:space="preserve"> were </w:t>
      </w:r>
      <w:r w:rsidRPr="00DD0EDC">
        <w:rPr>
          <w:rFonts w:ascii="Times New Roman" w:hAnsi="Times New Roman" w:cs="Times New Roman"/>
          <w:sz w:val="24"/>
          <w:szCs w:val="24"/>
        </w:rPr>
        <w:t>stored at -80°C until further analyses.</w:t>
      </w:r>
    </w:p>
    <w:p w14:paraId="57197137" w14:textId="77777777" w:rsidR="00DD0EDC" w:rsidRDefault="00DD0EDC" w:rsidP="006701F5">
      <w:pPr>
        <w:spacing w:after="0" w:line="480" w:lineRule="auto"/>
        <w:jc w:val="both"/>
        <w:rPr>
          <w:rFonts w:ascii="Times New Roman" w:hAnsi="Times New Roman" w:cs="Times New Roman"/>
          <w:sz w:val="24"/>
          <w:szCs w:val="24"/>
          <w:u w:val="single"/>
        </w:rPr>
      </w:pPr>
    </w:p>
    <w:p w14:paraId="06193515" w14:textId="77777777" w:rsidR="00352ECE" w:rsidRPr="00EF4E42" w:rsidRDefault="005E4392" w:rsidP="006701F5">
      <w:pPr>
        <w:spacing w:after="0" w:line="480" w:lineRule="auto"/>
        <w:jc w:val="both"/>
        <w:outlineLvl w:val="0"/>
        <w:rPr>
          <w:rFonts w:ascii="Times New Roman" w:hAnsi="Times New Roman" w:cs="Times New Roman"/>
          <w:b/>
          <w:sz w:val="24"/>
          <w:szCs w:val="24"/>
        </w:rPr>
      </w:pPr>
      <w:r w:rsidRPr="00EF4E42">
        <w:rPr>
          <w:rFonts w:ascii="Times New Roman" w:hAnsi="Times New Roman" w:cs="Times New Roman"/>
          <w:b/>
          <w:sz w:val="24"/>
          <w:szCs w:val="24"/>
        </w:rPr>
        <w:t>Analytical Procedures</w:t>
      </w:r>
    </w:p>
    <w:p w14:paraId="101621E7" w14:textId="3963D3A0" w:rsidR="00FC2B6E" w:rsidRPr="00FD217B" w:rsidRDefault="00352ECE" w:rsidP="007F2D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D426B" w:rsidRPr="00FD217B">
        <w:rPr>
          <w:rFonts w:ascii="Times New Roman" w:hAnsi="Times New Roman" w:cs="Times New Roman"/>
          <w:sz w:val="24"/>
          <w:szCs w:val="24"/>
        </w:rPr>
        <w:t xml:space="preserve">Whole blood cell counts (i.e., total leukocyte differential) </w:t>
      </w:r>
      <w:r w:rsidR="009F3ED2" w:rsidRPr="00FD217B">
        <w:rPr>
          <w:rFonts w:ascii="Times New Roman" w:hAnsi="Times New Roman" w:cs="Times New Roman"/>
          <w:sz w:val="24"/>
          <w:szCs w:val="24"/>
        </w:rPr>
        <w:t>were</w:t>
      </w:r>
      <w:r w:rsidR="004D426B" w:rsidRPr="00FD217B">
        <w:rPr>
          <w:rFonts w:ascii="Times New Roman" w:hAnsi="Times New Roman" w:cs="Times New Roman"/>
          <w:sz w:val="24"/>
          <w:szCs w:val="24"/>
        </w:rPr>
        <w:t xml:space="preserve"> assessed using the coulter principle</w:t>
      </w:r>
      <w:r w:rsidR="00FD217B">
        <w:rPr>
          <w:rFonts w:ascii="Times New Roman" w:hAnsi="Times New Roman" w:cs="Times New Roman"/>
          <w:sz w:val="24"/>
          <w:szCs w:val="24"/>
        </w:rPr>
        <w:t xml:space="preserve">. </w:t>
      </w:r>
      <w:r w:rsidR="00FD217B" w:rsidRPr="00FD217B">
        <w:rPr>
          <w:rFonts w:ascii="Times New Roman" w:hAnsi="Times New Roman"/>
          <w:sz w:val="24"/>
          <w:szCs w:val="24"/>
        </w:rPr>
        <w:t xml:space="preserve">In addition, </w:t>
      </w:r>
      <w:r w:rsidR="005A46D5" w:rsidRPr="00FD217B">
        <w:rPr>
          <w:rFonts w:ascii="Times New Roman" w:hAnsi="Times New Roman"/>
          <w:sz w:val="24"/>
          <w:szCs w:val="24"/>
        </w:rPr>
        <w:t>haemoglobin</w:t>
      </w:r>
      <w:r w:rsidR="00FD217B" w:rsidRPr="00FD217B">
        <w:rPr>
          <w:rFonts w:ascii="Times New Roman" w:hAnsi="Times New Roman"/>
          <w:sz w:val="24"/>
          <w:szCs w:val="24"/>
        </w:rPr>
        <w:t xml:space="preserve"> (g/dL) and haematocrit (%) were assessed to calculate </w:t>
      </w:r>
      <w:r w:rsidR="00FD217B">
        <w:rPr>
          <w:rFonts w:ascii="Times New Roman" w:hAnsi="Times New Roman"/>
          <w:sz w:val="24"/>
          <w:szCs w:val="24"/>
        </w:rPr>
        <w:t>blood</w:t>
      </w:r>
      <w:r w:rsidR="00FD217B" w:rsidRPr="00FD217B">
        <w:rPr>
          <w:rFonts w:ascii="Times New Roman" w:hAnsi="Times New Roman"/>
          <w:sz w:val="24"/>
          <w:szCs w:val="24"/>
        </w:rPr>
        <w:t xml:space="preserve"> volume changes as a result of exercise</w:t>
      </w:r>
      <w:r w:rsidR="00A54D45">
        <w:rPr>
          <w:rFonts w:ascii="Times New Roman" w:hAnsi="Times New Roman"/>
          <w:sz w:val="24"/>
          <w:szCs w:val="24"/>
        </w:rPr>
        <w:t xml:space="preserve"> using the formulae shown in</w:t>
      </w:r>
      <w:r w:rsidR="0020530A">
        <w:rPr>
          <w:rFonts w:ascii="Times New Roman" w:hAnsi="Times New Roman"/>
          <w:sz w:val="24"/>
          <w:szCs w:val="24"/>
        </w:rPr>
        <w:t xml:space="preserve"> </w:t>
      </w:r>
      <w:r w:rsidR="007F2D2C">
        <w:rPr>
          <w:rFonts w:ascii="Times New Roman" w:hAnsi="Times New Roman"/>
          <w:sz w:val="24"/>
          <w:szCs w:val="24"/>
        </w:rPr>
        <w:t xml:space="preserve">Bosch et al, 2005 </w:t>
      </w:r>
      <w:r w:rsidR="007F2D2C">
        <w:rPr>
          <w:rFonts w:ascii="Times New Roman" w:hAnsi="Times New Roman"/>
          <w:sz w:val="24"/>
          <w:szCs w:val="24"/>
        </w:rPr>
        <w:fldChar w:fldCharType="begin" w:fldLock="1"/>
      </w:r>
      <w:r w:rsidR="00566F59">
        <w:rPr>
          <w:rFonts w:ascii="Times New Roman" w:hAnsi="Times New Roman"/>
          <w:sz w:val="24"/>
          <w:szCs w:val="24"/>
        </w:rPr>
        <w:instrText>ADDIN CSL_CITATION { "citationItems" : [ { "id" : "ITEM-1", "itemData" : { "DOI" : "10.1097/01.psy.0000160469.00312.8e", "ISSN" : "1534-7796", "PMID" : "15911898", "abstract" : "OBJECTIVE AND METHODS: Two functionally distinct natural killer (NK) subsets can be identified according to surface CD56 expression: CD56lo cells compose the majority of NK cells and function as cytotoxic cells, whereas CD56hi cells have an immunomodulatory function through the secretion of cytokines. These NK subsets also differ in the expression levels of adhesion molecules such as CD62L and CD11a, indicating distinct potentials to migrate to lymphoid and nonlymphoid tissues. We investigated whether NK cell mobilization during acute stress varies according to these functional and phenotypic distinctions.\n\nMETHODS AND RESULTS: Fifty-three undergraduate students performed a public-speaking task and 21 students participated in a control session. The task increased heart rate and catecholamines. No change was observed for the immunoregulatory CD56hi NK subset, whereas the number of cytotoxic CD56lo NK cells tripled. In line with the observation that NK mobilization is related to cytotoxic function, we found larger increases in NK cells that express higher levels of CD16 (a receptor that mediates antibody-dependent cytotoxicity). Consistent with known subset differences in adhesion molecule expression, we also found larger stress-induced increases for NK cells that were CD62L-negative and CD11ahi. Plasma levels of soluble CD62L remained unaltered, suggesting that the increase in CD62L-negative NK cells did not result from CD62L shedding. Regression analyses demonstrated independent contributions of epinephrine and norepinephrine to NK subset mobilization.\n\nCONCLUSION: The marked specificity and robustness of these effects support the idea that NK cell mobilization is a functionally relevant response that is aimed at protecting the organism during acutely stressful situations.", "author" : [ { "dropping-particle" : "", "family" : "Bosch", "given" : "Jos a", "non-dropping-particle" : "", "parse-names" : false, "suffix" : "" }, { "dropping-particle" : "", "family" : "Berntson", "given" : "Gary G", "non-dropping-particle" : "", "parse-names" : false, "suffix" : "" }, { "dropping-particle" : "", "family" : "Cacioppo", "given" : "John T", "non-dropping-particle" : "", "parse-names" : false, "suffix" : "" }, { "dropping-particle" : "", "family" : "Marucha", "given" : "Phillip T", "non-dropping-particle" : "", "parse-names" : false, "suffix" : "" } ], "container-title" : "Psychosomatic medicine", "id" : "ITEM-1", "issue" : "3", "issued" : { "date-parts" : [ [ "2005" ] ] }, "page" : "366-75", "title" : "Differential mobilization of functionally distinct natural killer subsets during acute psychologic stress.", "type" : "article-journal", "volume" : "67" }, "uris" : [ "http://www.mendeley.com/documents/?uuid=8049ad06-823f-4851-b45f-8d5e13355ee6" ] }, { "id" : "ITEM-2", "itemData" : { "DOI" : "10.1016/S0301-0511(03)00113-3", "ISSN" : "03010511", "author" : [ { "dropping-particle" : "", "family" : "Bacon", "given" : "Simon L.", "non-dropping-particle" : "", "parse-names" : false, "suffix" : "" }, { "dropping-particle" : "", "family" : "Ring", "given" : "Christopher", "non-dropping-particle" : "", "parse-names" : false, "suffix" : "" }, { "dropping-particle" : "", "family" : "Lip", "given" : "Gregory Y.H.", "non-dropping-particle" : "", "parse-names" : false, "suffix" : "" }, { "dropping-particle" : "", "family" : "Carroll", "given" : "Douglas", "non-dropping-particle" : "", "parse-names" : false, "suffix" : "" } ], "container-title" : "Biological Psychology", "id" : "ITEM-2", "issue" : "3", "issued" : { "date-parts" : [ [ "2004", "2" ] ] }, "page" : "237-250", "title" : "Increases in lipids and immune cells in response to exercise and mental stress in patients with suspected coronary artery disease: effects of adjustment for shifts in plasma volume", "type" : "article-journal", "volume" : "65" }, "uris" : [ "http://www.mendeley.com/documents/?uuid=338062e9-a06a-4b1f-be9b-708a69075444" ] } ], "mendeley" : { "previouslyFormattedCitation" : "[23,24]" }, "properties" : { "noteIndex" : 0 }, "schema" : "https://github.com/citation-style-language/schema/raw/master/csl-citation.json" }</w:instrText>
      </w:r>
      <w:r w:rsidR="007F2D2C">
        <w:rPr>
          <w:rFonts w:ascii="Times New Roman" w:hAnsi="Times New Roman"/>
          <w:sz w:val="24"/>
          <w:szCs w:val="24"/>
        </w:rPr>
        <w:fldChar w:fldCharType="separate"/>
      </w:r>
      <w:r w:rsidR="00A32228" w:rsidRPr="00A32228">
        <w:rPr>
          <w:rFonts w:ascii="Times New Roman" w:hAnsi="Times New Roman"/>
          <w:noProof/>
          <w:sz w:val="24"/>
          <w:szCs w:val="24"/>
        </w:rPr>
        <w:t>[23,24]</w:t>
      </w:r>
      <w:r w:rsidR="007F2D2C">
        <w:rPr>
          <w:rFonts w:ascii="Times New Roman" w:hAnsi="Times New Roman"/>
          <w:sz w:val="24"/>
          <w:szCs w:val="24"/>
        </w:rPr>
        <w:fldChar w:fldCharType="end"/>
      </w:r>
      <w:r w:rsidR="007F2D2C">
        <w:rPr>
          <w:rFonts w:ascii="Times New Roman" w:hAnsi="Times New Roman"/>
          <w:sz w:val="24"/>
          <w:szCs w:val="24"/>
        </w:rPr>
        <w:t xml:space="preserve"> </w:t>
      </w:r>
      <w:r w:rsidR="00FD217B" w:rsidRPr="00FD217B">
        <w:rPr>
          <w:rFonts w:ascii="Times New Roman" w:hAnsi="Times New Roman" w:cs="Times New Roman"/>
          <w:sz w:val="24"/>
          <w:szCs w:val="24"/>
        </w:rPr>
        <w:t>(</w:t>
      </w:r>
      <w:r w:rsidR="00FD217B" w:rsidRPr="00FD217B">
        <w:rPr>
          <w:rFonts w:ascii="Times New Roman" w:hAnsi="Times New Roman" w:cs="Times New Roman"/>
          <w:i/>
          <w:sz w:val="24"/>
          <w:szCs w:val="24"/>
        </w:rPr>
        <w:t>Coulter Analyser, Beckman-Coulter, High Wycombe, UK</w:t>
      </w:r>
      <w:r w:rsidR="00FD217B" w:rsidRPr="00FD217B">
        <w:rPr>
          <w:rFonts w:ascii="Times New Roman" w:hAnsi="Times New Roman" w:cs="Times New Roman"/>
          <w:sz w:val="24"/>
          <w:szCs w:val="24"/>
        </w:rPr>
        <w:t>).</w:t>
      </w:r>
      <w:r w:rsidR="00FD217B">
        <w:rPr>
          <w:rFonts w:ascii="Times New Roman" w:hAnsi="Times New Roman" w:cs="Times New Roman"/>
          <w:sz w:val="24"/>
          <w:szCs w:val="24"/>
        </w:rPr>
        <w:t xml:space="preserve"> </w:t>
      </w:r>
      <w:r w:rsidR="00F90291" w:rsidRPr="00FD217B">
        <w:rPr>
          <w:rFonts w:ascii="Times New Roman" w:hAnsi="Times New Roman" w:cs="Times New Roman"/>
          <w:sz w:val="24"/>
          <w:szCs w:val="24"/>
        </w:rPr>
        <w:t xml:space="preserve">Protein concentration was determined using the </w:t>
      </w:r>
      <w:r w:rsidR="00F90291" w:rsidRPr="00FD217B">
        <w:rPr>
          <w:rFonts w:ascii="Times New Roman" w:hAnsi="Times New Roman" w:cs="Times New Roman"/>
          <w:color w:val="000000" w:themeColor="text1"/>
          <w:sz w:val="24"/>
          <w:szCs w:val="24"/>
        </w:rPr>
        <w:t>bicinchoninic assay method</w:t>
      </w:r>
      <w:r w:rsidR="00F90291" w:rsidRPr="00FD217B">
        <w:rPr>
          <w:rFonts w:ascii="Times New Roman" w:hAnsi="Times New Roman" w:cs="Times New Roman"/>
          <w:sz w:val="24"/>
          <w:szCs w:val="24"/>
        </w:rPr>
        <w:t xml:space="preserve"> </w:t>
      </w:r>
      <w:r w:rsidR="00A513BB" w:rsidRPr="00FD217B">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"ISBN" : "0003-2697 (Print) 0003-2697 (Linking)", "PMID" : "3843705", "abstract" : "Bicinchoninic acid, sodium salt, is a stable, water-soluble compound capable of forming an intense purple complex with cuprous ion (Cu1+) in an alkaline environment. This reagent forms the basis of an analytical method capable of monitoring cuprous ion produced in the reaction of protein with alkaline Cu2+ (biuret reaction). The color produced from this reaction is stable and increases in a proportional fashion over a broad range of increasing protein concentrations. When compared to the method of Lowry et al., the results reported here demonstrate a greater tolerance of the bicinchoninate reagent toward such commonly encountered interferences as nonionic detergents and simple buffer salts. The stability of the reagent and resulting chromophore also allows for a simplified, one-step analysis and an enhanced flexibility in protocol selection. This new method maintains the high sensitivity and low protein-to-protein variation associated with the Lowry technique.", "author" : [ { "dropping-particle" : "", "family" : "Smith", "given" : "P K", "non-dropping-particle" : "", "parse-names" : false, "suffix" : "" }, { "dropping-particle" : "", "family" : "Krohn", "given" : "R I", "non-dropping-particle" : "", "parse-names" : false, "suffix" : "" }, { "dropping-particle" : "", "family" : "Hermanson", "given" : "G T", "non-dropping-particle" : "", "parse-names" : false, "suffix" : "" }, { "dropping-particle" : "", "family" : "Mallia", "given" : "A K", "non-dropping-particle" : "", "parse-names" : false, "suffix" : "" }, { "dropping-particle" : "", "family" : "Gartner", "given" : "F H", "non-dropping-particle" : "", "parse-names" : false, "suffix" : "" }, { "dropping-particle" : "", "family" : "Provenzano", "given" : "M D", "non-dropping-particle" : "", "parse-names" : false, "suffix" : "" }, { "dropping-particle" : "", "family" : "Fujimoto", "given" : "E K", "non-dropping-particle" : "", "parse-names" : false, "suffix" : "" }, { "dropping-particle" : "", "family" : "Goeke", "given" : "N M", "non-dropping-particle" : "", "parse-names" : false, "suffix" : "" }, { "dropping-particle" : "", "family" : "Olson", "given" : "B J", "non-dropping-particle" : "", "parse-names" : false, "suffix" : "" }, { "dropping-particle" : "", "family" : "Klenk", "given" : "D C", "non-dropping-particle" : "", "parse-names" : false, "suffix" : "" } ], "container-title" : "Analytical Biochemistry", "edition" : "1985/10/01", "id" : "ITEM-1", "issue" : "1", "issued" : { "date-parts" : [ [ "1985" ] ] }, "note" : "Smith, P K\nKrohn, R I\nHermanson, G T\nMallia, A K\nGartner, F H\nProvenzano, M D\nFujimoto, E K\nGoeke, N M\nOlson, B J\nKlenk, D C\nUnited states\nAnalytical biochemistry\nAnal Biochem. 1985 Oct;150(1):76-85.", "page" : "76-85", "title" : "Measurement of protein using bicinchoninic acid", "type" : "article-journal", "volume" : "150" }, "uris" : [ "http://www.mendeley.com/documents/?uuid=ee6ec8cb-d1e7-4b32-8b5f-164866002a81" ] } ], "mendeley" : { "previouslyFormattedCitation" : "[25]" }, "properties" : { "noteIndex" : 0 }, "schema" : "https://github.com/citation-style-language/schema/raw/master/csl-citation.json" }</w:instrText>
      </w:r>
      <w:r w:rsidR="00A513BB" w:rsidRPr="00FD217B">
        <w:rPr>
          <w:rFonts w:ascii="Times New Roman" w:hAnsi="Times New Roman" w:cs="Times New Roman"/>
          <w:sz w:val="24"/>
          <w:szCs w:val="24"/>
        </w:rPr>
        <w:fldChar w:fldCharType="separate"/>
      </w:r>
      <w:r w:rsidR="00A32228" w:rsidRPr="00A32228">
        <w:rPr>
          <w:rFonts w:ascii="Times New Roman" w:hAnsi="Times New Roman" w:cs="Times New Roman"/>
          <w:noProof/>
          <w:sz w:val="24"/>
          <w:szCs w:val="24"/>
        </w:rPr>
        <w:t>[25]</w:t>
      </w:r>
      <w:r w:rsidR="00A513BB" w:rsidRPr="00FD217B">
        <w:rPr>
          <w:rFonts w:ascii="Times New Roman" w:hAnsi="Times New Roman" w:cs="Times New Roman"/>
          <w:sz w:val="24"/>
          <w:szCs w:val="24"/>
        </w:rPr>
        <w:fldChar w:fldCharType="end"/>
      </w:r>
      <w:r w:rsidR="00F90291" w:rsidRPr="00FD217B">
        <w:rPr>
          <w:rFonts w:ascii="Times New Roman" w:hAnsi="Times New Roman" w:cs="Times New Roman"/>
          <w:sz w:val="24"/>
          <w:szCs w:val="24"/>
        </w:rPr>
        <w:t>.</w:t>
      </w:r>
    </w:p>
    <w:p w14:paraId="3C1F4208" w14:textId="77777777" w:rsidR="001161B6" w:rsidRDefault="001161B6" w:rsidP="006701F5">
      <w:pPr>
        <w:spacing w:after="0" w:line="480" w:lineRule="auto"/>
        <w:jc w:val="both"/>
        <w:rPr>
          <w:rFonts w:ascii="Times New Roman" w:hAnsi="Times New Roman" w:cs="Times New Roman"/>
          <w:sz w:val="24"/>
          <w:szCs w:val="24"/>
        </w:rPr>
      </w:pPr>
    </w:p>
    <w:p w14:paraId="1634FFB4" w14:textId="77777777" w:rsidR="00C6125E" w:rsidRPr="00FC2B6E" w:rsidRDefault="00C6125E" w:rsidP="006701F5">
      <w:pPr>
        <w:spacing w:after="0" w:line="480" w:lineRule="auto"/>
        <w:jc w:val="both"/>
        <w:rPr>
          <w:rFonts w:ascii="Times New Roman" w:hAnsi="Times New Roman" w:cs="Times New Roman"/>
          <w:sz w:val="24"/>
          <w:szCs w:val="24"/>
        </w:rPr>
      </w:pPr>
      <w:r w:rsidRPr="00CF6881">
        <w:rPr>
          <w:rFonts w:ascii="Times New Roman" w:hAnsi="Times New Roman" w:cs="Times New Roman"/>
          <w:i/>
          <w:sz w:val="24"/>
          <w:szCs w:val="24"/>
          <w:u w:val="single"/>
        </w:rPr>
        <w:t>Western Blotting Protocol</w:t>
      </w:r>
    </w:p>
    <w:p w14:paraId="0A426B38" w14:textId="18972D28" w:rsidR="004128B2" w:rsidRDefault="004128B2" w:rsidP="006701F5">
      <w:pPr>
        <w:spacing w:after="0" w:line="480" w:lineRule="auto"/>
        <w:ind w:firstLine="720"/>
        <w:jc w:val="both"/>
        <w:rPr>
          <w:rFonts w:ascii="Times New Roman" w:hAnsi="Times New Roman" w:cs="Times New Roman"/>
          <w:sz w:val="24"/>
          <w:szCs w:val="24"/>
        </w:rPr>
      </w:pPr>
      <w:r w:rsidRPr="00FA04B3">
        <w:rPr>
          <w:rFonts w:ascii="Times New Roman" w:hAnsi="Times New Roman" w:cs="Times New Roman"/>
          <w:sz w:val="24"/>
          <w:szCs w:val="24"/>
        </w:rPr>
        <w:t>All reagent mixtures were sonicated thoroughly prior to use.</w:t>
      </w:r>
      <w:r>
        <w:rPr>
          <w:rFonts w:ascii="Times New Roman" w:hAnsi="Times New Roman" w:cs="Times New Roman"/>
          <w:sz w:val="24"/>
          <w:szCs w:val="24"/>
        </w:rPr>
        <w:t xml:space="preserve"> </w:t>
      </w:r>
      <w:r w:rsidRPr="007F0FF2">
        <w:rPr>
          <w:rFonts w:ascii="Times New Roman" w:hAnsi="Times New Roman" w:cs="Times New Roman"/>
          <w:sz w:val="24"/>
          <w:szCs w:val="24"/>
        </w:rPr>
        <w:t>PBMC protein lysates (10</w:t>
      </w:r>
      <w:r w:rsidR="009D6092">
        <w:rPr>
          <w:rFonts w:ascii="Times New Roman" w:hAnsi="Times New Roman" w:cs="Times New Roman"/>
          <w:sz w:val="24"/>
          <w:szCs w:val="24"/>
        </w:rPr>
        <w:t xml:space="preserve"> </w:t>
      </w:r>
      <w:r w:rsidR="003A6037">
        <w:rPr>
          <w:rFonts w:ascii="Times New Roman" w:hAnsi="Times New Roman" w:cs="Times New Roman"/>
          <w:sz w:val="24"/>
          <w:szCs w:val="24"/>
        </w:rPr>
        <w:t>µ</w:t>
      </w:r>
      <w:r w:rsidRPr="007F0FF2">
        <w:rPr>
          <w:rFonts w:ascii="Times New Roman" w:hAnsi="Times New Roman" w:cs="Times New Roman"/>
          <w:sz w:val="24"/>
          <w:szCs w:val="24"/>
        </w:rPr>
        <w:t xml:space="preserve">g) </w:t>
      </w:r>
      <w:r>
        <w:rPr>
          <w:rFonts w:ascii="Times New Roman" w:hAnsi="Times New Roman" w:cs="Times New Roman"/>
          <w:sz w:val="24"/>
          <w:szCs w:val="24"/>
        </w:rPr>
        <w:t>were mixed 1:1 with la</w:t>
      </w:r>
      <w:r w:rsidR="006E6D9C">
        <w:rPr>
          <w:rFonts w:ascii="Times New Roman" w:hAnsi="Times New Roman" w:cs="Times New Roman"/>
          <w:sz w:val="24"/>
          <w:szCs w:val="24"/>
        </w:rPr>
        <w:t>e</w:t>
      </w:r>
      <w:r>
        <w:rPr>
          <w:rFonts w:ascii="Times New Roman" w:hAnsi="Times New Roman" w:cs="Times New Roman"/>
          <w:sz w:val="24"/>
          <w:szCs w:val="24"/>
        </w:rPr>
        <w:t>m</w:t>
      </w:r>
      <w:r w:rsidR="006E6D9C">
        <w:rPr>
          <w:rFonts w:ascii="Times New Roman" w:hAnsi="Times New Roman" w:cs="Times New Roman"/>
          <w:sz w:val="24"/>
          <w:szCs w:val="24"/>
        </w:rPr>
        <w:t>mli</w:t>
      </w:r>
      <w:r>
        <w:rPr>
          <w:rFonts w:ascii="Times New Roman" w:hAnsi="Times New Roman" w:cs="Times New Roman"/>
          <w:sz w:val="24"/>
          <w:szCs w:val="24"/>
        </w:rPr>
        <w:t xml:space="preserve"> sample buffer </w:t>
      </w:r>
      <w:r w:rsidRPr="007F0FF2">
        <w:rPr>
          <w:rFonts w:ascii="Times New Roman" w:hAnsi="Times New Roman" w:cs="Times New Roman"/>
          <w:sz w:val="24"/>
          <w:szCs w:val="24"/>
        </w:rPr>
        <w:t xml:space="preserve">(10% 2-mercaptoethanol, </w:t>
      </w:r>
      <w:r w:rsidRPr="007F0FF2">
        <w:rPr>
          <w:rFonts w:ascii="Times New Roman" w:hAnsi="Times New Roman" w:cs="Times New Roman"/>
          <w:i/>
          <w:sz w:val="24"/>
          <w:szCs w:val="24"/>
        </w:rPr>
        <w:t>Sigma Aldrich</w:t>
      </w:r>
      <w:r>
        <w:rPr>
          <w:rFonts w:ascii="Times New Roman" w:hAnsi="Times New Roman" w:cs="Times New Roman"/>
          <w:i/>
          <w:sz w:val="24"/>
          <w:szCs w:val="24"/>
        </w:rPr>
        <w:t xml:space="preserve">, </w:t>
      </w:r>
      <w:r>
        <w:rPr>
          <w:rFonts w:ascii="Times New Roman" w:hAnsi="Times New Roman" w:cs="Times New Roman"/>
          <w:i/>
          <w:sz w:val="24"/>
          <w:szCs w:val="24"/>
        </w:rPr>
        <w:lastRenderedPageBreak/>
        <w:t>Dorset, UK</w:t>
      </w:r>
      <w:r w:rsidRPr="007F0FF2">
        <w:rPr>
          <w:rFonts w:ascii="Times New Roman" w:hAnsi="Times New Roman" w:cs="Times New Roman"/>
          <w:sz w:val="24"/>
          <w:szCs w:val="24"/>
        </w:rPr>
        <w:t>)</w:t>
      </w:r>
      <w:r>
        <w:rPr>
          <w:rFonts w:ascii="Times New Roman" w:hAnsi="Times New Roman" w:cs="Times New Roman"/>
          <w:sz w:val="24"/>
          <w:szCs w:val="24"/>
        </w:rPr>
        <w:t xml:space="preserve"> and separated on 15-18% polyacrylamide gels. Gels were electrophoresed at</w:t>
      </w:r>
      <w:r w:rsidRPr="007F0FF2">
        <w:rPr>
          <w:rFonts w:ascii="Times New Roman" w:hAnsi="Times New Roman" w:cs="Times New Roman"/>
          <w:sz w:val="24"/>
          <w:szCs w:val="24"/>
        </w:rPr>
        <w:t xml:space="preserve"> 115V for 105 </w:t>
      </w:r>
      <w:r w:rsidR="000C41FE">
        <w:rPr>
          <w:rFonts w:ascii="Times New Roman" w:hAnsi="Times New Roman" w:cs="Times New Roman"/>
          <w:sz w:val="24"/>
          <w:szCs w:val="24"/>
        </w:rPr>
        <w:t xml:space="preserve">minutes </w:t>
      </w:r>
      <w:r>
        <w:rPr>
          <w:rFonts w:ascii="Times New Roman" w:hAnsi="Times New Roman" w:cs="Times New Roman"/>
          <w:sz w:val="24"/>
          <w:szCs w:val="24"/>
        </w:rPr>
        <w:t>using</w:t>
      </w:r>
      <w:r w:rsidRPr="007F0FF2">
        <w:rPr>
          <w:rFonts w:ascii="Times New Roman" w:hAnsi="Times New Roman" w:cs="Times New Roman"/>
          <w:sz w:val="24"/>
          <w:szCs w:val="24"/>
        </w:rPr>
        <w:t xml:space="preserve"> electrophoresis buffer (25 mM Tris, 192 mM glycine, and 0.1% w/v SDS). Proteins were transferred onto Hybond-P®</w:t>
      </w:r>
      <w:r>
        <w:rPr>
          <w:rFonts w:ascii="Times New Roman" w:hAnsi="Times New Roman" w:cs="Times New Roman"/>
          <w:sz w:val="24"/>
          <w:szCs w:val="24"/>
        </w:rPr>
        <w:t xml:space="preserve"> </w:t>
      </w:r>
      <w:r w:rsidRPr="007F0FF2">
        <w:rPr>
          <w:rFonts w:ascii="Times New Roman" w:hAnsi="Times New Roman" w:cs="Times New Roman"/>
          <w:sz w:val="24"/>
          <w:szCs w:val="24"/>
        </w:rPr>
        <w:t xml:space="preserve">PVDF membrane (GE Healthcare, Amersham, UK) with transfer buffer (25 mM Tris, </w:t>
      </w:r>
      <w:r>
        <w:rPr>
          <w:rFonts w:ascii="Times New Roman" w:hAnsi="Times New Roman" w:cs="Times New Roman"/>
          <w:sz w:val="24"/>
          <w:szCs w:val="24"/>
        </w:rPr>
        <w:t>192 mM glycine, and 20% w/v methanol) for 105 minutes</w:t>
      </w:r>
      <w:r w:rsidRPr="007F0FF2">
        <w:rPr>
          <w:rFonts w:ascii="Times New Roman" w:hAnsi="Times New Roman" w:cs="Times New Roman"/>
          <w:sz w:val="24"/>
          <w:szCs w:val="24"/>
        </w:rPr>
        <w:t xml:space="preserve"> at 170mA.</w:t>
      </w:r>
      <w:r>
        <w:rPr>
          <w:rFonts w:ascii="Times New Roman" w:hAnsi="Times New Roman" w:cs="Times New Roman"/>
          <w:sz w:val="24"/>
          <w:szCs w:val="24"/>
        </w:rPr>
        <w:t xml:space="preserve"> Transfer was assessed by Ponceau S (</w:t>
      </w:r>
      <w:r>
        <w:rPr>
          <w:rFonts w:ascii="Times New Roman" w:hAnsi="Times New Roman" w:cs="Times New Roman"/>
          <w:i/>
          <w:sz w:val="24"/>
          <w:szCs w:val="24"/>
        </w:rPr>
        <w:t>Sigma Aldrich, Dorset, UK</w:t>
      </w:r>
      <w:r>
        <w:rPr>
          <w:rFonts w:ascii="Times New Roman" w:hAnsi="Times New Roman" w:cs="Times New Roman"/>
          <w:sz w:val="24"/>
          <w:szCs w:val="24"/>
        </w:rPr>
        <w:t>) before membranes were washed with sodium hydroxide (0.1</w:t>
      </w:r>
      <w:r w:rsidR="009D6092">
        <w:rPr>
          <w:rFonts w:ascii="Times New Roman" w:hAnsi="Times New Roman" w:cs="Times New Roman"/>
          <w:sz w:val="24"/>
          <w:szCs w:val="24"/>
        </w:rPr>
        <w:t xml:space="preserve"> </w:t>
      </w:r>
      <w:r>
        <w:rPr>
          <w:rFonts w:ascii="Times New Roman" w:hAnsi="Times New Roman" w:cs="Times New Roman"/>
          <w:sz w:val="24"/>
          <w:szCs w:val="24"/>
        </w:rPr>
        <w:t>M) and then blocked overnight in non-fat milk (5%) in TBS</w:t>
      </w:r>
      <w:r w:rsidR="00271DB1">
        <w:rPr>
          <w:rFonts w:ascii="Times New Roman" w:hAnsi="Times New Roman" w:cs="Times New Roman"/>
          <w:sz w:val="24"/>
          <w:szCs w:val="24"/>
        </w:rPr>
        <w:t>T</w:t>
      </w:r>
      <w:r>
        <w:rPr>
          <w:rFonts w:ascii="Times New Roman" w:hAnsi="Times New Roman" w:cs="Times New Roman"/>
          <w:sz w:val="24"/>
          <w:szCs w:val="24"/>
        </w:rPr>
        <w:t xml:space="preserve"> blocking buffer (0.21</w:t>
      </w:r>
      <w:r w:rsidR="009D6092">
        <w:rPr>
          <w:rFonts w:ascii="Times New Roman" w:hAnsi="Times New Roman" w:cs="Times New Roman"/>
          <w:sz w:val="24"/>
          <w:szCs w:val="24"/>
        </w:rPr>
        <w:t xml:space="preserve"> </w:t>
      </w:r>
      <w:r>
        <w:rPr>
          <w:rFonts w:ascii="Times New Roman" w:hAnsi="Times New Roman" w:cs="Times New Roman"/>
          <w:sz w:val="24"/>
          <w:szCs w:val="24"/>
        </w:rPr>
        <w:t>M NaCl, 0.05</w:t>
      </w:r>
      <w:r w:rsidR="009D6092">
        <w:rPr>
          <w:rFonts w:ascii="Times New Roman" w:hAnsi="Times New Roman" w:cs="Times New Roman"/>
          <w:sz w:val="24"/>
          <w:szCs w:val="24"/>
        </w:rPr>
        <w:t xml:space="preserve"> </w:t>
      </w:r>
      <w:r w:rsidR="00B43A08">
        <w:rPr>
          <w:rFonts w:ascii="Times New Roman" w:hAnsi="Times New Roman" w:cs="Times New Roman"/>
          <w:sz w:val="24"/>
          <w:szCs w:val="24"/>
        </w:rPr>
        <w:t>M Tris Base, 0.1% w/v T</w:t>
      </w:r>
      <w:r>
        <w:rPr>
          <w:rFonts w:ascii="Times New Roman" w:hAnsi="Times New Roman" w:cs="Times New Roman"/>
          <w:sz w:val="24"/>
          <w:szCs w:val="24"/>
        </w:rPr>
        <w:t>ween). Membranes were washed 6 times (5 minutes) in TBST (0.21</w:t>
      </w:r>
      <w:r w:rsidR="009D6092">
        <w:rPr>
          <w:rFonts w:ascii="Times New Roman" w:hAnsi="Times New Roman" w:cs="Times New Roman"/>
          <w:sz w:val="24"/>
          <w:szCs w:val="24"/>
        </w:rPr>
        <w:t xml:space="preserve"> </w:t>
      </w:r>
      <w:r>
        <w:rPr>
          <w:rFonts w:ascii="Times New Roman" w:hAnsi="Times New Roman" w:cs="Times New Roman"/>
          <w:sz w:val="24"/>
          <w:szCs w:val="24"/>
        </w:rPr>
        <w:t>M NaCl, 0.05</w:t>
      </w:r>
      <w:r w:rsidR="009D6092">
        <w:rPr>
          <w:rFonts w:ascii="Times New Roman" w:hAnsi="Times New Roman" w:cs="Times New Roman"/>
          <w:sz w:val="24"/>
          <w:szCs w:val="24"/>
        </w:rPr>
        <w:t xml:space="preserve"> </w:t>
      </w:r>
      <w:r>
        <w:rPr>
          <w:rFonts w:ascii="Times New Roman" w:hAnsi="Times New Roman" w:cs="Times New Roman"/>
          <w:sz w:val="24"/>
          <w:szCs w:val="24"/>
        </w:rPr>
        <w:t>M Tris Base, 0.</w:t>
      </w:r>
      <w:r w:rsidR="00271DB1">
        <w:rPr>
          <w:rFonts w:ascii="Times New Roman" w:hAnsi="Times New Roman" w:cs="Times New Roman"/>
          <w:sz w:val="24"/>
          <w:szCs w:val="24"/>
        </w:rPr>
        <w:t>05</w:t>
      </w:r>
      <w:r>
        <w:rPr>
          <w:rFonts w:ascii="Times New Roman" w:hAnsi="Times New Roman" w:cs="Times New Roman"/>
          <w:sz w:val="24"/>
          <w:szCs w:val="24"/>
        </w:rPr>
        <w:t xml:space="preserve">% w/v tween-20) </w:t>
      </w:r>
      <w:r w:rsidR="00C865CD">
        <w:rPr>
          <w:rFonts w:ascii="Times New Roman" w:hAnsi="Times New Roman" w:cs="Times New Roman"/>
          <w:sz w:val="24"/>
          <w:szCs w:val="24"/>
        </w:rPr>
        <w:t>prior to incubation with rabbit polyclonal for anti-PRDX-SO</w:t>
      </w:r>
      <w:r w:rsidR="00C865CD">
        <w:rPr>
          <w:rFonts w:ascii="Times New Roman" w:hAnsi="Times New Roman" w:cs="Times New Roman"/>
          <w:sz w:val="24"/>
          <w:szCs w:val="24"/>
          <w:vertAlign w:val="subscript"/>
        </w:rPr>
        <w:t xml:space="preserve">2-3 </w:t>
      </w:r>
      <w:r w:rsidR="00C865CD">
        <w:rPr>
          <w:rFonts w:ascii="Times New Roman" w:hAnsi="Times New Roman" w:cs="Times New Roman"/>
          <w:sz w:val="24"/>
          <w:szCs w:val="24"/>
        </w:rPr>
        <w:t xml:space="preserve">(I-IV) (1:500, </w:t>
      </w:r>
      <w:r w:rsidR="00C865CD" w:rsidRPr="0076439F">
        <w:rPr>
          <w:rFonts w:ascii="Times New Roman" w:hAnsi="Times New Roman" w:cs="Times New Roman"/>
          <w:sz w:val="24"/>
          <w:szCs w:val="24"/>
        </w:rPr>
        <w:t>ab16830</w:t>
      </w:r>
      <w:r w:rsidR="00046ECF">
        <w:rPr>
          <w:rFonts w:ascii="Times New Roman" w:hAnsi="Times New Roman" w:cs="Times New Roman"/>
          <w:sz w:val="24"/>
          <w:szCs w:val="24"/>
        </w:rPr>
        <w:t xml:space="preserve">, </w:t>
      </w:r>
      <w:r w:rsidR="00046ECF" w:rsidRPr="00E95EF2">
        <w:rPr>
          <w:rFonts w:ascii="Times New Roman" w:hAnsi="Times New Roman" w:cs="Times New Roman"/>
          <w:i/>
          <w:color w:val="000000" w:themeColor="text1"/>
          <w:sz w:val="24"/>
          <w:szCs w:val="24"/>
        </w:rPr>
        <w:t>Abcam</w:t>
      </w:r>
      <w:r w:rsidR="00046ECF">
        <w:rPr>
          <w:rFonts w:ascii="Times New Roman" w:hAnsi="Times New Roman" w:cs="Times New Roman"/>
          <w:i/>
          <w:color w:val="000000" w:themeColor="text1"/>
          <w:sz w:val="24"/>
          <w:szCs w:val="24"/>
        </w:rPr>
        <w:t>, Cambridge, UK</w:t>
      </w:r>
      <w:r w:rsidR="00C865CD">
        <w:rPr>
          <w:rFonts w:ascii="Times New Roman" w:hAnsi="Times New Roman" w:cs="Times New Roman"/>
          <w:sz w:val="24"/>
          <w:szCs w:val="24"/>
        </w:rPr>
        <w:t>),</w:t>
      </w:r>
      <w:r w:rsidR="00FC2B6E">
        <w:rPr>
          <w:rFonts w:ascii="Times New Roman" w:hAnsi="Times New Roman" w:cs="Times New Roman"/>
          <w:sz w:val="24"/>
          <w:szCs w:val="24"/>
        </w:rPr>
        <w:t xml:space="preserve"> </w:t>
      </w:r>
      <w:r w:rsidR="00C865CD">
        <w:rPr>
          <w:rFonts w:ascii="Times New Roman" w:hAnsi="Times New Roman" w:cs="Times New Roman"/>
          <w:sz w:val="24"/>
          <w:szCs w:val="24"/>
        </w:rPr>
        <w:t xml:space="preserve">mouse monoclonal anti-TRX-1 (1:1000, ab16965, </w:t>
      </w:r>
      <w:r w:rsidR="00C865CD" w:rsidRPr="00E95EF2">
        <w:rPr>
          <w:rFonts w:ascii="Times New Roman" w:hAnsi="Times New Roman" w:cs="Times New Roman"/>
          <w:i/>
          <w:color w:val="000000" w:themeColor="text1"/>
          <w:sz w:val="24"/>
          <w:szCs w:val="24"/>
        </w:rPr>
        <w:t>Abcam</w:t>
      </w:r>
      <w:r w:rsidR="00C865CD">
        <w:rPr>
          <w:rFonts w:ascii="Times New Roman" w:hAnsi="Times New Roman" w:cs="Times New Roman"/>
          <w:i/>
          <w:color w:val="000000" w:themeColor="text1"/>
          <w:sz w:val="24"/>
          <w:szCs w:val="24"/>
        </w:rPr>
        <w:t>, Cambridge, UK)</w:t>
      </w:r>
      <w:r w:rsidR="00C865CD">
        <w:rPr>
          <w:rFonts w:ascii="Times New Roman" w:hAnsi="Times New Roman" w:cs="Times New Roman"/>
          <w:sz w:val="24"/>
          <w:szCs w:val="24"/>
        </w:rPr>
        <w:t>, and mouse monoclonal anti-</w:t>
      </w:r>
      <w:r w:rsidR="00E968E8">
        <w:rPr>
          <w:rFonts w:ascii="Times New Roman" w:hAnsi="Times New Roman" w:cs="Times New Roman"/>
          <w:sz w:val="24"/>
          <w:szCs w:val="24"/>
        </w:rPr>
        <w:t xml:space="preserve">beta </w:t>
      </w:r>
      <w:r w:rsidR="00C865CD">
        <w:rPr>
          <w:rFonts w:ascii="Times New Roman" w:hAnsi="Times New Roman" w:cs="Times New Roman"/>
          <w:sz w:val="24"/>
          <w:szCs w:val="24"/>
        </w:rPr>
        <w:t>actin (1:10,000,</w:t>
      </w:r>
      <w:r w:rsidR="00046ECF">
        <w:rPr>
          <w:rFonts w:ascii="Times New Roman" w:hAnsi="Times New Roman" w:cs="Times New Roman"/>
          <w:sz w:val="24"/>
          <w:szCs w:val="24"/>
        </w:rPr>
        <w:t xml:space="preserve"> A1978,</w:t>
      </w:r>
      <w:r w:rsidR="00C865CD">
        <w:rPr>
          <w:rFonts w:ascii="Times New Roman" w:hAnsi="Times New Roman" w:cs="Times New Roman"/>
          <w:sz w:val="24"/>
          <w:szCs w:val="24"/>
        </w:rPr>
        <w:t xml:space="preserve"> </w:t>
      </w:r>
      <w:r w:rsidR="00C865CD">
        <w:rPr>
          <w:rFonts w:ascii="Times New Roman" w:hAnsi="Times New Roman" w:cs="Times New Roman"/>
          <w:i/>
          <w:sz w:val="24"/>
          <w:szCs w:val="24"/>
        </w:rPr>
        <w:t>Sigma Aldrich, Dorset, UK</w:t>
      </w:r>
      <w:r w:rsidR="00C865CD">
        <w:rPr>
          <w:rFonts w:ascii="Times New Roman" w:hAnsi="Times New Roman" w:cs="Times New Roman"/>
          <w:sz w:val="24"/>
          <w:szCs w:val="24"/>
        </w:rPr>
        <w:t>) antibodies for 2 hours at room temperature</w:t>
      </w:r>
      <w:r w:rsidRPr="00FA04B3">
        <w:rPr>
          <w:rFonts w:ascii="Times New Roman" w:hAnsi="Times New Roman" w:cs="Times New Roman"/>
          <w:sz w:val="24"/>
          <w:szCs w:val="24"/>
        </w:rPr>
        <w:t xml:space="preserve">. </w:t>
      </w:r>
      <w:r>
        <w:rPr>
          <w:rFonts w:ascii="Times New Roman" w:hAnsi="Times New Roman" w:cs="Times New Roman"/>
          <w:sz w:val="24"/>
          <w:szCs w:val="24"/>
        </w:rPr>
        <w:t>Membranes were washed (6x5</w:t>
      </w:r>
      <w:r w:rsidR="009D6092">
        <w:rPr>
          <w:rFonts w:ascii="Times New Roman" w:hAnsi="Times New Roman" w:cs="Times New Roman"/>
          <w:sz w:val="24"/>
          <w:szCs w:val="24"/>
        </w:rPr>
        <w:t xml:space="preserve"> </w:t>
      </w:r>
      <w:r>
        <w:rPr>
          <w:rFonts w:ascii="Times New Roman" w:hAnsi="Times New Roman" w:cs="Times New Roman"/>
          <w:sz w:val="24"/>
          <w:szCs w:val="24"/>
        </w:rPr>
        <w:t xml:space="preserve">min) </w:t>
      </w:r>
      <w:r w:rsidR="00970679">
        <w:rPr>
          <w:rFonts w:ascii="Times New Roman" w:hAnsi="Times New Roman" w:cs="Times New Roman"/>
          <w:sz w:val="24"/>
          <w:szCs w:val="24"/>
        </w:rPr>
        <w:t xml:space="preserve">before </w:t>
      </w:r>
      <w:r w:rsidR="00970679" w:rsidRPr="00FA04B3">
        <w:rPr>
          <w:rFonts w:ascii="Times New Roman" w:hAnsi="Times New Roman" w:cs="Times New Roman"/>
          <w:sz w:val="24"/>
          <w:szCs w:val="24"/>
        </w:rPr>
        <w:t>peroxidase conjugated</w:t>
      </w:r>
      <w:r w:rsidR="00970679">
        <w:rPr>
          <w:rFonts w:ascii="Times New Roman" w:hAnsi="Times New Roman" w:cs="Times New Roman"/>
          <w:sz w:val="24"/>
          <w:szCs w:val="24"/>
        </w:rPr>
        <w:t xml:space="preserve"> </w:t>
      </w:r>
      <w:r w:rsidR="00970679" w:rsidRPr="00FA04B3">
        <w:rPr>
          <w:rFonts w:ascii="Times New Roman" w:hAnsi="Times New Roman" w:cs="Times New Roman"/>
          <w:sz w:val="24"/>
          <w:szCs w:val="24"/>
        </w:rPr>
        <w:t>goat anti-</w:t>
      </w:r>
      <w:r w:rsidR="00970679">
        <w:rPr>
          <w:rFonts w:ascii="Times New Roman" w:hAnsi="Times New Roman" w:cs="Times New Roman"/>
          <w:sz w:val="24"/>
          <w:szCs w:val="24"/>
        </w:rPr>
        <w:t>rabbit</w:t>
      </w:r>
      <w:r w:rsidR="00970679" w:rsidRPr="00FA04B3">
        <w:rPr>
          <w:rFonts w:ascii="Times New Roman" w:hAnsi="Times New Roman" w:cs="Times New Roman"/>
          <w:sz w:val="24"/>
          <w:szCs w:val="24"/>
        </w:rPr>
        <w:t xml:space="preserve"> </w:t>
      </w:r>
      <w:r w:rsidR="00970679">
        <w:rPr>
          <w:rFonts w:ascii="Times New Roman" w:hAnsi="Times New Roman" w:cs="Times New Roman"/>
          <w:sz w:val="24"/>
          <w:szCs w:val="24"/>
        </w:rPr>
        <w:t xml:space="preserve">(for </w:t>
      </w:r>
      <w:r w:rsidR="00943B36">
        <w:rPr>
          <w:rFonts w:ascii="Times New Roman" w:hAnsi="Times New Roman" w:cs="Times New Roman"/>
          <w:sz w:val="24"/>
          <w:szCs w:val="24"/>
        </w:rPr>
        <w:t>PRDX</w:t>
      </w:r>
      <w:r w:rsidR="00943B36" w:rsidRPr="00943B36">
        <w:rPr>
          <w:rFonts w:ascii="Times New Roman" w:hAnsi="Times New Roman" w:cs="Times New Roman"/>
          <w:sz w:val="24"/>
          <w:szCs w:val="24"/>
        </w:rPr>
        <w:t xml:space="preserve"> </w:t>
      </w:r>
      <w:r w:rsidR="00943B36">
        <w:rPr>
          <w:rFonts w:ascii="Times New Roman" w:hAnsi="Times New Roman" w:cs="Times New Roman"/>
          <w:sz w:val="24"/>
          <w:szCs w:val="24"/>
        </w:rPr>
        <w:t>SO</w:t>
      </w:r>
      <w:r w:rsidR="00943B36">
        <w:rPr>
          <w:rFonts w:ascii="Times New Roman" w:hAnsi="Times New Roman" w:cs="Times New Roman"/>
          <w:sz w:val="24"/>
          <w:szCs w:val="24"/>
          <w:vertAlign w:val="subscript"/>
        </w:rPr>
        <w:t xml:space="preserve">2-3 </w:t>
      </w:r>
      <w:r w:rsidR="00943B36">
        <w:rPr>
          <w:rFonts w:ascii="Times New Roman" w:hAnsi="Times New Roman" w:cs="Times New Roman"/>
          <w:sz w:val="24"/>
          <w:szCs w:val="24"/>
        </w:rPr>
        <w:t xml:space="preserve">(I-IV) </w:t>
      </w:r>
      <w:r w:rsidR="00970679">
        <w:rPr>
          <w:rFonts w:ascii="Times New Roman" w:hAnsi="Times New Roman" w:cs="Times New Roman"/>
          <w:sz w:val="24"/>
          <w:szCs w:val="24"/>
        </w:rPr>
        <w:t xml:space="preserve">work, 1:10,000, A6154) or goat </w:t>
      </w:r>
      <w:r w:rsidR="00970679" w:rsidRPr="00FA04B3">
        <w:rPr>
          <w:rFonts w:ascii="Times New Roman" w:hAnsi="Times New Roman" w:cs="Times New Roman"/>
          <w:sz w:val="24"/>
          <w:szCs w:val="24"/>
        </w:rPr>
        <w:t>anti-</w:t>
      </w:r>
      <w:r w:rsidR="00970679">
        <w:rPr>
          <w:rFonts w:ascii="Times New Roman" w:hAnsi="Times New Roman" w:cs="Times New Roman"/>
          <w:sz w:val="24"/>
          <w:szCs w:val="24"/>
        </w:rPr>
        <w:t>mouse</w:t>
      </w:r>
      <w:r w:rsidR="00970679" w:rsidRPr="00FA04B3">
        <w:rPr>
          <w:rFonts w:ascii="Times New Roman" w:hAnsi="Times New Roman" w:cs="Times New Roman"/>
          <w:sz w:val="24"/>
          <w:szCs w:val="24"/>
        </w:rPr>
        <w:t xml:space="preserve"> </w:t>
      </w:r>
      <w:r w:rsidR="00970679">
        <w:rPr>
          <w:rFonts w:ascii="Times New Roman" w:hAnsi="Times New Roman" w:cs="Times New Roman"/>
          <w:sz w:val="24"/>
          <w:szCs w:val="24"/>
        </w:rPr>
        <w:t>(for TRX</w:t>
      </w:r>
      <w:r w:rsidR="00943B36">
        <w:rPr>
          <w:rFonts w:ascii="Times New Roman" w:hAnsi="Times New Roman" w:cs="Times New Roman"/>
          <w:sz w:val="24"/>
          <w:szCs w:val="24"/>
        </w:rPr>
        <w:t xml:space="preserve">-1 and </w:t>
      </w:r>
      <w:r w:rsidR="00E968E8">
        <w:rPr>
          <w:rFonts w:ascii="Times New Roman" w:hAnsi="Times New Roman" w:cs="Times New Roman"/>
          <w:sz w:val="24"/>
          <w:szCs w:val="24"/>
        </w:rPr>
        <w:t xml:space="preserve">beta </w:t>
      </w:r>
      <w:r w:rsidR="00943B36">
        <w:rPr>
          <w:rFonts w:ascii="Times New Roman" w:hAnsi="Times New Roman" w:cs="Times New Roman"/>
          <w:sz w:val="24"/>
          <w:szCs w:val="24"/>
        </w:rPr>
        <w:t xml:space="preserve">actin </w:t>
      </w:r>
      <w:r w:rsidR="00970679">
        <w:rPr>
          <w:rFonts w:ascii="Times New Roman" w:hAnsi="Times New Roman" w:cs="Times New Roman"/>
          <w:sz w:val="24"/>
          <w:szCs w:val="24"/>
        </w:rPr>
        <w:t>work, 1:10,000, A0168) antibodies</w:t>
      </w:r>
      <w:r w:rsidR="00BF04C4">
        <w:rPr>
          <w:rFonts w:ascii="Times New Roman" w:hAnsi="Times New Roman" w:cs="Times New Roman"/>
          <w:sz w:val="24"/>
          <w:szCs w:val="24"/>
        </w:rPr>
        <w:t xml:space="preserve"> (</w:t>
      </w:r>
      <w:r w:rsidR="00BF04C4" w:rsidRPr="00A92FBF">
        <w:rPr>
          <w:rFonts w:ascii="Times New Roman" w:hAnsi="Times New Roman" w:cs="Times New Roman"/>
          <w:i/>
          <w:sz w:val="24"/>
          <w:szCs w:val="24"/>
        </w:rPr>
        <w:t>Sigma Aldrich, Dorset, UK</w:t>
      </w:r>
      <w:r w:rsidR="00BF04C4">
        <w:rPr>
          <w:rFonts w:ascii="Times New Roman" w:hAnsi="Times New Roman" w:cs="Times New Roman"/>
          <w:sz w:val="24"/>
          <w:szCs w:val="24"/>
        </w:rPr>
        <w:t xml:space="preserve">) </w:t>
      </w:r>
      <w:r>
        <w:rPr>
          <w:rFonts w:ascii="Times New Roman" w:hAnsi="Times New Roman" w:cs="Times New Roman"/>
          <w:sz w:val="24"/>
          <w:szCs w:val="24"/>
        </w:rPr>
        <w:t>were applied for 1 hour at room temperature. Following a further washing step (6</w:t>
      </w:r>
      <w:r w:rsidR="006E2B7A">
        <w:rPr>
          <w:rFonts w:ascii="Times New Roman" w:hAnsi="Times New Roman" w:cs="Times New Roman"/>
          <w:sz w:val="24"/>
          <w:szCs w:val="24"/>
        </w:rPr>
        <w:t xml:space="preserve"> </w:t>
      </w:r>
      <w:r>
        <w:rPr>
          <w:rFonts w:ascii="Times New Roman" w:hAnsi="Times New Roman" w:cs="Times New Roman"/>
          <w:sz w:val="24"/>
          <w:szCs w:val="24"/>
        </w:rPr>
        <w:t>x</w:t>
      </w:r>
      <w:r w:rsidR="006E2B7A">
        <w:rPr>
          <w:rFonts w:ascii="Times New Roman" w:hAnsi="Times New Roman" w:cs="Times New Roman"/>
          <w:sz w:val="24"/>
          <w:szCs w:val="24"/>
        </w:rPr>
        <w:t xml:space="preserve"> </w:t>
      </w:r>
      <w:r>
        <w:rPr>
          <w:rFonts w:ascii="Times New Roman" w:hAnsi="Times New Roman" w:cs="Times New Roman"/>
          <w:sz w:val="24"/>
          <w:szCs w:val="24"/>
        </w:rPr>
        <w:t>5</w:t>
      </w:r>
      <w:r w:rsidR="009D6092">
        <w:rPr>
          <w:rFonts w:ascii="Times New Roman" w:hAnsi="Times New Roman" w:cs="Times New Roman"/>
          <w:sz w:val="24"/>
          <w:szCs w:val="24"/>
        </w:rPr>
        <w:t xml:space="preserve"> </w:t>
      </w:r>
      <w:r>
        <w:rPr>
          <w:rFonts w:ascii="Times New Roman" w:hAnsi="Times New Roman" w:cs="Times New Roman"/>
          <w:sz w:val="24"/>
          <w:szCs w:val="24"/>
        </w:rPr>
        <w:t>min), visualisation of proteins was undertaken using Amersham ECL Prime detection reagent (</w:t>
      </w:r>
      <w:r w:rsidRPr="00A92FBF">
        <w:rPr>
          <w:rFonts w:ascii="Times New Roman" w:hAnsi="Times New Roman" w:cs="Times New Roman"/>
          <w:i/>
          <w:sz w:val="24"/>
          <w:szCs w:val="24"/>
        </w:rPr>
        <w:t>GE Healthcare, Amersham, UK</w:t>
      </w:r>
      <w:r>
        <w:rPr>
          <w:rFonts w:ascii="Times New Roman" w:hAnsi="Times New Roman" w:cs="Times New Roman"/>
          <w:sz w:val="24"/>
          <w:szCs w:val="24"/>
        </w:rPr>
        <w:t>). Imaging and band quantification was assessed using Syngene G:Box F3 (</w:t>
      </w:r>
      <w:r>
        <w:rPr>
          <w:rFonts w:ascii="Times New Roman" w:hAnsi="Times New Roman" w:cs="Times New Roman"/>
          <w:i/>
          <w:sz w:val="24"/>
          <w:szCs w:val="24"/>
        </w:rPr>
        <w:t>Geneflow</w:t>
      </w:r>
      <w:r w:rsidRPr="00A92FBF">
        <w:rPr>
          <w:rFonts w:ascii="Times New Roman" w:hAnsi="Times New Roman" w:cs="Times New Roman"/>
          <w:i/>
          <w:sz w:val="24"/>
          <w:szCs w:val="24"/>
        </w:rPr>
        <w:t xml:space="preserve">, </w:t>
      </w:r>
      <w:r>
        <w:rPr>
          <w:rFonts w:ascii="Times New Roman" w:hAnsi="Times New Roman" w:cs="Times New Roman"/>
          <w:i/>
          <w:sz w:val="24"/>
          <w:szCs w:val="24"/>
        </w:rPr>
        <w:t>Staffordshire</w:t>
      </w:r>
      <w:r w:rsidRPr="00A92FBF">
        <w:rPr>
          <w:rFonts w:ascii="Times New Roman" w:hAnsi="Times New Roman" w:cs="Times New Roman"/>
          <w:i/>
          <w:sz w:val="24"/>
          <w:szCs w:val="24"/>
        </w:rPr>
        <w:t>, UK</w:t>
      </w:r>
      <w:r>
        <w:rPr>
          <w:rFonts w:ascii="Times New Roman" w:hAnsi="Times New Roman" w:cs="Times New Roman"/>
          <w:sz w:val="24"/>
          <w:szCs w:val="24"/>
        </w:rPr>
        <w:t>) and Syngene tools software respectively, and expressed in arbitrary units.</w:t>
      </w:r>
    </w:p>
    <w:p w14:paraId="3117FA1E" w14:textId="77777777" w:rsidR="00C6125E" w:rsidRDefault="00C6125E" w:rsidP="006701F5">
      <w:pPr>
        <w:spacing w:after="0" w:line="480" w:lineRule="auto"/>
        <w:jc w:val="both"/>
        <w:rPr>
          <w:rFonts w:ascii="Times New Roman" w:hAnsi="Times New Roman" w:cs="Times New Roman"/>
          <w:sz w:val="24"/>
          <w:szCs w:val="24"/>
          <w:u w:val="single"/>
        </w:rPr>
      </w:pPr>
    </w:p>
    <w:p w14:paraId="7FE32244" w14:textId="77777777" w:rsidR="005E4392" w:rsidRPr="00CF6881" w:rsidRDefault="00221ECD" w:rsidP="006701F5">
      <w:pPr>
        <w:spacing w:after="0" w:line="480" w:lineRule="auto"/>
        <w:jc w:val="both"/>
        <w:outlineLvl w:val="0"/>
        <w:rPr>
          <w:rFonts w:ascii="Times New Roman" w:hAnsi="Times New Roman" w:cs="Times New Roman"/>
          <w:i/>
          <w:sz w:val="24"/>
          <w:szCs w:val="24"/>
          <w:u w:val="single"/>
        </w:rPr>
      </w:pPr>
      <w:r w:rsidRPr="00CF6881">
        <w:rPr>
          <w:rFonts w:ascii="Times New Roman" w:hAnsi="Times New Roman" w:cs="Times New Roman"/>
          <w:i/>
          <w:sz w:val="24"/>
          <w:szCs w:val="24"/>
          <w:u w:val="single"/>
        </w:rPr>
        <w:t>T</w:t>
      </w:r>
      <w:r w:rsidR="005E4392" w:rsidRPr="00CF6881">
        <w:rPr>
          <w:rFonts w:ascii="Times New Roman" w:hAnsi="Times New Roman" w:cs="Times New Roman"/>
          <w:i/>
          <w:sz w:val="24"/>
          <w:szCs w:val="24"/>
          <w:u w:val="single"/>
        </w:rPr>
        <w:t>h</w:t>
      </w:r>
      <w:r w:rsidR="00EF4E42" w:rsidRPr="00CF6881">
        <w:rPr>
          <w:rFonts w:ascii="Times New Roman" w:hAnsi="Times New Roman" w:cs="Times New Roman"/>
          <w:i/>
          <w:sz w:val="24"/>
          <w:szCs w:val="24"/>
          <w:u w:val="single"/>
        </w:rPr>
        <w:t>ioredoxin Reductase Activity</w:t>
      </w:r>
    </w:p>
    <w:p w14:paraId="47A694F2" w14:textId="07C6958C" w:rsidR="00E95EF2" w:rsidRPr="00D42CC0" w:rsidRDefault="002877BE" w:rsidP="00D42CC0">
      <w:pPr>
        <w:spacing w:after="0" w:line="480" w:lineRule="auto"/>
        <w:ind w:firstLine="720"/>
        <w:jc w:val="both"/>
        <w:outlineLvl w:val="0"/>
        <w:rPr>
          <w:rFonts w:asciiTheme="majorBidi" w:hAnsiTheme="majorBidi" w:cstheme="majorBidi"/>
          <w:sz w:val="24"/>
          <w:szCs w:val="24"/>
        </w:rPr>
      </w:pPr>
      <w:r>
        <w:rPr>
          <w:rFonts w:ascii="Times New Roman" w:hAnsi="Times New Roman" w:cs="Times New Roman"/>
          <w:color w:val="000000" w:themeColor="text1"/>
          <w:sz w:val="24"/>
          <w:szCs w:val="24"/>
        </w:rPr>
        <w:t xml:space="preserve">PBMCs </w:t>
      </w:r>
      <w:r w:rsidR="00633C7C">
        <w:rPr>
          <w:rFonts w:ascii="Times New Roman" w:hAnsi="Times New Roman" w:cs="Times New Roman"/>
          <w:color w:val="000000" w:themeColor="text1"/>
          <w:sz w:val="24"/>
          <w:szCs w:val="24"/>
        </w:rPr>
        <w:t>were rapidly thawed in a water bath (</w:t>
      </w:r>
      <w:r w:rsidR="00593A01">
        <w:rPr>
          <w:rFonts w:ascii="Times New Roman" w:hAnsi="Times New Roman" w:cs="Times New Roman"/>
          <w:color w:val="000000" w:themeColor="text1"/>
          <w:sz w:val="24"/>
          <w:szCs w:val="24"/>
        </w:rPr>
        <w:t>37</w:t>
      </w:r>
      <w:r w:rsidR="00633C7C">
        <w:rPr>
          <w:rFonts w:ascii="Times New Roman" w:hAnsi="Times New Roman" w:cs="Times New Roman"/>
          <w:color w:val="000000" w:themeColor="text1"/>
          <w:sz w:val="24"/>
          <w:szCs w:val="24"/>
        </w:rPr>
        <w:t>°C). Pellets were washed twice in RPMI and FCS (9:1) to discard excess DMSO. Approximately 2 million cells</w:t>
      </w:r>
      <w:r w:rsidR="00593A01">
        <w:rPr>
          <w:rFonts w:ascii="Times New Roman" w:hAnsi="Times New Roman" w:cs="Times New Roman"/>
          <w:color w:val="000000" w:themeColor="text1"/>
          <w:sz w:val="24"/>
          <w:szCs w:val="24"/>
        </w:rPr>
        <w:t xml:space="preserve"> were counted using a haemocytometer</w:t>
      </w:r>
      <w:r w:rsidR="00633C7C">
        <w:rPr>
          <w:rFonts w:ascii="Times New Roman" w:hAnsi="Times New Roman" w:cs="Times New Roman"/>
          <w:color w:val="000000" w:themeColor="text1"/>
          <w:sz w:val="24"/>
          <w:szCs w:val="24"/>
        </w:rPr>
        <w:t xml:space="preserve"> </w:t>
      </w:r>
      <w:r w:rsidR="00593A01">
        <w:rPr>
          <w:rFonts w:ascii="Times New Roman" w:hAnsi="Times New Roman" w:cs="Times New Roman"/>
          <w:color w:val="000000" w:themeColor="text1"/>
          <w:sz w:val="24"/>
          <w:szCs w:val="24"/>
        </w:rPr>
        <w:t>and</w:t>
      </w:r>
      <w:r w:rsidR="00633C7C">
        <w:rPr>
          <w:rFonts w:ascii="Times New Roman" w:hAnsi="Times New Roman" w:cs="Times New Roman"/>
          <w:color w:val="000000" w:themeColor="text1"/>
          <w:sz w:val="24"/>
          <w:szCs w:val="24"/>
        </w:rPr>
        <w:t xml:space="preserve"> aliquoted for each time point</w:t>
      </w:r>
      <w:r w:rsidR="000759F6">
        <w:rPr>
          <w:rFonts w:ascii="Times New Roman" w:hAnsi="Times New Roman" w:cs="Times New Roman"/>
          <w:color w:val="000000" w:themeColor="text1"/>
          <w:sz w:val="24"/>
          <w:szCs w:val="24"/>
        </w:rPr>
        <w:t xml:space="preserve"> (</w:t>
      </w:r>
      <w:r w:rsidR="00E50A95">
        <w:rPr>
          <w:rFonts w:ascii="Times New Roman" w:hAnsi="Times New Roman" w:cs="Times New Roman"/>
          <w:color w:val="000000" w:themeColor="text1"/>
          <w:sz w:val="24"/>
          <w:szCs w:val="24"/>
        </w:rPr>
        <w:t>baseline</w:t>
      </w:r>
      <w:r w:rsidR="00912BA5">
        <w:rPr>
          <w:rFonts w:ascii="Times New Roman" w:hAnsi="Times New Roman" w:cs="Times New Roman"/>
          <w:color w:val="000000" w:themeColor="text1"/>
          <w:sz w:val="24"/>
          <w:szCs w:val="24"/>
        </w:rPr>
        <w:t xml:space="preserve"> and</w:t>
      </w:r>
      <w:r w:rsidR="000759F6">
        <w:rPr>
          <w:rFonts w:ascii="Times New Roman" w:hAnsi="Times New Roman" w:cs="Times New Roman"/>
          <w:color w:val="000000" w:themeColor="text1"/>
          <w:sz w:val="24"/>
          <w:szCs w:val="24"/>
        </w:rPr>
        <w:t xml:space="preserve"> exercise)</w:t>
      </w:r>
      <w:r w:rsidR="00593A01">
        <w:rPr>
          <w:rFonts w:ascii="Times New Roman" w:hAnsi="Times New Roman" w:cs="Times New Roman"/>
          <w:color w:val="000000" w:themeColor="text1"/>
          <w:sz w:val="24"/>
          <w:szCs w:val="24"/>
        </w:rPr>
        <w:t xml:space="preserve">. </w:t>
      </w:r>
      <w:r w:rsidR="00633C7C">
        <w:rPr>
          <w:rFonts w:ascii="Times New Roman" w:hAnsi="Times New Roman" w:cs="Times New Roman"/>
          <w:color w:val="000000" w:themeColor="text1"/>
          <w:sz w:val="24"/>
          <w:szCs w:val="24"/>
        </w:rPr>
        <w:t>All samples were adjusted to the lowest sample protein concentration.</w:t>
      </w:r>
      <w:r w:rsidR="000759F6">
        <w:rPr>
          <w:rFonts w:ascii="Times New Roman" w:hAnsi="Times New Roman" w:cs="Times New Roman"/>
          <w:color w:val="000000" w:themeColor="text1"/>
          <w:sz w:val="24"/>
          <w:szCs w:val="24"/>
        </w:rPr>
        <w:t xml:space="preserve"> The </w:t>
      </w:r>
      <w:r w:rsidR="00E95EF2">
        <w:rPr>
          <w:rFonts w:ascii="Times New Roman" w:hAnsi="Times New Roman" w:cs="Times New Roman"/>
          <w:color w:val="000000" w:themeColor="text1"/>
          <w:sz w:val="24"/>
          <w:szCs w:val="24"/>
        </w:rPr>
        <w:t xml:space="preserve">lysate was </w:t>
      </w:r>
      <w:r w:rsidR="000759F6">
        <w:rPr>
          <w:rFonts w:ascii="Times New Roman" w:hAnsi="Times New Roman" w:cs="Times New Roman"/>
          <w:color w:val="000000" w:themeColor="text1"/>
          <w:sz w:val="24"/>
          <w:szCs w:val="24"/>
        </w:rPr>
        <w:t xml:space="preserve">then </w:t>
      </w:r>
      <w:r w:rsidR="00E95EF2">
        <w:rPr>
          <w:rFonts w:ascii="Times New Roman" w:hAnsi="Times New Roman" w:cs="Times New Roman"/>
          <w:color w:val="000000" w:themeColor="text1"/>
          <w:sz w:val="24"/>
          <w:szCs w:val="24"/>
        </w:rPr>
        <w:lastRenderedPageBreak/>
        <w:t xml:space="preserve">assessed for TRX reductase enzyme activity </w:t>
      </w:r>
      <w:r w:rsidR="00E95EF2" w:rsidRPr="005640AE">
        <w:rPr>
          <w:rFonts w:ascii="Times New Roman" w:hAnsi="Times New Roman" w:cs="Times New Roman"/>
          <w:color w:val="000000" w:themeColor="text1"/>
          <w:sz w:val="24"/>
          <w:szCs w:val="24"/>
        </w:rPr>
        <w:t xml:space="preserve">using a commercially available </w:t>
      </w:r>
      <w:r w:rsidR="00E95EF2">
        <w:rPr>
          <w:rFonts w:ascii="Times New Roman" w:hAnsi="Times New Roman" w:cs="Times New Roman"/>
          <w:color w:val="000000" w:themeColor="text1"/>
          <w:sz w:val="24"/>
          <w:szCs w:val="24"/>
        </w:rPr>
        <w:t>k</w:t>
      </w:r>
      <w:r w:rsidR="00E95EF2" w:rsidRPr="005640AE">
        <w:rPr>
          <w:rFonts w:ascii="Times New Roman" w:hAnsi="Times New Roman" w:cs="Times New Roman"/>
          <w:color w:val="000000" w:themeColor="text1"/>
          <w:sz w:val="24"/>
          <w:szCs w:val="24"/>
        </w:rPr>
        <w:t>it according to manufacturer instructions (</w:t>
      </w:r>
      <w:r w:rsidR="00221ECD" w:rsidRPr="00221ECD">
        <w:rPr>
          <w:rFonts w:ascii="Times New Roman" w:hAnsi="Times New Roman" w:cs="Times New Roman"/>
          <w:color w:val="000000" w:themeColor="text1"/>
          <w:sz w:val="24"/>
          <w:szCs w:val="24"/>
        </w:rPr>
        <w:t>ab83463</w:t>
      </w:r>
      <w:r w:rsidR="00221ECD">
        <w:rPr>
          <w:rFonts w:ascii="Times New Roman" w:hAnsi="Times New Roman" w:cs="Times New Roman"/>
          <w:color w:val="000000" w:themeColor="text1"/>
          <w:sz w:val="24"/>
          <w:szCs w:val="24"/>
        </w:rPr>
        <w:t xml:space="preserve">, </w:t>
      </w:r>
      <w:r w:rsidR="00E95EF2" w:rsidRPr="00E95EF2">
        <w:rPr>
          <w:rFonts w:ascii="Times New Roman" w:hAnsi="Times New Roman" w:cs="Times New Roman"/>
          <w:i/>
          <w:color w:val="000000" w:themeColor="text1"/>
          <w:sz w:val="24"/>
          <w:szCs w:val="24"/>
        </w:rPr>
        <w:t>Abcam</w:t>
      </w:r>
      <w:r w:rsidR="00221ECD">
        <w:rPr>
          <w:rFonts w:ascii="Times New Roman" w:hAnsi="Times New Roman" w:cs="Times New Roman"/>
          <w:i/>
          <w:color w:val="000000" w:themeColor="text1"/>
          <w:sz w:val="24"/>
          <w:szCs w:val="24"/>
        </w:rPr>
        <w:t>, Cambridge, UK</w:t>
      </w:r>
      <w:r w:rsidR="00312348">
        <w:rPr>
          <w:rFonts w:ascii="Times New Roman" w:hAnsi="Times New Roman" w:cs="Times New Roman"/>
          <w:color w:val="000000" w:themeColor="text1"/>
          <w:sz w:val="24"/>
          <w:szCs w:val="24"/>
        </w:rPr>
        <w:t xml:space="preserve">). </w:t>
      </w:r>
      <w:r w:rsidR="00E95EF2" w:rsidRPr="005640AE">
        <w:rPr>
          <w:rFonts w:ascii="Times New Roman" w:hAnsi="Times New Roman" w:cs="Times New Roman"/>
          <w:color w:val="000000" w:themeColor="text1"/>
          <w:sz w:val="24"/>
          <w:szCs w:val="24"/>
        </w:rPr>
        <w:t xml:space="preserve">Briefly, </w:t>
      </w:r>
      <w:r w:rsidR="00C456A7">
        <w:rPr>
          <w:rFonts w:ascii="Times New Roman" w:hAnsi="Times New Roman" w:cs="Times New Roman"/>
          <w:color w:val="000000" w:themeColor="text1"/>
          <w:sz w:val="24"/>
          <w:szCs w:val="24"/>
        </w:rPr>
        <w:t>assay buffer (10</w:t>
      </w:r>
      <w:r w:rsidR="006E2B7A">
        <w:rPr>
          <w:rFonts w:ascii="Times New Roman" w:hAnsi="Times New Roman" w:cs="Times New Roman"/>
          <w:color w:val="000000" w:themeColor="text1"/>
          <w:sz w:val="24"/>
          <w:szCs w:val="24"/>
        </w:rPr>
        <w:t xml:space="preserve"> </w:t>
      </w:r>
      <w:r w:rsidR="00C456A7" w:rsidRPr="00312348">
        <w:rPr>
          <w:rFonts w:ascii="Times New Roman" w:hAnsi="Times New Roman" w:cs="Times New Roman"/>
          <w:color w:val="000000" w:themeColor="text1"/>
          <w:sz w:val="24"/>
          <w:szCs w:val="24"/>
        </w:rPr>
        <w:t>µl</w:t>
      </w:r>
      <w:r w:rsidR="00C456A7">
        <w:rPr>
          <w:rFonts w:ascii="Times New Roman" w:hAnsi="Times New Roman" w:cs="Times New Roman"/>
          <w:color w:val="000000" w:themeColor="text1"/>
          <w:sz w:val="24"/>
          <w:szCs w:val="24"/>
        </w:rPr>
        <w:t xml:space="preserve">) </w:t>
      </w:r>
      <w:r w:rsidR="00A13D94">
        <w:rPr>
          <w:rFonts w:ascii="Times New Roman" w:hAnsi="Times New Roman" w:cs="Times New Roman"/>
          <w:color w:val="000000" w:themeColor="text1"/>
          <w:sz w:val="24"/>
          <w:szCs w:val="24"/>
        </w:rPr>
        <w:t>or</w:t>
      </w:r>
      <w:r w:rsidR="00C456A7">
        <w:rPr>
          <w:rFonts w:ascii="Times New Roman" w:hAnsi="Times New Roman" w:cs="Times New Roman"/>
          <w:color w:val="000000" w:themeColor="text1"/>
          <w:sz w:val="24"/>
          <w:szCs w:val="24"/>
        </w:rPr>
        <w:t xml:space="preserve"> TRX reductase inhibitor (10</w:t>
      </w:r>
      <w:r w:rsidR="006E2B7A">
        <w:rPr>
          <w:rFonts w:ascii="Times New Roman" w:hAnsi="Times New Roman" w:cs="Times New Roman"/>
          <w:color w:val="000000" w:themeColor="text1"/>
          <w:sz w:val="24"/>
          <w:szCs w:val="24"/>
        </w:rPr>
        <w:t xml:space="preserve"> </w:t>
      </w:r>
      <w:r w:rsidR="00C456A7" w:rsidRPr="00312348">
        <w:rPr>
          <w:rFonts w:ascii="Times New Roman" w:hAnsi="Times New Roman" w:cs="Times New Roman"/>
          <w:color w:val="000000" w:themeColor="text1"/>
          <w:sz w:val="24"/>
          <w:szCs w:val="24"/>
        </w:rPr>
        <w:t>µl</w:t>
      </w:r>
      <w:r w:rsidR="00C456A7">
        <w:rPr>
          <w:rFonts w:ascii="Times New Roman" w:hAnsi="Times New Roman" w:cs="Times New Roman"/>
          <w:color w:val="000000" w:themeColor="text1"/>
          <w:sz w:val="24"/>
          <w:szCs w:val="24"/>
        </w:rPr>
        <w:t>) were added to</w:t>
      </w:r>
      <w:r w:rsidR="00770F00">
        <w:rPr>
          <w:rFonts w:ascii="Times New Roman" w:hAnsi="Times New Roman" w:cs="Times New Roman"/>
          <w:color w:val="000000" w:themeColor="text1"/>
          <w:sz w:val="24"/>
          <w:szCs w:val="24"/>
        </w:rPr>
        <w:t xml:space="preserve"> two sets of identical </w:t>
      </w:r>
      <w:r>
        <w:rPr>
          <w:rFonts w:ascii="Times New Roman" w:hAnsi="Times New Roman" w:cs="Times New Roman"/>
          <w:color w:val="000000" w:themeColor="text1"/>
          <w:sz w:val="24"/>
          <w:szCs w:val="24"/>
        </w:rPr>
        <w:t>samples</w:t>
      </w:r>
      <w:r w:rsidR="00E95EF2" w:rsidRPr="00312348">
        <w:rPr>
          <w:rFonts w:ascii="Times New Roman" w:hAnsi="Times New Roman" w:cs="Times New Roman"/>
          <w:color w:val="000000" w:themeColor="text1"/>
          <w:sz w:val="24"/>
          <w:szCs w:val="24"/>
        </w:rPr>
        <w:t xml:space="preserve"> (</w:t>
      </w:r>
      <w:r w:rsidR="00AC4941" w:rsidRPr="00312348">
        <w:rPr>
          <w:rFonts w:ascii="Times New Roman" w:hAnsi="Times New Roman" w:cs="Times New Roman"/>
          <w:color w:val="000000" w:themeColor="text1"/>
          <w:sz w:val="24"/>
          <w:szCs w:val="24"/>
        </w:rPr>
        <w:t>50</w:t>
      </w:r>
      <w:r w:rsidR="00E95EF2" w:rsidRPr="00312348">
        <w:rPr>
          <w:rFonts w:ascii="Times New Roman" w:hAnsi="Times New Roman" w:cs="Times New Roman"/>
          <w:color w:val="000000" w:themeColor="text1"/>
          <w:sz w:val="24"/>
          <w:szCs w:val="24"/>
        </w:rPr>
        <w:t xml:space="preserve"> µl, diluted</w:t>
      </w:r>
      <w:r w:rsidR="00312348" w:rsidRPr="00312348">
        <w:rPr>
          <w:rFonts w:ascii="Times New Roman" w:hAnsi="Times New Roman" w:cs="Times New Roman"/>
          <w:color w:val="000000" w:themeColor="text1"/>
          <w:sz w:val="24"/>
          <w:szCs w:val="24"/>
        </w:rPr>
        <w:t xml:space="preserve"> to 0.55mg/ml</w:t>
      </w:r>
      <w:r w:rsidR="00312348">
        <w:rPr>
          <w:rFonts w:ascii="Times New Roman" w:hAnsi="Times New Roman" w:cs="Times New Roman"/>
          <w:color w:val="000000" w:themeColor="text1"/>
          <w:sz w:val="24"/>
          <w:szCs w:val="24"/>
        </w:rPr>
        <w:t xml:space="preserve"> </w:t>
      </w:r>
      <w:r w:rsidR="00312348" w:rsidRPr="003E326B">
        <w:rPr>
          <w:rFonts w:asciiTheme="majorBidi" w:hAnsiTheme="majorBidi" w:cstheme="majorBidi"/>
          <w:color w:val="000000" w:themeColor="text1"/>
          <w:sz w:val="24"/>
          <w:szCs w:val="24"/>
        </w:rPr>
        <w:t>protein</w:t>
      </w:r>
      <w:r w:rsidR="00E95EF2" w:rsidRPr="003E326B">
        <w:rPr>
          <w:rFonts w:asciiTheme="majorBidi" w:hAnsiTheme="majorBidi" w:cstheme="majorBidi"/>
          <w:color w:val="000000" w:themeColor="text1"/>
          <w:sz w:val="24"/>
          <w:szCs w:val="24"/>
        </w:rPr>
        <w:t xml:space="preserve"> </w:t>
      </w:r>
      <w:r w:rsidR="00AC4941" w:rsidRPr="003E326B">
        <w:rPr>
          <w:rFonts w:asciiTheme="majorBidi" w:hAnsiTheme="majorBidi" w:cstheme="majorBidi"/>
          <w:color w:val="000000" w:themeColor="text1"/>
          <w:sz w:val="24"/>
          <w:szCs w:val="24"/>
        </w:rPr>
        <w:t>using</w:t>
      </w:r>
      <w:r w:rsidR="00E95EF2" w:rsidRPr="003E326B">
        <w:rPr>
          <w:rFonts w:asciiTheme="majorBidi" w:hAnsiTheme="majorBidi" w:cstheme="majorBidi"/>
          <w:color w:val="000000" w:themeColor="text1"/>
          <w:sz w:val="24"/>
          <w:szCs w:val="24"/>
        </w:rPr>
        <w:t xml:space="preserve"> assay </w:t>
      </w:r>
      <w:r w:rsidR="00312348" w:rsidRPr="003E326B">
        <w:rPr>
          <w:rFonts w:asciiTheme="majorBidi" w:hAnsiTheme="majorBidi" w:cstheme="majorBidi"/>
          <w:color w:val="000000" w:themeColor="text1"/>
          <w:sz w:val="24"/>
          <w:szCs w:val="24"/>
        </w:rPr>
        <w:t>buffer</w:t>
      </w:r>
      <w:r w:rsidR="00C456A7" w:rsidRPr="003E326B">
        <w:rPr>
          <w:rFonts w:asciiTheme="majorBidi" w:hAnsiTheme="majorBidi" w:cstheme="majorBidi"/>
          <w:color w:val="000000" w:themeColor="text1"/>
          <w:sz w:val="24"/>
          <w:szCs w:val="24"/>
        </w:rPr>
        <w:t>)</w:t>
      </w:r>
      <w:r w:rsidR="00770F00" w:rsidRPr="003E326B">
        <w:rPr>
          <w:rFonts w:asciiTheme="majorBidi" w:hAnsiTheme="majorBidi" w:cstheme="majorBidi"/>
          <w:color w:val="000000" w:themeColor="text1"/>
          <w:sz w:val="24"/>
          <w:szCs w:val="24"/>
        </w:rPr>
        <w:t xml:space="preserve">. All samples </w:t>
      </w:r>
      <w:r w:rsidR="00C456A7" w:rsidRPr="003E326B">
        <w:rPr>
          <w:rFonts w:asciiTheme="majorBidi" w:hAnsiTheme="majorBidi" w:cstheme="majorBidi"/>
          <w:color w:val="000000" w:themeColor="text1"/>
          <w:sz w:val="24"/>
          <w:szCs w:val="24"/>
        </w:rPr>
        <w:t>were then incubated with</w:t>
      </w:r>
      <w:r w:rsidR="00E95EF2" w:rsidRPr="003E326B">
        <w:rPr>
          <w:rFonts w:asciiTheme="majorBidi" w:hAnsiTheme="majorBidi" w:cstheme="majorBidi"/>
          <w:color w:val="000000" w:themeColor="text1"/>
          <w:sz w:val="24"/>
          <w:szCs w:val="24"/>
        </w:rPr>
        <w:t xml:space="preserve"> a </w:t>
      </w:r>
      <w:r w:rsidR="00312348" w:rsidRPr="003E326B">
        <w:rPr>
          <w:rFonts w:asciiTheme="majorBidi" w:hAnsiTheme="majorBidi" w:cstheme="majorBidi"/>
          <w:color w:val="000000" w:themeColor="text1"/>
          <w:sz w:val="24"/>
          <w:szCs w:val="24"/>
        </w:rPr>
        <w:t xml:space="preserve">reaction mix </w:t>
      </w:r>
      <w:r w:rsidR="00312348" w:rsidRPr="00D42CC0">
        <w:rPr>
          <w:rFonts w:asciiTheme="majorBidi" w:hAnsiTheme="majorBidi" w:cstheme="majorBidi"/>
          <w:color w:val="000000" w:themeColor="text1"/>
          <w:sz w:val="24"/>
          <w:szCs w:val="24"/>
        </w:rPr>
        <w:t>(</w:t>
      </w:r>
      <w:r w:rsidR="00312348" w:rsidRPr="00D42CC0">
        <w:rPr>
          <w:rFonts w:asciiTheme="majorBidi" w:hAnsiTheme="majorBidi" w:cstheme="majorBidi"/>
          <w:sz w:val="24"/>
          <w:szCs w:val="24"/>
        </w:rPr>
        <w:t>30</w:t>
      </w:r>
      <w:r w:rsidR="003A6037" w:rsidRPr="00D42CC0">
        <w:rPr>
          <w:rFonts w:asciiTheme="majorBidi" w:hAnsiTheme="majorBidi" w:cstheme="majorBidi"/>
          <w:sz w:val="24"/>
          <w:szCs w:val="24"/>
        </w:rPr>
        <w:t>µ</w:t>
      </w:r>
      <w:r w:rsidR="00312348" w:rsidRPr="00D42CC0">
        <w:rPr>
          <w:rFonts w:asciiTheme="majorBidi" w:hAnsiTheme="majorBidi" w:cstheme="majorBidi"/>
          <w:sz w:val="24"/>
          <w:szCs w:val="24"/>
        </w:rPr>
        <w:t>l assay buffer + 8</w:t>
      </w:r>
      <w:r w:rsidR="003A6037" w:rsidRPr="00D42CC0">
        <w:rPr>
          <w:rFonts w:asciiTheme="majorBidi" w:hAnsiTheme="majorBidi" w:cstheme="majorBidi"/>
          <w:sz w:val="24"/>
          <w:szCs w:val="24"/>
        </w:rPr>
        <w:t>µ</w:t>
      </w:r>
      <w:r w:rsidR="00312348" w:rsidRPr="00D42CC0">
        <w:rPr>
          <w:rFonts w:asciiTheme="majorBidi" w:hAnsiTheme="majorBidi" w:cstheme="majorBidi"/>
          <w:sz w:val="24"/>
          <w:szCs w:val="24"/>
        </w:rPr>
        <w:t xml:space="preserve">l </w:t>
      </w:r>
      <w:r w:rsidR="00A13D94" w:rsidRPr="00D42CC0">
        <w:rPr>
          <w:rFonts w:asciiTheme="majorBidi" w:hAnsiTheme="majorBidi" w:cstheme="majorBidi"/>
          <w:sz w:val="24"/>
          <w:szCs w:val="24"/>
        </w:rPr>
        <w:t>5,5’-dith</w:t>
      </w:r>
      <w:r w:rsidR="00566F59">
        <w:rPr>
          <w:rFonts w:asciiTheme="majorBidi" w:hAnsiTheme="majorBidi" w:cstheme="majorBidi"/>
          <w:sz w:val="24"/>
          <w:szCs w:val="24"/>
        </w:rPr>
        <w:t>iobis (2-nitrobenzoic) acid (DTN</w:t>
      </w:r>
      <w:r w:rsidR="00A13D94" w:rsidRPr="00D42CC0">
        <w:rPr>
          <w:rFonts w:asciiTheme="majorBidi" w:hAnsiTheme="majorBidi" w:cstheme="majorBidi"/>
          <w:sz w:val="24"/>
          <w:szCs w:val="24"/>
        </w:rPr>
        <w:t>B)</w:t>
      </w:r>
      <w:r w:rsidR="00215EBB" w:rsidRPr="00D42CC0">
        <w:rPr>
          <w:rFonts w:asciiTheme="majorBidi" w:hAnsiTheme="majorBidi" w:cstheme="majorBidi"/>
          <w:sz w:val="24"/>
          <w:szCs w:val="24"/>
        </w:rPr>
        <w:t xml:space="preserve"> </w:t>
      </w:r>
      <w:r w:rsidR="00312348" w:rsidRPr="00D42CC0">
        <w:rPr>
          <w:rFonts w:asciiTheme="majorBidi" w:hAnsiTheme="majorBidi" w:cstheme="majorBidi"/>
          <w:sz w:val="24"/>
          <w:szCs w:val="24"/>
        </w:rPr>
        <w:t>+ 2</w:t>
      </w:r>
      <w:r w:rsidR="006F57AD" w:rsidRPr="00D42CC0">
        <w:rPr>
          <w:rFonts w:asciiTheme="majorBidi" w:hAnsiTheme="majorBidi" w:cstheme="majorBidi"/>
          <w:sz w:val="24"/>
          <w:szCs w:val="24"/>
        </w:rPr>
        <w:t>µ</w:t>
      </w:r>
      <w:r w:rsidR="00312348" w:rsidRPr="00D42CC0">
        <w:rPr>
          <w:rFonts w:asciiTheme="majorBidi" w:hAnsiTheme="majorBidi" w:cstheme="majorBidi"/>
          <w:sz w:val="24"/>
          <w:szCs w:val="24"/>
        </w:rPr>
        <w:t xml:space="preserve">l </w:t>
      </w:r>
      <w:r w:rsidR="00A13D94" w:rsidRPr="00D42CC0">
        <w:rPr>
          <w:rFonts w:asciiTheme="majorBidi" w:hAnsiTheme="majorBidi" w:cstheme="majorBidi"/>
          <w:bCs/>
          <w:color w:val="000000"/>
          <w:sz w:val="24"/>
          <w:szCs w:val="24"/>
          <w:shd w:val="clear" w:color="auto" w:fill="FFFFFF"/>
        </w:rPr>
        <w:t>nicotinamide adenine dinucleotide phosphate (NADH)</w:t>
      </w:r>
      <w:r w:rsidR="00E95EF2" w:rsidRPr="00D42CC0">
        <w:rPr>
          <w:rFonts w:asciiTheme="majorBidi" w:hAnsiTheme="majorBidi" w:cstheme="majorBidi"/>
          <w:sz w:val="24"/>
          <w:szCs w:val="24"/>
        </w:rPr>
        <w:t xml:space="preserve"> </w:t>
      </w:r>
      <w:r w:rsidR="00312348" w:rsidRPr="00D42CC0">
        <w:rPr>
          <w:rFonts w:asciiTheme="majorBidi" w:hAnsiTheme="majorBidi" w:cstheme="majorBidi"/>
          <w:sz w:val="24"/>
          <w:szCs w:val="24"/>
        </w:rPr>
        <w:t>per well)</w:t>
      </w:r>
      <w:r w:rsidR="00C456A7" w:rsidRPr="00D42CC0">
        <w:rPr>
          <w:rFonts w:asciiTheme="majorBidi" w:hAnsiTheme="majorBidi" w:cstheme="majorBidi"/>
          <w:sz w:val="24"/>
          <w:szCs w:val="24"/>
        </w:rPr>
        <w:t xml:space="preserve"> and absorbance</w:t>
      </w:r>
      <w:r w:rsidR="00F82456" w:rsidRPr="00D42CC0">
        <w:rPr>
          <w:rFonts w:asciiTheme="majorBidi" w:hAnsiTheme="majorBidi" w:cstheme="majorBidi"/>
          <w:sz w:val="24"/>
          <w:szCs w:val="24"/>
        </w:rPr>
        <w:t>s</w:t>
      </w:r>
      <w:r w:rsidR="00C456A7" w:rsidRPr="00D42CC0">
        <w:rPr>
          <w:rFonts w:asciiTheme="majorBidi" w:hAnsiTheme="majorBidi" w:cstheme="majorBidi"/>
          <w:sz w:val="24"/>
          <w:szCs w:val="24"/>
        </w:rPr>
        <w:t xml:space="preserve"> (</w:t>
      </w:r>
      <w:r w:rsidR="00C456A7" w:rsidRPr="00D42CC0">
        <w:rPr>
          <w:rStyle w:val="Strong"/>
          <w:rFonts w:asciiTheme="majorBidi" w:hAnsiTheme="majorBidi" w:cstheme="majorBidi"/>
          <w:b w:val="0"/>
          <w:sz w:val="24"/>
          <w:szCs w:val="24"/>
          <w:shd w:val="clear" w:color="auto" w:fill="FFFFFF"/>
        </w:rPr>
        <w:t>λ</w:t>
      </w:r>
      <w:r w:rsidR="00C456A7" w:rsidRPr="00D42CC0">
        <w:rPr>
          <w:rStyle w:val="Strong"/>
          <w:rFonts w:asciiTheme="majorBidi" w:hAnsiTheme="majorBidi" w:cstheme="majorBidi"/>
          <w:sz w:val="24"/>
          <w:szCs w:val="24"/>
          <w:shd w:val="clear" w:color="auto" w:fill="FFFFFF"/>
        </w:rPr>
        <w:t xml:space="preserve"> = </w:t>
      </w:r>
      <w:r w:rsidR="00C456A7" w:rsidRPr="00D42CC0">
        <w:rPr>
          <w:rStyle w:val="Strong"/>
          <w:rFonts w:asciiTheme="majorBidi" w:hAnsiTheme="majorBidi" w:cstheme="majorBidi"/>
          <w:b w:val="0"/>
          <w:sz w:val="24"/>
          <w:szCs w:val="24"/>
          <w:shd w:val="clear" w:color="auto" w:fill="FFFFFF"/>
        </w:rPr>
        <w:t>412</w:t>
      </w:r>
      <w:r w:rsidR="006E2B7A" w:rsidRPr="00D42CC0">
        <w:rPr>
          <w:rStyle w:val="Strong"/>
          <w:rFonts w:asciiTheme="majorBidi" w:hAnsiTheme="majorBidi" w:cstheme="majorBidi"/>
          <w:b w:val="0"/>
          <w:sz w:val="24"/>
          <w:szCs w:val="24"/>
          <w:shd w:val="clear" w:color="auto" w:fill="FFFFFF"/>
        </w:rPr>
        <w:t xml:space="preserve"> </w:t>
      </w:r>
      <w:r w:rsidR="00C456A7" w:rsidRPr="00D42CC0">
        <w:rPr>
          <w:rStyle w:val="Strong"/>
          <w:rFonts w:asciiTheme="majorBidi" w:hAnsiTheme="majorBidi" w:cstheme="majorBidi"/>
          <w:b w:val="0"/>
          <w:sz w:val="24"/>
          <w:szCs w:val="24"/>
          <w:shd w:val="clear" w:color="auto" w:fill="FFFFFF"/>
        </w:rPr>
        <w:t>nm)</w:t>
      </w:r>
      <w:r w:rsidR="00C456A7" w:rsidRPr="00D42CC0">
        <w:rPr>
          <w:rFonts w:asciiTheme="majorBidi" w:hAnsiTheme="majorBidi" w:cstheme="majorBidi"/>
          <w:sz w:val="24"/>
          <w:szCs w:val="24"/>
        </w:rPr>
        <w:t xml:space="preserve"> </w:t>
      </w:r>
      <w:r w:rsidR="003500F1" w:rsidRPr="00D42CC0">
        <w:rPr>
          <w:rFonts w:asciiTheme="majorBidi" w:hAnsiTheme="majorBidi" w:cstheme="majorBidi"/>
          <w:sz w:val="24"/>
          <w:szCs w:val="24"/>
        </w:rPr>
        <w:t xml:space="preserve">determined </w:t>
      </w:r>
      <w:r w:rsidR="00C456A7" w:rsidRPr="00D42CC0">
        <w:rPr>
          <w:rFonts w:asciiTheme="majorBidi" w:hAnsiTheme="majorBidi" w:cstheme="majorBidi"/>
          <w:sz w:val="24"/>
          <w:szCs w:val="24"/>
        </w:rPr>
        <w:t>immediately and at 25 minutes to monitor reaction kinetics</w:t>
      </w:r>
      <w:r w:rsidR="003500F1" w:rsidRPr="00D42CC0">
        <w:rPr>
          <w:rFonts w:asciiTheme="majorBidi" w:hAnsiTheme="majorBidi" w:cstheme="majorBidi"/>
          <w:sz w:val="24"/>
          <w:szCs w:val="24"/>
        </w:rPr>
        <w:t xml:space="preserve"> (</w:t>
      </w:r>
      <w:r w:rsidR="003E326B" w:rsidRPr="00D42CC0">
        <w:rPr>
          <w:rFonts w:asciiTheme="majorBidi" w:hAnsiTheme="majorBidi" w:cstheme="majorBidi"/>
          <w:sz w:val="24"/>
          <w:szCs w:val="24"/>
        </w:rPr>
        <w:t xml:space="preserve">Labsystems Multiskan MS, Virginia, </w:t>
      </w:r>
      <w:r w:rsidR="003E326B" w:rsidRPr="00D42CC0">
        <w:rPr>
          <w:rFonts w:asciiTheme="majorBidi" w:hAnsiTheme="majorBidi" w:cstheme="majorBidi"/>
          <w:i/>
          <w:iCs/>
          <w:sz w:val="24"/>
          <w:szCs w:val="24"/>
        </w:rPr>
        <w:t>USA</w:t>
      </w:r>
      <w:r w:rsidR="003500F1" w:rsidRPr="00D42CC0">
        <w:rPr>
          <w:rFonts w:asciiTheme="majorBidi" w:hAnsiTheme="majorBidi" w:cstheme="majorBidi"/>
          <w:sz w:val="24"/>
          <w:szCs w:val="24"/>
        </w:rPr>
        <w:t>)</w:t>
      </w:r>
      <w:r w:rsidR="00C456A7" w:rsidRPr="00D42CC0">
        <w:rPr>
          <w:rFonts w:asciiTheme="majorBidi" w:hAnsiTheme="majorBidi" w:cstheme="majorBidi"/>
          <w:sz w:val="24"/>
          <w:szCs w:val="24"/>
        </w:rPr>
        <w:t xml:space="preserve">. Values </w:t>
      </w:r>
      <w:r w:rsidR="00E95EF2" w:rsidRPr="00D42CC0">
        <w:rPr>
          <w:rFonts w:asciiTheme="majorBidi" w:hAnsiTheme="majorBidi" w:cstheme="majorBidi"/>
          <w:sz w:val="24"/>
          <w:szCs w:val="24"/>
        </w:rPr>
        <w:t xml:space="preserve">were then obtained from a linear standard curve of known </w:t>
      </w:r>
      <w:r w:rsidR="00A13D94" w:rsidRPr="00D42CC0">
        <w:rPr>
          <w:rFonts w:asciiTheme="majorBidi" w:hAnsiTheme="majorBidi" w:cstheme="majorBidi"/>
          <w:sz w:val="24"/>
          <w:szCs w:val="24"/>
        </w:rPr>
        <w:t>5-thio-2-nitrobenzoic</w:t>
      </w:r>
      <w:r w:rsidR="00A13D94" w:rsidRPr="00D42CC0">
        <w:rPr>
          <w:rFonts w:asciiTheme="majorBidi" w:hAnsiTheme="majorBidi" w:cstheme="majorBidi"/>
          <w:color w:val="000000" w:themeColor="text1"/>
          <w:sz w:val="24"/>
          <w:szCs w:val="24"/>
        </w:rPr>
        <w:t xml:space="preserve"> </w:t>
      </w:r>
      <w:r w:rsidR="00A13D94" w:rsidRPr="00D42CC0">
        <w:rPr>
          <w:rFonts w:asciiTheme="majorBidi" w:hAnsiTheme="majorBidi" w:cstheme="majorBidi"/>
          <w:sz w:val="24"/>
          <w:szCs w:val="24"/>
        </w:rPr>
        <w:t>acid (TNB)</w:t>
      </w:r>
      <w:r w:rsidRPr="00D42CC0">
        <w:rPr>
          <w:rFonts w:asciiTheme="majorBidi" w:hAnsiTheme="majorBidi" w:cstheme="majorBidi"/>
          <w:sz w:val="24"/>
          <w:szCs w:val="24"/>
        </w:rPr>
        <w:t xml:space="preserve"> </w:t>
      </w:r>
      <w:r w:rsidR="00312348" w:rsidRPr="00D42CC0">
        <w:rPr>
          <w:rFonts w:asciiTheme="majorBidi" w:hAnsiTheme="majorBidi" w:cstheme="majorBidi"/>
          <w:sz w:val="24"/>
          <w:szCs w:val="24"/>
        </w:rPr>
        <w:t>concentrations (0-50</w:t>
      </w:r>
      <w:r w:rsidR="006E2B7A" w:rsidRPr="00D42CC0">
        <w:rPr>
          <w:rFonts w:asciiTheme="majorBidi" w:hAnsiTheme="majorBidi" w:cstheme="majorBidi"/>
          <w:sz w:val="24"/>
          <w:szCs w:val="24"/>
        </w:rPr>
        <w:t xml:space="preserve"> </w:t>
      </w:r>
      <w:r w:rsidR="00312348" w:rsidRPr="00D42CC0">
        <w:rPr>
          <w:rFonts w:asciiTheme="majorBidi" w:hAnsiTheme="majorBidi" w:cstheme="majorBidi"/>
          <w:sz w:val="24"/>
          <w:szCs w:val="24"/>
        </w:rPr>
        <w:t>nmol/well).</w:t>
      </w:r>
    </w:p>
    <w:p w14:paraId="71ACE8F9" w14:textId="77777777" w:rsidR="00BA726C" w:rsidRPr="00D42CC0" w:rsidRDefault="00BA726C" w:rsidP="00D42CC0">
      <w:pPr>
        <w:spacing w:after="0" w:line="480" w:lineRule="auto"/>
        <w:jc w:val="both"/>
        <w:outlineLvl w:val="0"/>
        <w:rPr>
          <w:rFonts w:asciiTheme="majorBidi" w:hAnsiTheme="majorBidi" w:cstheme="majorBidi"/>
          <w:b/>
          <w:sz w:val="24"/>
          <w:szCs w:val="24"/>
        </w:rPr>
      </w:pPr>
    </w:p>
    <w:p w14:paraId="55F67542" w14:textId="5F206D7A" w:rsidR="00BA726C" w:rsidRPr="00D42CC0" w:rsidRDefault="00BA726C" w:rsidP="00D42CC0">
      <w:pPr>
        <w:spacing w:after="0" w:line="480" w:lineRule="auto"/>
        <w:jc w:val="both"/>
        <w:outlineLvl w:val="0"/>
        <w:rPr>
          <w:rFonts w:asciiTheme="majorBidi" w:hAnsiTheme="majorBidi" w:cstheme="majorBidi"/>
          <w:bCs/>
          <w:i/>
          <w:iCs/>
          <w:sz w:val="24"/>
          <w:szCs w:val="24"/>
          <w:u w:val="single"/>
        </w:rPr>
      </w:pPr>
      <w:r w:rsidRPr="00D42CC0">
        <w:rPr>
          <w:rFonts w:asciiTheme="majorBidi" w:hAnsiTheme="majorBidi" w:cstheme="majorBidi"/>
          <w:bCs/>
          <w:i/>
          <w:iCs/>
          <w:sz w:val="24"/>
          <w:szCs w:val="24"/>
          <w:u w:val="single"/>
        </w:rPr>
        <w:t>N</w:t>
      </w:r>
      <w:r w:rsidR="0086670C" w:rsidRPr="00D42CC0">
        <w:rPr>
          <w:rFonts w:asciiTheme="majorBidi" w:hAnsiTheme="majorBidi" w:cstheme="majorBidi"/>
          <w:bCs/>
          <w:i/>
          <w:iCs/>
          <w:sz w:val="24"/>
          <w:szCs w:val="24"/>
          <w:u w:val="single"/>
        </w:rPr>
        <w:t>F</w:t>
      </w:r>
      <w:r w:rsidRPr="00D42CC0">
        <w:rPr>
          <w:rFonts w:asciiTheme="majorBidi" w:hAnsiTheme="majorBidi" w:cstheme="majorBidi"/>
          <w:bCs/>
          <w:i/>
          <w:iCs/>
          <w:sz w:val="24"/>
          <w:szCs w:val="24"/>
          <w:u w:val="single"/>
        </w:rPr>
        <w:t>-</w:t>
      </w:r>
      <w:r w:rsidRPr="00D42CC0">
        <w:rPr>
          <w:rFonts w:asciiTheme="majorBidi" w:hAnsiTheme="majorBidi" w:cstheme="majorBidi"/>
          <w:bCs/>
          <w:i/>
          <w:iCs/>
          <w:sz w:val="24"/>
          <w:szCs w:val="24"/>
          <w:u w:val="single"/>
          <w:lang w:val="en"/>
        </w:rPr>
        <w:t xml:space="preserve"> κB p65 subunit activation</w:t>
      </w:r>
    </w:p>
    <w:p w14:paraId="31413008" w14:textId="417A2966" w:rsidR="00D42CC0" w:rsidRPr="0067747E" w:rsidRDefault="0086670C" w:rsidP="00D17EA7">
      <w:pPr>
        <w:autoSpaceDE w:val="0"/>
        <w:autoSpaceDN w:val="0"/>
        <w:adjustRightInd w:val="0"/>
        <w:spacing w:after="0" w:line="480" w:lineRule="auto"/>
        <w:ind w:firstLine="720"/>
        <w:jc w:val="both"/>
        <w:rPr>
          <w:rFonts w:asciiTheme="majorBidi" w:hAnsiTheme="majorBidi" w:cstheme="majorBidi"/>
          <w:sz w:val="24"/>
          <w:szCs w:val="24"/>
        </w:rPr>
      </w:pPr>
      <w:r w:rsidRPr="00D42CC0">
        <w:rPr>
          <w:rFonts w:asciiTheme="majorBidi" w:hAnsiTheme="majorBidi" w:cstheme="majorBidi"/>
          <w:sz w:val="24"/>
          <w:szCs w:val="24"/>
        </w:rPr>
        <w:t xml:space="preserve">The activity of the p65 subunit of </w:t>
      </w:r>
      <w:r w:rsidRPr="00D42CC0">
        <w:rPr>
          <w:rFonts w:asciiTheme="majorBidi" w:hAnsiTheme="majorBidi" w:cstheme="majorBidi"/>
          <w:bCs/>
          <w:sz w:val="24"/>
          <w:szCs w:val="24"/>
        </w:rPr>
        <w:t>NF-</w:t>
      </w:r>
      <w:r w:rsidRPr="00D42CC0">
        <w:rPr>
          <w:rFonts w:asciiTheme="majorBidi" w:hAnsiTheme="majorBidi" w:cstheme="majorBidi"/>
          <w:bCs/>
          <w:sz w:val="24"/>
          <w:szCs w:val="24"/>
          <w:lang w:val="en"/>
        </w:rPr>
        <w:t>κB</w:t>
      </w:r>
      <w:r w:rsidR="00D844B3" w:rsidRPr="00D42CC0">
        <w:rPr>
          <w:rFonts w:asciiTheme="majorBidi" w:hAnsiTheme="majorBidi" w:cstheme="majorBidi"/>
          <w:bCs/>
          <w:sz w:val="24"/>
          <w:szCs w:val="24"/>
          <w:lang w:val="en"/>
        </w:rPr>
        <w:t xml:space="preserve"> was assessed using</w:t>
      </w:r>
      <w:r w:rsidRPr="00D42CC0">
        <w:rPr>
          <w:rFonts w:asciiTheme="majorBidi" w:hAnsiTheme="majorBidi" w:cstheme="majorBidi"/>
          <w:bCs/>
          <w:sz w:val="24"/>
          <w:szCs w:val="24"/>
          <w:lang w:val="en"/>
        </w:rPr>
        <w:t xml:space="preserve"> a commercially available</w:t>
      </w:r>
      <w:r w:rsidR="00D42CC0" w:rsidRPr="00D42CC0">
        <w:rPr>
          <w:rFonts w:asciiTheme="majorBidi" w:hAnsiTheme="majorBidi" w:cstheme="majorBidi"/>
          <w:bCs/>
          <w:sz w:val="24"/>
          <w:szCs w:val="24"/>
          <w:lang w:val="en"/>
        </w:rPr>
        <w:t xml:space="preserve"> E</w:t>
      </w:r>
      <w:r w:rsidR="00FF6350">
        <w:rPr>
          <w:rFonts w:asciiTheme="majorBidi" w:hAnsiTheme="majorBidi" w:cstheme="majorBidi"/>
          <w:bCs/>
          <w:sz w:val="24"/>
          <w:szCs w:val="24"/>
          <w:lang w:val="en"/>
        </w:rPr>
        <w:t xml:space="preserve">LISA </w:t>
      </w:r>
      <w:r w:rsidRPr="00D42CC0">
        <w:rPr>
          <w:rFonts w:asciiTheme="majorBidi" w:hAnsiTheme="majorBidi" w:cstheme="majorBidi"/>
          <w:bCs/>
          <w:sz w:val="24"/>
          <w:szCs w:val="24"/>
          <w:lang w:val="en"/>
        </w:rPr>
        <w:t>(</w:t>
      </w:r>
      <w:r w:rsidR="00D42CC0" w:rsidRPr="00D42CC0">
        <w:rPr>
          <w:rFonts w:asciiTheme="majorBidi" w:hAnsiTheme="majorBidi" w:cstheme="majorBidi"/>
          <w:i/>
          <w:iCs/>
          <w:sz w:val="24"/>
          <w:szCs w:val="24"/>
        </w:rPr>
        <w:t>TransAM NF-kB p65 Chemi</w:t>
      </w:r>
      <w:r w:rsidR="00D42CC0" w:rsidRPr="00D42CC0">
        <w:rPr>
          <w:rFonts w:asciiTheme="majorBidi" w:hAnsiTheme="majorBidi" w:cstheme="majorBidi"/>
          <w:sz w:val="24"/>
          <w:szCs w:val="24"/>
        </w:rPr>
        <w:t xml:space="preserve">, </w:t>
      </w:r>
      <w:r w:rsidR="00041923" w:rsidRPr="00D42CC0">
        <w:rPr>
          <w:rFonts w:asciiTheme="majorBidi" w:hAnsiTheme="majorBidi" w:cstheme="majorBidi"/>
          <w:bCs/>
          <w:i/>
          <w:iCs/>
          <w:sz w:val="24"/>
          <w:szCs w:val="24"/>
          <w:lang w:val="en"/>
        </w:rPr>
        <w:t xml:space="preserve">Active Motif, </w:t>
      </w:r>
      <w:r w:rsidRPr="00D42CC0">
        <w:rPr>
          <w:rFonts w:asciiTheme="majorBidi" w:hAnsiTheme="majorBidi" w:cstheme="majorBidi"/>
          <w:i/>
          <w:iCs/>
          <w:color w:val="000000"/>
          <w:sz w:val="24"/>
          <w:szCs w:val="24"/>
          <w:lang w:val="en"/>
        </w:rPr>
        <w:t>La Hulpe, Belgium</w:t>
      </w:r>
      <w:r w:rsidRPr="00D42CC0">
        <w:rPr>
          <w:rFonts w:asciiTheme="majorBidi" w:hAnsiTheme="majorBidi" w:cstheme="majorBidi"/>
          <w:color w:val="000000"/>
          <w:sz w:val="24"/>
          <w:szCs w:val="24"/>
          <w:lang w:val="en"/>
        </w:rPr>
        <w:t>).</w:t>
      </w:r>
      <w:r w:rsidR="00D844B3" w:rsidRPr="00D42CC0">
        <w:rPr>
          <w:rFonts w:asciiTheme="majorBidi" w:hAnsiTheme="majorBidi" w:cstheme="majorBidi"/>
          <w:color w:val="000000"/>
          <w:sz w:val="24"/>
          <w:szCs w:val="24"/>
          <w:lang w:val="en"/>
        </w:rPr>
        <w:t xml:space="preserve"> Briefly, PBMC lysates </w:t>
      </w:r>
      <w:r w:rsidR="00041923" w:rsidRPr="00D42CC0">
        <w:rPr>
          <w:rFonts w:asciiTheme="majorBidi" w:hAnsiTheme="majorBidi" w:cstheme="majorBidi"/>
          <w:color w:val="000000"/>
          <w:sz w:val="24"/>
          <w:szCs w:val="24"/>
          <w:lang w:val="en"/>
        </w:rPr>
        <w:t xml:space="preserve">(6µg/well) were added to wells coated with </w:t>
      </w:r>
      <w:r w:rsidR="00D42CC0" w:rsidRPr="00D42CC0">
        <w:rPr>
          <w:rFonts w:asciiTheme="majorBidi" w:hAnsiTheme="majorBidi" w:cstheme="majorBidi"/>
          <w:color w:val="000000"/>
          <w:sz w:val="24"/>
          <w:szCs w:val="24"/>
          <w:lang w:val="en"/>
        </w:rPr>
        <w:t>an</w:t>
      </w:r>
      <w:r w:rsidR="00041923" w:rsidRPr="00D42CC0">
        <w:rPr>
          <w:rFonts w:asciiTheme="majorBidi" w:hAnsiTheme="majorBidi" w:cstheme="majorBidi"/>
          <w:color w:val="000000"/>
          <w:sz w:val="24"/>
          <w:szCs w:val="24"/>
          <w:lang w:val="en"/>
        </w:rPr>
        <w:t xml:space="preserve"> oligonucleotide, containing the </w:t>
      </w:r>
      <w:r w:rsidR="00041923" w:rsidRPr="00D42CC0">
        <w:rPr>
          <w:rFonts w:asciiTheme="majorBidi" w:hAnsiTheme="majorBidi" w:cstheme="majorBidi"/>
          <w:bCs/>
          <w:sz w:val="24"/>
          <w:szCs w:val="24"/>
        </w:rPr>
        <w:t>NF-</w:t>
      </w:r>
      <w:r w:rsidR="00041923" w:rsidRPr="00D42CC0">
        <w:rPr>
          <w:rFonts w:asciiTheme="majorBidi" w:hAnsiTheme="majorBidi" w:cstheme="majorBidi"/>
          <w:bCs/>
          <w:sz w:val="24"/>
          <w:szCs w:val="24"/>
          <w:lang w:val="en"/>
        </w:rPr>
        <w:t>κB consensus site (5’-GGGACTTTCC-3’)</w:t>
      </w:r>
      <w:r w:rsidR="00041923" w:rsidRPr="00D42CC0">
        <w:rPr>
          <w:rFonts w:asciiTheme="majorBidi" w:hAnsiTheme="majorBidi" w:cstheme="majorBidi"/>
          <w:color w:val="000000"/>
          <w:sz w:val="24"/>
          <w:szCs w:val="24"/>
          <w:lang w:val="en"/>
        </w:rPr>
        <w:t>.</w:t>
      </w:r>
      <w:r w:rsidR="00D42CC0" w:rsidRPr="00D42CC0">
        <w:rPr>
          <w:rFonts w:asciiTheme="majorBidi" w:hAnsiTheme="majorBidi" w:cstheme="majorBidi"/>
          <w:color w:val="000000"/>
          <w:sz w:val="24"/>
          <w:szCs w:val="24"/>
          <w:lang w:val="en"/>
        </w:rPr>
        <w:t xml:space="preserve"> An antibody specific to </w:t>
      </w:r>
      <w:r w:rsidR="00566F59">
        <w:rPr>
          <w:rFonts w:asciiTheme="majorBidi" w:hAnsiTheme="majorBidi" w:cstheme="majorBidi"/>
          <w:color w:val="000000"/>
          <w:sz w:val="24"/>
          <w:szCs w:val="24"/>
          <w:lang w:val="en"/>
        </w:rPr>
        <w:t>an epi</w:t>
      </w:r>
      <w:r w:rsidR="00D42CC0">
        <w:rPr>
          <w:rFonts w:asciiTheme="majorBidi" w:hAnsiTheme="majorBidi" w:cstheme="majorBidi"/>
          <w:color w:val="000000"/>
          <w:sz w:val="24"/>
          <w:szCs w:val="24"/>
          <w:lang w:val="en"/>
        </w:rPr>
        <w:t>tope on the</w:t>
      </w:r>
      <w:r w:rsidR="00D42CC0" w:rsidRPr="00D42CC0">
        <w:rPr>
          <w:rFonts w:asciiTheme="majorBidi" w:hAnsiTheme="majorBidi" w:cstheme="majorBidi"/>
          <w:color w:val="000000"/>
          <w:sz w:val="24"/>
          <w:szCs w:val="24"/>
          <w:lang w:val="en"/>
        </w:rPr>
        <w:t xml:space="preserve"> p65 </w:t>
      </w:r>
      <w:r w:rsidR="00D42CC0">
        <w:rPr>
          <w:rFonts w:asciiTheme="majorBidi" w:hAnsiTheme="majorBidi" w:cstheme="majorBidi"/>
          <w:color w:val="000000"/>
          <w:sz w:val="24"/>
          <w:szCs w:val="24"/>
          <w:lang w:val="en"/>
        </w:rPr>
        <w:t xml:space="preserve">subunit </w:t>
      </w:r>
      <w:r w:rsidR="00D42CC0" w:rsidRPr="00D42CC0">
        <w:rPr>
          <w:rFonts w:asciiTheme="majorBidi" w:hAnsiTheme="majorBidi" w:cstheme="majorBidi"/>
          <w:color w:val="000000"/>
          <w:sz w:val="24"/>
          <w:szCs w:val="24"/>
          <w:lang w:val="en"/>
        </w:rPr>
        <w:t xml:space="preserve">of </w:t>
      </w:r>
      <w:r w:rsidR="00D42CC0" w:rsidRPr="00D42CC0">
        <w:rPr>
          <w:rFonts w:asciiTheme="majorBidi" w:hAnsiTheme="majorBidi" w:cstheme="majorBidi"/>
          <w:bCs/>
          <w:sz w:val="24"/>
          <w:szCs w:val="24"/>
        </w:rPr>
        <w:t>NF-</w:t>
      </w:r>
      <w:r w:rsidR="00D42CC0" w:rsidRPr="00D42CC0">
        <w:rPr>
          <w:rFonts w:asciiTheme="majorBidi" w:hAnsiTheme="majorBidi" w:cstheme="majorBidi"/>
          <w:bCs/>
          <w:sz w:val="24"/>
          <w:szCs w:val="24"/>
          <w:lang w:val="en"/>
        </w:rPr>
        <w:t>κB (50µ</w:t>
      </w:r>
      <w:r w:rsidR="00D42CC0">
        <w:rPr>
          <w:rFonts w:asciiTheme="majorBidi" w:hAnsiTheme="majorBidi" w:cstheme="majorBidi"/>
          <w:bCs/>
          <w:sz w:val="24"/>
          <w:szCs w:val="24"/>
          <w:lang w:val="en"/>
        </w:rPr>
        <w:t>l, 1:1000) was added to each sample, with binding occurring</w:t>
      </w:r>
      <w:r w:rsidR="00D42CC0">
        <w:rPr>
          <w:rFonts w:asciiTheme="majorBidi" w:hAnsiTheme="majorBidi" w:cstheme="majorBidi"/>
        </w:rPr>
        <w:t xml:space="preserve"> </w:t>
      </w:r>
      <w:r w:rsidR="00D42CC0" w:rsidRPr="0067747E">
        <w:rPr>
          <w:rFonts w:asciiTheme="majorBidi" w:hAnsiTheme="majorBidi" w:cstheme="majorBidi"/>
          <w:sz w:val="24"/>
          <w:szCs w:val="24"/>
        </w:rPr>
        <w:t>only when NF-k</w:t>
      </w:r>
      <w:r w:rsidR="00570EEF">
        <w:rPr>
          <w:rFonts w:asciiTheme="majorBidi" w:hAnsiTheme="majorBidi" w:cstheme="majorBidi"/>
          <w:sz w:val="24"/>
          <w:szCs w:val="24"/>
        </w:rPr>
        <w:t>B wa</w:t>
      </w:r>
      <w:r w:rsidR="00D42CC0" w:rsidRPr="0067747E">
        <w:rPr>
          <w:rFonts w:asciiTheme="majorBidi" w:hAnsiTheme="majorBidi" w:cstheme="majorBidi"/>
          <w:sz w:val="24"/>
          <w:szCs w:val="24"/>
        </w:rPr>
        <w:t xml:space="preserve">s activated and bound to </w:t>
      </w:r>
      <w:r w:rsidR="00D17EA7">
        <w:rPr>
          <w:rFonts w:asciiTheme="majorBidi" w:hAnsiTheme="majorBidi" w:cstheme="majorBidi"/>
          <w:sz w:val="24"/>
          <w:szCs w:val="24"/>
        </w:rPr>
        <w:t>the target DNA sequence</w:t>
      </w:r>
      <w:r w:rsidR="00D42CC0">
        <w:rPr>
          <w:rFonts w:asciiTheme="majorBidi" w:hAnsiTheme="majorBidi" w:cstheme="majorBidi"/>
          <w:sz w:val="24"/>
          <w:szCs w:val="24"/>
        </w:rPr>
        <w:t>.</w:t>
      </w:r>
      <w:r w:rsidR="00912474">
        <w:rPr>
          <w:rFonts w:asciiTheme="majorBidi" w:hAnsiTheme="majorBidi" w:cstheme="majorBidi"/>
          <w:sz w:val="24"/>
          <w:szCs w:val="24"/>
        </w:rPr>
        <w:t xml:space="preserve"> Data are expressed as</w:t>
      </w:r>
      <w:r w:rsidR="00387A3C">
        <w:rPr>
          <w:rFonts w:asciiTheme="majorBidi" w:hAnsiTheme="majorBidi" w:cstheme="majorBidi"/>
          <w:sz w:val="24"/>
          <w:szCs w:val="24"/>
        </w:rPr>
        <w:t xml:space="preserve"> relative absorbance units (nm).</w:t>
      </w:r>
    </w:p>
    <w:p w14:paraId="73596652" w14:textId="77777777" w:rsidR="00BA726C" w:rsidRPr="00D42CC0" w:rsidRDefault="00BA726C" w:rsidP="00D42CC0">
      <w:pPr>
        <w:spacing w:after="0" w:line="480" w:lineRule="auto"/>
        <w:jc w:val="both"/>
        <w:rPr>
          <w:rFonts w:ascii="Times New Roman" w:hAnsi="Times New Roman" w:cs="Times New Roman"/>
          <w:b/>
          <w:sz w:val="24"/>
          <w:szCs w:val="24"/>
        </w:rPr>
      </w:pPr>
    </w:p>
    <w:p w14:paraId="2A045A66" w14:textId="77777777" w:rsidR="00352ECE" w:rsidRPr="00D42CC0" w:rsidRDefault="00FA26F3" w:rsidP="00D42CC0">
      <w:pPr>
        <w:spacing w:after="0" w:line="480" w:lineRule="auto"/>
        <w:jc w:val="both"/>
        <w:rPr>
          <w:rFonts w:ascii="Times New Roman" w:hAnsi="Times New Roman" w:cs="Times New Roman"/>
          <w:b/>
          <w:sz w:val="24"/>
          <w:szCs w:val="24"/>
        </w:rPr>
      </w:pPr>
      <w:r w:rsidRPr="00D42CC0">
        <w:rPr>
          <w:rFonts w:ascii="Times New Roman" w:hAnsi="Times New Roman" w:cs="Times New Roman"/>
          <w:b/>
          <w:sz w:val="24"/>
          <w:szCs w:val="24"/>
        </w:rPr>
        <w:t>Stati</w:t>
      </w:r>
      <w:r w:rsidR="00352ECE" w:rsidRPr="00D42CC0">
        <w:rPr>
          <w:rFonts w:ascii="Times New Roman" w:hAnsi="Times New Roman" w:cs="Times New Roman"/>
          <w:b/>
          <w:sz w:val="24"/>
          <w:szCs w:val="24"/>
        </w:rPr>
        <w:t>stical Analysis</w:t>
      </w:r>
    </w:p>
    <w:p w14:paraId="040CBE7E" w14:textId="54DBB0F6" w:rsidR="00850433" w:rsidRPr="001161B6" w:rsidRDefault="00352ECE" w:rsidP="00FD217B">
      <w:pPr>
        <w:spacing w:after="0" w:line="480" w:lineRule="auto"/>
        <w:jc w:val="both"/>
        <w:rPr>
          <w:rFonts w:ascii="Times New Roman" w:hAnsi="Times New Roman" w:cs="Times New Roman"/>
          <w:sz w:val="24"/>
          <w:szCs w:val="24"/>
        </w:rPr>
      </w:pPr>
      <w:r w:rsidRPr="00D42CC0">
        <w:rPr>
          <w:rFonts w:ascii="Times New Roman" w:hAnsi="Times New Roman" w:cs="Times New Roman"/>
          <w:sz w:val="24"/>
          <w:szCs w:val="24"/>
        </w:rPr>
        <w:tab/>
      </w:r>
      <w:r w:rsidR="00FB4322" w:rsidRPr="00D42CC0">
        <w:rPr>
          <w:rFonts w:ascii="Times New Roman" w:hAnsi="Times New Roman" w:cs="Times New Roman"/>
          <w:sz w:val="24"/>
          <w:szCs w:val="24"/>
        </w:rPr>
        <w:t xml:space="preserve">The Kolmogorov Smirnov test was used to test for normally distributed data at </w:t>
      </w:r>
      <w:r w:rsidR="00D3663B" w:rsidRPr="00D42CC0">
        <w:rPr>
          <w:rFonts w:ascii="Times New Roman" w:hAnsi="Times New Roman" w:cs="Times New Roman"/>
          <w:sz w:val="24"/>
          <w:szCs w:val="24"/>
        </w:rPr>
        <w:t>all time</w:t>
      </w:r>
      <w:r w:rsidR="00FB4322" w:rsidRPr="00D42CC0">
        <w:rPr>
          <w:rFonts w:ascii="Times New Roman" w:hAnsi="Times New Roman" w:cs="Times New Roman"/>
          <w:sz w:val="24"/>
          <w:szCs w:val="24"/>
        </w:rPr>
        <w:t xml:space="preserve"> points. Normally distributed variables (changes in</w:t>
      </w:r>
      <w:r w:rsidR="00FD217B" w:rsidRPr="00D42CC0">
        <w:rPr>
          <w:rFonts w:ascii="Times New Roman" w:hAnsi="Times New Roman" w:cs="Times New Roman"/>
          <w:sz w:val="24"/>
          <w:szCs w:val="24"/>
        </w:rPr>
        <w:t xml:space="preserve"> lymphocytes, monocytes, lymphocyte: monocyte ratio and</w:t>
      </w:r>
      <w:r w:rsidR="00720041">
        <w:rPr>
          <w:rFonts w:ascii="Times New Roman" w:hAnsi="Times New Roman" w:cs="Times New Roman"/>
          <w:sz w:val="24"/>
          <w:szCs w:val="24"/>
        </w:rPr>
        <w:t xml:space="preserve">, </w:t>
      </w:r>
      <w:r w:rsidR="00720041" w:rsidRPr="0067747E">
        <w:rPr>
          <w:rFonts w:asciiTheme="majorBidi" w:hAnsiTheme="majorBidi" w:cstheme="majorBidi"/>
          <w:sz w:val="24"/>
          <w:szCs w:val="24"/>
        </w:rPr>
        <w:t>NF-kB</w:t>
      </w:r>
      <w:r w:rsidR="00720041">
        <w:rPr>
          <w:rFonts w:asciiTheme="majorBidi" w:hAnsiTheme="majorBidi" w:cstheme="majorBidi"/>
          <w:sz w:val="24"/>
          <w:szCs w:val="24"/>
        </w:rPr>
        <w:t xml:space="preserve"> activity and</w:t>
      </w:r>
      <w:r w:rsidR="00FB4322" w:rsidRPr="00D42CC0">
        <w:rPr>
          <w:rFonts w:ascii="Times New Roman" w:hAnsi="Times New Roman" w:cs="Times New Roman"/>
          <w:sz w:val="24"/>
          <w:szCs w:val="24"/>
        </w:rPr>
        <w:t xml:space="preserve"> T</w:t>
      </w:r>
      <w:r w:rsidR="00D3663B" w:rsidRPr="00D42CC0">
        <w:rPr>
          <w:rFonts w:ascii="Times New Roman" w:hAnsi="Times New Roman" w:cs="Times New Roman"/>
          <w:sz w:val="24"/>
          <w:szCs w:val="24"/>
        </w:rPr>
        <w:t>RX-R activity</w:t>
      </w:r>
      <w:r w:rsidR="00FB4322" w:rsidRPr="00D42CC0">
        <w:rPr>
          <w:rFonts w:ascii="Times New Roman" w:hAnsi="Times New Roman" w:cs="Times New Roman"/>
          <w:sz w:val="24"/>
          <w:szCs w:val="24"/>
        </w:rPr>
        <w:t xml:space="preserve">) in response to exercise were assessed by repeated measures ANOVA. </w:t>
      </w:r>
      <w:r w:rsidR="00FD217B" w:rsidRPr="00D42CC0">
        <w:rPr>
          <w:rFonts w:ascii="Times New Roman" w:hAnsi="Times New Roman" w:cs="Times New Roman"/>
          <w:sz w:val="24"/>
          <w:szCs w:val="24"/>
        </w:rPr>
        <w:t>All white blood cell</w:t>
      </w:r>
      <w:r w:rsidR="00FD217B">
        <w:rPr>
          <w:rFonts w:ascii="Times New Roman" w:hAnsi="Times New Roman" w:cs="Times New Roman"/>
          <w:sz w:val="24"/>
          <w:szCs w:val="24"/>
        </w:rPr>
        <w:t xml:space="preserve"> values were adjusted for changes in blood volume in response to exercise. </w:t>
      </w:r>
      <w:r w:rsidR="00FB4322" w:rsidRPr="001161B6">
        <w:rPr>
          <w:rFonts w:asciiTheme="majorBidi" w:hAnsiTheme="majorBidi" w:cstheme="majorBidi"/>
          <w:sz w:val="24"/>
          <w:szCs w:val="24"/>
        </w:rPr>
        <w:t xml:space="preserve">Post hoc analysis of </w:t>
      </w:r>
      <w:r w:rsidR="00FB4322">
        <w:rPr>
          <w:rFonts w:asciiTheme="majorBidi" w:hAnsiTheme="majorBidi" w:cstheme="majorBidi"/>
          <w:sz w:val="24"/>
          <w:szCs w:val="24"/>
        </w:rPr>
        <w:t>any</w:t>
      </w:r>
      <w:r w:rsidR="00FB4322" w:rsidRPr="001161B6">
        <w:rPr>
          <w:rFonts w:asciiTheme="majorBidi" w:hAnsiTheme="majorBidi" w:cstheme="majorBidi"/>
          <w:sz w:val="24"/>
          <w:szCs w:val="24"/>
        </w:rPr>
        <w:t xml:space="preserve"> interaction effects </w:t>
      </w:r>
      <w:r w:rsidR="00FB4322" w:rsidRPr="001161B6">
        <w:rPr>
          <w:rFonts w:asciiTheme="majorBidi" w:hAnsiTheme="majorBidi" w:cstheme="majorBidi"/>
          <w:sz w:val="24"/>
          <w:szCs w:val="24"/>
        </w:rPr>
        <w:lastRenderedPageBreak/>
        <w:t xml:space="preserve">was performed by a test of simple effects by pairwise comparisons, with Bonferroni correction. </w:t>
      </w:r>
      <w:r w:rsidR="00FB4322">
        <w:rPr>
          <w:rFonts w:asciiTheme="majorBidi" w:hAnsiTheme="majorBidi" w:cstheme="majorBidi"/>
          <w:sz w:val="24"/>
          <w:szCs w:val="24"/>
        </w:rPr>
        <w:t>Non-normally distributed data (</w:t>
      </w:r>
      <w:r w:rsidR="008618B0" w:rsidRPr="001161B6">
        <w:rPr>
          <w:rFonts w:ascii="Times New Roman" w:hAnsi="Times New Roman" w:cs="Times New Roman"/>
          <w:sz w:val="24"/>
          <w:szCs w:val="24"/>
        </w:rPr>
        <w:t>TRX</w:t>
      </w:r>
      <w:r w:rsidR="00CA5862" w:rsidRPr="001161B6">
        <w:rPr>
          <w:rFonts w:ascii="Times New Roman" w:hAnsi="Times New Roman" w:cs="Times New Roman"/>
          <w:sz w:val="24"/>
          <w:szCs w:val="24"/>
        </w:rPr>
        <w:t>-1</w:t>
      </w:r>
      <w:r w:rsidR="008618B0" w:rsidRPr="001161B6">
        <w:rPr>
          <w:rFonts w:ascii="Times New Roman" w:hAnsi="Times New Roman" w:cs="Times New Roman"/>
          <w:sz w:val="24"/>
          <w:szCs w:val="24"/>
        </w:rPr>
        <w:t xml:space="preserve"> and PRDX-SO</w:t>
      </w:r>
      <w:r w:rsidR="008618B0" w:rsidRPr="001161B6">
        <w:rPr>
          <w:rFonts w:ascii="Times New Roman" w:hAnsi="Times New Roman" w:cs="Times New Roman"/>
          <w:sz w:val="24"/>
          <w:szCs w:val="24"/>
          <w:vertAlign w:val="subscript"/>
        </w:rPr>
        <w:t xml:space="preserve">3 </w:t>
      </w:r>
      <w:r w:rsidR="008618B0" w:rsidRPr="001161B6">
        <w:rPr>
          <w:rFonts w:ascii="Times New Roman" w:hAnsi="Times New Roman" w:cs="Times New Roman"/>
          <w:sz w:val="24"/>
          <w:szCs w:val="24"/>
        </w:rPr>
        <w:t>protein expression changes</w:t>
      </w:r>
      <w:r w:rsidR="00FB4322">
        <w:rPr>
          <w:rFonts w:ascii="Times New Roman" w:hAnsi="Times New Roman" w:cs="Times New Roman"/>
          <w:sz w:val="24"/>
          <w:szCs w:val="24"/>
        </w:rPr>
        <w:t>)</w:t>
      </w:r>
      <w:r w:rsidR="005C1DA4" w:rsidRPr="001161B6">
        <w:rPr>
          <w:rFonts w:ascii="Times New Roman" w:hAnsi="Times New Roman" w:cs="Times New Roman"/>
          <w:sz w:val="24"/>
          <w:szCs w:val="24"/>
        </w:rPr>
        <w:t xml:space="preserve"> in response to exercise</w:t>
      </w:r>
      <w:r w:rsidR="008618B0" w:rsidRPr="001161B6">
        <w:rPr>
          <w:rFonts w:ascii="Times New Roman" w:hAnsi="Times New Roman" w:cs="Times New Roman"/>
          <w:sz w:val="24"/>
          <w:szCs w:val="24"/>
        </w:rPr>
        <w:t xml:space="preserve"> were analysed using the Friedman’s test, with Wilcoxon</w:t>
      </w:r>
      <w:r w:rsidR="005C1DA4" w:rsidRPr="001161B6">
        <w:rPr>
          <w:rFonts w:ascii="Times New Roman" w:hAnsi="Times New Roman" w:cs="Times New Roman"/>
          <w:sz w:val="24"/>
          <w:szCs w:val="24"/>
        </w:rPr>
        <w:t xml:space="preserve"> signed</w:t>
      </w:r>
      <w:r w:rsidR="00FB4322">
        <w:rPr>
          <w:rFonts w:ascii="Times New Roman" w:hAnsi="Times New Roman" w:cs="Times New Roman"/>
          <w:sz w:val="24"/>
          <w:szCs w:val="24"/>
        </w:rPr>
        <w:t xml:space="preserve">-ranked pairwise comparisons. </w:t>
      </w:r>
      <w:r w:rsidR="00FB4322" w:rsidRPr="005640AE">
        <w:rPr>
          <w:rFonts w:ascii="Times New Roman" w:hAnsi="Times New Roman" w:cs="Times New Roman"/>
          <w:sz w:val="24"/>
          <w:szCs w:val="24"/>
        </w:rPr>
        <w:t xml:space="preserve">Differences between variables </w:t>
      </w:r>
      <w:r w:rsidR="00387A3C">
        <w:rPr>
          <w:rFonts w:ascii="Times New Roman" w:hAnsi="Times New Roman" w:cs="Times New Roman"/>
          <w:sz w:val="24"/>
          <w:szCs w:val="24"/>
        </w:rPr>
        <w:t>(e.g., participant characteristics</w:t>
      </w:r>
      <w:r w:rsidR="00DB7BF0">
        <w:rPr>
          <w:rFonts w:ascii="Times New Roman" w:hAnsi="Times New Roman" w:cs="Times New Roman"/>
          <w:sz w:val="24"/>
          <w:szCs w:val="24"/>
        </w:rPr>
        <w:t xml:space="preserve">) </w:t>
      </w:r>
      <w:r w:rsidR="00FB4322" w:rsidRPr="005640AE">
        <w:rPr>
          <w:rFonts w:ascii="Times New Roman" w:hAnsi="Times New Roman" w:cs="Times New Roman"/>
          <w:sz w:val="24"/>
          <w:szCs w:val="24"/>
        </w:rPr>
        <w:t>at baseline were assessed using one-way analyses of variance (ANOVA).</w:t>
      </w:r>
      <w:r w:rsidR="006168BA">
        <w:rPr>
          <w:rFonts w:ascii="Times New Roman" w:hAnsi="Times New Roman" w:cs="Times New Roman"/>
          <w:sz w:val="24"/>
          <w:szCs w:val="24"/>
        </w:rPr>
        <w:t xml:space="preserve"> </w:t>
      </w:r>
      <w:r w:rsidR="00ED0902" w:rsidRPr="00DE05FA">
        <w:rPr>
          <w:rFonts w:asciiTheme="majorBidi" w:hAnsiTheme="majorBidi" w:cstheme="majorBidi"/>
          <w:sz w:val="24"/>
          <w:szCs w:val="24"/>
        </w:rPr>
        <w:t xml:space="preserve">Values are </w:t>
      </w:r>
      <w:r w:rsidR="00ED0902">
        <w:rPr>
          <w:rFonts w:asciiTheme="majorBidi" w:hAnsiTheme="majorBidi" w:cstheme="majorBidi"/>
          <w:sz w:val="24"/>
          <w:szCs w:val="24"/>
        </w:rPr>
        <w:t xml:space="preserve">presented as </w:t>
      </w:r>
      <w:r w:rsidR="00ED0902" w:rsidRPr="00DE05FA">
        <w:rPr>
          <w:rFonts w:asciiTheme="majorBidi" w:hAnsiTheme="majorBidi" w:cstheme="majorBidi"/>
          <w:sz w:val="24"/>
          <w:szCs w:val="24"/>
        </w:rPr>
        <w:t xml:space="preserve">means ± standard </w:t>
      </w:r>
      <w:r w:rsidR="00ED0902">
        <w:rPr>
          <w:rFonts w:asciiTheme="majorBidi" w:hAnsiTheme="majorBidi" w:cstheme="majorBidi"/>
          <w:sz w:val="24"/>
          <w:szCs w:val="24"/>
        </w:rPr>
        <w:t xml:space="preserve">deviation or </w:t>
      </w:r>
      <w:r w:rsidR="00ED0902" w:rsidRPr="00DE05FA">
        <w:rPr>
          <w:rFonts w:asciiTheme="majorBidi" w:hAnsiTheme="majorBidi" w:cstheme="majorBidi"/>
          <w:sz w:val="24"/>
          <w:szCs w:val="24"/>
        </w:rPr>
        <w:t>error</w:t>
      </w:r>
      <w:r w:rsidR="00ED0902">
        <w:rPr>
          <w:rFonts w:asciiTheme="majorBidi" w:hAnsiTheme="majorBidi" w:cstheme="majorBidi"/>
          <w:sz w:val="24"/>
          <w:szCs w:val="24"/>
        </w:rPr>
        <w:t xml:space="preserve"> (indicated</w:t>
      </w:r>
      <w:r w:rsidR="00C813DA">
        <w:rPr>
          <w:rFonts w:asciiTheme="majorBidi" w:hAnsiTheme="majorBidi" w:cstheme="majorBidi"/>
          <w:sz w:val="24"/>
          <w:szCs w:val="24"/>
        </w:rPr>
        <w:t xml:space="preserve"> throughout manuscript</w:t>
      </w:r>
      <w:r w:rsidR="00ED0902">
        <w:rPr>
          <w:rFonts w:asciiTheme="majorBidi" w:hAnsiTheme="majorBidi" w:cstheme="majorBidi"/>
          <w:sz w:val="24"/>
          <w:szCs w:val="24"/>
        </w:rPr>
        <w:t>)</w:t>
      </w:r>
      <w:r w:rsidR="00ED0902">
        <w:rPr>
          <w:rFonts w:ascii="Times New Roman" w:hAnsi="Times New Roman" w:cs="Times New Roman"/>
          <w:sz w:val="24"/>
          <w:szCs w:val="24"/>
        </w:rPr>
        <w:t xml:space="preserve">. </w:t>
      </w:r>
      <w:r w:rsidR="00635980" w:rsidRPr="001161B6">
        <w:rPr>
          <w:rFonts w:ascii="Times New Roman" w:hAnsi="Times New Roman" w:cs="Times New Roman"/>
          <w:sz w:val="24"/>
          <w:szCs w:val="24"/>
        </w:rPr>
        <w:t xml:space="preserve">Statistical significance was accepted at the </w:t>
      </w:r>
      <w:r w:rsidR="006C53A1" w:rsidRPr="001161B6">
        <w:rPr>
          <w:rFonts w:ascii="Times New Roman" w:hAnsi="Times New Roman" w:cs="Times New Roman"/>
          <w:sz w:val="24"/>
          <w:szCs w:val="24"/>
        </w:rPr>
        <w:t>p</w:t>
      </w:r>
      <w:r w:rsidR="00635980" w:rsidRPr="001161B6">
        <w:rPr>
          <w:rFonts w:ascii="Times New Roman" w:hAnsi="Times New Roman" w:cs="Times New Roman"/>
          <w:sz w:val="24"/>
          <w:szCs w:val="24"/>
        </w:rPr>
        <w:t>&lt;.05 level.</w:t>
      </w:r>
      <w:r w:rsidR="00FB4322">
        <w:rPr>
          <w:rFonts w:ascii="Times New Roman" w:hAnsi="Times New Roman" w:cs="Times New Roman"/>
          <w:sz w:val="24"/>
          <w:szCs w:val="24"/>
        </w:rPr>
        <w:t xml:space="preserve"> </w:t>
      </w:r>
      <w:r w:rsidR="00FB4322" w:rsidRPr="005640AE">
        <w:rPr>
          <w:rFonts w:ascii="Times New Roman" w:hAnsi="Times New Roman" w:cs="Times New Roman"/>
          <w:sz w:val="24"/>
          <w:szCs w:val="24"/>
        </w:rPr>
        <w:t xml:space="preserve">Statistical analyses were performed using SPSS (PASW Statistics, release 21.0, SPSS Inc., Chicago, IL, USA).  </w:t>
      </w:r>
    </w:p>
    <w:p w14:paraId="00B2185F" w14:textId="77777777" w:rsidR="00850433" w:rsidRDefault="00850433" w:rsidP="006701F5">
      <w:pPr>
        <w:spacing w:after="0" w:line="480" w:lineRule="auto"/>
        <w:jc w:val="both"/>
        <w:outlineLvl w:val="0"/>
        <w:rPr>
          <w:rFonts w:ascii="Times New Roman" w:hAnsi="Times New Roman" w:cs="Times New Roman"/>
          <w:b/>
          <w:sz w:val="24"/>
          <w:szCs w:val="24"/>
        </w:rPr>
      </w:pPr>
    </w:p>
    <w:p w14:paraId="4D6B7733" w14:textId="77777777" w:rsidR="00850433" w:rsidRDefault="00FA26F3" w:rsidP="006701F5">
      <w:pPr>
        <w:spacing w:after="0" w:line="480" w:lineRule="auto"/>
        <w:jc w:val="both"/>
        <w:outlineLvl w:val="0"/>
        <w:rPr>
          <w:rFonts w:ascii="Times New Roman" w:hAnsi="Times New Roman" w:cs="Times New Roman"/>
          <w:sz w:val="24"/>
          <w:szCs w:val="24"/>
          <w:u w:val="single"/>
        </w:rPr>
      </w:pPr>
      <w:r>
        <w:rPr>
          <w:rFonts w:ascii="Times New Roman" w:hAnsi="Times New Roman" w:cs="Times New Roman"/>
          <w:b/>
          <w:sz w:val="24"/>
          <w:szCs w:val="24"/>
        </w:rPr>
        <w:t>R</w:t>
      </w:r>
      <w:r w:rsidR="00352ECE" w:rsidRPr="005640AE">
        <w:rPr>
          <w:rFonts w:ascii="Times New Roman" w:hAnsi="Times New Roman" w:cs="Times New Roman"/>
          <w:b/>
          <w:sz w:val="24"/>
          <w:szCs w:val="24"/>
        </w:rPr>
        <w:t>esult</w:t>
      </w:r>
      <w:r w:rsidR="00CA398D">
        <w:rPr>
          <w:rFonts w:ascii="Times New Roman" w:hAnsi="Times New Roman" w:cs="Times New Roman"/>
          <w:b/>
          <w:sz w:val="24"/>
          <w:szCs w:val="24"/>
        </w:rPr>
        <w:t>s</w:t>
      </w:r>
    </w:p>
    <w:p w14:paraId="73838CEC" w14:textId="5C13729E" w:rsidR="00D0713D" w:rsidRDefault="00D0713D" w:rsidP="00720041">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Participant characteristics</w:t>
      </w:r>
    </w:p>
    <w:p w14:paraId="6E29FE73" w14:textId="7EEC54D9" w:rsidR="00D0713D" w:rsidRPr="00D0713D" w:rsidRDefault="00D0713D" w:rsidP="00720041">
      <w:pPr>
        <w:spacing w:after="0"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All participant character</w:t>
      </w:r>
      <w:r w:rsidR="00AF4405">
        <w:rPr>
          <w:rFonts w:ascii="Times New Roman" w:hAnsi="Times New Roman" w:cs="Times New Roman"/>
          <w:sz w:val="24"/>
          <w:szCs w:val="24"/>
        </w:rPr>
        <w:t>istics are summarised in table 1</w:t>
      </w:r>
      <w:r>
        <w:rPr>
          <w:rFonts w:ascii="Times New Roman" w:hAnsi="Times New Roman" w:cs="Times New Roman"/>
          <w:sz w:val="24"/>
          <w:szCs w:val="24"/>
        </w:rPr>
        <w:t>.</w:t>
      </w:r>
      <w:r w:rsidR="002D6535">
        <w:rPr>
          <w:rFonts w:ascii="Times New Roman" w:hAnsi="Times New Roman" w:cs="Times New Roman"/>
          <w:sz w:val="24"/>
          <w:szCs w:val="24"/>
        </w:rPr>
        <w:t xml:space="preserve"> None of the participants were smokers, nor taking regular medications or antioxidant supplements.</w:t>
      </w:r>
    </w:p>
    <w:p w14:paraId="18C239A4" w14:textId="77777777" w:rsidR="00D0713D" w:rsidRDefault="00D0713D" w:rsidP="006701F5">
      <w:pPr>
        <w:spacing w:after="0" w:line="480" w:lineRule="auto"/>
        <w:outlineLvl w:val="0"/>
        <w:rPr>
          <w:rFonts w:ascii="Times New Roman" w:hAnsi="Times New Roman" w:cs="Times New Roman"/>
          <w:b/>
          <w:sz w:val="24"/>
          <w:szCs w:val="24"/>
        </w:rPr>
      </w:pPr>
    </w:p>
    <w:p w14:paraId="2EC8BEFD" w14:textId="77777777" w:rsidR="00DF29D9" w:rsidRPr="00EF4E42" w:rsidRDefault="00DF29D9" w:rsidP="006701F5">
      <w:pPr>
        <w:spacing w:after="0" w:line="480" w:lineRule="auto"/>
        <w:outlineLvl w:val="0"/>
        <w:rPr>
          <w:rFonts w:ascii="Times New Roman" w:hAnsi="Times New Roman" w:cs="Times New Roman"/>
          <w:b/>
          <w:sz w:val="24"/>
          <w:szCs w:val="24"/>
        </w:rPr>
      </w:pPr>
      <w:r w:rsidRPr="00EF4E42">
        <w:rPr>
          <w:rFonts w:ascii="Times New Roman" w:hAnsi="Times New Roman" w:cs="Times New Roman"/>
          <w:b/>
          <w:sz w:val="24"/>
          <w:szCs w:val="24"/>
        </w:rPr>
        <w:t>Exercise Physiology Data</w:t>
      </w:r>
    </w:p>
    <w:p w14:paraId="6653B31E" w14:textId="0E738906" w:rsidR="0084665E" w:rsidRDefault="0084665E" w:rsidP="00AF4405">
      <w:pPr>
        <w:spacing w:after="0"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Table </w:t>
      </w:r>
      <w:r w:rsidR="00242B0E">
        <w:rPr>
          <w:rFonts w:ascii="Times New Roman" w:hAnsi="Times New Roman" w:cs="Times New Roman"/>
          <w:sz w:val="24"/>
          <w:szCs w:val="24"/>
        </w:rPr>
        <w:t>2</w:t>
      </w:r>
      <w:r>
        <w:rPr>
          <w:rFonts w:ascii="Times New Roman" w:hAnsi="Times New Roman" w:cs="Times New Roman"/>
          <w:sz w:val="24"/>
          <w:szCs w:val="24"/>
        </w:rPr>
        <w:t xml:space="preserve"> reports</w:t>
      </w:r>
      <w:r w:rsidR="00AF4405">
        <w:rPr>
          <w:rFonts w:ascii="Times New Roman" w:hAnsi="Times New Roman" w:cs="Times New Roman"/>
          <w:sz w:val="24"/>
          <w:szCs w:val="24"/>
        </w:rPr>
        <w:t xml:space="preserve"> the exercise physiology</w:t>
      </w:r>
      <w:r w:rsidR="008618B0">
        <w:rPr>
          <w:rFonts w:ascii="Times New Roman" w:hAnsi="Times New Roman" w:cs="Times New Roman"/>
          <w:sz w:val="24"/>
          <w:szCs w:val="24"/>
        </w:rPr>
        <w:t xml:space="preserve"> data </w:t>
      </w:r>
      <w:r w:rsidR="00AF4405">
        <w:rPr>
          <w:rFonts w:ascii="Times New Roman" w:hAnsi="Times New Roman" w:cs="Times New Roman"/>
          <w:sz w:val="24"/>
          <w:szCs w:val="24"/>
        </w:rPr>
        <w:t>during</w:t>
      </w:r>
      <w:r w:rsidR="008618B0">
        <w:rPr>
          <w:rFonts w:ascii="Times New Roman" w:hAnsi="Times New Roman" w:cs="Times New Roman"/>
          <w:sz w:val="24"/>
          <w:szCs w:val="24"/>
        </w:rPr>
        <w:t xml:space="preserve"> </w:t>
      </w:r>
      <w:r>
        <w:rPr>
          <w:rFonts w:ascii="Times New Roman" w:hAnsi="Times New Roman" w:cs="Times New Roman"/>
          <w:sz w:val="24"/>
          <w:szCs w:val="24"/>
        </w:rPr>
        <w:t>the three exercise trials.</w:t>
      </w:r>
      <w:r w:rsidR="008618B0">
        <w:rPr>
          <w:rFonts w:ascii="Times New Roman" w:hAnsi="Times New Roman" w:cs="Times New Roman"/>
          <w:sz w:val="24"/>
          <w:szCs w:val="24"/>
        </w:rPr>
        <w:t xml:space="preserve"> </w:t>
      </w:r>
      <w:r w:rsidR="00AF4405">
        <w:rPr>
          <w:rFonts w:ascii="Times New Roman" w:hAnsi="Times New Roman" w:cs="Times New Roman"/>
          <w:sz w:val="24"/>
          <w:szCs w:val="24"/>
        </w:rPr>
        <w:t>Total e</w:t>
      </w:r>
      <w:r w:rsidR="008618B0">
        <w:rPr>
          <w:rFonts w:ascii="Times New Roman" w:hAnsi="Times New Roman" w:cs="Times New Roman"/>
          <w:sz w:val="24"/>
          <w:szCs w:val="24"/>
        </w:rPr>
        <w:t>nergy expenditure</w:t>
      </w:r>
      <w:r w:rsidR="00AF4405">
        <w:rPr>
          <w:rFonts w:ascii="Times New Roman" w:hAnsi="Times New Roman" w:cs="Times New Roman"/>
          <w:sz w:val="24"/>
          <w:szCs w:val="24"/>
        </w:rPr>
        <w:t xml:space="preserve"> (Kcal/ kg)</w:t>
      </w:r>
      <w:r w:rsidR="008618B0">
        <w:rPr>
          <w:rFonts w:ascii="Times New Roman" w:hAnsi="Times New Roman" w:cs="Times New Roman"/>
          <w:sz w:val="24"/>
          <w:szCs w:val="24"/>
        </w:rPr>
        <w:t xml:space="preserve"> </w:t>
      </w:r>
      <w:r>
        <w:rPr>
          <w:rFonts w:ascii="Times New Roman" w:hAnsi="Times New Roman" w:cs="Times New Roman"/>
          <w:sz w:val="24"/>
          <w:szCs w:val="24"/>
        </w:rPr>
        <w:t xml:space="preserve">was significantly lower </w:t>
      </w:r>
      <w:r w:rsidR="00AF4405">
        <w:rPr>
          <w:rFonts w:ascii="Times New Roman" w:hAnsi="Times New Roman" w:cs="Times New Roman"/>
          <w:sz w:val="24"/>
          <w:szCs w:val="24"/>
        </w:rPr>
        <w:t xml:space="preserve">in LV-HIIT, compared to </w:t>
      </w:r>
      <w:r>
        <w:rPr>
          <w:rFonts w:ascii="Times New Roman" w:hAnsi="Times New Roman" w:cs="Times New Roman"/>
          <w:sz w:val="24"/>
          <w:szCs w:val="24"/>
        </w:rPr>
        <w:t xml:space="preserve">HIGH (p&lt;0.0001) </w:t>
      </w:r>
      <w:r w:rsidR="00AF4405">
        <w:rPr>
          <w:rFonts w:ascii="Times New Roman" w:hAnsi="Times New Roman" w:cs="Times New Roman"/>
          <w:sz w:val="24"/>
          <w:szCs w:val="24"/>
        </w:rPr>
        <w:t xml:space="preserve">and MOD (p&lt;0.0001) trials. </w:t>
      </w:r>
      <w:r>
        <w:rPr>
          <w:rFonts w:ascii="Times New Roman" w:hAnsi="Times New Roman" w:cs="Times New Roman"/>
          <w:sz w:val="24"/>
          <w:szCs w:val="24"/>
        </w:rPr>
        <w:t>There were no statistical differences in energy expenditure between MOD and HIGH.</w:t>
      </w:r>
      <w:r w:rsidR="00AF4405">
        <w:rPr>
          <w:rFonts w:ascii="Times New Roman" w:hAnsi="Times New Roman" w:cs="Times New Roman"/>
          <w:sz w:val="24"/>
          <w:szCs w:val="24"/>
        </w:rPr>
        <w:t xml:space="preserve"> Peak heart rate and rate of perceived exertion </w:t>
      </w:r>
      <w:r w:rsidR="009027A6">
        <w:rPr>
          <w:rFonts w:ascii="Times New Roman" w:hAnsi="Times New Roman" w:cs="Times New Roman"/>
          <w:sz w:val="24"/>
          <w:szCs w:val="24"/>
        </w:rPr>
        <w:t>was</w:t>
      </w:r>
      <w:r w:rsidR="00AF4405">
        <w:rPr>
          <w:rFonts w:ascii="Times New Roman" w:hAnsi="Times New Roman" w:cs="Times New Roman"/>
          <w:sz w:val="24"/>
          <w:szCs w:val="24"/>
        </w:rPr>
        <w:t xml:space="preserve"> greatest during HIGH, relative to MOD (p’s&lt;0.0001) and LV-HIIT (p’s&lt;0.05). Peak heart rate was significantly greater in HIGH compared to LV-HIIT (p=0.025).</w:t>
      </w:r>
    </w:p>
    <w:p w14:paraId="340B837B" w14:textId="77777777" w:rsidR="00CC0875" w:rsidRDefault="00CC0875" w:rsidP="006701F5">
      <w:pPr>
        <w:spacing w:after="0" w:line="480" w:lineRule="auto"/>
        <w:outlineLvl w:val="0"/>
        <w:rPr>
          <w:rFonts w:ascii="Times New Roman" w:hAnsi="Times New Roman" w:cs="Times New Roman"/>
          <w:sz w:val="24"/>
          <w:szCs w:val="24"/>
          <w:u w:val="single"/>
        </w:rPr>
      </w:pPr>
    </w:p>
    <w:p w14:paraId="38BFC9A5" w14:textId="77777777" w:rsidR="00CC0875" w:rsidRPr="00EF4E42" w:rsidRDefault="00CC0875" w:rsidP="006701F5">
      <w:pPr>
        <w:spacing w:after="0" w:line="480" w:lineRule="auto"/>
        <w:outlineLvl w:val="0"/>
        <w:rPr>
          <w:rFonts w:ascii="Times New Roman" w:hAnsi="Times New Roman" w:cs="Times New Roman"/>
          <w:b/>
          <w:sz w:val="24"/>
          <w:szCs w:val="24"/>
        </w:rPr>
      </w:pPr>
      <w:r w:rsidRPr="00EF4E42">
        <w:rPr>
          <w:rFonts w:ascii="Times New Roman" w:hAnsi="Times New Roman" w:cs="Times New Roman"/>
          <w:b/>
          <w:sz w:val="24"/>
          <w:szCs w:val="24"/>
        </w:rPr>
        <w:t>White Blood Cell Data</w:t>
      </w:r>
    </w:p>
    <w:p w14:paraId="30A78F1E" w14:textId="7D2D8B6D" w:rsidR="00E15A80" w:rsidRPr="00C21B40" w:rsidRDefault="007C4F38" w:rsidP="00561D06">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Table </w:t>
      </w:r>
      <w:r w:rsidR="00D0713D">
        <w:rPr>
          <w:rFonts w:ascii="Times New Roman" w:hAnsi="Times New Roman" w:cs="Times New Roman"/>
          <w:sz w:val="24"/>
          <w:szCs w:val="24"/>
        </w:rPr>
        <w:t>3</w:t>
      </w:r>
      <w:r>
        <w:rPr>
          <w:rFonts w:ascii="Times New Roman" w:hAnsi="Times New Roman" w:cs="Times New Roman"/>
          <w:sz w:val="24"/>
          <w:szCs w:val="24"/>
        </w:rPr>
        <w:t xml:space="preserve"> reports the changes in lymphocyte</w:t>
      </w:r>
      <w:r w:rsidR="002818FF">
        <w:rPr>
          <w:rFonts w:ascii="Times New Roman" w:hAnsi="Times New Roman" w:cs="Times New Roman"/>
          <w:sz w:val="24"/>
          <w:szCs w:val="24"/>
        </w:rPr>
        <w:t xml:space="preserve"> number</w:t>
      </w:r>
      <w:r>
        <w:rPr>
          <w:rFonts w:ascii="Times New Roman" w:hAnsi="Times New Roman" w:cs="Times New Roman"/>
          <w:sz w:val="24"/>
          <w:szCs w:val="24"/>
        </w:rPr>
        <w:t>, monocyte</w:t>
      </w:r>
      <w:r w:rsidR="002818FF">
        <w:rPr>
          <w:rFonts w:ascii="Times New Roman" w:hAnsi="Times New Roman" w:cs="Times New Roman"/>
          <w:sz w:val="24"/>
          <w:szCs w:val="24"/>
        </w:rPr>
        <w:t xml:space="preserve"> number</w:t>
      </w:r>
      <w:r>
        <w:rPr>
          <w:rFonts w:ascii="Times New Roman" w:hAnsi="Times New Roman" w:cs="Times New Roman"/>
          <w:sz w:val="24"/>
          <w:szCs w:val="24"/>
        </w:rPr>
        <w:t xml:space="preserve"> and lymphocyte: monocyte ratio</w:t>
      </w:r>
      <w:r w:rsidR="00F31DA7">
        <w:rPr>
          <w:rFonts w:ascii="Times New Roman" w:hAnsi="Times New Roman" w:cs="Times New Roman"/>
          <w:sz w:val="24"/>
          <w:szCs w:val="24"/>
        </w:rPr>
        <w:t>, adjusted for changes in blood volume</w:t>
      </w:r>
      <w:r>
        <w:rPr>
          <w:rFonts w:ascii="Times New Roman" w:hAnsi="Times New Roman" w:cs="Times New Roman"/>
          <w:sz w:val="24"/>
          <w:szCs w:val="24"/>
        </w:rPr>
        <w:t xml:space="preserve"> in response to the three </w:t>
      </w:r>
      <w:r>
        <w:rPr>
          <w:rFonts w:ascii="Times New Roman" w:hAnsi="Times New Roman" w:cs="Times New Roman"/>
          <w:sz w:val="24"/>
          <w:szCs w:val="24"/>
        </w:rPr>
        <w:lastRenderedPageBreak/>
        <w:t>exercise trials. Lymphocyte number increased during exercise in all trials (</w:t>
      </w:r>
      <w:r w:rsidR="00C64289">
        <w:rPr>
          <w:rFonts w:ascii="Times New Roman" w:hAnsi="Times New Roman" w:cs="Times New Roman"/>
          <w:sz w:val="24"/>
          <w:szCs w:val="24"/>
        </w:rPr>
        <w:t>F</w:t>
      </w:r>
      <w:r w:rsidR="00C64289">
        <w:rPr>
          <w:rFonts w:ascii="Times New Roman" w:hAnsi="Times New Roman" w:cs="Times New Roman"/>
          <w:sz w:val="24"/>
          <w:szCs w:val="24"/>
          <w:vertAlign w:val="subscript"/>
        </w:rPr>
        <w:t>2,18</w:t>
      </w:r>
      <w:r w:rsidR="00C64289">
        <w:rPr>
          <w:rFonts w:ascii="Times New Roman" w:hAnsi="Times New Roman" w:cs="Times New Roman"/>
          <w:sz w:val="24"/>
          <w:szCs w:val="24"/>
        </w:rPr>
        <w:t xml:space="preserve"> = 54.3, </w:t>
      </w:r>
      <w:r>
        <w:rPr>
          <w:rFonts w:ascii="Times New Roman" w:hAnsi="Times New Roman" w:cs="Times New Roman"/>
          <w:sz w:val="24"/>
          <w:szCs w:val="24"/>
        </w:rPr>
        <w:t>p&lt;0.0001) and returned to baseline post+30 (</w:t>
      </w:r>
      <w:r w:rsidR="00C64289">
        <w:rPr>
          <w:rFonts w:ascii="Times New Roman" w:hAnsi="Times New Roman" w:cs="Times New Roman"/>
          <w:sz w:val="24"/>
          <w:szCs w:val="24"/>
        </w:rPr>
        <w:t>F</w:t>
      </w:r>
      <w:r w:rsidR="00C64289">
        <w:rPr>
          <w:rFonts w:ascii="Times New Roman" w:hAnsi="Times New Roman" w:cs="Times New Roman"/>
          <w:sz w:val="24"/>
          <w:szCs w:val="24"/>
          <w:vertAlign w:val="subscript"/>
        </w:rPr>
        <w:t>2,18</w:t>
      </w:r>
      <w:r w:rsidR="00C64289">
        <w:rPr>
          <w:rFonts w:ascii="Times New Roman" w:hAnsi="Times New Roman" w:cs="Times New Roman"/>
          <w:sz w:val="24"/>
          <w:szCs w:val="24"/>
        </w:rPr>
        <w:t xml:space="preserve"> = 54.3, </w:t>
      </w:r>
      <w:r>
        <w:rPr>
          <w:rFonts w:ascii="Times New Roman" w:hAnsi="Times New Roman" w:cs="Times New Roman"/>
          <w:sz w:val="24"/>
          <w:szCs w:val="24"/>
        </w:rPr>
        <w:t>p&lt;.0001). A significant time</w:t>
      </w:r>
      <w:r w:rsidR="00A673BF">
        <w:rPr>
          <w:rFonts w:ascii="Times New Roman" w:hAnsi="Times New Roman" w:cs="Times New Roman"/>
          <w:sz w:val="24"/>
          <w:szCs w:val="24"/>
        </w:rPr>
        <w:t xml:space="preserve"> × </w:t>
      </w:r>
      <w:r>
        <w:rPr>
          <w:rFonts w:ascii="Times New Roman" w:hAnsi="Times New Roman" w:cs="Times New Roman"/>
          <w:sz w:val="24"/>
          <w:szCs w:val="24"/>
        </w:rPr>
        <w:t>condition interaction was observed (</w:t>
      </w:r>
      <w:r w:rsidR="00C64289">
        <w:rPr>
          <w:rFonts w:ascii="Times New Roman" w:hAnsi="Times New Roman" w:cs="Times New Roman"/>
          <w:sz w:val="24"/>
          <w:szCs w:val="24"/>
        </w:rPr>
        <w:t>F</w:t>
      </w:r>
      <w:r w:rsidR="00C64289">
        <w:rPr>
          <w:rFonts w:ascii="Times New Roman" w:hAnsi="Times New Roman" w:cs="Times New Roman"/>
          <w:sz w:val="24"/>
          <w:szCs w:val="24"/>
          <w:vertAlign w:val="subscript"/>
        </w:rPr>
        <w:t>4,36</w:t>
      </w:r>
      <w:r w:rsidR="00C64289">
        <w:rPr>
          <w:rFonts w:ascii="Times New Roman" w:hAnsi="Times New Roman" w:cs="Times New Roman"/>
          <w:sz w:val="24"/>
          <w:szCs w:val="24"/>
        </w:rPr>
        <w:t xml:space="preserve"> = 18.5, </w:t>
      </w:r>
      <w:r>
        <w:rPr>
          <w:rFonts w:ascii="Times New Roman" w:hAnsi="Times New Roman" w:cs="Times New Roman"/>
          <w:sz w:val="24"/>
          <w:szCs w:val="24"/>
        </w:rPr>
        <w:t xml:space="preserve">p&lt;.0001) and pairwise comparisons revealed that the increase in lymphocyte number during </w:t>
      </w:r>
      <w:r w:rsidR="002818FF">
        <w:rPr>
          <w:rFonts w:ascii="Times New Roman" w:hAnsi="Times New Roman" w:cs="Times New Roman"/>
          <w:sz w:val="24"/>
          <w:szCs w:val="24"/>
        </w:rPr>
        <w:t>HIGH</w:t>
      </w:r>
      <w:r>
        <w:rPr>
          <w:rFonts w:ascii="Times New Roman" w:hAnsi="Times New Roman" w:cs="Times New Roman"/>
          <w:sz w:val="24"/>
          <w:szCs w:val="24"/>
        </w:rPr>
        <w:t xml:space="preserve"> was greater </w:t>
      </w:r>
      <w:r w:rsidR="00943B36">
        <w:rPr>
          <w:rFonts w:ascii="Times New Roman" w:hAnsi="Times New Roman" w:cs="Times New Roman"/>
          <w:sz w:val="24"/>
          <w:szCs w:val="24"/>
        </w:rPr>
        <w:t xml:space="preserve">than </w:t>
      </w:r>
      <w:r>
        <w:rPr>
          <w:rFonts w:ascii="Times New Roman" w:hAnsi="Times New Roman" w:cs="Times New Roman"/>
          <w:sz w:val="24"/>
          <w:szCs w:val="24"/>
        </w:rPr>
        <w:t>MOD</w:t>
      </w:r>
      <w:r w:rsidR="00561D06">
        <w:rPr>
          <w:rFonts w:ascii="Times New Roman" w:hAnsi="Times New Roman" w:cs="Times New Roman"/>
          <w:sz w:val="24"/>
          <w:szCs w:val="24"/>
        </w:rPr>
        <w:t xml:space="preserve"> (p=0.002)</w:t>
      </w:r>
      <w:r>
        <w:rPr>
          <w:rFonts w:ascii="Times New Roman" w:hAnsi="Times New Roman" w:cs="Times New Roman"/>
          <w:sz w:val="24"/>
          <w:szCs w:val="24"/>
        </w:rPr>
        <w:t>. Monocyte number increased during exercis</w:t>
      </w:r>
      <w:r w:rsidR="00561D06">
        <w:rPr>
          <w:rFonts w:ascii="Times New Roman" w:hAnsi="Times New Roman" w:cs="Times New Roman"/>
          <w:sz w:val="24"/>
          <w:szCs w:val="24"/>
        </w:rPr>
        <w:t>e in all trials (p=0.028</w:t>
      </w:r>
      <w:r>
        <w:rPr>
          <w:rFonts w:ascii="Times New Roman" w:hAnsi="Times New Roman" w:cs="Times New Roman"/>
          <w:sz w:val="24"/>
          <w:szCs w:val="24"/>
        </w:rPr>
        <w:t>) and returned to</w:t>
      </w:r>
      <w:r w:rsidR="00561D06">
        <w:rPr>
          <w:rFonts w:ascii="Times New Roman" w:hAnsi="Times New Roman" w:cs="Times New Roman"/>
          <w:sz w:val="24"/>
          <w:szCs w:val="24"/>
        </w:rPr>
        <w:t xml:space="preserve"> baseline levels post+30 (p=.010</w:t>
      </w:r>
      <w:r>
        <w:rPr>
          <w:rFonts w:ascii="Times New Roman" w:hAnsi="Times New Roman" w:cs="Times New Roman"/>
          <w:sz w:val="24"/>
          <w:szCs w:val="24"/>
        </w:rPr>
        <w:t xml:space="preserve">). </w:t>
      </w:r>
      <w:r w:rsidR="008D20D8">
        <w:rPr>
          <w:rFonts w:ascii="Times New Roman" w:hAnsi="Times New Roman" w:cs="Times New Roman"/>
          <w:sz w:val="24"/>
          <w:szCs w:val="24"/>
        </w:rPr>
        <w:t xml:space="preserve">No differences were observed in monocyte number between trials. </w:t>
      </w:r>
      <w:r>
        <w:rPr>
          <w:rFonts w:ascii="Times New Roman" w:hAnsi="Times New Roman" w:cs="Times New Roman"/>
          <w:sz w:val="24"/>
          <w:szCs w:val="24"/>
        </w:rPr>
        <w:t>No statistical differences were observe</w:t>
      </w:r>
      <w:r w:rsidR="003D11CD">
        <w:rPr>
          <w:rFonts w:ascii="Times New Roman" w:hAnsi="Times New Roman" w:cs="Times New Roman"/>
          <w:sz w:val="24"/>
          <w:szCs w:val="24"/>
        </w:rPr>
        <w:t>d in lymphocyte: monocyte ratio</w:t>
      </w:r>
      <w:r>
        <w:rPr>
          <w:rFonts w:ascii="Times New Roman" w:hAnsi="Times New Roman" w:cs="Times New Roman"/>
          <w:sz w:val="24"/>
          <w:szCs w:val="24"/>
        </w:rPr>
        <w:t xml:space="preserve"> </w:t>
      </w:r>
      <w:r w:rsidR="00AA5EC2">
        <w:rPr>
          <w:rFonts w:ascii="Times New Roman" w:hAnsi="Times New Roman" w:cs="Times New Roman"/>
          <w:sz w:val="24"/>
          <w:szCs w:val="24"/>
        </w:rPr>
        <w:t>in</w:t>
      </w:r>
      <w:r>
        <w:rPr>
          <w:rFonts w:ascii="Times New Roman" w:hAnsi="Times New Roman" w:cs="Times New Roman"/>
          <w:sz w:val="24"/>
          <w:szCs w:val="24"/>
        </w:rPr>
        <w:t xml:space="preserve"> response to any of the exercise trials. </w:t>
      </w:r>
    </w:p>
    <w:p w14:paraId="272A3303" w14:textId="77777777" w:rsidR="00782C69" w:rsidRDefault="00782C69" w:rsidP="006701F5">
      <w:pPr>
        <w:spacing w:after="0" w:line="480" w:lineRule="auto"/>
        <w:jc w:val="both"/>
        <w:outlineLvl w:val="0"/>
        <w:rPr>
          <w:rFonts w:ascii="Times New Roman" w:hAnsi="Times New Roman" w:cs="Times New Roman"/>
          <w:b/>
          <w:sz w:val="24"/>
          <w:szCs w:val="24"/>
        </w:rPr>
      </w:pPr>
    </w:p>
    <w:p w14:paraId="18F3CE03" w14:textId="1F2C5F4B" w:rsidR="000869EC" w:rsidRPr="00EF4E42" w:rsidRDefault="00DF29D9" w:rsidP="006701F5">
      <w:pPr>
        <w:spacing w:after="0" w:line="480" w:lineRule="auto"/>
        <w:jc w:val="both"/>
        <w:outlineLvl w:val="0"/>
        <w:rPr>
          <w:rFonts w:ascii="Times New Roman" w:hAnsi="Times New Roman" w:cs="Times New Roman"/>
          <w:b/>
          <w:sz w:val="24"/>
          <w:szCs w:val="24"/>
        </w:rPr>
      </w:pPr>
      <w:r w:rsidRPr="00EF4E42">
        <w:rPr>
          <w:rFonts w:ascii="Times New Roman" w:hAnsi="Times New Roman" w:cs="Times New Roman"/>
          <w:b/>
          <w:sz w:val="24"/>
          <w:szCs w:val="24"/>
        </w:rPr>
        <w:t>T</w:t>
      </w:r>
      <w:r w:rsidR="000869EC" w:rsidRPr="00EF4E42">
        <w:rPr>
          <w:rFonts w:ascii="Times New Roman" w:hAnsi="Times New Roman" w:cs="Times New Roman"/>
          <w:b/>
          <w:sz w:val="24"/>
          <w:szCs w:val="24"/>
        </w:rPr>
        <w:t>hioredoxin</w:t>
      </w:r>
      <w:r w:rsidR="00E968E8">
        <w:rPr>
          <w:rFonts w:ascii="Times New Roman" w:hAnsi="Times New Roman" w:cs="Times New Roman"/>
          <w:b/>
          <w:sz w:val="24"/>
          <w:szCs w:val="24"/>
        </w:rPr>
        <w:t>-1 and</w:t>
      </w:r>
      <w:r w:rsidR="00FC2B6E">
        <w:rPr>
          <w:rFonts w:ascii="Times New Roman" w:hAnsi="Times New Roman" w:cs="Times New Roman"/>
          <w:b/>
          <w:sz w:val="24"/>
          <w:szCs w:val="24"/>
        </w:rPr>
        <w:t xml:space="preserve"> </w:t>
      </w:r>
      <w:r w:rsidR="000869EC" w:rsidRPr="00EF4E42">
        <w:rPr>
          <w:rFonts w:ascii="Times New Roman" w:hAnsi="Times New Roman" w:cs="Times New Roman"/>
          <w:b/>
          <w:sz w:val="24"/>
          <w:szCs w:val="24"/>
        </w:rPr>
        <w:t>Peroxiredoxin-SO</w:t>
      </w:r>
      <w:r w:rsidR="000869EC" w:rsidRPr="00EF4E42">
        <w:rPr>
          <w:rFonts w:ascii="Times New Roman" w:hAnsi="Times New Roman" w:cs="Times New Roman"/>
          <w:b/>
          <w:sz w:val="24"/>
          <w:szCs w:val="24"/>
          <w:vertAlign w:val="subscript"/>
        </w:rPr>
        <w:t>2-3</w:t>
      </w:r>
      <w:r w:rsidR="00E968E8">
        <w:rPr>
          <w:rFonts w:ascii="Times New Roman" w:hAnsi="Times New Roman" w:cs="Times New Roman"/>
          <w:b/>
          <w:sz w:val="24"/>
          <w:szCs w:val="24"/>
        </w:rPr>
        <w:t xml:space="preserve"> (I-IV) </w:t>
      </w:r>
      <w:r w:rsidR="00FC238D">
        <w:rPr>
          <w:rFonts w:ascii="Times New Roman" w:hAnsi="Times New Roman" w:cs="Times New Roman"/>
          <w:b/>
          <w:sz w:val="24"/>
          <w:szCs w:val="24"/>
        </w:rPr>
        <w:t>protein expression changes</w:t>
      </w:r>
    </w:p>
    <w:p w14:paraId="5C330D59" w14:textId="29E72C1D" w:rsidR="000869EC" w:rsidRDefault="00C95F7F" w:rsidP="006701F5">
      <w:pPr>
        <w:spacing w:after="0"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Figure</w:t>
      </w:r>
      <w:r w:rsidR="00CA398D">
        <w:rPr>
          <w:rFonts w:ascii="Times New Roman" w:hAnsi="Times New Roman" w:cs="Times New Roman"/>
          <w:sz w:val="24"/>
          <w:szCs w:val="24"/>
        </w:rPr>
        <w:t>s</w:t>
      </w:r>
      <w:r>
        <w:rPr>
          <w:rFonts w:ascii="Times New Roman" w:hAnsi="Times New Roman" w:cs="Times New Roman"/>
          <w:sz w:val="24"/>
          <w:szCs w:val="24"/>
        </w:rPr>
        <w:t xml:space="preserve"> </w:t>
      </w:r>
      <w:r w:rsidR="009E7402">
        <w:rPr>
          <w:rFonts w:ascii="Times New Roman" w:hAnsi="Times New Roman" w:cs="Times New Roman"/>
          <w:sz w:val="24"/>
          <w:szCs w:val="24"/>
        </w:rPr>
        <w:t>2</w:t>
      </w:r>
      <w:r w:rsidR="00644790">
        <w:rPr>
          <w:rFonts w:ascii="Times New Roman" w:hAnsi="Times New Roman" w:cs="Times New Roman"/>
          <w:sz w:val="24"/>
          <w:szCs w:val="24"/>
        </w:rPr>
        <w:t xml:space="preserve"> and </w:t>
      </w:r>
      <w:r w:rsidR="009E7402">
        <w:rPr>
          <w:rFonts w:ascii="Times New Roman" w:hAnsi="Times New Roman" w:cs="Times New Roman"/>
          <w:sz w:val="24"/>
          <w:szCs w:val="24"/>
        </w:rPr>
        <w:t>3</w:t>
      </w:r>
      <w:r w:rsidR="00432334">
        <w:rPr>
          <w:rFonts w:ascii="Times New Roman" w:hAnsi="Times New Roman" w:cs="Times New Roman"/>
          <w:sz w:val="24"/>
          <w:szCs w:val="24"/>
        </w:rPr>
        <w:t xml:space="preserve"> </w:t>
      </w:r>
      <w:r w:rsidR="00CA398D">
        <w:rPr>
          <w:rFonts w:ascii="Times New Roman" w:hAnsi="Times New Roman" w:cs="Times New Roman"/>
          <w:sz w:val="24"/>
          <w:szCs w:val="24"/>
        </w:rPr>
        <w:t>indicate</w:t>
      </w:r>
      <w:r w:rsidR="000869EC">
        <w:rPr>
          <w:rFonts w:ascii="Times New Roman" w:hAnsi="Times New Roman" w:cs="Times New Roman"/>
          <w:sz w:val="24"/>
          <w:szCs w:val="24"/>
        </w:rPr>
        <w:t xml:space="preserve"> changes in</w:t>
      </w:r>
      <w:r w:rsidR="00582E8A">
        <w:rPr>
          <w:rFonts w:ascii="Times New Roman" w:hAnsi="Times New Roman" w:cs="Times New Roman"/>
          <w:sz w:val="24"/>
          <w:szCs w:val="24"/>
        </w:rPr>
        <w:t xml:space="preserve"> TRX-1</w:t>
      </w:r>
      <w:r w:rsidR="00FC238D">
        <w:rPr>
          <w:rFonts w:ascii="Times New Roman" w:hAnsi="Times New Roman" w:cs="Times New Roman"/>
          <w:sz w:val="24"/>
          <w:szCs w:val="24"/>
        </w:rPr>
        <w:t xml:space="preserve"> </w:t>
      </w:r>
      <w:r w:rsidR="00CA398D">
        <w:rPr>
          <w:rFonts w:ascii="Times New Roman" w:hAnsi="Times New Roman" w:cs="Times New Roman"/>
          <w:sz w:val="24"/>
          <w:szCs w:val="24"/>
        </w:rPr>
        <w:t>and PRDX</w:t>
      </w:r>
      <w:r w:rsidR="00582E8A">
        <w:rPr>
          <w:rFonts w:ascii="Times New Roman" w:hAnsi="Times New Roman" w:cs="Times New Roman"/>
          <w:sz w:val="24"/>
          <w:szCs w:val="24"/>
        </w:rPr>
        <w:t xml:space="preserve"> </w:t>
      </w:r>
      <w:r w:rsidR="00CA398D">
        <w:rPr>
          <w:rFonts w:ascii="Times New Roman" w:hAnsi="Times New Roman" w:cs="Times New Roman"/>
          <w:sz w:val="24"/>
          <w:szCs w:val="24"/>
        </w:rPr>
        <w:t>SO</w:t>
      </w:r>
      <w:r w:rsidR="00CA398D" w:rsidRPr="000869EC">
        <w:rPr>
          <w:rFonts w:ascii="Times New Roman" w:hAnsi="Times New Roman" w:cs="Times New Roman"/>
          <w:sz w:val="24"/>
          <w:szCs w:val="24"/>
          <w:vertAlign w:val="subscript"/>
        </w:rPr>
        <w:t>2-3</w:t>
      </w:r>
      <w:r w:rsidR="00FC238D">
        <w:rPr>
          <w:rFonts w:ascii="Times New Roman" w:hAnsi="Times New Roman" w:cs="Times New Roman"/>
          <w:sz w:val="24"/>
          <w:szCs w:val="24"/>
        </w:rPr>
        <w:t xml:space="preserve"> (I-IV) </w:t>
      </w:r>
      <w:r w:rsidR="00DB7BF0">
        <w:rPr>
          <w:rFonts w:ascii="Times New Roman" w:hAnsi="Times New Roman" w:cs="Times New Roman"/>
          <w:sz w:val="24"/>
          <w:szCs w:val="24"/>
        </w:rPr>
        <w:t xml:space="preserve">expression </w:t>
      </w:r>
      <w:r w:rsidR="00582E8A">
        <w:rPr>
          <w:rFonts w:ascii="Times New Roman" w:hAnsi="Times New Roman" w:cs="Times New Roman"/>
          <w:sz w:val="24"/>
          <w:szCs w:val="24"/>
        </w:rPr>
        <w:t xml:space="preserve">in the three exercise trials following </w:t>
      </w:r>
      <w:r w:rsidR="00443A1B">
        <w:rPr>
          <w:rFonts w:ascii="Times New Roman" w:hAnsi="Times New Roman" w:cs="Times New Roman"/>
          <w:sz w:val="24"/>
          <w:szCs w:val="24"/>
        </w:rPr>
        <w:t xml:space="preserve">normalisation for beta-actin and </w:t>
      </w:r>
      <w:r w:rsidR="00582E8A">
        <w:rPr>
          <w:rFonts w:ascii="Times New Roman" w:hAnsi="Times New Roman" w:cs="Times New Roman"/>
          <w:sz w:val="24"/>
          <w:szCs w:val="24"/>
        </w:rPr>
        <w:t>quantification with Genetools (arbitrary values)</w:t>
      </w:r>
      <w:r w:rsidR="00CA398D">
        <w:rPr>
          <w:rFonts w:ascii="Times New Roman" w:hAnsi="Times New Roman" w:cs="Times New Roman"/>
          <w:sz w:val="24"/>
          <w:szCs w:val="24"/>
        </w:rPr>
        <w:t xml:space="preserve">. </w:t>
      </w:r>
      <w:r w:rsidR="009E7402">
        <w:rPr>
          <w:rFonts w:ascii="Times New Roman" w:hAnsi="Times New Roman" w:cs="Times New Roman"/>
          <w:sz w:val="24"/>
          <w:szCs w:val="24"/>
        </w:rPr>
        <w:t>Figures 2B and 3</w:t>
      </w:r>
      <w:r w:rsidR="007F5117">
        <w:rPr>
          <w:rFonts w:ascii="Times New Roman" w:hAnsi="Times New Roman" w:cs="Times New Roman"/>
          <w:sz w:val="24"/>
          <w:szCs w:val="24"/>
        </w:rPr>
        <w:t>B</w:t>
      </w:r>
      <w:r w:rsidR="007F5117" w:rsidRPr="006B4894">
        <w:rPr>
          <w:rFonts w:ascii="Times New Roman" w:hAnsi="Times New Roman" w:cs="Times New Roman"/>
          <w:sz w:val="24"/>
          <w:szCs w:val="24"/>
        </w:rPr>
        <w:t xml:space="preserve"> </w:t>
      </w:r>
      <w:r w:rsidR="007F5117">
        <w:rPr>
          <w:rFonts w:ascii="Times New Roman" w:hAnsi="Times New Roman" w:cs="Times New Roman"/>
          <w:sz w:val="24"/>
          <w:szCs w:val="24"/>
        </w:rPr>
        <w:t>are</w:t>
      </w:r>
      <w:r w:rsidR="007F5117" w:rsidRPr="006B4894">
        <w:rPr>
          <w:rFonts w:ascii="Times New Roman" w:hAnsi="Times New Roman" w:cs="Times New Roman"/>
          <w:sz w:val="24"/>
          <w:szCs w:val="24"/>
        </w:rPr>
        <w:t xml:space="preserve"> example</w:t>
      </w:r>
      <w:r w:rsidR="007F5117">
        <w:rPr>
          <w:rFonts w:ascii="Times New Roman" w:hAnsi="Times New Roman" w:cs="Times New Roman"/>
          <w:sz w:val="24"/>
          <w:szCs w:val="24"/>
        </w:rPr>
        <w:t xml:space="preserve"> western blots for </w:t>
      </w:r>
      <w:r w:rsidR="00566F59">
        <w:rPr>
          <w:rFonts w:ascii="Times New Roman" w:hAnsi="Times New Roman" w:cs="Times New Roman"/>
          <w:sz w:val="24"/>
          <w:szCs w:val="24"/>
        </w:rPr>
        <w:t>one</w:t>
      </w:r>
      <w:r w:rsidR="007F5117">
        <w:rPr>
          <w:rFonts w:ascii="Times New Roman" w:hAnsi="Times New Roman" w:cs="Times New Roman"/>
          <w:sz w:val="24"/>
          <w:szCs w:val="24"/>
        </w:rPr>
        <w:t xml:space="preserve"> participant</w:t>
      </w:r>
      <w:r w:rsidR="007F5117" w:rsidRPr="006B4894">
        <w:rPr>
          <w:rFonts w:ascii="Times New Roman" w:hAnsi="Times New Roman" w:cs="Times New Roman"/>
          <w:sz w:val="24"/>
          <w:szCs w:val="24"/>
        </w:rPr>
        <w:t>.</w:t>
      </w:r>
      <w:r w:rsidR="007F5117">
        <w:rPr>
          <w:rFonts w:ascii="Times New Roman" w:hAnsi="Times New Roman" w:cs="Times New Roman"/>
          <w:sz w:val="24"/>
          <w:szCs w:val="24"/>
        </w:rPr>
        <w:t xml:space="preserve"> </w:t>
      </w:r>
      <w:r w:rsidR="0022640F">
        <w:rPr>
          <w:rFonts w:ascii="Times New Roman" w:hAnsi="Times New Roman" w:cs="Times New Roman"/>
          <w:sz w:val="24"/>
          <w:szCs w:val="24"/>
        </w:rPr>
        <w:t xml:space="preserve">TRX-1 </w:t>
      </w:r>
      <w:r w:rsidR="0022640F" w:rsidRPr="005640AE">
        <w:rPr>
          <w:rFonts w:ascii="Times New Roman" w:hAnsi="Times New Roman" w:cs="Times New Roman"/>
          <w:sz w:val="24"/>
          <w:szCs w:val="24"/>
        </w:rPr>
        <w:t>in</w:t>
      </w:r>
      <w:r w:rsidR="00C75664">
        <w:rPr>
          <w:rFonts w:ascii="Times New Roman" w:hAnsi="Times New Roman" w:cs="Times New Roman"/>
          <w:sz w:val="24"/>
          <w:szCs w:val="24"/>
        </w:rPr>
        <w:t xml:space="preserve">creased </w:t>
      </w:r>
      <w:r w:rsidR="005C1DA4">
        <w:rPr>
          <w:rFonts w:ascii="Times New Roman" w:hAnsi="Times New Roman" w:cs="Times New Roman"/>
          <w:sz w:val="24"/>
          <w:szCs w:val="24"/>
        </w:rPr>
        <w:t>in response to</w:t>
      </w:r>
      <w:r w:rsidR="00C75664">
        <w:rPr>
          <w:rFonts w:ascii="Times New Roman" w:hAnsi="Times New Roman" w:cs="Times New Roman"/>
          <w:sz w:val="24"/>
          <w:szCs w:val="24"/>
        </w:rPr>
        <w:t xml:space="preserve"> exercise</w:t>
      </w:r>
      <w:r w:rsidR="005C1DA4">
        <w:rPr>
          <w:rFonts w:ascii="Times New Roman" w:hAnsi="Times New Roman" w:cs="Times New Roman"/>
          <w:sz w:val="24"/>
          <w:szCs w:val="24"/>
        </w:rPr>
        <w:t xml:space="preserve"> in MOD (</w:t>
      </w:r>
      <w:r w:rsidR="00CA0DD9" w:rsidRPr="00CA0DD9">
        <w:rPr>
          <w:rFonts w:ascii="Times New Roman" w:hAnsi="Times New Roman" w:cs="Times New Roman"/>
          <w:sz w:val="24"/>
          <w:szCs w:val="24"/>
        </w:rPr>
        <w:t>Ӽ</w:t>
      </w:r>
      <w:r w:rsidR="00CA0DD9">
        <w:rPr>
          <w:rFonts w:ascii="Times New Roman" w:hAnsi="Times New Roman" w:cs="Times New Roman"/>
          <w:sz w:val="24"/>
          <w:szCs w:val="24"/>
          <w:vertAlign w:val="superscript"/>
        </w:rPr>
        <w:t xml:space="preserve">2 </w:t>
      </w:r>
      <w:r w:rsidR="00CA0DD9" w:rsidRPr="00CA0DD9">
        <w:rPr>
          <w:rFonts w:ascii="Times New Roman" w:hAnsi="Times New Roman" w:cs="Times New Roman"/>
          <w:sz w:val="24"/>
          <w:szCs w:val="24"/>
        </w:rPr>
        <w:t>(2)</w:t>
      </w:r>
      <w:r w:rsidR="00CA0DD9">
        <w:rPr>
          <w:rFonts w:ascii="Times New Roman" w:hAnsi="Times New Roman" w:cs="Times New Roman"/>
          <w:sz w:val="24"/>
          <w:szCs w:val="24"/>
        </w:rPr>
        <w:t xml:space="preserve"> = 8.600, </w:t>
      </w:r>
      <w:r w:rsidR="00A55704" w:rsidRPr="00CA0DD9">
        <w:rPr>
          <w:rFonts w:ascii="Times New Roman" w:hAnsi="Times New Roman" w:cs="Times New Roman"/>
          <w:sz w:val="24"/>
          <w:szCs w:val="24"/>
        </w:rPr>
        <w:t>p</w:t>
      </w:r>
      <w:r w:rsidR="005C1DA4" w:rsidRPr="00CA0DD9">
        <w:rPr>
          <w:rFonts w:ascii="Times New Roman" w:hAnsi="Times New Roman" w:cs="Times New Roman"/>
          <w:sz w:val="24"/>
          <w:szCs w:val="24"/>
        </w:rPr>
        <w:t>=</w:t>
      </w:r>
      <w:r w:rsidR="005C1DA4">
        <w:rPr>
          <w:rFonts w:ascii="Times New Roman" w:hAnsi="Times New Roman" w:cs="Times New Roman"/>
          <w:sz w:val="24"/>
          <w:szCs w:val="24"/>
        </w:rPr>
        <w:t>0.014), HIGH (</w:t>
      </w:r>
      <w:r w:rsidR="00CA0DD9" w:rsidRPr="00CA0DD9">
        <w:rPr>
          <w:rFonts w:ascii="Times New Roman" w:hAnsi="Times New Roman" w:cs="Times New Roman"/>
          <w:sz w:val="24"/>
          <w:szCs w:val="24"/>
        </w:rPr>
        <w:t>Ӽ</w:t>
      </w:r>
      <w:r w:rsidR="00CA0DD9">
        <w:rPr>
          <w:rFonts w:ascii="Times New Roman" w:hAnsi="Times New Roman" w:cs="Times New Roman"/>
          <w:sz w:val="24"/>
          <w:szCs w:val="24"/>
          <w:vertAlign w:val="superscript"/>
        </w:rPr>
        <w:t xml:space="preserve">2 </w:t>
      </w:r>
      <w:r w:rsidR="00CA0DD9" w:rsidRPr="00CA0DD9">
        <w:rPr>
          <w:rFonts w:ascii="Times New Roman" w:hAnsi="Times New Roman" w:cs="Times New Roman"/>
          <w:sz w:val="24"/>
          <w:szCs w:val="24"/>
        </w:rPr>
        <w:t>(2)</w:t>
      </w:r>
      <w:r w:rsidR="00CA0DD9">
        <w:rPr>
          <w:rFonts w:ascii="Times New Roman" w:hAnsi="Times New Roman" w:cs="Times New Roman"/>
          <w:sz w:val="24"/>
          <w:szCs w:val="24"/>
        </w:rPr>
        <w:t xml:space="preserve"> = 6.200, </w:t>
      </w:r>
      <w:r w:rsidR="005C1DA4">
        <w:rPr>
          <w:rFonts w:ascii="Times New Roman" w:hAnsi="Times New Roman" w:cs="Times New Roman"/>
          <w:sz w:val="24"/>
          <w:szCs w:val="24"/>
        </w:rPr>
        <w:t>p=0.045) and LV-HIIT (</w:t>
      </w:r>
      <w:r w:rsidR="00CA0DD9" w:rsidRPr="00CA0DD9">
        <w:rPr>
          <w:rFonts w:ascii="Times New Roman" w:hAnsi="Times New Roman" w:cs="Times New Roman"/>
          <w:sz w:val="24"/>
          <w:szCs w:val="24"/>
        </w:rPr>
        <w:t>Ӽ</w:t>
      </w:r>
      <w:r w:rsidR="00CA0DD9">
        <w:rPr>
          <w:rFonts w:ascii="Times New Roman" w:hAnsi="Times New Roman" w:cs="Times New Roman"/>
          <w:sz w:val="24"/>
          <w:szCs w:val="24"/>
          <w:vertAlign w:val="superscript"/>
        </w:rPr>
        <w:t xml:space="preserve">2 </w:t>
      </w:r>
      <w:r w:rsidR="00CA0DD9" w:rsidRPr="00CA0DD9">
        <w:rPr>
          <w:rFonts w:ascii="Times New Roman" w:hAnsi="Times New Roman" w:cs="Times New Roman"/>
          <w:sz w:val="24"/>
          <w:szCs w:val="24"/>
        </w:rPr>
        <w:t>(2)</w:t>
      </w:r>
      <w:r w:rsidR="00CA0DD9">
        <w:rPr>
          <w:rFonts w:ascii="Times New Roman" w:hAnsi="Times New Roman" w:cs="Times New Roman"/>
          <w:sz w:val="24"/>
          <w:szCs w:val="24"/>
        </w:rPr>
        <w:t xml:space="preserve"> = 11.436, </w:t>
      </w:r>
      <w:r w:rsidR="005C1DA4">
        <w:rPr>
          <w:rFonts w:ascii="Times New Roman" w:hAnsi="Times New Roman" w:cs="Times New Roman"/>
          <w:sz w:val="24"/>
          <w:szCs w:val="24"/>
        </w:rPr>
        <w:t>p=0.003)</w:t>
      </w:r>
      <w:r w:rsidR="0022640F">
        <w:rPr>
          <w:rFonts w:ascii="Times New Roman" w:hAnsi="Times New Roman" w:cs="Times New Roman"/>
          <w:sz w:val="24"/>
          <w:szCs w:val="24"/>
        </w:rPr>
        <w:t xml:space="preserve">. </w:t>
      </w:r>
      <w:r w:rsidR="005C1DA4">
        <w:rPr>
          <w:rFonts w:ascii="Times New Roman" w:hAnsi="Times New Roman" w:cs="Times New Roman"/>
          <w:sz w:val="24"/>
          <w:szCs w:val="24"/>
        </w:rPr>
        <w:t xml:space="preserve">Post hoc analyses with Wilcoxon signed-rank tests revealed a significant increase </w:t>
      </w:r>
      <w:r w:rsidR="00F174D7">
        <w:rPr>
          <w:rFonts w:ascii="Times New Roman" w:hAnsi="Times New Roman" w:cs="Times New Roman"/>
          <w:sz w:val="24"/>
          <w:szCs w:val="24"/>
        </w:rPr>
        <w:t xml:space="preserve">in TRX-1 </w:t>
      </w:r>
      <w:r w:rsidR="005C1DA4">
        <w:rPr>
          <w:rFonts w:ascii="Times New Roman" w:hAnsi="Times New Roman" w:cs="Times New Roman"/>
          <w:sz w:val="24"/>
          <w:szCs w:val="24"/>
        </w:rPr>
        <w:t>from baseline to during exercise in the LV-HIIT trial only (</w:t>
      </w:r>
      <w:r w:rsidR="00A55704">
        <w:rPr>
          <w:rFonts w:ascii="Times New Roman" w:hAnsi="Times New Roman" w:cs="Times New Roman"/>
          <w:sz w:val="24"/>
          <w:szCs w:val="24"/>
        </w:rPr>
        <w:t xml:space="preserve">Z = -2.666, </w:t>
      </w:r>
      <w:r w:rsidR="005C1DA4">
        <w:rPr>
          <w:rFonts w:ascii="Times New Roman" w:hAnsi="Times New Roman" w:cs="Times New Roman"/>
          <w:sz w:val="24"/>
          <w:szCs w:val="24"/>
        </w:rPr>
        <w:t xml:space="preserve">p=0.008). However, no differences were observed in </w:t>
      </w:r>
      <w:r w:rsidR="00BB632E">
        <w:rPr>
          <w:rFonts w:ascii="Times New Roman" w:hAnsi="Times New Roman" w:cs="Times New Roman"/>
          <w:sz w:val="24"/>
          <w:szCs w:val="24"/>
        </w:rPr>
        <w:t xml:space="preserve">TRX-1 </w:t>
      </w:r>
      <w:r w:rsidR="005C1DA4">
        <w:rPr>
          <w:rFonts w:ascii="Times New Roman" w:hAnsi="Times New Roman" w:cs="Times New Roman"/>
          <w:sz w:val="24"/>
          <w:szCs w:val="24"/>
        </w:rPr>
        <w:t xml:space="preserve">protein expression during exercise between the three trials, </w:t>
      </w:r>
      <w:r w:rsidR="00B22951">
        <w:rPr>
          <w:rFonts w:ascii="Times New Roman" w:hAnsi="Times New Roman" w:cs="Times New Roman"/>
          <w:sz w:val="24"/>
          <w:szCs w:val="24"/>
        </w:rPr>
        <w:t>i.e.</w:t>
      </w:r>
      <w:r w:rsidR="00CA398D">
        <w:rPr>
          <w:rFonts w:ascii="Times New Roman" w:hAnsi="Times New Roman" w:cs="Times New Roman"/>
          <w:sz w:val="24"/>
          <w:szCs w:val="24"/>
        </w:rPr>
        <w:t xml:space="preserve"> </w:t>
      </w:r>
      <w:r w:rsidR="005C1DA4">
        <w:rPr>
          <w:rFonts w:ascii="Times New Roman" w:hAnsi="Times New Roman" w:cs="Times New Roman"/>
          <w:sz w:val="24"/>
          <w:szCs w:val="24"/>
        </w:rPr>
        <w:t>increases in TRX-1 were</w:t>
      </w:r>
      <w:r w:rsidR="003F64D0">
        <w:rPr>
          <w:rFonts w:ascii="Times New Roman" w:hAnsi="Times New Roman" w:cs="Times New Roman"/>
          <w:sz w:val="24"/>
          <w:szCs w:val="24"/>
        </w:rPr>
        <w:t xml:space="preserve"> not</w:t>
      </w:r>
      <w:r w:rsidR="00BB632E">
        <w:rPr>
          <w:rFonts w:ascii="Times New Roman" w:hAnsi="Times New Roman" w:cs="Times New Roman"/>
          <w:sz w:val="24"/>
          <w:szCs w:val="24"/>
        </w:rPr>
        <w:t xml:space="preserve"> exercise</w:t>
      </w:r>
      <w:r w:rsidR="003F64D0">
        <w:rPr>
          <w:rFonts w:ascii="Times New Roman" w:hAnsi="Times New Roman" w:cs="Times New Roman"/>
          <w:sz w:val="24"/>
          <w:szCs w:val="24"/>
        </w:rPr>
        <w:t xml:space="preserve"> intensity dependent</w:t>
      </w:r>
      <w:r w:rsidR="0022640F" w:rsidRPr="005640AE">
        <w:rPr>
          <w:rFonts w:ascii="Times New Roman" w:hAnsi="Times New Roman" w:cs="Times New Roman"/>
          <w:sz w:val="24"/>
          <w:szCs w:val="24"/>
        </w:rPr>
        <w:t>.</w:t>
      </w:r>
      <w:r w:rsidR="00FC2B6E">
        <w:rPr>
          <w:rFonts w:ascii="Times New Roman" w:hAnsi="Times New Roman" w:cs="Times New Roman"/>
          <w:sz w:val="24"/>
          <w:szCs w:val="24"/>
        </w:rPr>
        <w:t xml:space="preserve"> </w:t>
      </w:r>
      <w:r w:rsidR="00E216D6">
        <w:rPr>
          <w:rFonts w:ascii="Times New Roman" w:hAnsi="Times New Roman" w:cs="Times New Roman"/>
          <w:sz w:val="24"/>
          <w:szCs w:val="24"/>
        </w:rPr>
        <w:t xml:space="preserve">Total </w:t>
      </w:r>
      <w:r w:rsidR="003F64D0">
        <w:rPr>
          <w:rFonts w:ascii="Times New Roman" w:hAnsi="Times New Roman" w:cs="Times New Roman"/>
          <w:sz w:val="24"/>
          <w:szCs w:val="24"/>
        </w:rPr>
        <w:t>PRDX-SO</w:t>
      </w:r>
      <w:r w:rsidR="00CE2D4D" w:rsidRPr="00CE2D4D">
        <w:rPr>
          <w:rFonts w:ascii="Times New Roman" w:hAnsi="Times New Roman" w:cs="Times New Roman"/>
          <w:sz w:val="24"/>
          <w:szCs w:val="24"/>
          <w:vertAlign w:val="subscript"/>
        </w:rPr>
        <w:t xml:space="preserve">2-3 </w:t>
      </w:r>
      <w:r w:rsidR="003F64D0">
        <w:rPr>
          <w:rFonts w:ascii="Times New Roman" w:hAnsi="Times New Roman" w:cs="Times New Roman"/>
          <w:sz w:val="24"/>
          <w:szCs w:val="24"/>
        </w:rPr>
        <w:t>increased</w:t>
      </w:r>
      <w:r w:rsidR="00D36E2A">
        <w:rPr>
          <w:rFonts w:ascii="Times New Roman" w:hAnsi="Times New Roman" w:cs="Times New Roman"/>
          <w:sz w:val="24"/>
          <w:szCs w:val="24"/>
        </w:rPr>
        <w:t xml:space="preserve"> </w:t>
      </w:r>
      <w:r w:rsidR="005C1DA4">
        <w:rPr>
          <w:rFonts w:ascii="Times New Roman" w:hAnsi="Times New Roman" w:cs="Times New Roman"/>
          <w:sz w:val="24"/>
          <w:szCs w:val="24"/>
        </w:rPr>
        <w:t>in response to HIGH only</w:t>
      </w:r>
      <w:r w:rsidR="00F174D7">
        <w:rPr>
          <w:rFonts w:ascii="Times New Roman" w:hAnsi="Times New Roman" w:cs="Times New Roman"/>
          <w:sz w:val="24"/>
          <w:szCs w:val="24"/>
        </w:rPr>
        <w:t xml:space="preserve"> (</w:t>
      </w:r>
      <w:r w:rsidR="00CA0DD9" w:rsidRPr="00CA0DD9">
        <w:rPr>
          <w:rFonts w:ascii="Times New Roman" w:hAnsi="Times New Roman" w:cs="Times New Roman"/>
          <w:sz w:val="24"/>
          <w:szCs w:val="24"/>
        </w:rPr>
        <w:t>Ӽ</w:t>
      </w:r>
      <w:r w:rsidR="00CA0DD9">
        <w:rPr>
          <w:rFonts w:ascii="Times New Roman" w:hAnsi="Times New Roman" w:cs="Times New Roman"/>
          <w:sz w:val="24"/>
          <w:szCs w:val="24"/>
          <w:vertAlign w:val="superscript"/>
        </w:rPr>
        <w:t xml:space="preserve">2 </w:t>
      </w:r>
      <w:r w:rsidR="00CA0DD9" w:rsidRPr="00CA0DD9">
        <w:rPr>
          <w:rFonts w:ascii="Times New Roman" w:hAnsi="Times New Roman" w:cs="Times New Roman"/>
          <w:sz w:val="24"/>
          <w:szCs w:val="24"/>
        </w:rPr>
        <w:t>(2)</w:t>
      </w:r>
      <w:r w:rsidR="00CA0DD9">
        <w:rPr>
          <w:rFonts w:ascii="Times New Roman" w:hAnsi="Times New Roman" w:cs="Times New Roman"/>
          <w:sz w:val="24"/>
          <w:szCs w:val="24"/>
        </w:rPr>
        <w:t xml:space="preserve"> = 7.824, </w:t>
      </w:r>
      <w:r w:rsidR="00F174D7">
        <w:rPr>
          <w:rFonts w:ascii="Times New Roman" w:hAnsi="Times New Roman" w:cs="Times New Roman"/>
          <w:sz w:val="24"/>
          <w:szCs w:val="24"/>
        </w:rPr>
        <w:t>p=0.020)</w:t>
      </w:r>
      <w:r w:rsidR="005C1DA4">
        <w:rPr>
          <w:rFonts w:ascii="Times New Roman" w:hAnsi="Times New Roman" w:cs="Times New Roman"/>
          <w:sz w:val="24"/>
          <w:szCs w:val="24"/>
        </w:rPr>
        <w:t xml:space="preserve">. Post </w:t>
      </w:r>
      <w:r w:rsidR="00943B36">
        <w:rPr>
          <w:rFonts w:ascii="Times New Roman" w:hAnsi="Times New Roman" w:cs="Times New Roman"/>
          <w:sz w:val="24"/>
          <w:szCs w:val="24"/>
        </w:rPr>
        <w:t xml:space="preserve">hoc </w:t>
      </w:r>
      <w:r w:rsidR="005C1DA4">
        <w:rPr>
          <w:rFonts w:ascii="Times New Roman" w:hAnsi="Times New Roman" w:cs="Times New Roman"/>
          <w:sz w:val="24"/>
          <w:szCs w:val="24"/>
        </w:rPr>
        <w:t>analyses revealed that PRDX-</w:t>
      </w:r>
      <w:r w:rsidR="005C1DA4" w:rsidRPr="005C1DA4">
        <w:rPr>
          <w:rFonts w:ascii="Times New Roman" w:hAnsi="Times New Roman" w:cs="Times New Roman"/>
          <w:sz w:val="24"/>
          <w:szCs w:val="24"/>
        </w:rPr>
        <w:t xml:space="preserve"> </w:t>
      </w:r>
      <w:r w:rsidR="005C1DA4">
        <w:rPr>
          <w:rFonts w:ascii="Times New Roman" w:hAnsi="Times New Roman" w:cs="Times New Roman"/>
          <w:sz w:val="24"/>
          <w:szCs w:val="24"/>
        </w:rPr>
        <w:t>SO</w:t>
      </w:r>
      <w:r w:rsidR="005C1DA4" w:rsidRPr="00CE2D4D">
        <w:rPr>
          <w:rFonts w:ascii="Times New Roman" w:hAnsi="Times New Roman" w:cs="Times New Roman"/>
          <w:sz w:val="24"/>
          <w:szCs w:val="24"/>
          <w:vertAlign w:val="subscript"/>
        </w:rPr>
        <w:t>2-3</w:t>
      </w:r>
      <w:r w:rsidR="005C1DA4">
        <w:rPr>
          <w:rFonts w:ascii="Times New Roman" w:hAnsi="Times New Roman" w:cs="Times New Roman"/>
          <w:sz w:val="24"/>
          <w:szCs w:val="24"/>
          <w:vertAlign w:val="subscript"/>
        </w:rPr>
        <w:t xml:space="preserve"> </w:t>
      </w:r>
      <w:r w:rsidR="005C1DA4">
        <w:rPr>
          <w:rFonts w:ascii="Times New Roman" w:hAnsi="Times New Roman" w:cs="Times New Roman"/>
          <w:sz w:val="24"/>
          <w:szCs w:val="24"/>
        </w:rPr>
        <w:t xml:space="preserve">increased </w:t>
      </w:r>
      <w:r w:rsidR="00F174D7">
        <w:rPr>
          <w:rFonts w:ascii="Times New Roman" w:hAnsi="Times New Roman" w:cs="Times New Roman"/>
          <w:sz w:val="24"/>
          <w:szCs w:val="24"/>
        </w:rPr>
        <w:t xml:space="preserve">during HIGH, </w:t>
      </w:r>
      <w:r w:rsidR="005C1DA4">
        <w:rPr>
          <w:rFonts w:ascii="Times New Roman" w:hAnsi="Times New Roman" w:cs="Times New Roman"/>
          <w:sz w:val="24"/>
          <w:szCs w:val="24"/>
        </w:rPr>
        <w:t>relative to baseline (</w:t>
      </w:r>
      <w:r w:rsidR="00A55704">
        <w:rPr>
          <w:rFonts w:ascii="Times New Roman" w:hAnsi="Times New Roman" w:cs="Times New Roman"/>
          <w:sz w:val="24"/>
          <w:szCs w:val="24"/>
        </w:rPr>
        <w:t xml:space="preserve">Z = -2.524, </w:t>
      </w:r>
      <w:r w:rsidR="005C1DA4">
        <w:rPr>
          <w:rFonts w:ascii="Times New Roman" w:hAnsi="Times New Roman" w:cs="Times New Roman"/>
          <w:sz w:val="24"/>
          <w:szCs w:val="24"/>
        </w:rPr>
        <w:t>p=.012</w:t>
      </w:r>
      <w:r w:rsidR="00D36E2A">
        <w:rPr>
          <w:rFonts w:ascii="Times New Roman" w:hAnsi="Times New Roman" w:cs="Times New Roman"/>
          <w:sz w:val="24"/>
          <w:szCs w:val="24"/>
        </w:rPr>
        <w:t>)</w:t>
      </w:r>
      <w:r w:rsidR="009B19C4">
        <w:rPr>
          <w:rFonts w:ascii="Times New Roman" w:hAnsi="Times New Roman" w:cs="Times New Roman"/>
          <w:sz w:val="24"/>
          <w:szCs w:val="24"/>
        </w:rPr>
        <w:t>.</w:t>
      </w:r>
    </w:p>
    <w:p w14:paraId="2D93FB61" w14:textId="77777777" w:rsidR="003D164F" w:rsidRDefault="00673F87" w:rsidP="006701F5">
      <w:pPr>
        <w:spacing w:after="0" w:line="480" w:lineRule="auto"/>
        <w:jc w:val="both"/>
        <w:outlineLvl w:val="0"/>
        <w:rPr>
          <w:rFonts w:ascii="Times New Roman" w:hAnsi="Times New Roman" w:cs="Times New Roman"/>
          <w:sz w:val="24"/>
          <w:szCs w:val="24"/>
        </w:rPr>
      </w:pPr>
      <w:r w:rsidRPr="00673F87">
        <w:rPr>
          <w:noProof/>
          <w:lang w:eastAsia="en-GB"/>
        </w:rPr>
        <w:t xml:space="preserve"> </w:t>
      </w:r>
    </w:p>
    <w:p w14:paraId="211F8F3B" w14:textId="77777777" w:rsidR="00757F72" w:rsidRPr="00EF4E42" w:rsidRDefault="00C21B40" w:rsidP="006701F5">
      <w:pPr>
        <w:spacing w:after="0" w:line="480" w:lineRule="auto"/>
        <w:jc w:val="both"/>
        <w:outlineLvl w:val="0"/>
        <w:rPr>
          <w:rFonts w:ascii="Times New Roman" w:hAnsi="Times New Roman" w:cs="Times New Roman"/>
          <w:b/>
          <w:sz w:val="24"/>
          <w:szCs w:val="24"/>
        </w:rPr>
      </w:pPr>
      <w:r w:rsidRPr="00C21B40">
        <w:rPr>
          <w:rFonts w:ascii="Times New Roman" w:hAnsi="Times New Roman" w:cs="Times New Roman"/>
          <w:b/>
          <w:sz w:val="24"/>
          <w:szCs w:val="24"/>
        </w:rPr>
        <w:t>Thio</w:t>
      </w:r>
      <w:r w:rsidR="00757F72" w:rsidRPr="00EF4E42">
        <w:rPr>
          <w:rFonts w:ascii="Times New Roman" w:hAnsi="Times New Roman" w:cs="Times New Roman"/>
          <w:b/>
          <w:sz w:val="24"/>
          <w:szCs w:val="24"/>
        </w:rPr>
        <w:t>redoxin Reductase Activity</w:t>
      </w:r>
    </w:p>
    <w:p w14:paraId="52C69FDA" w14:textId="67137CD1" w:rsidR="00651A52" w:rsidRDefault="00757F72" w:rsidP="006701F5">
      <w:pPr>
        <w:spacing w:after="0" w:line="480" w:lineRule="auto"/>
        <w:ind w:firstLine="720"/>
        <w:jc w:val="both"/>
        <w:outlineLvl w:val="0"/>
        <w:rPr>
          <w:rFonts w:ascii="Times New Roman" w:hAnsi="Times New Roman" w:cs="Times New Roman"/>
          <w:sz w:val="24"/>
          <w:szCs w:val="24"/>
        </w:rPr>
      </w:pPr>
      <w:r w:rsidRPr="00757F72">
        <w:rPr>
          <w:rFonts w:ascii="Times New Roman" w:hAnsi="Times New Roman" w:cs="Times New Roman"/>
          <w:sz w:val="24"/>
          <w:szCs w:val="24"/>
        </w:rPr>
        <w:t xml:space="preserve">Figure </w:t>
      </w:r>
      <w:r w:rsidR="009E7402">
        <w:rPr>
          <w:rFonts w:ascii="Times New Roman" w:hAnsi="Times New Roman" w:cs="Times New Roman"/>
          <w:sz w:val="24"/>
          <w:szCs w:val="24"/>
        </w:rPr>
        <w:t>4</w:t>
      </w:r>
      <w:r w:rsidRPr="00757F72">
        <w:rPr>
          <w:rFonts w:ascii="Times New Roman" w:hAnsi="Times New Roman" w:cs="Times New Roman"/>
          <w:sz w:val="24"/>
          <w:szCs w:val="24"/>
        </w:rPr>
        <w:t xml:space="preserve"> indicates changes in </w:t>
      </w:r>
      <w:r w:rsidR="00DB7BF0">
        <w:rPr>
          <w:rFonts w:ascii="Times New Roman" w:hAnsi="Times New Roman" w:cs="Times New Roman"/>
          <w:sz w:val="24"/>
          <w:szCs w:val="24"/>
        </w:rPr>
        <w:t>TRX</w:t>
      </w:r>
      <w:r w:rsidR="00DB7BF0" w:rsidRPr="00757F72">
        <w:rPr>
          <w:rFonts w:ascii="Times New Roman" w:hAnsi="Times New Roman" w:cs="Times New Roman"/>
          <w:sz w:val="24"/>
          <w:szCs w:val="24"/>
        </w:rPr>
        <w:t xml:space="preserve"> </w:t>
      </w:r>
      <w:r w:rsidR="0032063F">
        <w:rPr>
          <w:rFonts w:ascii="Times New Roman" w:hAnsi="Times New Roman" w:cs="Times New Roman"/>
          <w:sz w:val="24"/>
          <w:szCs w:val="24"/>
        </w:rPr>
        <w:t>r</w:t>
      </w:r>
      <w:r w:rsidRPr="00757F72">
        <w:rPr>
          <w:rFonts w:ascii="Times New Roman" w:hAnsi="Times New Roman" w:cs="Times New Roman"/>
          <w:sz w:val="24"/>
          <w:szCs w:val="24"/>
        </w:rPr>
        <w:t>eductase</w:t>
      </w:r>
      <w:r w:rsidR="0032063F">
        <w:rPr>
          <w:rFonts w:ascii="Times New Roman" w:hAnsi="Times New Roman" w:cs="Times New Roman"/>
          <w:sz w:val="24"/>
          <w:szCs w:val="24"/>
        </w:rPr>
        <w:t xml:space="preserve"> a</w:t>
      </w:r>
      <w:r w:rsidRPr="00757F72">
        <w:rPr>
          <w:rFonts w:ascii="Times New Roman" w:hAnsi="Times New Roman" w:cs="Times New Roman"/>
          <w:sz w:val="24"/>
          <w:szCs w:val="24"/>
        </w:rPr>
        <w:t>ctivity</w:t>
      </w:r>
      <w:r>
        <w:rPr>
          <w:rFonts w:ascii="Times New Roman" w:hAnsi="Times New Roman" w:cs="Times New Roman"/>
          <w:sz w:val="24"/>
          <w:szCs w:val="24"/>
        </w:rPr>
        <w:t xml:space="preserve"> from baseline to during exercise in the three exercise </w:t>
      </w:r>
      <w:r w:rsidR="008B2266" w:rsidRPr="008B2266">
        <w:rPr>
          <w:rFonts w:ascii="Times New Roman" w:hAnsi="Times New Roman" w:cs="Times New Roman"/>
          <w:sz w:val="24"/>
          <w:szCs w:val="24"/>
        </w:rPr>
        <w:t>trials</w:t>
      </w:r>
      <w:r>
        <w:rPr>
          <w:rFonts w:ascii="Times New Roman" w:hAnsi="Times New Roman" w:cs="Times New Roman"/>
          <w:sz w:val="24"/>
          <w:szCs w:val="24"/>
        </w:rPr>
        <w:t>.</w:t>
      </w:r>
      <w:r w:rsidR="0032063F">
        <w:rPr>
          <w:rFonts w:ascii="Times New Roman" w:hAnsi="Times New Roman" w:cs="Times New Roman"/>
          <w:sz w:val="24"/>
          <w:szCs w:val="24"/>
        </w:rPr>
        <w:t xml:space="preserve"> TRX r</w:t>
      </w:r>
      <w:r w:rsidR="0032063F" w:rsidRPr="00757F72">
        <w:rPr>
          <w:rFonts w:ascii="Times New Roman" w:hAnsi="Times New Roman" w:cs="Times New Roman"/>
          <w:sz w:val="24"/>
          <w:szCs w:val="24"/>
        </w:rPr>
        <w:t xml:space="preserve">eductase </w:t>
      </w:r>
      <w:r w:rsidR="0032063F">
        <w:rPr>
          <w:rFonts w:ascii="Times New Roman" w:hAnsi="Times New Roman" w:cs="Times New Roman"/>
          <w:sz w:val="24"/>
          <w:szCs w:val="24"/>
        </w:rPr>
        <w:t xml:space="preserve">activity </w:t>
      </w:r>
      <w:r w:rsidR="0032063F" w:rsidRPr="005640AE">
        <w:rPr>
          <w:rFonts w:ascii="Times New Roman" w:hAnsi="Times New Roman" w:cs="Times New Roman"/>
          <w:sz w:val="24"/>
          <w:szCs w:val="24"/>
        </w:rPr>
        <w:t>in</w:t>
      </w:r>
      <w:r w:rsidR="0032063F">
        <w:rPr>
          <w:rFonts w:ascii="Times New Roman" w:hAnsi="Times New Roman" w:cs="Times New Roman"/>
          <w:sz w:val="24"/>
          <w:szCs w:val="24"/>
        </w:rPr>
        <w:t xml:space="preserve">creased during exercise, relative to </w:t>
      </w:r>
      <w:r w:rsidR="0032063F">
        <w:rPr>
          <w:rFonts w:ascii="Times New Roman" w:hAnsi="Times New Roman" w:cs="Times New Roman"/>
          <w:sz w:val="24"/>
          <w:szCs w:val="24"/>
        </w:rPr>
        <w:lastRenderedPageBreak/>
        <w:t xml:space="preserve">baseline </w:t>
      </w:r>
      <w:r w:rsidR="0032063F" w:rsidRPr="005640AE">
        <w:rPr>
          <w:rFonts w:ascii="Times New Roman" w:hAnsi="Times New Roman" w:cs="Times New Roman"/>
          <w:sz w:val="24"/>
          <w:szCs w:val="24"/>
        </w:rPr>
        <w:t xml:space="preserve">in all </w:t>
      </w:r>
      <w:r w:rsidR="008B2266" w:rsidRPr="008B2266">
        <w:rPr>
          <w:rFonts w:ascii="Times New Roman" w:hAnsi="Times New Roman" w:cs="Times New Roman"/>
          <w:sz w:val="24"/>
          <w:szCs w:val="24"/>
        </w:rPr>
        <w:t>trials</w:t>
      </w:r>
      <w:r w:rsidR="008B2266" w:rsidRPr="005640AE">
        <w:rPr>
          <w:rFonts w:ascii="Times New Roman" w:hAnsi="Times New Roman" w:cs="Times New Roman"/>
          <w:sz w:val="24"/>
          <w:szCs w:val="24"/>
        </w:rPr>
        <w:t xml:space="preserve"> </w:t>
      </w:r>
      <w:r w:rsidR="0032063F">
        <w:rPr>
          <w:rFonts w:ascii="Times New Roman" w:hAnsi="Times New Roman" w:cs="Times New Roman"/>
          <w:sz w:val="24"/>
          <w:szCs w:val="24"/>
        </w:rPr>
        <w:t>(</w:t>
      </w:r>
      <w:r w:rsidR="00CB5643">
        <w:rPr>
          <w:rFonts w:ascii="Times New Roman" w:hAnsi="Times New Roman" w:cs="Times New Roman"/>
          <w:sz w:val="24"/>
          <w:szCs w:val="24"/>
        </w:rPr>
        <w:t>F</w:t>
      </w:r>
      <w:r w:rsidR="00CB5643">
        <w:rPr>
          <w:rFonts w:ascii="Times New Roman" w:hAnsi="Times New Roman" w:cs="Times New Roman"/>
          <w:sz w:val="24"/>
          <w:szCs w:val="24"/>
          <w:vertAlign w:val="subscript"/>
        </w:rPr>
        <w:t>1,9</w:t>
      </w:r>
      <w:r w:rsidR="00CB5643">
        <w:rPr>
          <w:rFonts w:ascii="Times New Roman" w:hAnsi="Times New Roman" w:cs="Times New Roman"/>
          <w:sz w:val="24"/>
          <w:szCs w:val="24"/>
        </w:rPr>
        <w:t xml:space="preserve"> = 82.7, </w:t>
      </w:r>
      <w:r w:rsidR="0032063F">
        <w:rPr>
          <w:rFonts w:ascii="Times New Roman" w:hAnsi="Times New Roman" w:cs="Times New Roman"/>
          <w:sz w:val="24"/>
          <w:szCs w:val="24"/>
        </w:rPr>
        <w:t>p=.00</w:t>
      </w:r>
      <w:r w:rsidR="00304849">
        <w:rPr>
          <w:rFonts w:ascii="Times New Roman" w:hAnsi="Times New Roman" w:cs="Times New Roman"/>
          <w:sz w:val="24"/>
          <w:szCs w:val="24"/>
        </w:rPr>
        <w:t>2</w:t>
      </w:r>
      <w:r w:rsidR="0032063F" w:rsidRPr="005640AE">
        <w:rPr>
          <w:rFonts w:ascii="Times New Roman" w:hAnsi="Times New Roman" w:cs="Times New Roman"/>
          <w:sz w:val="24"/>
          <w:szCs w:val="24"/>
        </w:rPr>
        <w:t>)</w:t>
      </w:r>
      <w:r w:rsidR="0032063F">
        <w:rPr>
          <w:rFonts w:ascii="Times New Roman" w:hAnsi="Times New Roman" w:cs="Times New Roman"/>
          <w:sz w:val="24"/>
          <w:szCs w:val="24"/>
        </w:rPr>
        <w:t>.</w:t>
      </w:r>
      <w:r w:rsidR="006854DA">
        <w:rPr>
          <w:rFonts w:ascii="Times New Roman" w:hAnsi="Times New Roman" w:cs="Times New Roman"/>
          <w:sz w:val="24"/>
          <w:szCs w:val="24"/>
        </w:rPr>
        <w:t xml:space="preserve"> </w:t>
      </w:r>
      <w:r w:rsidR="006854DA" w:rsidRPr="005640AE">
        <w:rPr>
          <w:rFonts w:ascii="Times New Roman" w:hAnsi="Times New Roman" w:cs="Times New Roman"/>
          <w:sz w:val="24"/>
          <w:szCs w:val="24"/>
        </w:rPr>
        <w:t>A significant group x time inter</w:t>
      </w:r>
      <w:r w:rsidR="00304849">
        <w:rPr>
          <w:rFonts w:ascii="Times New Roman" w:hAnsi="Times New Roman" w:cs="Times New Roman"/>
          <w:sz w:val="24"/>
          <w:szCs w:val="24"/>
        </w:rPr>
        <w:t>action effect was found (p=0.010</w:t>
      </w:r>
      <w:r w:rsidR="006854DA" w:rsidRPr="005640AE">
        <w:rPr>
          <w:rFonts w:ascii="Times New Roman" w:hAnsi="Times New Roman" w:cs="Times New Roman"/>
          <w:sz w:val="24"/>
          <w:szCs w:val="24"/>
        </w:rPr>
        <w:t>), and a test of simple effects analysis by pairwise comparisons indicated that</w:t>
      </w:r>
      <w:r w:rsidR="00C813DA">
        <w:rPr>
          <w:rFonts w:ascii="Times New Roman" w:hAnsi="Times New Roman" w:cs="Times New Roman"/>
          <w:sz w:val="24"/>
          <w:szCs w:val="24"/>
        </w:rPr>
        <w:t xml:space="preserve"> the change in</w:t>
      </w:r>
      <w:r w:rsidR="006854DA" w:rsidRPr="005640AE">
        <w:rPr>
          <w:rFonts w:ascii="Times New Roman" w:hAnsi="Times New Roman" w:cs="Times New Roman"/>
          <w:sz w:val="24"/>
          <w:szCs w:val="24"/>
        </w:rPr>
        <w:t xml:space="preserve"> </w:t>
      </w:r>
      <w:r w:rsidR="00DC0A64">
        <w:rPr>
          <w:rFonts w:ascii="Times New Roman" w:hAnsi="Times New Roman" w:cs="Times New Roman"/>
          <w:sz w:val="24"/>
          <w:szCs w:val="24"/>
        </w:rPr>
        <w:t xml:space="preserve">TRX reductase </w:t>
      </w:r>
      <w:r w:rsidR="006854DA">
        <w:rPr>
          <w:rFonts w:ascii="Times New Roman" w:hAnsi="Times New Roman" w:cs="Times New Roman"/>
          <w:sz w:val="24"/>
          <w:szCs w:val="24"/>
        </w:rPr>
        <w:t xml:space="preserve">enzyme activity during exercise was greater in </w:t>
      </w:r>
      <w:r w:rsidR="004E01F3">
        <w:rPr>
          <w:rFonts w:ascii="Times New Roman" w:hAnsi="Times New Roman" w:cs="Times New Roman"/>
          <w:sz w:val="24"/>
          <w:szCs w:val="24"/>
        </w:rPr>
        <w:t>HIGH</w:t>
      </w:r>
      <w:r w:rsidR="00304849">
        <w:rPr>
          <w:rFonts w:ascii="Times New Roman" w:hAnsi="Times New Roman" w:cs="Times New Roman"/>
          <w:sz w:val="24"/>
          <w:szCs w:val="24"/>
        </w:rPr>
        <w:t xml:space="preserve"> th</w:t>
      </w:r>
      <w:r w:rsidR="004E01F3">
        <w:rPr>
          <w:rFonts w:ascii="Times New Roman" w:hAnsi="Times New Roman" w:cs="Times New Roman"/>
          <w:sz w:val="24"/>
          <w:szCs w:val="24"/>
        </w:rPr>
        <w:t>an</w:t>
      </w:r>
      <w:r w:rsidR="00304849">
        <w:rPr>
          <w:rFonts w:ascii="Times New Roman" w:hAnsi="Times New Roman" w:cs="Times New Roman"/>
          <w:sz w:val="24"/>
          <w:szCs w:val="24"/>
        </w:rPr>
        <w:t xml:space="preserve"> </w:t>
      </w:r>
      <w:r w:rsidR="004E01F3">
        <w:rPr>
          <w:rFonts w:ascii="Times New Roman" w:hAnsi="Times New Roman" w:cs="Times New Roman"/>
          <w:sz w:val="24"/>
          <w:szCs w:val="24"/>
        </w:rPr>
        <w:t>MOD</w:t>
      </w:r>
      <w:r w:rsidR="00304849">
        <w:rPr>
          <w:rFonts w:ascii="Times New Roman" w:hAnsi="Times New Roman" w:cs="Times New Roman"/>
          <w:sz w:val="24"/>
          <w:szCs w:val="24"/>
        </w:rPr>
        <w:t xml:space="preserve"> (</w:t>
      </w:r>
      <w:r w:rsidR="00CB5643">
        <w:rPr>
          <w:rFonts w:ascii="Times New Roman" w:hAnsi="Times New Roman" w:cs="Times New Roman"/>
          <w:sz w:val="24"/>
          <w:szCs w:val="24"/>
        </w:rPr>
        <w:t>F</w:t>
      </w:r>
      <w:r w:rsidR="00CB5643">
        <w:rPr>
          <w:rFonts w:ascii="Times New Roman" w:hAnsi="Times New Roman" w:cs="Times New Roman"/>
          <w:sz w:val="24"/>
          <w:szCs w:val="24"/>
          <w:vertAlign w:val="subscript"/>
        </w:rPr>
        <w:t>2,18</w:t>
      </w:r>
      <w:r w:rsidR="00CB5643">
        <w:rPr>
          <w:rFonts w:ascii="Times New Roman" w:hAnsi="Times New Roman" w:cs="Times New Roman"/>
          <w:sz w:val="24"/>
          <w:szCs w:val="24"/>
        </w:rPr>
        <w:t xml:space="preserve"> = 3.1, </w:t>
      </w:r>
      <w:r w:rsidR="00304849">
        <w:rPr>
          <w:rFonts w:ascii="Times New Roman" w:hAnsi="Times New Roman" w:cs="Times New Roman"/>
          <w:sz w:val="24"/>
          <w:szCs w:val="24"/>
        </w:rPr>
        <w:t>p=.04</w:t>
      </w:r>
      <w:r w:rsidR="006854DA">
        <w:rPr>
          <w:rFonts w:ascii="Times New Roman" w:hAnsi="Times New Roman" w:cs="Times New Roman"/>
          <w:sz w:val="24"/>
          <w:szCs w:val="24"/>
        </w:rPr>
        <w:t xml:space="preserve">2). Differences between </w:t>
      </w:r>
      <w:r w:rsidR="004E01F3">
        <w:rPr>
          <w:rFonts w:ascii="Times New Roman" w:hAnsi="Times New Roman" w:cs="Times New Roman"/>
          <w:sz w:val="24"/>
          <w:szCs w:val="24"/>
        </w:rPr>
        <w:t>HIGH</w:t>
      </w:r>
      <w:r w:rsidR="006854DA">
        <w:rPr>
          <w:rFonts w:ascii="Times New Roman" w:hAnsi="Times New Roman" w:cs="Times New Roman"/>
          <w:sz w:val="24"/>
          <w:szCs w:val="24"/>
        </w:rPr>
        <w:t xml:space="preserve"> and </w:t>
      </w:r>
      <w:r w:rsidR="004E01F3">
        <w:rPr>
          <w:rFonts w:ascii="Times New Roman" w:hAnsi="Times New Roman" w:cs="Times New Roman"/>
          <w:sz w:val="24"/>
          <w:szCs w:val="24"/>
        </w:rPr>
        <w:t xml:space="preserve">LV-HIIT </w:t>
      </w:r>
      <w:r w:rsidR="006854DA">
        <w:rPr>
          <w:rFonts w:ascii="Times New Roman" w:hAnsi="Times New Roman" w:cs="Times New Roman"/>
          <w:sz w:val="24"/>
          <w:szCs w:val="24"/>
        </w:rPr>
        <w:t>did</w:t>
      </w:r>
      <w:r w:rsidR="0055473F">
        <w:rPr>
          <w:rFonts w:ascii="Times New Roman" w:hAnsi="Times New Roman" w:cs="Times New Roman"/>
          <w:sz w:val="24"/>
          <w:szCs w:val="24"/>
        </w:rPr>
        <w:t xml:space="preserve"> </w:t>
      </w:r>
      <w:r w:rsidR="006854DA">
        <w:rPr>
          <w:rFonts w:ascii="Times New Roman" w:hAnsi="Times New Roman" w:cs="Times New Roman"/>
          <w:sz w:val="24"/>
          <w:szCs w:val="24"/>
        </w:rPr>
        <w:t>n</w:t>
      </w:r>
      <w:r w:rsidR="0055473F">
        <w:rPr>
          <w:rFonts w:ascii="Times New Roman" w:hAnsi="Times New Roman" w:cs="Times New Roman"/>
          <w:sz w:val="24"/>
          <w:szCs w:val="24"/>
        </w:rPr>
        <w:t>o</w:t>
      </w:r>
      <w:r w:rsidR="006854DA">
        <w:rPr>
          <w:rFonts w:ascii="Times New Roman" w:hAnsi="Times New Roman" w:cs="Times New Roman"/>
          <w:sz w:val="24"/>
          <w:szCs w:val="24"/>
        </w:rPr>
        <w:t xml:space="preserve">t reach statistical significance </w:t>
      </w:r>
      <w:r w:rsidR="00304849">
        <w:rPr>
          <w:rFonts w:ascii="Times New Roman" w:hAnsi="Times New Roman" w:cs="Times New Roman"/>
          <w:sz w:val="24"/>
          <w:szCs w:val="24"/>
        </w:rPr>
        <w:t>(p=.12</w:t>
      </w:r>
      <w:r w:rsidR="006854DA">
        <w:rPr>
          <w:rFonts w:ascii="Times New Roman" w:hAnsi="Times New Roman" w:cs="Times New Roman"/>
          <w:sz w:val="24"/>
          <w:szCs w:val="24"/>
        </w:rPr>
        <w:t>3).</w:t>
      </w:r>
      <w:r w:rsidR="00395416">
        <w:rPr>
          <w:rFonts w:ascii="Times New Roman" w:hAnsi="Times New Roman" w:cs="Times New Roman"/>
          <w:sz w:val="24"/>
          <w:szCs w:val="24"/>
        </w:rPr>
        <w:t xml:space="preserve"> </w:t>
      </w:r>
      <w:r w:rsidR="00490CA9">
        <w:rPr>
          <w:rFonts w:ascii="Times New Roman" w:hAnsi="Times New Roman" w:cs="Times New Roman"/>
          <w:sz w:val="24"/>
          <w:szCs w:val="24"/>
        </w:rPr>
        <w:t>TRX reductase a</w:t>
      </w:r>
      <w:r w:rsidR="00490CA9" w:rsidRPr="00CA1C45">
        <w:rPr>
          <w:rFonts w:ascii="Times New Roman" w:hAnsi="Times New Roman" w:cs="Times New Roman"/>
        </w:rPr>
        <w:t xml:space="preserve">ctivity </w:t>
      </w:r>
      <w:r w:rsidR="00490CA9">
        <w:rPr>
          <w:rFonts w:ascii="Times New Roman" w:hAnsi="Times New Roman" w:cs="Times New Roman"/>
        </w:rPr>
        <w:t xml:space="preserve">values returned to baseline </w:t>
      </w:r>
      <w:r w:rsidR="00490CA9" w:rsidRPr="00CA1C45">
        <w:rPr>
          <w:rFonts w:ascii="Times New Roman" w:hAnsi="Times New Roman" w:cs="Times New Roman"/>
        </w:rPr>
        <w:t>post</w:t>
      </w:r>
      <w:r w:rsidR="006D6190">
        <w:rPr>
          <w:rFonts w:ascii="Times New Roman" w:hAnsi="Times New Roman" w:cs="Times New Roman"/>
        </w:rPr>
        <w:t>+</w:t>
      </w:r>
      <w:r w:rsidR="00E908D3">
        <w:rPr>
          <w:rFonts w:ascii="Times New Roman" w:hAnsi="Times New Roman" w:cs="Times New Roman"/>
        </w:rPr>
        <w:t>30</w:t>
      </w:r>
      <w:r w:rsidR="00490CA9" w:rsidRPr="00CA1C45">
        <w:rPr>
          <w:rFonts w:ascii="Times New Roman" w:hAnsi="Times New Roman" w:cs="Times New Roman"/>
        </w:rPr>
        <w:t xml:space="preserve"> (data not shown).</w:t>
      </w:r>
    </w:p>
    <w:p w14:paraId="7085F519" w14:textId="77777777" w:rsidR="00BA726C" w:rsidRDefault="00BA726C" w:rsidP="00BA726C">
      <w:pPr>
        <w:spacing w:after="0" w:line="480" w:lineRule="auto"/>
        <w:jc w:val="both"/>
        <w:outlineLvl w:val="0"/>
        <w:rPr>
          <w:rFonts w:ascii="Times New Roman" w:hAnsi="Times New Roman" w:cs="Times New Roman"/>
          <w:sz w:val="24"/>
          <w:szCs w:val="24"/>
        </w:rPr>
      </w:pPr>
    </w:p>
    <w:p w14:paraId="69CE3F3C" w14:textId="62CE7BBD" w:rsidR="00BA726C" w:rsidRPr="00BA726C" w:rsidRDefault="00BA726C" w:rsidP="00BA726C">
      <w:pPr>
        <w:spacing w:after="0" w:line="480" w:lineRule="auto"/>
        <w:jc w:val="both"/>
        <w:outlineLvl w:val="0"/>
        <w:rPr>
          <w:rFonts w:asciiTheme="majorBidi" w:hAnsiTheme="majorBidi" w:cstheme="majorBidi"/>
          <w:b/>
          <w:sz w:val="24"/>
          <w:szCs w:val="24"/>
        </w:rPr>
      </w:pPr>
      <w:r w:rsidRPr="00BA726C">
        <w:rPr>
          <w:rFonts w:asciiTheme="majorBidi" w:hAnsiTheme="majorBidi" w:cstheme="majorBidi"/>
          <w:b/>
          <w:sz w:val="24"/>
          <w:szCs w:val="24"/>
        </w:rPr>
        <w:t>NF-</w:t>
      </w:r>
      <w:r w:rsidRPr="00BA726C">
        <w:rPr>
          <w:rFonts w:asciiTheme="majorBidi" w:hAnsiTheme="majorBidi" w:cstheme="majorBidi"/>
          <w:b/>
          <w:bCs/>
          <w:sz w:val="24"/>
          <w:szCs w:val="24"/>
          <w:lang w:val="en"/>
        </w:rPr>
        <w:t xml:space="preserve"> κB</w:t>
      </w:r>
      <w:r>
        <w:rPr>
          <w:rFonts w:asciiTheme="majorBidi" w:hAnsiTheme="majorBidi" w:cstheme="majorBidi"/>
          <w:b/>
          <w:bCs/>
          <w:sz w:val="24"/>
          <w:szCs w:val="24"/>
          <w:lang w:val="en"/>
        </w:rPr>
        <w:t xml:space="preserve"> p65 subunit activation</w:t>
      </w:r>
    </w:p>
    <w:p w14:paraId="09473A01" w14:textId="16525007" w:rsidR="00BA726C" w:rsidRDefault="00BA726C" w:rsidP="00BC0D36">
      <w:pPr>
        <w:spacing w:after="0" w:line="480" w:lineRule="auto"/>
        <w:ind w:firstLine="720"/>
        <w:jc w:val="both"/>
        <w:outlineLvl w:val="0"/>
        <w:rPr>
          <w:rFonts w:asciiTheme="majorBidi" w:hAnsiTheme="majorBidi" w:cstheme="majorBidi"/>
          <w:sz w:val="24"/>
          <w:szCs w:val="24"/>
        </w:rPr>
      </w:pPr>
      <w:r w:rsidRPr="00757F72">
        <w:rPr>
          <w:rFonts w:ascii="Times New Roman" w:hAnsi="Times New Roman" w:cs="Times New Roman"/>
          <w:sz w:val="24"/>
          <w:szCs w:val="24"/>
        </w:rPr>
        <w:t xml:space="preserve">Figure </w:t>
      </w:r>
      <w:r>
        <w:rPr>
          <w:rFonts w:ascii="Times New Roman" w:hAnsi="Times New Roman" w:cs="Times New Roman"/>
          <w:sz w:val="24"/>
          <w:szCs w:val="24"/>
        </w:rPr>
        <w:t>5</w:t>
      </w:r>
      <w:r w:rsidR="00720041">
        <w:rPr>
          <w:rFonts w:ascii="Times New Roman" w:hAnsi="Times New Roman" w:cs="Times New Roman"/>
          <w:sz w:val="24"/>
          <w:szCs w:val="24"/>
        </w:rPr>
        <w:t xml:space="preserve"> indicates changes in </w:t>
      </w:r>
      <w:r w:rsidR="00720041" w:rsidRPr="0067747E">
        <w:rPr>
          <w:rFonts w:asciiTheme="majorBidi" w:hAnsiTheme="majorBidi" w:cstheme="majorBidi"/>
          <w:sz w:val="24"/>
          <w:szCs w:val="24"/>
        </w:rPr>
        <w:t>NF-kB</w:t>
      </w:r>
      <w:r w:rsidR="00720041">
        <w:rPr>
          <w:rFonts w:asciiTheme="majorBidi" w:hAnsiTheme="majorBidi" w:cstheme="majorBidi"/>
          <w:sz w:val="24"/>
          <w:szCs w:val="24"/>
        </w:rPr>
        <w:t xml:space="preserve"> p65 subunit activation in response to exercise. </w:t>
      </w:r>
      <w:r w:rsidR="00720041" w:rsidRPr="0067747E">
        <w:rPr>
          <w:rFonts w:asciiTheme="majorBidi" w:hAnsiTheme="majorBidi" w:cstheme="majorBidi"/>
          <w:sz w:val="24"/>
          <w:szCs w:val="24"/>
        </w:rPr>
        <w:t>NF-kB</w:t>
      </w:r>
      <w:r w:rsidR="009E0FCE">
        <w:rPr>
          <w:rFonts w:asciiTheme="majorBidi" w:hAnsiTheme="majorBidi" w:cstheme="majorBidi"/>
          <w:sz w:val="24"/>
          <w:szCs w:val="24"/>
        </w:rPr>
        <w:t xml:space="preserve"> p65</w:t>
      </w:r>
      <w:r w:rsidR="00720041">
        <w:rPr>
          <w:rFonts w:asciiTheme="majorBidi" w:hAnsiTheme="majorBidi" w:cstheme="majorBidi"/>
          <w:sz w:val="24"/>
          <w:szCs w:val="24"/>
        </w:rPr>
        <w:t xml:space="preserve"> activity increased during exercise in all trials, relative to baseline </w:t>
      </w:r>
      <w:r w:rsidR="00A366E7">
        <w:rPr>
          <w:rFonts w:asciiTheme="majorBidi" w:hAnsiTheme="majorBidi" w:cstheme="majorBidi"/>
          <w:sz w:val="24"/>
          <w:szCs w:val="24"/>
        </w:rPr>
        <w:t>(</w:t>
      </w:r>
      <w:r w:rsidR="00C64289">
        <w:rPr>
          <w:rFonts w:ascii="Times New Roman" w:hAnsi="Times New Roman" w:cs="Times New Roman"/>
          <w:sz w:val="24"/>
          <w:szCs w:val="24"/>
        </w:rPr>
        <w:t>F</w:t>
      </w:r>
      <w:r w:rsidR="00C64289">
        <w:rPr>
          <w:rFonts w:ascii="Times New Roman" w:hAnsi="Times New Roman" w:cs="Times New Roman"/>
          <w:sz w:val="24"/>
          <w:szCs w:val="24"/>
          <w:vertAlign w:val="subscript"/>
        </w:rPr>
        <w:t>2,18</w:t>
      </w:r>
      <w:r w:rsidR="00C64289">
        <w:rPr>
          <w:rFonts w:ascii="Times New Roman" w:hAnsi="Times New Roman" w:cs="Times New Roman"/>
          <w:sz w:val="24"/>
          <w:szCs w:val="24"/>
        </w:rPr>
        <w:t xml:space="preserve"> = 4.0, </w:t>
      </w:r>
      <w:r w:rsidR="00A366E7">
        <w:rPr>
          <w:rFonts w:asciiTheme="majorBidi" w:hAnsiTheme="majorBidi" w:cstheme="majorBidi"/>
          <w:sz w:val="24"/>
          <w:szCs w:val="24"/>
        </w:rPr>
        <w:t xml:space="preserve">p = </w:t>
      </w:r>
      <w:r w:rsidR="00720041">
        <w:rPr>
          <w:rFonts w:asciiTheme="majorBidi" w:hAnsiTheme="majorBidi" w:cstheme="majorBidi"/>
          <w:sz w:val="24"/>
          <w:szCs w:val="24"/>
        </w:rPr>
        <w:t>0</w:t>
      </w:r>
      <w:r w:rsidR="007E25E7">
        <w:rPr>
          <w:rFonts w:asciiTheme="majorBidi" w:hAnsiTheme="majorBidi" w:cstheme="majorBidi"/>
          <w:sz w:val="24"/>
          <w:szCs w:val="24"/>
        </w:rPr>
        <w:t>.0</w:t>
      </w:r>
      <w:r w:rsidR="00A366E7">
        <w:rPr>
          <w:rFonts w:asciiTheme="majorBidi" w:hAnsiTheme="majorBidi" w:cstheme="majorBidi"/>
          <w:sz w:val="24"/>
          <w:szCs w:val="24"/>
        </w:rPr>
        <w:t>36</w:t>
      </w:r>
      <w:r w:rsidR="00720041">
        <w:rPr>
          <w:rFonts w:asciiTheme="majorBidi" w:hAnsiTheme="majorBidi" w:cstheme="majorBidi"/>
          <w:sz w:val="24"/>
          <w:szCs w:val="24"/>
        </w:rPr>
        <w:t>). No differences were observed between trials.</w:t>
      </w:r>
    </w:p>
    <w:p w14:paraId="029984FB" w14:textId="77777777" w:rsidR="00766314" w:rsidRDefault="00766314" w:rsidP="00653349">
      <w:pPr>
        <w:widowControl w:val="0"/>
        <w:autoSpaceDE w:val="0"/>
        <w:autoSpaceDN w:val="0"/>
        <w:adjustRightInd w:val="0"/>
        <w:spacing w:line="480" w:lineRule="auto"/>
        <w:jc w:val="both"/>
        <w:rPr>
          <w:rFonts w:ascii="Times New Roman" w:hAnsi="Times New Roman" w:cs="Times New Roman"/>
          <w:sz w:val="24"/>
          <w:szCs w:val="24"/>
        </w:rPr>
      </w:pPr>
    </w:p>
    <w:p w14:paraId="46DEEA91" w14:textId="72EB9E07" w:rsidR="006D649F" w:rsidRPr="00653349" w:rsidRDefault="00411D6F" w:rsidP="00653349">
      <w:pPr>
        <w:widowControl w:val="0"/>
        <w:autoSpaceDE w:val="0"/>
        <w:autoSpaceDN w:val="0"/>
        <w:adjustRightInd w:val="0"/>
        <w:spacing w:line="480" w:lineRule="auto"/>
        <w:jc w:val="both"/>
        <w:rPr>
          <w:rFonts w:asciiTheme="majorBidi" w:hAnsiTheme="majorBidi" w:cstheme="majorBidi"/>
          <w:b/>
          <w:bCs/>
          <w:color w:val="FF0000"/>
          <w:sz w:val="24"/>
          <w:szCs w:val="24"/>
        </w:rPr>
      </w:pPr>
      <w:r>
        <w:rPr>
          <w:rFonts w:ascii="Times New Roman" w:hAnsi="Times New Roman" w:cs="Times New Roman"/>
          <w:b/>
          <w:sz w:val="24"/>
          <w:szCs w:val="24"/>
        </w:rPr>
        <w:t>D</w:t>
      </w:r>
      <w:r w:rsidR="00182998" w:rsidRPr="00304849">
        <w:rPr>
          <w:rFonts w:ascii="Times New Roman" w:hAnsi="Times New Roman" w:cs="Times New Roman"/>
          <w:b/>
          <w:sz w:val="24"/>
          <w:szCs w:val="24"/>
        </w:rPr>
        <w:t>iscussion</w:t>
      </w:r>
    </w:p>
    <w:p w14:paraId="70D997F0" w14:textId="716B44F0" w:rsidR="00F04D9A" w:rsidRDefault="00B172F8" w:rsidP="00BC0D36">
      <w:pPr>
        <w:spacing w:after="100" w:line="480" w:lineRule="auto"/>
        <w:ind w:firstLine="360"/>
        <w:jc w:val="both"/>
        <w:rPr>
          <w:rFonts w:ascii="Times New Roman" w:hAnsi="Times New Roman" w:cs="Times New Roman"/>
          <w:sz w:val="24"/>
          <w:szCs w:val="24"/>
        </w:rPr>
      </w:pPr>
      <w:r w:rsidRPr="00B172F8">
        <w:rPr>
          <w:rFonts w:ascii="Times New Roman" w:hAnsi="Times New Roman" w:cs="Times New Roman"/>
          <w:sz w:val="24"/>
          <w:szCs w:val="24"/>
        </w:rPr>
        <w:t xml:space="preserve">This study demonstrates that </w:t>
      </w:r>
      <w:r w:rsidR="00F04D9A">
        <w:rPr>
          <w:rFonts w:ascii="Times New Roman" w:hAnsi="Times New Roman" w:cs="Times New Roman"/>
          <w:sz w:val="24"/>
          <w:szCs w:val="24"/>
        </w:rPr>
        <w:t xml:space="preserve">PBMC </w:t>
      </w:r>
      <w:r w:rsidRPr="00B172F8">
        <w:rPr>
          <w:rFonts w:ascii="Times New Roman" w:hAnsi="Times New Roman" w:cs="Times New Roman"/>
          <w:sz w:val="24"/>
          <w:szCs w:val="24"/>
        </w:rPr>
        <w:t>TR</w:t>
      </w:r>
      <w:r w:rsidR="00DA0FEE">
        <w:rPr>
          <w:rFonts w:ascii="Times New Roman" w:hAnsi="Times New Roman" w:cs="Times New Roman"/>
          <w:sz w:val="24"/>
          <w:szCs w:val="24"/>
        </w:rPr>
        <w:t>X</w:t>
      </w:r>
      <w:r w:rsidR="00CA5862">
        <w:rPr>
          <w:rFonts w:ascii="Times New Roman" w:hAnsi="Times New Roman" w:cs="Times New Roman"/>
          <w:sz w:val="24"/>
          <w:szCs w:val="24"/>
        </w:rPr>
        <w:t>-1</w:t>
      </w:r>
      <w:r w:rsidR="00244575">
        <w:rPr>
          <w:rFonts w:ascii="Times New Roman" w:hAnsi="Times New Roman" w:cs="Times New Roman"/>
          <w:sz w:val="24"/>
          <w:szCs w:val="24"/>
        </w:rPr>
        <w:t xml:space="preserve"> protein</w:t>
      </w:r>
      <w:r w:rsidRPr="00B172F8">
        <w:rPr>
          <w:rFonts w:ascii="Times New Roman" w:hAnsi="Times New Roman" w:cs="Times New Roman"/>
          <w:sz w:val="24"/>
          <w:szCs w:val="24"/>
        </w:rPr>
        <w:t xml:space="preserve"> </w:t>
      </w:r>
      <w:r w:rsidR="00E90D72">
        <w:rPr>
          <w:rFonts w:ascii="Times New Roman" w:hAnsi="Times New Roman" w:cs="Times New Roman"/>
          <w:sz w:val="24"/>
          <w:szCs w:val="24"/>
        </w:rPr>
        <w:t>expression</w:t>
      </w:r>
      <w:r w:rsidR="00370A38">
        <w:rPr>
          <w:rFonts w:ascii="Times New Roman" w:hAnsi="Times New Roman" w:cs="Times New Roman"/>
          <w:sz w:val="24"/>
          <w:szCs w:val="24"/>
        </w:rPr>
        <w:t xml:space="preserve"> and NF-</w:t>
      </w:r>
      <w:r w:rsidR="00370A38" w:rsidRPr="00370A38">
        <w:rPr>
          <w:rFonts w:asciiTheme="majorBidi" w:hAnsiTheme="majorBidi" w:cstheme="majorBidi"/>
          <w:bCs/>
          <w:color w:val="000000" w:themeColor="text1"/>
          <w:sz w:val="24"/>
          <w:szCs w:val="24"/>
        </w:rPr>
        <w:t>kB</w:t>
      </w:r>
      <w:r w:rsidR="00370A38">
        <w:rPr>
          <w:rFonts w:asciiTheme="majorBidi" w:hAnsiTheme="majorBidi" w:cstheme="majorBidi"/>
          <w:bCs/>
          <w:color w:val="000000" w:themeColor="text1"/>
          <w:sz w:val="24"/>
          <w:szCs w:val="24"/>
        </w:rPr>
        <w:t xml:space="preserve"> p65</w:t>
      </w:r>
      <w:r w:rsidR="00DB7BF0">
        <w:rPr>
          <w:rFonts w:asciiTheme="majorBidi" w:hAnsiTheme="majorBidi" w:cstheme="majorBidi"/>
          <w:bCs/>
          <w:color w:val="000000" w:themeColor="text1"/>
          <w:sz w:val="24"/>
          <w:szCs w:val="24"/>
        </w:rPr>
        <w:t xml:space="preserve"> </w:t>
      </w:r>
      <w:r w:rsidR="00370A38">
        <w:rPr>
          <w:rFonts w:asciiTheme="majorBidi" w:hAnsiTheme="majorBidi" w:cstheme="majorBidi"/>
          <w:bCs/>
          <w:color w:val="000000" w:themeColor="text1"/>
          <w:sz w:val="24"/>
          <w:szCs w:val="24"/>
        </w:rPr>
        <w:t>activity</w:t>
      </w:r>
      <w:r w:rsidR="00DA0FEE">
        <w:rPr>
          <w:rFonts w:ascii="Times New Roman" w:hAnsi="Times New Roman" w:cs="Times New Roman"/>
          <w:sz w:val="24"/>
          <w:szCs w:val="24"/>
        </w:rPr>
        <w:t xml:space="preserve"> increase</w:t>
      </w:r>
      <w:r w:rsidR="00D115D2">
        <w:rPr>
          <w:rFonts w:ascii="Times New Roman" w:hAnsi="Times New Roman" w:cs="Times New Roman"/>
          <w:sz w:val="24"/>
          <w:szCs w:val="24"/>
        </w:rPr>
        <w:t>d</w:t>
      </w:r>
      <w:r w:rsidR="00F04D9A">
        <w:rPr>
          <w:rFonts w:ascii="Times New Roman" w:hAnsi="Times New Roman" w:cs="Times New Roman"/>
          <w:sz w:val="24"/>
          <w:szCs w:val="24"/>
        </w:rPr>
        <w:t xml:space="preserve"> </w:t>
      </w:r>
      <w:r w:rsidR="00244575">
        <w:rPr>
          <w:rFonts w:ascii="Times New Roman" w:hAnsi="Times New Roman" w:cs="Times New Roman"/>
          <w:sz w:val="24"/>
          <w:szCs w:val="24"/>
        </w:rPr>
        <w:t>during e</w:t>
      </w:r>
      <w:r>
        <w:rPr>
          <w:rFonts w:ascii="Times New Roman" w:hAnsi="Times New Roman" w:cs="Times New Roman"/>
          <w:sz w:val="24"/>
          <w:szCs w:val="24"/>
        </w:rPr>
        <w:t>x</w:t>
      </w:r>
      <w:r w:rsidRPr="00B172F8">
        <w:rPr>
          <w:rFonts w:ascii="Times New Roman" w:hAnsi="Times New Roman" w:cs="Times New Roman"/>
          <w:sz w:val="24"/>
          <w:szCs w:val="24"/>
        </w:rPr>
        <w:t xml:space="preserve">ercise in young healthy </w:t>
      </w:r>
      <w:r>
        <w:rPr>
          <w:rFonts w:ascii="Times New Roman" w:hAnsi="Times New Roman" w:cs="Times New Roman"/>
          <w:sz w:val="24"/>
          <w:szCs w:val="24"/>
        </w:rPr>
        <w:t>m</w:t>
      </w:r>
      <w:r w:rsidRPr="00B172F8">
        <w:rPr>
          <w:rFonts w:ascii="Times New Roman" w:hAnsi="Times New Roman" w:cs="Times New Roman"/>
          <w:sz w:val="24"/>
          <w:szCs w:val="24"/>
        </w:rPr>
        <w:t>ales</w:t>
      </w:r>
      <w:r w:rsidR="00DA0FEE">
        <w:rPr>
          <w:rFonts w:ascii="Times New Roman" w:hAnsi="Times New Roman" w:cs="Times New Roman"/>
          <w:sz w:val="24"/>
          <w:szCs w:val="24"/>
        </w:rPr>
        <w:t xml:space="preserve">, irrespective of exercise intensity. An increase in </w:t>
      </w:r>
      <w:r w:rsidR="00F534CE">
        <w:rPr>
          <w:rFonts w:ascii="Times New Roman" w:hAnsi="Times New Roman" w:cs="Times New Roman"/>
          <w:sz w:val="24"/>
          <w:szCs w:val="24"/>
        </w:rPr>
        <w:t xml:space="preserve">over-oxidised </w:t>
      </w:r>
      <w:r w:rsidR="00DA0FEE">
        <w:rPr>
          <w:rFonts w:ascii="Times New Roman" w:hAnsi="Times New Roman" w:cs="Times New Roman"/>
          <w:sz w:val="24"/>
          <w:szCs w:val="24"/>
        </w:rPr>
        <w:t xml:space="preserve">PRDX was shown </w:t>
      </w:r>
      <w:r w:rsidR="00244575">
        <w:rPr>
          <w:rFonts w:ascii="Times New Roman" w:hAnsi="Times New Roman" w:cs="Times New Roman"/>
          <w:sz w:val="24"/>
          <w:szCs w:val="24"/>
        </w:rPr>
        <w:t xml:space="preserve">during exercise </w:t>
      </w:r>
      <w:r w:rsidR="00DA0FEE">
        <w:rPr>
          <w:rFonts w:ascii="Times New Roman" w:hAnsi="Times New Roman" w:cs="Times New Roman"/>
          <w:sz w:val="24"/>
          <w:szCs w:val="24"/>
        </w:rPr>
        <w:t xml:space="preserve">in </w:t>
      </w:r>
      <w:r w:rsidR="003D11CD">
        <w:rPr>
          <w:rFonts w:ascii="Times New Roman" w:hAnsi="Times New Roman" w:cs="Times New Roman"/>
          <w:sz w:val="24"/>
          <w:szCs w:val="24"/>
        </w:rPr>
        <w:t>HIGH</w:t>
      </w:r>
      <w:r w:rsidR="00405F8F">
        <w:rPr>
          <w:rFonts w:ascii="Times New Roman" w:hAnsi="Times New Roman" w:cs="Times New Roman"/>
          <w:sz w:val="24"/>
          <w:szCs w:val="24"/>
        </w:rPr>
        <w:t xml:space="preserve"> </w:t>
      </w:r>
      <w:r w:rsidR="00DA0FEE">
        <w:rPr>
          <w:rFonts w:ascii="Times New Roman" w:hAnsi="Times New Roman" w:cs="Times New Roman"/>
          <w:sz w:val="24"/>
          <w:szCs w:val="24"/>
        </w:rPr>
        <w:t>only.</w:t>
      </w:r>
      <w:r w:rsidR="00244575">
        <w:rPr>
          <w:rFonts w:ascii="Times New Roman" w:hAnsi="Times New Roman" w:cs="Times New Roman"/>
          <w:sz w:val="24"/>
          <w:szCs w:val="24"/>
        </w:rPr>
        <w:t xml:space="preserve"> The activity of</w:t>
      </w:r>
      <w:r w:rsidR="00CC0DC5">
        <w:rPr>
          <w:rFonts w:ascii="Times New Roman" w:hAnsi="Times New Roman" w:cs="Times New Roman"/>
          <w:sz w:val="24"/>
          <w:szCs w:val="24"/>
        </w:rPr>
        <w:t xml:space="preserve"> TRX-R</w:t>
      </w:r>
      <w:r w:rsidR="00244575">
        <w:rPr>
          <w:rFonts w:ascii="Times New Roman" w:hAnsi="Times New Roman" w:cs="Times New Roman"/>
          <w:sz w:val="24"/>
          <w:szCs w:val="24"/>
        </w:rPr>
        <w:t xml:space="preserve"> increased during exercise in all trials, with the greatest response </w:t>
      </w:r>
      <w:r w:rsidR="002C55C0">
        <w:rPr>
          <w:rFonts w:ascii="Times New Roman" w:hAnsi="Times New Roman" w:cs="Times New Roman"/>
          <w:sz w:val="24"/>
          <w:szCs w:val="24"/>
        </w:rPr>
        <w:t>observed</w:t>
      </w:r>
      <w:r w:rsidR="00244575">
        <w:rPr>
          <w:rFonts w:ascii="Times New Roman" w:hAnsi="Times New Roman" w:cs="Times New Roman"/>
          <w:sz w:val="24"/>
          <w:szCs w:val="24"/>
        </w:rPr>
        <w:t xml:space="preserve"> in </w:t>
      </w:r>
      <w:r w:rsidR="003D11CD">
        <w:rPr>
          <w:rFonts w:ascii="Times New Roman" w:hAnsi="Times New Roman" w:cs="Times New Roman"/>
          <w:sz w:val="24"/>
          <w:szCs w:val="24"/>
        </w:rPr>
        <w:t>HIGH</w:t>
      </w:r>
      <w:r w:rsidR="00D3663B">
        <w:rPr>
          <w:rFonts w:ascii="Times New Roman" w:hAnsi="Times New Roman" w:cs="Times New Roman"/>
          <w:sz w:val="24"/>
          <w:szCs w:val="24"/>
        </w:rPr>
        <w:t>.</w:t>
      </w:r>
    </w:p>
    <w:p w14:paraId="66A6B52A" w14:textId="7177FD47" w:rsidR="00332EF4" w:rsidRPr="003F6F11" w:rsidRDefault="00E378FC" w:rsidP="003F6F11">
      <w:pPr>
        <w:spacing w:after="100" w:line="480" w:lineRule="auto"/>
        <w:ind w:firstLine="360"/>
        <w:jc w:val="both"/>
        <w:rPr>
          <w:rFonts w:asciiTheme="majorBidi" w:hAnsiTheme="majorBidi" w:cstheme="majorBidi"/>
          <w:bCs/>
          <w:color w:val="000000" w:themeColor="text1"/>
          <w:sz w:val="24"/>
          <w:szCs w:val="24"/>
        </w:rPr>
      </w:pPr>
      <w:r>
        <w:rPr>
          <w:rFonts w:ascii="Times New Roman" w:hAnsi="Times New Roman" w:cs="Times New Roman"/>
          <w:sz w:val="24"/>
          <w:szCs w:val="24"/>
        </w:rPr>
        <w:t xml:space="preserve">To our knowledge this is the first study assessing changes in </w:t>
      </w:r>
      <w:r w:rsidR="00F04D9A">
        <w:rPr>
          <w:rFonts w:ascii="Times New Roman" w:hAnsi="Times New Roman" w:cs="Times New Roman"/>
          <w:sz w:val="24"/>
          <w:szCs w:val="24"/>
        </w:rPr>
        <w:t xml:space="preserve">PBMC </w:t>
      </w:r>
      <w:r>
        <w:rPr>
          <w:rFonts w:ascii="Times New Roman" w:hAnsi="Times New Roman" w:cs="Times New Roman"/>
          <w:sz w:val="24"/>
          <w:szCs w:val="24"/>
        </w:rPr>
        <w:t>TRX</w:t>
      </w:r>
      <w:r w:rsidR="00CA5862">
        <w:rPr>
          <w:rFonts w:ascii="Times New Roman" w:hAnsi="Times New Roman" w:cs="Times New Roman"/>
          <w:sz w:val="24"/>
          <w:szCs w:val="24"/>
        </w:rPr>
        <w:t>-1</w:t>
      </w:r>
      <w:r>
        <w:rPr>
          <w:rFonts w:ascii="Times New Roman" w:hAnsi="Times New Roman" w:cs="Times New Roman"/>
          <w:sz w:val="24"/>
          <w:szCs w:val="24"/>
        </w:rPr>
        <w:t xml:space="preserve"> protein </w:t>
      </w:r>
      <w:r w:rsidR="00E90D72">
        <w:rPr>
          <w:rFonts w:ascii="Times New Roman" w:hAnsi="Times New Roman" w:cs="Times New Roman"/>
          <w:sz w:val="24"/>
          <w:szCs w:val="24"/>
        </w:rPr>
        <w:t>expression</w:t>
      </w:r>
      <w:r>
        <w:rPr>
          <w:rFonts w:ascii="Times New Roman" w:hAnsi="Times New Roman" w:cs="Times New Roman"/>
          <w:sz w:val="24"/>
          <w:szCs w:val="24"/>
        </w:rPr>
        <w:t xml:space="preserve"> in response to single bouts of exercise in humans</w:t>
      </w:r>
      <w:r w:rsidR="00B97A89">
        <w:rPr>
          <w:rFonts w:ascii="Times New Roman" w:hAnsi="Times New Roman" w:cs="Times New Roman"/>
          <w:sz w:val="24"/>
          <w:szCs w:val="24"/>
        </w:rPr>
        <w:t xml:space="preserve"> (</w:t>
      </w:r>
      <w:r w:rsidR="009E7402">
        <w:rPr>
          <w:rFonts w:ascii="Times New Roman" w:hAnsi="Times New Roman" w:cs="Times New Roman"/>
          <w:i/>
          <w:iCs/>
          <w:sz w:val="24"/>
          <w:szCs w:val="24"/>
        </w:rPr>
        <w:t>Figure 2</w:t>
      </w:r>
      <w:r w:rsidR="00B97A89">
        <w:rPr>
          <w:rFonts w:ascii="Times New Roman" w:hAnsi="Times New Roman" w:cs="Times New Roman"/>
          <w:sz w:val="24"/>
          <w:szCs w:val="24"/>
        </w:rPr>
        <w:t>)</w:t>
      </w:r>
      <w:r>
        <w:rPr>
          <w:rFonts w:ascii="Times New Roman" w:hAnsi="Times New Roman" w:cs="Times New Roman"/>
          <w:sz w:val="24"/>
          <w:szCs w:val="24"/>
        </w:rPr>
        <w:t xml:space="preserve">. </w:t>
      </w:r>
      <w:r w:rsidR="00F04D9A">
        <w:rPr>
          <w:rFonts w:ascii="Times New Roman" w:hAnsi="Times New Roman" w:cs="Times New Roman"/>
          <w:sz w:val="24"/>
          <w:szCs w:val="24"/>
        </w:rPr>
        <w:t xml:space="preserve">Previously, </w:t>
      </w:r>
      <w:r w:rsidR="00405079">
        <w:rPr>
          <w:rFonts w:ascii="Times New Roman" w:hAnsi="Times New Roman" w:cs="Times New Roman"/>
          <w:sz w:val="24"/>
          <w:szCs w:val="24"/>
        </w:rPr>
        <w:t>TRX</w:t>
      </w:r>
      <w:r w:rsidR="00CA5862">
        <w:rPr>
          <w:rFonts w:ascii="Times New Roman" w:hAnsi="Times New Roman" w:cs="Times New Roman"/>
          <w:sz w:val="24"/>
          <w:szCs w:val="24"/>
        </w:rPr>
        <w:t>-1</w:t>
      </w:r>
      <w:r w:rsidR="00405079">
        <w:rPr>
          <w:rFonts w:ascii="Times New Roman" w:hAnsi="Times New Roman" w:cs="Times New Roman"/>
          <w:sz w:val="24"/>
          <w:szCs w:val="24"/>
        </w:rPr>
        <w:t xml:space="preserve"> protein expression </w:t>
      </w:r>
      <w:r>
        <w:rPr>
          <w:rFonts w:ascii="Times New Roman" w:hAnsi="Times New Roman" w:cs="Times New Roman"/>
          <w:sz w:val="24"/>
          <w:szCs w:val="24"/>
        </w:rPr>
        <w:t xml:space="preserve">in PBMCs of mice </w:t>
      </w:r>
      <w:r w:rsidR="000103EC">
        <w:rPr>
          <w:rFonts w:ascii="Times New Roman" w:hAnsi="Times New Roman" w:cs="Times New Roman"/>
          <w:sz w:val="24"/>
          <w:szCs w:val="24"/>
        </w:rPr>
        <w:t xml:space="preserve">significantly </w:t>
      </w:r>
      <w:r w:rsidR="008C042C">
        <w:rPr>
          <w:rFonts w:ascii="Times New Roman" w:hAnsi="Times New Roman" w:cs="Times New Roman"/>
          <w:sz w:val="24"/>
          <w:szCs w:val="24"/>
        </w:rPr>
        <w:t>increased</w:t>
      </w:r>
      <w:r w:rsidR="00312E9F">
        <w:rPr>
          <w:rFonts w:ascii="Times New Roman" w:hAnsi="Times New Roman" w:cs="Times New Roman"/>
          <w:sz w:val="24"/>
          <w:szCs w:val="24"/>
        </w:rPr>
        <w:t xml:space="preserve"> 12 hours following</w:t>
      </w:r>
      <w:r w:rsidR="00405079">
        <w:rPr>
          <w:rFonts w:ascii="Times New Roman" w:hAnsi="Times New Roman" w:cs="Times New Roman"/>
          <w:sz w:val="24"/>
          <w:szCs w:val="24"/>
        </w:rPr>
        <w:t xml:space="preserve"> </w:t>
      </w:r>
      <w:r w:rsidR="000103EC">
        <w:rPr>
          <w:rFonts w:ascii="Times New Roman" w:hAnsi="Times New Roman" w:cs="Times New Roman"/>
          <w:sz w:val="24"/>
          <w:szCs w:val="24"/>
        </w:rPr>
        <w:t>a short bout of</w:t>
      </w:r>
      <w:r w:rsidR="005C61BB">
        <w:rPr>
          <w:rFonts w:ascii="Times New Roman" w:hAnsi="Times New Roman" w:cs="Times New Roman"/>
          <w:sz w:val="24"/>
          <w:szCs w:val="24"/>
        </w:rPr>
        <w:t xml:space="preserve"> swimming</w:t>
      </w:r>
      <w:r w:rsidR="00405079">
        <w:rPr>
          <w:rFonts w:ascii="Times New Roman" w:hAnsi="Times New Roman" w:cs="Times New Roman"/>
          <w:sz w:val="24"/>
          <w:szCs w:val="24"/>
        </w:rPr>
        <w:t xml:space="preserve"> exercise</w:t>
      </w:r>
      <w:r w:rsidR="000103EC">
        <w:rPr>
          <w:rFonts w:ascii="Times New Roman" w:hAnsi="Times New Roman" w:cs="Times New Roman"/>
          <w:sz w:val="24"/>
          <w:szCs w:val="24"/>
        </w:rPr>
        <w:t>, with no changes</w:t>
      </w:r>
      <w:r w:rsidR="00867BCF">
        <w:rPr>
          <w:rFonts w:ascii="Times New Roman" w:hAnsi="Times New Roman" w:cs="Times New Roman"/>
          <w:sz w:val="24"/>
          <w:szCs w:val="24"/>
        </w:rPr>
        <w:t xml:space="preserve"> observed</w:t>
      </w:r>
      <w:r w:rsidR="000103EC">
        <w:rPr>
          <w:rFonts w:ascii="Times New Roman" w:hAnsi="Times New Roman" w:cs="Times New Roman"/>
          <w:sz w:val="24"/>
          <w:szCs w:val="24"/>
        </w:rPr>
        <w:t xml:space="preserve"> between 30 minutes and 6 hours</w:t>
      </w:r>
      <w:r w:rsidR="00405079">
        <w:rPr>
          <w:rFonts w:ascii="Times New Roman" w:hAnsi="Times New Roman" w:cs="Times New Roman"/>
          <w:sz w:val="24"/>
          <w:szCs w:val="24"/>
        </w:rPr>
        <w:t xml:space="preserve"> </w:t>
      </w:r>
      <w:r w:rsidR="00A513BB">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"author" : [ { "dropping-particle" : "", "family" : "Sumida", "given" : "S", "non-dropping-particle" : "", "parse-names" : false, "suffix" : "" }, { "dropping-particle" : "", "family" : "Nakamura", "given" : "H", "non-dropping-particle" : "", "parse-names" : false, "suffix" : "" }, { "dropping-particle" : "", "family" : "Yodoi", "given" : "J", "non-dropping-particle" : "", "parse-names" : false, "suffix" : "" } ], "container-title" : "Gen. Physiol. Biophys.", "id" : "ITEM-1", "issued" : { "date-parts" : [ [ "2004" ] ] }, "page" : "241-249", "title" : "Thioredoxin Induction of Peripheral Blood Mononuclear Cells in Mice in Response to a Single Bout of Swimming Exercise", "type" : "article-journal", "volume" : "23" }, "uris" : [ "http://www.mendeley.com/documents/?uuid=c594ab24-187f-4a8c-b0e5-9e53dc0872b7" ] } ], "mendeley" : { "previouslyFormattedCitation" : "[7]" }, "properties" : { "noteIndex" : 0 }, "schema" : "https://github.com/citation-style-language/schema/raw/master/csl-citation.json" }</w:instrText>
      </w:r>
      <w:r w:rsidR="00A513BB">
        <w:rPr>
          <w:rFonts w:ascii="Times New Roman" w:hAnsi="Times New Roman" w:cs="Times New Roman"/>
          <w:sz w:val="24"/>
          <w:szCs w:val="24"/>
        </w:rPr>
        <w:fldChar w:fldCharType="separate"/>
      </w:r>
      <w:r w:rsidR="003C1403" w:rsidRPr="003C1403">
        <w:rPr>
          <w:rFonts w:ascii="Times New Roman" w:hAnsi="Times New Roman" w:cs="Times New Roman"/>
          <w:noProof/>
          <w:sz w:val="24"/>
          <w:szCs w:val="24"/>
        </w:rPr>
        <w:t>[7]</w:t>
      </w:r>
      <w:r w:rsidR="00A513BB">
        <w:rPr>
          <w:rFonts w:ascii="Times New Roman" w:hAnsi="Times New Roman" w:cs="Times New Roman"/>
          <w:sz w:val="24"/>
          <w:szCs w:val="24"/>
        </w:rPr>
        <w:fldChar w:fldCharType="end"/>
      </w:r>
      <w:r>
        <w:rPr>
          <w:rFonts w:ascii="Times New Roman" w:hAnsi="Times New Roman" w:cs="Times New Roman"/>
          <w:sz w:val="24"/>
          <w:szCs w:val="24"/>
        </w:rPr>
        <w:t>.</w:t>
      </w:r>
      <w:r w:rsidR="0078780E">
        <w:rPr>
          <w:rFonts w:ascii="Times New Roman" w:hAnsi="Times New Roman" w:cs="Times New Roman"/>
          <w:sz w:val="24"/>
          <w:szCs w:val="24"/>
        </w:rPr>
        <w:t xml:space="preserve"> </w:t>
      </w:r>
      <w:r w:rsidR="0046149F">
        <w:rPr>
          <w:rFonts w:ascii="Times New Roman" w:hAnsi="Times New Roman" w:cs="Times New Roman"/>
          <w:sz w:val="24"/>
          <w:szCs w:val="24"/>
        </w:rPr>
        <w:t>In response to heighten</w:t>
      </w:r>
      <w:r w:rsidR="000103EC">
        <w:rPr>
          <w:rFonts w:ascii="Times New Roman" w:hAnsi="Times New Roman" w:cs="Times New Roman"/>
          <w:sz w:val="24"/>
          <w:szCs w:val="24"/>
        </w:rPr>
        <w:t xml:space="preserve">ed oxidative stress, TRX can </w:t>
      </w:r>
      <w:r w:rsidR="00FB7B40">
        <w:rPr>
          <w:rFonts w:ascii="Times New Roman" w:hAnsi="Times New Roman" w:cs="Times New Roman"/>
          <w:sz w:val="24"/>
          <w:szCs w:val="24"/>
        </w:rPr>
        <w:t xml:space="preserve">scavenge </w:t>
      </w:r>
      <w:r w:rsidR="00B6640B">
        <w:rPr>
          <w:rFonts w:ascii="Times New Roman" w:hAnsi="Times New Roman" w:cs="Times New Roman"/>
          <w:sz w:val="24"/>
          <w:szCs w:val="24"/>
        </w:rPr>
        <w:t>RO</w:t>
      </w:r>
      <w:r w:rsidR="00B55CD1">
        <w:rPr>
          <w:rFonts w:ascii="Times New Roman" w:hAnsi="Times New Roman" w:cs="Times New Roman"/>
          <w:sz w:val="24"/>
          <w:szCs w:val="24"/>
        </w:rPr>
        <w:t>N</w:t>
      </w:r>
      <w:r w:rsidR="00B6640B">
        <w:rPr>
          <w:rFonts w:ascii="Times New Roman" w:hAnsi="Times New Roman" w:cs="Times New Roman"/>
          <w:sz w:val="24"/>
          <w:szCs w:val="24"/>
        </w:rPr>
        <w:t>S</w:t>
      </w:r>
      <w:r w:rsidR="00A44692">
        <w:rPr>
          <w:rFonts w:ascii="Times New Roman" w:hAnsi="Times New Roman" w:cs="Times New Roman"/>
          <w:sz w:val="24"/>
          <w:szCs w:val="24"/>
        </w:rPr>
        <w:t xml:space="preserve"> </w:t>
      </w:r>
      <w:r w:rsidR="00A513BB">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"10.1074/jbc.273.11.6303", "ISSN" : "00219258", "author" : [ { "dropping-particle" : "", "family" : "Kang", "given" : "S. W.", "non-dropping-particle" : "", "parse-names" : false, "suffix" : "" } ], "container-title" : "Journal of Biological Chemistry", "id" : "ITEM-1", "issue" : "11", "issued" : { "date-parts" : [ [ "1998", "3", "13" ] ] }, "page" : "6303-6311", "title" : "Characterization of a Mammalian Peroxiredoxin That Contains One Conserved Cysteine", "type" : "article-journal", "volume" : "273" }, "uris" : [ "http://www.mendeley.com/documents/?uuid=4385485f-4e84-4528-aea7-be6bbb150d53" ] } ], "mendeley" : { "previouslyFormattedCitation" : "[12]" }, "properties" : { "noteIndex" : 0 }, "schema" : "https://github.com/citation-style-language/schema/raw/master/csl-citation.json" }</w:instrText>
      </w:r>
      <w:r w:rsidR="00A513BB">
        <w:rPr>
          <w:rFonts w:ascii="Times New Roman" w:hAnsi="Times New Roman" w:cs="Times New Roman"/>
          <w:sz w:val="24"/>
          <w:szCs w:val="24"/>
        </w:rPr>
        <w:fldChar w:fldCharType="separate"/>
      </w:r>
      <w:r w:rsidR="00A32228" w:rsidRPr="00A32228">
        <w:rPr>
          <w:rFonts w:ascii="Times New Roman" w:hAnsi="Times New Roman" w:cs="Times New Roman"/>
          <w:noProof/>
          <w:sz w:val="24"/>
          <w:szCs w:val="24"/>
        </w:rPr>
        <w:t>[12]</w:t>
      </w:r>
      <w:r w:rsidR="00A513BB">
        <w:rPr>
          <w:rFonts w:ascii="Times New Roman" w:hAnsi="Times New Roman" w:cs="Times New Roman"/>
          <w:sz w:val="24"/>
          <w:szCs w:val="24"/>
        </w:rPr>
        <w:fldChar w:fldCharType="end"/>
      </w:r>
      <w:r w:rsidR="004B6A68">
        <w:rPr>
          <w:rFonts w:ascii="Times New Roman" w:hAnsi="Times New Roman" w:cs="Times New Roman"/>
          <w:sz w:val="24"/>
          <w:szCs w:val="24"/>
        </w:rPr>
        <w:t>,</w:t>
      </w:r>
      <w:r w:rsidR="005D4141">
        <w:rPr>
          <w:rFonts w:ascii="Times New Roman" w:hAnsi="Times New Roman" w:cs="Times New Roman"/>
          <w:sz w:val="24"/>
          <w:szCs w:val="24"/>
        </w:rPr>
        <w:t xml:space="preserve"> </w:t>
      </w:r>
      <w:r w:rsidR="00FB7B40">
        <w:rPr>
          <w:rFonts w:ascii="Times New Roman" w:hAnsi="Times New Roman" w:cs="Times New Roman"/>
          <w:sz w:val="24"/>
          <w:szCs w:val="24"/>
        </w:rPr>
        <w:t>reduc</w:t>
      </w:r>
      <w:r w:rsidR="000103EC">
        <w:rPr>
          <w:rFonts w:ascii="Times New Roman" w:hAnsi="Times New Roman" w:cs="Times New Roman"/>
          <w:sz w:val="24"/>
          <w:szCs w:val="24"/>
        </w:rPr>
        <w:t>e</w:t>
      </w:r>
      <w:r w:rsidR="00B6640B">
        <w:rPr>
          <w:rFonts w:ascii="Times New Roman" w:hAnsi="Times New Roman" w:cs="Times New Roman"/>
          <w:sz w:val="24"/>
          <w:szCs w:val="24"/>
        </w:rPr>
        <w:t xml:space="preserve"> </w:t>
      </w:r>
      <w:r w:rsidR="00FB7B40">
        <w:rPr>
          <w:rFonts w:ascii="Times New Roman" w:hAnsi="Times New Roman" w:cs="Times New Roman"/>
          <w:sz w:val="24"/>
          <w:szCs w:val="24"/>
        </w:rPr>
        <w:t>oxidised</w:t>
      </w:r>
      <w:r w:rsidR="00B6640B">
        <w:rPr>
          <w:rFonts w:ascii="Times New Roman" w:hAnsi="Times New Roman" w:cs="Times New Roman"/>
          <w:sz w:val="24"/>
          <w:szCs w:val="24"/>
        </w:rPr>
        <w:t xml:space="preserve"> </w:t>
      </w:r>
      <w:r w:rsidR="0046149F">
        <w:rPr>
          <w:rFonts w:ascii="Times New Roman" w:hAnsi="Times New Roman" w:cs="Times New Roman"/>
          <w:sz w:val="24"/>
          <w:szCs w:val="24"/>
        </w:rPr>
        <w:t>macromolecules</w:t>
      </w:r>
      <w:r w:rsidR="00B6640B">
        <w:rPr>
          <w:rFonts w:ascii="Times New Roman" w:hAnsi="Times New Roman" w:cs="Times New Roman"/>
          <w:sz w:val="24"/>
          <w:szCs w:val="24"/>
        </w:rPr>
        <w:t xml:space="preserve"> </w:t>
      </w:r>
      <w:r w:rsidR="00A513BB">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"S0165-6147(05)00151-3 [pii]\n10.1016/j.tips.2005.06.005", "ISBN" : "0165-6147 (Print)\n0165-6147 (Linking)", "PMID" : "15990177", "abstract" : "Thioredoxin (Trx), a small, ubiquitous thiol [sulfydryl (-SH)] protein, is one of the most important regulators of reduction-oxidation (redox) balance and, thus, redox-controlled cell functions. Although Trx was discovered 40 years ago in bacteria, the number and diversity of processes that Trx influences in human cells have only been appreciated recently. Processes influenced by Trx include the control of cellular redox balance, the promotion of cell growth, the inhibition of apoptosis and the modulation of inflammation. Not surprisingly, the role of Trx in a wide range of human diseases and conditions, including cancer, viral disease, ischaemia-reperfusion injury, cardiac conditions, aging, premature birth and newborn physiology, is subject to intense investigation. However, whether Trx contributes to or prevents the pathology of a particular condition is not always clear. In this article, we review the role of Trx in human disease and relate this to its redox activity and biological properties, and discuss the development and use of therapies that either inhibit or augment Trx activity.", "author" : [ { "dropping-particle" : "", "family" : "Burke-Gaffney", "given" : "A", "non-dropping-particle" : "", "parse-names" : false, "suffix" : "" }, { "dropping-particle" : "", "family" : "Callister", "given" : "M E", "non-dropping-particle" : "", "parse-names" : false, "suffix" : "" }, { "dropping-particle" : "", "family" : "Nakamura", "given" : "H", "non-dropping-particle" : "", "parse-names" : false, "suffix" : "" } ], "container-title" : "Trends Pharmacol Sci", "edition" : "2005/07/02", "id" : "ITEM-1", "issue" : "8", "issued" : { "date-parts" : [ [ "2005" ] ] }, "note" : "Burke-Gaffney, Anne\nCallister, Matthew E J\nNakamura, Hajime\nWellcome Trust/United Kingdom\nResearch Support, Non-U.S. Gov't\nReview\nEngland\nTrends in pharmacological sciences\nTrends Pharmacol Sci. 2005 Aug;26(8):398-404.", "page" : "398-404", "title" : "Thioredoxin: friend or foe in human disease?", "type" : "article-journal", "volume" : "26" }, "uris" : [ "http://www.mendeley.com/documents/?uuid=ac14a741-9fb6-400d-89ce-b9c33c7e8816" ] } ], "mendeley" : { "previouslyFormattedCitation" : "[10]" }, "properties" : { "noteIndex" : 0 }, "schema" : "https://github.com/citation-style-language/schema/raw/master/csl-citation.json" }</w:instrText>
      </w:r>
      <w:r w:rsidR="00A513BB">
        <w:rPr>
          <w:rFonts w:ascii="Times New Roman" w:hAnsi="Times New Roman" w:cs="Times New Roman"/>
          <w:sz w:val="24"/>
          <w:szCs w:val="24"/>
        </w:rPr>
        <w:fldChar w:fldCharType="separate"/>
      </w:r>
      <w:r w:rsidR="00A32228" w:rsidRPr="00A32228">
        <w:rPr>
          <w:rFonts w:ascii="Times New Roman" w:hAnsi="Times New Roman" w:cs="Times New Roman"/>
          <w:noProof/>
          <w:sz w:val="24"/>
          <w:szCs w:val="24"/>
        </w:rPr>
        <w:t>[10]</w:t>
      </w:r>
      <w:r w:rsidR="00A513BB">
        <w:rPr>
          <w:rFonts w:ascii="Times New Roman" w:hAnsi="Times New Roman" w:cs="Times New Roman"/>
          <w:sz w:val="24"/>
          <w:szCs w:val="24"/>
        </w:rPr>
        <w:fldChar w:fldCharType="end"/>
      </w:r>
      <w:r w:rsidR="00F02EB6">
        <w:rPr>
          <w:rFonts w:ascii="Times New Roman" w:hAnsi="Times New Roman" w:cs="Times New Roman"/>
          <w:sz w:val="24"/>
          <w:szCs w:val="24"/>
        </w:rPr>
        <w:t xml:space="preserve"> </w:t>
      </w:r>
      <w:r w:rsidR="00B6640B">
        <w:rPr>
          <w:rFonts w:ascii="Times New Roman" w:hAnsi="Times New Roman" w:cs="Times New Roman"/>
          <w:sz w:val="24"/>
          <w:szCs w:val="24"/>
        </w:rPr>
        <w:t xml:space="preserve">and </w:t>
      </w:r>
      <w:r w:rsidR="000103EC">
        <w:rPr>
          <w:rFonts w:ascii="Times New Roman" w:hAnsi="Times New Roman" w:cs="Times New Roman"/>
          <w:sz w:val="24"/>
          <w:szCs w:val="24"/>
        </w:rPr>
        <w:t>regulate</w:t>
      </w:r>
      <w:r w:rsidR="0078780E">
        <w:rPr>
          <w:rFonts w:ascii="Times New Roman" w:hAnsi="Times New Roman" w:cs="Times New Roman"/>
          <w:sz w:val="24"/>
          <w:szCs w:val="24"/>
        </w:rPr>
        <w:t xml:space="preserve"> the</w:t>
      </w:r>
      <w:r w:rsidR="004B6A68">
        <w:rPr>
          <w:rFonts w:ascii="Times New Roman" w:hAnsi="Times New Roman" w:cs="Times New Roman"/>
          <w:sz w:val="24"/>
          <w:szCs w:val="24"/>
        </w:rPr>
        <w:t xml:space="preserve"> expression</w:t>
      </w:r>
      <w:r w:rsidR="0046149F">
        <w:rPr>
          <w:rFonts w:ascii="Times New Roman" w:hAnsi="Times New Roman" w:cs="Times New Roman"/>
          <w:sz w:val="24"/>
          <w:szCs w:val="24"/>
        </w:rPr>
        <w:t>/recycling</w:t>
      </w:r>
      <w:r w:rsidR="004B6A68">
        <w:rPr>
          <w:rFonts w:ascii="Times New Roman" w:hAnsi="Times New Roman" w:cs="Times New Roman"/>
          <w:sz w:val="24"/>
          <w:szCs w:val="24"/>
        </w:rPr>
        <w:t xml:space="preserve"> of </w:t>
      </w:r>
      <w:r w:rsidR="0078780E">
        <w:rPr>
          <w:rFonts w:ascii="Times New Roman" w:hAnsi="Times New Roman" w:cs="Times New Roman"/>
          <w:sz w:val="24"/>
          <w:szCs w:val="24"/>
        </w:rPr>
        <w:t>antioxidant proteins such as m</w:t>
      </w:r>
      <w:r w:rsidR="004B6A68">
        <w:rPr>
          <w:rFonts w:ascii="Times New Roman" w:hAnsi="Times New Roman" w:cs="Times New Roman"/>
          <w:sz w:val="24"/>
          <w:szCs w:val="24"/>
        </w:rPr>
        <w:t xml:space="preserve">anganese superoxide dismutase </w:t>
      </w:r>
      <w:r w:rsidR="00A513BB">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"author" : [ { "dropping-particle" : "", "family" : "Das", "given" : "D.K.", "non-dropping-particle" : "", "parse-names" : false, "suffix" : "" } ], "container-title" : "Antioxidant Redox Signal", "id" : "ITEM-1", "issued" : { "date-parts" : [ [ "2004" ] ] }, "page" : "405-412", "title" : "Thioredoxin regulation of ischemic preconditioning", "type" : "article-journal", "volume" : "6" }, "uris" : [ "http://www.mendeley.com/documents/?uuid=d04675e4-7bad-4cec-a4cc-73cf9d3a5ae3" ] } ], "mendeley" : { "previouslyFormattedCitation" : "[26]" }, "properties" : { "noteIndex" : 0 }, "schema" : "https://github.com/citation-style-language/schema/raw/master/csl-citation.json" }</w:instrText>
      </w:r>
      <w:r w:rsidR="00A513BB">
        <w:rPr>
          <w:rFonts w:ascii="Times New Roman" w:hAnsi="Times New Roman" w:cs="Times New Roman"/>
          <w:sz w:val="24"/>
          <w:szCs w:val="24"/>
        </w:rPr>
        <w:fldChar w:fldCharType="separate"/>
      </w:r>
      <w:r w:rsidR="00A32228" w:rsidRPr="00A32228">
        <w:rPr>
          <w:rFonts w:ascii="Times New Roman" w:hAnsi="Times New Roman" w:cs="Times New Roman"/>
          <w:noProof/>
          <w:sz w:val="24"/>
          <w:szCs w:val="24"/>
        </w:rPr>
        <w:t>[26]</w:t>
      </w:r>
      <w:r w:rsidR="00A513BB">
        <w:rPr>
          <w:rFonts w:ascii="Times New Roman" w:hAnsi="Times New Roman" w:cs="Times New Roman"/>
          <w:sz w:val="24"/>
          <w:szCs w:val="24"/>
        </w:rPr>
        <w:fldChar w:fldCharType="end"/>
      </w:r>
      <w:r w:rsidR="00317C62">
        <w:rPr>
          <w:rFonts w:ascii="Times New Roman" w:hAnsi="Times New Roman" w:cs="Times New Roman"/>
          <w:sz w:val="24"/>
          <w:szCs w:val="24"/>
        </w:rPr>
        <w:t xml:space="preserve"> </w:t>
      </w:r>
      <w:r w:rsidR="004B6A68">
        <w:rPr>
          <w:rFonts w:ascii="Times New Roman" w:hAnsi="Times New Roman" w:cs="Times New Roman"/>
          <w:sz w:val="24"/>
          <w:szCs w:val="24"/>
        </w:rPr>
        <w:t xml:space="preserve">and </w:t>
      </w:r>
      <w:r w:rsidR="0046149F">
        <w:rPr>
          <w:rFonts w:ascii="Times New Roman" w:hAnsi="Times New Roman" w:cs="Times New Roman"/>
          <w:sz w:val="24"/>
          <w:szCs w:val="24"/>
        </w:rPr>
        <w:t xml:space="preserve">reduced </w:t>
      </w:r>
      <w:r w:rsidR="004B6A68">
        <w:rPr>
          <w:rFonts w:ascii="Times New Roman" w:hAnsi="Times New Roman" w:cs="Times New Roman"/>
          <w:sz w:val="24"/>
          <w:szCs w:val="24"/>
        </w:rPr>
        <w:t>glutathione</w:t>
      </w:r>
      <w:r w:rsidR="0078780E">
        <w:rPr>
          <w:rFonts w:ascii="Times New Roman" w:hAnsi="Times New Roman" w:cs="Times New Roman"/>
          <w:sz w:val="24"/>
          <w:szCs w:val="24"/>
        </w:rPr>
        <w:t xml:space="preserve"> </w:t>
      </w:r>
      <w:r w:rsidR="00A513BB">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"M109.062844 [pii] 10.1074/jbc.M109.062844", "ISBN" : "1083-351X (Electronic) 0021-9258 (Linking)", "ISSN" : "1083-351X", "PMID" : "19951944", "abstract" : "Cellular mechanisms that maintain redox homeostasis are crucial, providing buffering against oxidative stress. Glutathione, the most abundant low molecular weight thiol, is considered the major cellular redox buffer in most cells. To better understand how cells maintain glutathione redox homeostasis, cells of Saccharomyces cerevisiae were treated with extracellular oxidized glutathione (GSSG), and the effect on intracellular reduced glutathione (GSH) and GSSG were monitored over time. Intriguingly cells lacking GLR1 encoding the GSSG reductase in S. cerevisiae accumulated increased levels of GSH via a mechanism independent of the GSH biosynthetic pathway. Furthermore, residual NADPH-dependent GSSG reductase activity was found in lysate derived from glr1 cell. The cytosolic thioredoxin-thioredoxin reductase system and not the glutaredoxins (Grx1p, Grx2p, Grx6p, and Grx7p) contributes to the reduction of GSSG. Overexpression of the thioredoxins TRX1 or TRX2 in glr1 cells reduced GSSG accumulation, increased GSH levels, and reduced cellular glutathione E(h)'. Conversely, deletion of TRX1 or TRX2 in the glr1 strain led to increased accumulation of GSSG, reduced GSH levels, and increased cellular E(h)'. Furthermore, it was found that purified thioredoxins can reduce GSSG to GSH in the presence of thioredoxin reductase and NADPH in a reconstituted in vitro system. Collectively, these data indicate that the thioredoxin-thioredoxin reductase system can function as an alternative system to reduce GSSG in S. cerevisiae in vivo.", "author" : [ { "dropping-particle" : "", "family" : "Tan", "given" : "Shi Xiong X", "non-dropping-particle" : "", "parse-names" : false, "suffix" : "" }, { "dropping-particle" : "", "family" : "Greetham", "given" : "Darren", "non-dropping-particle" : "", "parse-names" : false, "suffix" : "" }, { "dropping-particle" : "", "family" : "Raeth", "given" : "Sebastian", "non-dropping-particle" : "", "parse-names" : false, "suffix" : "" }, { "dropping-particle" : "", "family" : "Grant", "given" : "Chris M", "non-dropping-particle" : "", "parse-names" : false, "suffix" : "" }, { "dropping-particle" : "", "family" : "Dawes", "given" : "Ian W", "non-dropping-particle" : "", "parse-names" : false, "suffix" : "" }, { "dropping-particle" : "", "family" : "Perrone", "given" : "Gabriel G", "non-dropping-particle" : "", "parse-names" : false, "suffix" : "" } ], "container-title" : "Journal of Biological Chemistry", "edition" : "2009/12/03", "id" : "ITEM-1", "issue" : "9", "issued" : { "date-parts" : [ [ "2010", "2", "26" ] ] }, "note" : "\n        From Duplicate 1 ( \n        \n        \n          The thioredoxin-thioredoxin reductase system can function in vivo as an alternative system to reduce oxidized glutathione in Saccharomyces cerevisiae\n        \n        \n         - Tan, S X; Greetham, D; Raeth, S; Grant, C M; Dawes, I W; Perrone, G G )\n\n        \n        \nTan, Shi-Xiong\nGreetham, Darren\nRaeth, Sebastian\nGrant, Chris M\nDawes, Ian W\nPerrone, Gabriel G\nResearch Support, Non-U.S. Gov't\nUnited States\nThe Journal of biological chemistry\nJ Biol Chem. 2010 Feb 26;285(9):6118-26. Epub 2009 Dec 1.\n\n        \n\n      ", "page" : "6118-6126", "title" : "The thioredoxin-thioredoxin reductase system can function in vivo as an alternative system to reduce oxidized glutathione in Saccharomyces cerevisiae", "type" : "article-journal", "volume" : "285" }, "uris" : [ "http://www.mendeley.com/documents/?uuid=94576381-dfe8-4462-8374-d5883cd2035e" ] } ], "mendeley" : { "previouslyFormattedCitation" : "[27]" }, "properties" : { "noteIndex" : 0 }, "schema" : "https://github.com/citation-style-language/schema/raw/master/csl-citation.json" }</w:instrText>
      </w:r>
      <w:r w:rsidR="00A513BB">
        <w:rPr>
          <w:rFonts w:ascii="Times New Roman" w:hAnsi="Times New Roman" w:cs="Times New Roman"/>
          <w:sz w:val="24"/>
          <w:szCs w:val="24"/>
        </w:rPr>
        <w:fldChar w:fldCharType="separate"/>
      </w:r>
      <w:r w:rsidR="00A32228" w:rsidRPr="00A32228">
        <w:rPr>
          <w:rFonts w:ascii="Times New Roman" w:hAnsi="Times New Roman" w:cs="Times New Roman"/>
          <w:noProof/>
          <w:sz w:val="24"/>
          <w:szCs w:val="24"/>
        </w:rPr>
        <w:t>[27]</w:t>
      </w:r>
      <w:r w:rsidR="00A513B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70A38">
        <w:rPr>
          <w:rFonts w:ascii="Times New Roman" w:hAnsi="Times New Roman" w:cs="Times New Roman"/>
          <w:sz w:val="24"/>
          <w:szCs w:val="24"/>
        </w:rPr>
        <w:t>T</w:t>
      </w:r>
      <w:r w:rsidR="000103EC">
        <w:rPr>
          <w:rFonts w:ascii="Times New Roman" w:hAnsi="Times New Roman" w:cs="Times New Roman"/>
          <w:sz w:val="24"/>
          <w:szCs w:val="24"/>
        </w:rPr>
        <w:t xml:space="preserve">he </w:t>
      </w:r>
      <w:r w:rsidR="00332EF4">
        <w:rPr>
          <w:rFonts w:ascii="Times New Roman" w:hAnsi="Times New Roman" w:cs="Times New Roman"/>
          <w:sz w:val="24"/>
          <w:szCs w:val="24"/>
        </w:rPr>
        <w:t>transient change</w:t>
      </w:r>
      <w:r w:rsidR="00370A38">
        <w:rPr>
          <w:rFonts w:ascii="Times New Roman" w:hAnsi="Times New Roman" w:cs="Times New Roman"/>
          <w:sz w:val="24"/>
          <w:szCs w:val="24"/>
        </w:rPr>
        <w:t>s</w:t>
      </w:r>
      <w:r w:rsidR="00332EF4">
        <w:rPr>
          <w:rFonts w:ascii="Times New Roman" w:hAnsi="Times New Roman" w:cs="Times New Roman"/>
          <w:sz w:val="24"/>
          <w:szCs w:val="24"/>
        </w:rPr>
        <w:t xml:space="preserve"> in</w:t>
      </w:r>
      <w:r w:rsidR="00370A38">
        <w:rPr>
          <w:rFonts w:ascii="Times New Roman" w:hAnsi="Times New Roman" w:cs="Times New Roman"/>
          <w:sz w:val="24"/>
          <w:szCs w:val="24"/>
        </w:rPr>
        <w:t xml:space="preserve"> </w:t>
      </w:r>
      <w:r w:rsidR="00370A38">
        <w:rPr>
          <w:rFonts w:ascii="Times New Roman" w:hAnsi="Times New Roman" w:cs="Times New Roman"/>
          <w:sz w:val="24"/>
          <w:szCs w:val="24"/>
        </w:rPr>
        <w:lastRenderedPageBreak/>
        <w:t>both</w:t>
      </w:r>
      <w:r w:rsidR="000103EC">
        <w:rPr>
          <w:rFonts w:ascii="Times New Roman" w:hAnsi="Times New Roman" w:cs="Times New Roman"/>
          <w:sz w:val="24"/>
          <w:szCs w:val="24"/>
        </w:rPr>
        <w:t xml:space="preserve"> TRX-1</w:t>
      </w:r>
      <w:r w:rsidR="00332EF4">
        <w:rPr>
          <w:rFonts w:ascii="Times New Roman" w:hAnsi="Times New Roman" w:cs="Times New Roman"/>
          <w:sz w:val="24"/>
          <w:szCs w:val="24"/>
        </w:rPr>
        <w:t xml:space="preserve"> </w:t>
      </w:r>
      <w:r w:rsidR="00623E87">
        <w:rPr>
          <w:rFonts w:ascii="Times New Roman" w:hAnsi="Times New Roman" w:cs="Times New Roman"/>
          <w:sz w:val="24"/>
          <w:szCs w:val="24"/>
        </w:rPr>
        <w:t>expression</w:t>
      </w:r>
      <w:r w:rsidR="00370A38">
        <w:rPr>
          <w:rFonts w:ascii="Times New Roman" w:hAnsi="Times New Roman" w:cs="Times New Roman"/>
          <w:sz w:val="24"/>
          <w:szCs w:val="24"/>
        </w:rPr>
        <w:t xml:space="preserve"> and NF-</w:t>
      </w:r>
      <w:r w:rsidR="00370A38" w:rsidRPr="00370A38">
        <w:rPr>
          <w:rFonts w:asciiTheme="majorBidi" w:hAnsiTheme="majorBidi" w:cstheme="majorBidi"/>
          <w:bCs/>
          <w:color w:val="000000" w:themeColor="text1"/>
          <w:sz w:val="24"/>
          <w:szCs w:val="24"/>
        </w:rPr>
        <w:t>kB</w:t>
      </w:r>
      <w:r w:rsidR="00370A38">
        <w:rPr>
          <w:rFonts w:ascii="Times New Roman" w:hAnsi="Times New Roman" w:cs="Times New Roman"/>
          <w:sz w:val="24"/>
          <w:szCs w:val="24"/>
        </w:rPr>
        <w:t xml:space="preserve"> p65 activity </w:t>
      </w:r>
      <w:r w:rsidR="00332EF4">
        <w:rPr>
          <w:rFonts w:ascii="Times New Roman" w:hAnsi="Times New Roman" w:cs="Times New Roman"/>
          <w:sz w:val="24"/>
          <w:szCs w:val="24"/>
        </w:rPr>
        <w:t>(i.e.</w:t>
      </w:r>
      <w:r w:rsidR="00FD6495">
        <w:rPr>
          <w:rFonts w:ascii="Times New Roman" w:hAnsi="Times New Roman" w:cs="Times New Roman"/>
          <w:sz w:val="24"/>
          <w:szCs w:val="24"/>
        </w:rPr>
        <w:t xml:space="preserve"> increase during exercise and</w:t>
      </w:r>
      <w:r w:rsidR="00332EF4">
        <w:rPr>
          <w:rFonts w:ascii="Times New Roman" w:hAnsi="Times New Roman" w:cs="Times New Roman"/>
          <w:sz w:val="24"/>
          <w:szCs w:val="24"/>
        </w:rPr>
        <w:t xml:space="preserve"> return to baseline values within thirty minutes)</w:t>
      </w:r>
      <w:r w:rsidR="000103EC">
        <w:rPr>
          <w:rFonts w:ascii="Times New Roman" w:hAnsi="Times New Roman" w:cs="Times New Roman"/>
          <w:sz w:val="24"/>
          <w:szCs w:val="24"/>
        </w:rPr>
        <w:t xml:space="preserve">, </w:t>
      </w:r>
      <w:r w:rsidR="00FE083E">
        <w:rPr>
          <w:rFonts w:ascii="Times New Roman" w:hAnsi="Times New Roman" w:cs="Times New Roman"/>
          <w:sz w:val="24"/>
          <w:szCs w:val="24"/>
        </w:rPr>
        <w:t>suggest</w:t>
      </w:r>
      <w:r w:rsidR="00370A38">
        <w:rPr>
          <w:rFonts w:ascii="Times New Roman" w:hAnsi="Times New Roman" w:cs="Times New Roman"/>
          <w:sz w:val="24"/>
          <w:szCs w:val="24"/>
        </w:rPr>
        <w:t>s</w:t>
      </w:r>
      <w:r w:rsidR="00FE083E">
        <w:rPr>
          <w:rFonts w:ascii="Times New Roman" w:hAnsi="Times New Roman" w:cs="Times New Roman"/>
          <w:sz w:val="24"/>
          <w:szCs w:val="24"/>
        </w:rPr>
        <w:t xml:space="preserve"> that</w:t>
      </w:r>
      <w:r w:rsidR="00885BD1">
        <w:rPr>
          <w:rFonts w:ascii="Times New Roman" w:hAnsi="Times New Roman" w:cs="Times New Roman"/>
          <w:sz w:val="24"/>
          <w:szCs w:val="24"/>
        </w:rPr>
        <w:t xml:space="preserve"> cytosolic TRX-1 </w:t>
      </w:r>
      <w:r w:rsidR="00FE083E">
        <w:rPr>
          <w:rFonts w:ascii="Times New Roman" w:hAnsi="Times New Roman" w:cs="Times New Roman"/>
          <w:sz w:val="24"/>
          <w:szCs w:val="24"/>
        </w:rPr>
        <w:t>has</w:t>
      </w:r>
      <w:r w:rsidR="00885BD1">
        <w:rPr>
          <w:rFonts w:ascii="Times New Roman" w:hAnsi="Times New Roman" w:cs="Times New Roman"/>
          <w:sz w:val="24"/>
          <w:szCs w:val="24"/>
        </w:rPr>
        <w:t xml:space="preserve"> been released in a RONS-dependent manner from its binding protein Thioredoxin-interacting protein (TXNIP) </w:t>
      </w:r>
      <w:r w:rsidR="00885BD1">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"ni.1831 [pii]\n10.1038/ni.1831", "ISBN" : "1529-2916 (Electronic)\n1529-2908 (Linking)", "PMID" : "20023662", "abstract" : "The NLRP3 inflammasome has a major role in regulating innate immunity. Deregulated inflammasome activity is associated with several inflammatory diseases, yet little is known about the signaling pathways that lead to its activation. Here we show that NLRP3 interacted with thioredoxin (TRX)-interacting protein (TXNIP), a protein linked to insulin resistance. Inflammasome activators such as uric acid crystals induced the dissociation of TXNIP from thioredoxin in a reactive oxygen species (ROS)-sensitive manner and allowed it to bind NLRP3. TXNIP deficiency impaired activation of the NLRP3 inflammasome and subsequent secretion of interleukin 1beta (IL-1beta). Akin to Txnip(-/-) mice, Nlrp3(-/-) mice showed improved glucose tolerance and insulin sensitivity. The participation of TXNIP in the NLRP3 inflammasome activation may provide a mechanistic link to the observed involvement of IL-1beta in the pathogenesis of type 2 diabetes.", "author" : [ { "dropping-particle" : "", "family" : "Zhou", "given" : "R", "non-dropping-particle" : "", "parse-names" : false, "suffix" : "" }, { "dropping-particle" : "", "family" : "Tardivel", "given" : "A", "non-dropping-particle" : "", "parse-names" : false, "suffix" : "" }, { "dropping-particle" : "", "family" : "Thorens", "given" : "B", "non-dropping-particle" : "", "parse-names" : false, "suffix" : "" }, { "dropping-particle" : "", "family" : "Choi", "given" : "I", "non-dropping-particle" : "", "parse-names" : false, "suffix" : "" }, { "dropping-particle" : "", "family" : "Tschopp", "given" : "J", "non-dropping-particle" : "", "parse-names" : false, "suffix" : "" } ], "container-title" : "Nat Immunol", "edition" : "2009/12/22", "id" : "ITEM-1", "issue" : "2", "issued" : { "date-parts" : [ [ "2010" ] ] }, "note" : "Zhou, Rongbin\nTardivel, Aubry\nThorens, Bernard\nChoi, Inpyo\nTschopp, Jurg\nResearch Support, Non-U.S. Gov't\nUnited States\nNature immunology\nNat Immunol. 2010 Feb;11(2):136-40. Epub 2009 Dec 20.", "page" : "136-140", "title" : "Thioredoxin-interacting protein links oxidative stress to inflammasome activation", "type" : "article-journal", "volume" : "11" }, "uris" : [ "http://www.mendeley.com/documents/?uuid=677b3fb7-0a7b-4e1b-a215-1935e5df1235" ] } ], "mendeley" : { "previouslyFormattedCitation" : "[21]" }, "properties" : { "noteIndex" : 0 }, "schema" : "https://github.com/citation-style-language/schema/raw/master/csl-citation.json" }</w:instrText>
      </w:r>
      <w:r w:rsidR="00885BD1">
        <w:rPr>
          <w:rFonts w:ascii="Times New Roman" w:hAnsi="Times New Roman" w:cs="Times New Roman"/>
          <w:sz w:val="24"/>
          <w:szCs w:val="24"/>
        </w:rPr>
        <w:fldChar w:fldCharType="separate"/>
      </w:r>
      <w:r w:rsidR="00A32228" w:rsidRPr="00A32228">
        <w:rPr>
          <w:rFonts w:ascii="Times New Roman" w:hAnsi="Times New Roman" w:cs="Times New Roman"/>
          <w:noProof/>
          <w:sz w:val="24"/>
          <w:szCs w:val="24"/>
        </w:rPr>
        <w:t>[21]</w:t>
      </w:r>
      <w:r w:rsidR="00885BD1">
        <w:rPr>
          <w:rFonts w:ascii="Times New Roman" w:hAnsi="Times New Roman" w:cs="Times New Roman"/>
          <w:sz w:val="24"/>
          <w:szCs w:val="24"/>
        </w:rPr>
        <w:fldChar w:fldCharType="end"/>
      </w:r>
      <w:r w:rsidR="00186704">
        <w:rPr>
          <w:rFonts w:ascii="Times New Roman" w:hAnsi="Times New Roman" w:cs="Times New Roman"/>
          <w:sz w:val="24"/>
          <w:szCs w:val="24"/>
        </w:rPr>
        <w:t xml:space="preserve"> to elicit an array of antioxidant actions during all exercise trials. </w:t>
      </w:r>
      <w:r w:rsidR="000F552C">
        <w:rPr>
          <w:rFonts w:ascii="Times New Roman" w:hAnsi="Times New Roman" w:cs="Times New Roman"/>
          <w:sz w:val="24"/>
          <w:szCs w:val="24"/>
        </w:rPr>
        <w:t>NF-</w:t>
      </w:r>
      <w:r w:rsidR="000F552C" w:rsidRPr="00370A38">
        <w:rPr>
          <w:rFonts w:asciiTheme="majorBidi" w:hAnsiTheme="majorBidi" w:cstheme="majorBidi"/>
          <w:bCs/>
          <w:color w:val="000000" w:themeColor="text1"/>
          <w:sz w:val="24"/>
          <w:szCs w:val="24"/>
        </w:rPr>
        <w:t>kB</w:t>
      </w:r>
      <w:r w:rsidR="000F552C">
        <w:rPr>
          <w:rFonts w:asciiTheme="majorBidi" w:hAnsiTheme="majorBidi" w:cstheme="majorBidi"/>
          <w:bCs/>
          <w:color w:val="000000" w:themeColor="text1"/>
          <w:sz w:val="24"/>
          <w:szCs w:val="24"/>
        </w:rPr>
        <w:t xml:space="preserve"> activity </w:t>
      </w:r>
      <w:r w:rsidR="0056118A">
        <w:rPr>
          <w:rFonts w:asciiTheme="majorBidi" w:hAnsiTheme="majorBidi" w:cstheme="majorBidi"/>
          <w:bCs/>
          <w:color w:val="000000" w:themeColor="text1"/>
          <w:sz w:val="24"/>
          <w:szCs w:val="24"/>
        </w:rPr>
        <w:t>has been shown to be increase</w:t>
      </w:r>
      <w:r w:rsidR="00FD6495">
        <w:rPr>
          <w:rFonts w:asciiTheme="majorBidi" w:hAnsiTheme="majorBidi" w:cstheme="majorBidi"/>
          <w:bCs/>
          <w:color w:val="000000" w:themeColor="text1"/>
          <w:sz w:val="24"/>
          <w:szCs w:val="24"/>
        </w:rPr>
        <w:t>d</w:t>
      </w:r>
      <w:r w:rsidR="000F552C">
        <w:rPr>
          <w:rFonts w:asciiTheme="majorBidi" w:hAnsiTheme="majorBidi" w:cstheme="majorBidi"/>
          <w:bCs/>
          <w:color w:val="000000" w:themeColor="text1"/>
          <w:sz w:val="24"/>
          <w:szCs w:val="24"/>
        </w:rPr>
        <w:t xml:space="preserve"> in response to various modes of exercise </w:t>
      </w:r>
      <w:r w:rsidR="000F552C">
        <w:rPr>
          <w:rFonts w:asciiTheme="majorBidi" w:hAnsiTheme="majorBidi" w:cstheme="majorBidi"/>
          <w:bCs/>
          <w:color w:val="000000" w:themeColor="text1"/>
          <w:sz w:val="24"/>
          <w:szCs w:val="24"/>
        </w:rPr>
        <w:fldChar w:fldCharType="begin" w:fldLock="1"/>
      </w:r>
      <w:r w:rsidR="00566F59">
        <w:rPr>
          <w:rFonts w:asciiTheme="majorBidi" w:hAnsiTheme="majorBidi" w:cstheme="majorBidi"/>
          <w:bCs/>
          <w:color w:val="000000" w:themeColor="text1"/>
          <w:sz w:val="24"/>
          <w:szCs w:val="24"/>
        </w:rPr>
        <w:instrText>ADDIN CSL_CITATION { "citationItems" : [ { "id" : "ITEM-1", "itemData" : { "author" : [ { "dropping-particle" : "", "family" : "Vider", "given" : "Jelena", "non-dropping-particle" : "", "parse-names" : false, "suffix" : "" }, { "dropping-particle" : "", "family" : "Laaksonen", "given" : "David E", "non-dropping-particle" : "", "parse-names" : false, "suffix" : "" }, { "dropping-particle" : "", "family" : "Kilk", "given" : "A N N", "non-dropping-particle" : "", "parse-names" : false, "suffix" : "" }, { "dropping-particle" : "", "family" : "Atalay", "given" : "Mustafa", "non-dropping-particle" : "", "parse-names" : false, "suffix" : "" }, { "dropping-particle" : "", "family" : "Lehtmaa", "given" : "Jane", "non-dropping-particle" : "", "parse-names" : false, "suffix" : "" }, { "dropping-particle" : "", "family" : "Zilmer", "given" : "Mihkel", "non-dropping-particle" : "", "parse-names" : false, "suffix" : "" }, { "dropping-particle" : "", "family" : "Sen", "given" : "Chandan K", "non-dropping-particle" : "", "parse-names" : false, "suffix" : "" } ], "id" : "ITEM-1", "issue" : "6", "issued" : { "date-parts" : [ [ "2001" ] ] }, "page" : "1131-1137", "title" : "in Human Peripheral Blood Lymphocytes", "type" : "article-journal", "volume" : "3" }, "uris" : [ "http://www.mendeley.com/documents/?uuid=f31b303e-589b-4b98-84a0-be5a89128cc2" ] }, { "id" : "ITEM-2", "itemData" : { "DOI" : "10.1152/ajpregu.00336.2011", "ISSN" : "1522-1490", "PMID" : "22189669", "abstract" : "Intense resistance exercise causes a significant inflammatory response. NF-\u03baB has been identified as a prospective key transcription factor mediating the postexercise inflammatory response. The purpose of this study was to determine whether a single bout of intense resistance exercise regulates NF-\u03baB signaling in human skeletal muscle. Muscle biopsy samples were obtained from the vastus lateralis of five recreationally active, but not strength-trained, males (21.9 \u00b1 1.3 yr) prior to, and at 2 and 4 h following, a single bout of intense resistance exercise. A further five subjects (4 males, 1 female) (23 \u00b1 0.89 yr) were recruited as a nonexercise control group to examine the effect of the muscle biopsy protocol on key markers of skeletal muscle inflammation. Protein levels of I\u03baB\u03b1 and phosphorylated NF-\u03baB (p65), as well as the mRNA expression of inflammatory myokines monocyte chemoattractant protein 1 (MCP-1), IL-6, and IL-8 were measured. Additionally, NF-\u03baB (p65) DNA binding to the promoter regions of MCP-1, IL-6, and IL-8 was investigated. I\u03baB\u03b1 protein levels decreased, while p-NF-\u03baB (p65) protein levels increased 2 h postexercise and returned to near-baseline levels by 4-h postexercise. Immunohistochemical data verified these findings, illustrating an increase in p-NF-\u03baB (p65) protein levels, and nuclear localization at 2 h postexercise. Furthermore, NF-\u03baB DNA binding to MCP-1, IL-6, and IL-8 promoter regions increased significantly 2 h postexercise as did mRNA levels of these myokines. No significant change was observed in the nonexercise control group. These novel data provide evidence that intense resistance exercise transiently activates NF-\u03baB signaling in human skeletal muscle during the first few hours postexercise. These findings implicate NF-\u03baB in the transcriptional control of myokines known to be central to the postexercise inflammatory response.", "author" : [ { "dropping-particle" : "", "family" : "Vella", "given" : "Luke", "non-dropping-particle" : "", "parse-names" : false, "suffix" : "" }, { "dropping-particle" : "", "family" : "Caldow", "given" : "Marissa K", "non-dropping-particle" : "", "parse-names" : false, "suffix" : "" }, { "dropping-particle" : "", "family" : "Larsen", "given" : "Amy E", "non-dropping-particle" : "", "parse-names" : false, "suffix" : "" }, { "dropping-particle" : "", "family" : "Tassoni", "given" : "Daniella", "non-dropping-particle" : "", "parse-names" : false, "suffix" : "" }, { "dropping-particle" : "", "family" : "Gatta", "given" : "Paul a", "non-dropping-particle" : "Della", "parse-names" : false, "suffix" : "" }, { "dropping-particle" : "", "family" : "Gran", "given" : "Petra", "non-dropping-particle" : "", "parse-names" : false, "suffix" : "" }, { "dropping-particle" : "", "family" : "Russell", "given" : "Aaron P", "non-dropping-particle" : "", "parse-names" : false, "suffix" : "" }, { "dropping-particle" : "", "family" : "Cameron-Smith", "given" : "David", "non-dropping-particle" : "", "parse-names" : false, "suffix" : "" } ], "container-title" : "American journal of physiology. Regulatory, integrative and comparative physiology", "id" : "ITEM-2", "issue" : "6", "issued" : { "date-parts" : [ [ "2012", "3", "15" ] ] }, "page" : "R667-73", "title" : "Resistance exercise increases NF-\u03baB activity in human skeletal muscle.", "type" : "article-journal", "volume" : "302" }, "uris" : [ "http://www.mendeley.com/documents/?uuid=6090d08f-ebe3-4069-b71b-1920600a7434" ] } ], "mendeley" : { "previouslyFormattedCitation" : "[28,29]" }, "properties" : { "noteIndex" : 0 }, "schema" : "https://github.com/citation-style-language/schema/raw/master/csl-citation.json" }</w:instrText>
      </w:r>
      <w:r w:rsidR="000F552C">
        <w:rPr>
          <w:rFonts w:asciiTheme="majorBidi" w:hAnsiTheme="majorBidi" w:cstheme="majorBidi"/>
          <w:bCs/>
          <w:color w:val="000000" w:themeColor="text1"/>
          <w:sz w:val="24"/>
          <w:szCs w:val="24"/>
        </w:rPr>
        <w:fldChar w:fldCharType="separate"/>
      </w:r>
      <w:r w:rsidR="003F6F11" w:rsidRPr="003F6F11">
        <w:rPr>
          <w:rFonts w:asciiTheme="majorBidi" w:hAnsiTheme="majorBidi" w:cstheme="majorBidi"/>
          <w:bCs/>
          <w:noProof/>
          <w:color w:val="000000" w:themeColor="text1"/>
          <w:sz w:val="24"/>
          <w:szCs w:val="24"/>
        </w:rPr>
        <w:t>[28,29]</w:t>
      </w:r>
      <w:r w:rsidR="000F552C">
        <w:rPr>
          <w:rFonts w:asciiTheme="majorBidi" w:hAnsiTheme="majorBidi" w:cstheme="majorBidi"/>
          <w:bCs/>
          <w:color w:val="000000" w:themeColor="text1"/>
          <w:sz w:val="24"/>
          <w:szCs w:val="24"/>
        </w:rPr>
        <w:fldChar w:fldCharType="end"/>
      </w:r>
      <w:r w:rsidR="00FD6495">
        <w:rPr>
          <w:rFonts w:asciiTheme="majorBidi" w:hAnsiTheme="majorBidi" w:cstheme="majorBidi"/>
          <w:bCs/>
          <w:color w:val="000000" w:themeColor="text1"/>
          <w:sz w:val="24"/>
          <w:szCs w:val="24"/>
        </w:rPr>
        <w:t xml:space="preserve"> and</w:t>
      </w:r>
      <w:r w:rsidR="003F6F11">
        <w:rPr>
          <w:rFonts w:asciiTheme="majorBidi" w:hAnsiTheme="majorBidi" w:cstheme="majorBidi"/>
          <w:bCs/>
          <w:color w:val="000000" w:themeColor="text1"/>
          <w:sz w:val="24"/>
          <w:szCs w:val="24"/>
        </w:rPr>
        <w:t xml:space="preserve"> to elicit a variety of antioxidant actions </w:t>
      </w:r>
      <w:r w:rsidR="003F6F11">
        <w:rPr>
          <w:rFonts w:asciiTheme="majorBidi" w:hAnsiTheme="majorBidi" w:cstheme="majorBidi"/>
          <w:bCs/>
          <w:color w:val="000000" w:themeColor="text1"/>
          <w:sz w:val="24"/>
          <w:szCs w:val="24"/>
        </w:rPr>
        <w:fldChar w:fldCharType="begin" w:fldLock="1"/>
      </w:r>
      <w:r w:rsidR="00566F59">
        <w:rPr>
          <w:rFonts w:asciiTheme="majorBidi" w:hAnsiTheme="majorBidi" w:cstheme="majorBidi"/>
          <w:bCs/>
          <w:color w:val="000000" w:themeColor="text1"/>
          <w:sz w:val="24"/>
          <w:szCs w:val="24"/>
        </w:rPr>
        <w:instrText>ADDIN CSL_CITATION { "citationItems" : [ { "id" : "ITEM-1", "itemData" : { "DOI" : "10.1079/BJN20061696", "ISSN" : "0007-1145", "author" : [ { "dropping-particle" : "", "family" : "Gomez-Cabrera", "given" : "Mari-Carmen", "non-dropping-particle" : "", "parse-names" : false, "suffix" : "" }, { "dropping-particle" : "", "family" : "Mart\u00ednez", "given" : "Agust\u00edn", "non-dropping-particle" : "", "parse-names" : false, "suffix" : "" }, { "dropping-particle" : "", "family" : "Santangelo", "given" : "Gustavo", "non-dropping-particle" : "", "parse-names" : false, "suffix" : "" }, { "dropping-particle" : "V.", "family" : "Pallard\u00f3", "given" : "Federico", "non-dropping-particle" : "", "parse-names" : false, "suffix" : "" }, { "dropping-particle" : "", "family" : "Sastre", "given" : "Juan", "non-dropping-particle" : "", "parse-names" : false, "suffix" : "" }, { "dropping-particle" : "", "family" : "Vi\u00f1a", "given" : "Jose", "non-dropping-particle" : "", "parse-names" : false, "suffix" : "" } ], "container-title" : "British Journal of Nutrition", "id" : "ITEM-1", "issue" : "S1", "issued" : { "date-parts" : [ [ "2007", "3", "8" ] ] }, "page" : "S31-S33", "title" : "Oxidative stress in marathon runners: interest of antioxidant supplementation", "type" : "article-journal", "volume" : "96" }, "uris" : [ "http://www.mendeley.com/documents/?uuid=1e971c1e-636c-425b-9aab-4d3d46032289" ] }, { "id" : "ITEM-2", "itemData" : { "abstract" : "The goal of this experiment was to examine contraction-mediated activation of superoxide dismutase (SOD) gene expression in rat superficial vastus lateralis (SVL, type IIb) and deep vastus lateralis (DVL, type IIa) muscles. Female Sprague-Dawley rats were randomly divided into exercise (E) and control (C) groups that were sacrificed at 0, 1, 2, 4, 10, 24, and 48 h (n=6) following an acute bout of treadmill exercise (25 m/min, 5% grade) to exhaustion (running time \u22451 h). Nuclear factor-\u03baB (NF-\u03baB) in DVL and SVL showed maximal binding at 2 and 10 h respectively, and remained elevated. Activator protein-1 (AP-1) showed maximal binding at 1 h post-exercise, and returned to resting levels at 10 h in both muscles. Mn SOD mRNA abundance in the DVL was increased at 0 (P&lt;0.01), 1, and 2 h (P&lt;0.05) post-exercise, whereas Mn SOD protein was unchanged. In SVL, Mn SOD mRNA abundance was not altered by exercise, whereas Mn SOD protein content was increased at 10 (P&lt;0.05) and 24 h (P&lt;0.075) post-exercise. CuZn SOD mRNA was unchanged with exercise in DVL and SVL, but CuZn SOD protein was elevated 48 h after exercise in both DVL and SVL (P&lt;0.01). Activities of Mn SOD, CuZn SOD and total SOD showed no change with exercise in either muscle examined. These findings indicate that an acute bout of exercise can increase binding of NF-\u03baB and AP-1 in both SVL and DVL, which may stimulate Mn SOD mRNA transcription in the more oxidative type DVL muscle. The increased CuZn SOD protein contents seen post-exercise, without increases in mRNA abundance in both DVL and SVL, suggest a translational mechanism in this SOD isoform.", "author" : [ { "dropping-particle" : "", "family" : "Hollander", "given" : "J.", "non-dropping-particle" : "", "parse-names" : false, "suffix" : "" }, { "dropping-particle" : "", "family" : "Fiebig", "given" : "R.", "non-dropping-particle" : "", "parse-names" : false, "suffix" : "" }, { "dropping-particle" : "", "family" : "Gore", "given" : "M.", "non-dropping-particle" : "", "parse-names" : false, "suffix" : "" }, { "dropping-particle" : "", "family" : "Ookawara", "given" : "T.", "non-dropping-particle" : "", "parse-names" : false, "suffix" : "" }, { "dropping-particle" : "", "family" : "Ohno", "given" : "H.", "non-dropping-particle" : "", "parse-names" : false, "suffix" : "" }, { "dropping-particle" : "", "family" : "Ji", "given" : "L.", "non-dropping-particle" : "", "parse-names" : false, "suffix" : "" } ], "container-title" : "European Journal of Physiology", "id" : "ITEM-2", "issue" : "3", "issued" : { "date-parts" : [ [ "2001" ] ] }, "page" : "426-434", "title" : "Superoxide dismutase gene expression is activated by a single bout of exercise in rat skeletal muscle", "type" : "article-journal", "volume" : "442" }, "uris" : [ "http://www.mendeley.com/documents/?uuid=c8607672-9520-4de9-8d9f-501056666ab4" ] } ], "mendeley" : { "previouslyFormattedCitation" : "[20,30]" }, "properties" : { "noteIndex" : 0 }, "schema" : "https://github.com/citation-style-language/schema/raw/master/csl-citation.json" }</w:instrText>
      </w:r>
      <w:r w:rsidR="003F6F11">
        <w:rPr>
          <w:rFonts w:asciiTheme="majorBidi" w:hAnsiTheme="majorBidi" w:cstheme="majorBidi"/>
          <w:bCs/>
          <w:color w:val="000000" w:themeColor="text1"/>
          <w:sz w:val="24"/>
          <w:szCs w:val="24"/>
        </w:rPr>
        <w:fldChar w:fldCharType="separate"/>
      </w:r>
      <w:r w:rsidR="00CD6E45" w:rsidRPr="00CD6E45">
        <w:rPr>
          <w:rFonts w:asciiTheme="majorBidi" w:hAnsiTheme="majorBidi" w:cstheme="majorBidi"/>
          <w:bCs/>
          <w:noProof/>
          <w:color w:val="000000" w:themeColor="text1"/>
          <w:sz w:val="24"/>
          <w:szCs w:val="24"/>
        </w:rPr>
        <w:t>[20,30]</w:t>
      </w:r>
      <w:r w:rsidR="003F6F11">
        <w:rPr>
          <w:rFonts w:asciiTheme="majorBidi" w:hAnsiTheme="majorBidi" w:cstheme="majorBidi"/>
          <w:bCs/>
          <w:color w:val="000000" w:themeColor="text1"/>
          <w:sz w:val="24"/>
          <w:szCs w:val="24"/>
        </w:rPr>
        <w:fldChar w:fldCharType="end"/>
      </w:r>
      <w:r w:rsidR="003F6F11">
        <w:rPr>
          <w:rFonts w:asciiTheme="majorBidi" w:hAnsiTheme="majorBidi" w:cstheme="majorBidi"/>
          <w:bCs/>
          <w:color w:val="000000" w:themeColor="text1"/>
          <w:sz w:val="24"/>
          <w:szCs w:val="24"/>
        </w:rPr>
        <w:t xml:space="preserve">. </w:t>
      </w:r>
      <w:r w:rsidR="000F552C">
        <w:rPr>
          <w:rFonts w:asciiTheme="majorBidi" w:hAnsiTheme="majorBidi" w:cstheme="majorBidi"/>
          <w:bCs/>
          <w:color w:val="000000" w:themeColor="text1"/>
          <w:sz w:val="24"/>
          <w:szCs w:val="24"/>
        </w:rPr>
        <w:t xml:space="preserve">Hollander et al, showed that superoxide dismutase expression increased in response to </w:t>
      </w:r>
      <w:r w:rsidR="0056118A">
        <w:rPr>
          <w:rFonts w:asciiTheme="majorBidi" w:hAnsiTheme="majorBidi" w:cstheme="majorBidi"/>
          <w:bCs/>
          <w:color w:val="000000" w:themeColor="text1"/>
          <w:sz w:val="24"/>
          <w:szCs w:val="24"/>
        </w:rPr>
        <w:t xml:space="preserve">aerobic </w:t>
      </w:r>
      <w:r w:rsidR="000F552C">
        <w:rPr>
          <w:rFonts w:asciiTheme="majorBidi" w:hAnsiTheme="majorBidi" w:cstheme="majorBidi"/>
          <w:bCs/>
          <w:color w:val="000000" w:themeColor="text1"/>
          <w:sz w:val="24"/>
          <w:szCs w:val="24"/>
        </w:rPr>
        <w:t xml:space="preserve">exercise in </w:t>
      </w:r>
      <w:r w:rsidR="0056118A">
        <w:rPr>
          <w:rFonts w:asciiTheme="majorBidi" w:hAnsiTheme="majorBidi" w:cstheme="majorBidi"/>
          <w:bCs/>
          <w:color w:val="000000" w:themeColor="text1"/>
          <w:sz w:val="24"/>
          <w:szCs w:val="24"/>
        </w:rPr>
        <w:t xml:space="preserve">the vastus lateralis muscle of </w:t>
      </w:r>
      <w:r w:rsidR="000F552C">
        <w:rPr>
          <w:rFonts w:asciiTheme="majorBidi" w:hAnsiTheme="majorBidi" w:cstheme="majorBidi"/>
          <w:bCs/>
          <w:color w:val="000000" w:themeColor="text1"/>
          <w:sz w:val="24"/>
          <w:szCs w:val="24"/>
        </w:rPr>
        <w:t>rats, with maximal NF-kB binding occurring a</w:t>
      </w:r>
      <w:r w:rsidR="00CA1C45">
        <w:rPr>
          <w:rFonts w:asciiTheme="majorBidi" w:hAnsiTheme="majorBidi" w:cstheme="majorBidi"/>
          <w:bCs/>
          <w:color w:val="000000" w:themeColor="text1"/>
          <w:sz w:val="24"/>
          <w:szCs w:val="24"/>
        </w:rPr>
        <w:t xml:space="preserve">t 2 and 10 hours post-exercise </w:t>
      </w:r>
      <w:r w:rsidR="00CA1C45">
        <w:rPr>
          <w:rFonts w:asciiTheme="majorBidi" w:hAnsiTheme="majorBidi" w:cstheme="majorBidi"/>
          <w:bCs/>
          <w:color w:val="000000" w:themeColor="text1"/>
          <w:sz w:val="24"/>
          <w:szCs w:val="24"/>
        </w:rPr>
        <w:fldChar w:fldCharType="begin" w:fldLock="1"/>
      </w:r>
      <w:r w:rsidR="00566F59">
        <w:rPr>
          <w:rFonts w:asciiTheme="majorBidi" w:hAnsiTheme="majorBidi" w:cstheme="majorBidi"/>
          <w:bCs/>
          <w:color w:val="000000" w:themeColor="text1"/>
          <w:sz w:val="24"/>
          <w:szCs w:val="24"/>
        </w:rPr>
        <w:instrText>ADDIN CSL_CITATION { "citationItems" : [ { "id" : "ITEM-1", "itemData" : { "abstract" : "The goal of this experiment was to examine contraction-mediated activation of superoxide dismutase (SOD) gene expression in rat superficial vastus lateralis (SVL, type IIb) and deep vastus lateralis (DVL, type IIa) muscles. Female Sprague-Dawley rats were randomly divided into exercise (E) and control (C) groups that were sacrificed at 0, 1, 2, 4, 10, 24, and 48 h (n=6) following an acute bout of treadmill exercise (25 m/min, 5% grade) to exhaustion (running time \u22451 h). Nuclear factor-\u03baB (NF-\u03baB) in DVL and SVL showed maximal binding at 2 and 10 h respectively, and remained elevated. Activator protein-1 (AP-1) showed maximal binding at 1 h post-exercise, and returned to resting levels at 10 h in both muscles. Mn SOD mRNA abundance in the DVL was increased at 0 (P&lt;0.01), 1, and 2 h (P&lt;0.05) post-exercise, whereas Mn SOD protein was unchanged. In SVL, Mn SOD mRNA abundance was not altered by exercise, whereas Mn SOD protein content was increased at 10 (P&lt;0.05) and 24 h (P&lt;0.075) post-exercise. CuZn SOD mRNA was unchanged with exercise in DVL and SVL, but CuZn SOD protein was elevated 48 h after exercise in both DVL and SVL (P&lt;0.01). Activities of Mn SOD, CuZn SOD and total SOD showed no change with exercise in either muscle examined. These findings indicate that an acute bout of exercise can increase binding of NF-\u03baB and AP-1 in both SVL and DVL, which may stimulate Mn SOD mRNA transcription in the more oxidative type DVL muscle. The increased CuZn SOD protein contents seen post-exercise, without increases in mRNA abundance in both DVL and SVL, suggest a translational mechanism in this SOD isoform.", "author" : [ { "dropping-particle" : "", "family" : "Hollander", "given" : "J.", "non-dropping-particle" : "", "parse-names" : false, "suffix" : "" }, { "dropping-particle" : "", "family" : "Fiebig", "given" : "R.", "non-dropping-particle" : "", "parse-names" : false, "suffix" : "" }, { "dropping-particle" : "", "family" : "Gore", "given" : "M.", "non-dropping-particle" : "", "parse-names" : false, "suffix" : "" }, { "dropping-particle" : "", "family" : "Ookawara", "given" : "T.", "non-dropping-particle" : "", "parse-names" : false, "suffix" : "" }, { "dropping-particle" : "", "family" : "Ohno", "given" : "H.", "non-dropping-particle" : "", "parse-names" : false, "suffix" : "" }, { "dropping-particle" : "", "family" : "Ji", "given" : "L.", "non-dropping-particle" : "", "parse-names" : false, "suffix" : "" } ], "container-title" : "European Journal of Physiology", "id" : "ITEM-1", "issue" : "3", "issued" : { "date-parts" : [ [ "2001" ] ] }, "page" : "426-434", "title" : "Superoxide dismutase gene expression is activated by a single bout of exercise in rat skeletal muscle", "type" : "article-journal", "volume" : "442" }, "uris" : [ "http://www.mendeley.com/documents/?uuid=c8607672-9520-4de9-8d9f-501056666ab4" ] } ], "mendeley" : { "previouslyFormattedCitation" : "[30]" }, "properties" : { "noteIndex" : 0 }, "schema" : "https://github.com/citation-style-language/schema/raw/master/csl-citation.json" }</w:instrText>
      </w:r>
      <w:r w:rsidR="00CA1C45">
        <w:rPr>
          <w:rFonts w:asciiTheme="majorBidi" w:hAnsiTheme="majorBidi" w:cstheme="majorBidi"/>
          <w:bCs/>
          <w:color w:val="000000" w:themeColor="text1"/>
          <w:sz w:val="24"/>
          <w:szCs w:val="24"/>
        </w:rPr>
        <w:fldChar w:fldCharType="separate"/>
      </w:r>
      <w:r w:rsidR="00CA1C45" w:rsidRPr="00CA1C45">
        <w:rPr>
          <w:rFonts w:asciiTheme="majorBidi" w:hAnsiTheme="majorBidi" w:cstheme="majorBidi"/>
          <w:bCs/>
          <w:noProof/>
          <w:color w:val="000000" w:themeColor="text1"/>
          <w:sz w:val="24"/>
          <w:szCs w:val="24"/>
        </w:rPr>
        <w:t>[30]</w:t>
      </w:r>
      <w:r w:rsidR="00CA1C45">
        <w:rPr>
          <w:rFonts w:asciiTheme="majorBidi" w:hAnsiTheme="majorBidi" w:cstheme="majorBidi"/>
          <w:bCs/>
          <w:color w:val="000000" w:themeColor="text1"/>
          <w:sz w:val="24"/>
          <w:szCs w:val="24"/>
        </w:rPr>
        <w:fldChar w:fldCharType="end"/>
      </w:r>
      <w:r w:rsidR="00CA1C45">
        <w:rPr>
          <w:rFonts w:asciiTheme="majorBidi" w:hAnsiTheme="majorBidi" w:cstheme="majorBidi"/>
          <w:bCs/>
          <w:color w:val="000000" w:themeColor="text1"/>
          <w:sz w:val="24"/>
          <w:szCs w:val="24"/>
        </w:rPr>
        <w:t xml:space="preserve">. </w:t>
      </w:r>
      <w:r w:rsidR="0056118A">
        <w:rPr>
          <w:rFonts w:asciiTheme="majorBidi" w:hAnsiTheme="majorBidi" w:cstheme="majorBidi"/>
          <w:bCs/>
          <w:color w:val="000000" w:themeColor="text1"/>
          <w:sz w:val="24"/>
          <w:szCs w:val="24"/>
        </w:rPr>
        <w:t>The transient activation of NF-kB in the current study could be, in part, due to direct TRX binding</w:t>
      </w:r>
      <w:r w:rsidR="0051058E">
        <w:rPr>
          <w:rFonts w:asciiTheme="majorBidi" w:hAnsiTheme="majorBidi" w:cstheme="majorBidi"/>
          <w:bCs/>
          <w:color w:val="000000" w:themeColor="text1"/>
          <w:sz w:val="24"/>
          <w:szCs w:val="24"/>
        </w:rPr>
        <w:t xml:space="preserve"> of</w:t>
      </w:r>
      <w:r w:rsidR="0056118A">
        <w:rPr>
          <w:rFonts w:asciiTheme="majorBidi" w:hAnsiTheme="majorBidi" w:cstheme="majorBidi"/>
          <w:bCs/>
          <w:color w:val="000000" w:themeColor="text1"/>
          <w:sz w:val="24"/>
          <w:szCs w:val="24"/>
        </w:rPr>
        <w:t xml:space="preserve"> NF-kB</w:t>
      </w:r>
      <w:r w:rsidR="0051058E">
        <w:rPr>
          <w:rFonts w:asciiTheme="majorBidi" w:hAnsiTheme="majorBidi" w:cstheme="majorBidi"/>
          <w:bCs/>
          <w:color w:val="000000" w:themeColor="text1"/>
          <w:sz w:val="24"/>
          <w:szCs w:val="24"/>
        </w:rPr>
        <w:t xml:space="preserve"> </w:t>
      </w:r>
      <w:r w:rsidR="0051058E">
        <w:rPr>
          <w:rFonts w:asciiTheme="majorBidi" w:hAnsiTheme="majorBidi" w:cstheme="majorBidi"/>
          <w:bCs/>
          <w:color w:val="000000" w:themeColor="text1"/>
          <w:sz w:val="24"/>
          <w:szCs w:val="24"/>
        </w:rPr>
        <w:fldChar w:fldCharType="begin" w:fldLock="1"/>
      </w:r>
      <w:r w:rsidR="00566F59">
        <w:rPr>
          <w:rFonts w:asciiTheme="majorBidi" w:hAnsiTheme="majorBidi" w:cstheme="majorBidi"/>
          <w:bCs/>
          <w:color w:val="000000" w:themeColor="text1"/>
          <w:sz w:val="24"/>
          <w:szCs w:val="24"/>
        </w:rPr>
        <w:instrText>ADDIN CSL_CITATION { "citationItems" : [ { "id" : "ITEM-1", "itemData" : { "ISBN" : "0027-8424 (Print)\n0027-8424 (Linking)", "ISSN" : "0027-8424", "PMID" : "8127864", "abstract" : "The transcription factors NF-kappa B and AP-1 have been implicated in the inducible expression of a variety of genes involved in responses to oxidative stress and cellular defense mechanisms. Here, we report that thioredoxin, an important cellular protein oxidoreductase with antioxidant activity, exerts different effects on the activation of NF-kappa B and AP-1. Transient expression or exogenous application of thioredoxin resulted in a dose-dependent inhibition of NF-kappa B activity, as demonstrated in gel shift and transactivation experiments. AP-1-dependent transactivation, in contrast was strongly enhanced by thioredoxin. A similar increase of AP-1 activity was also observed with other, structurally unrelated antioxidants such as pyrrolidine dithiocarbamate and butylated hydroxyanisole, indicating that the thioredoxin-induced increase of AP-1 activation was indeed based on an antioxidant effect. Moreover, the stimulatory effect on AP-1 activity was found to involve de novo transcription of the c-jun and c-fos components but to be independent of protein kinase C activation. These results suggest that thioredoxin plays an important role in the regulation of transcriptional processes and oppositely affects NF-kappa B and AP-1 activation.", "author" : [ { "dropping-particle" : "", "family" : "Schenk", "given" : "H", "non-dropping-particle" : "", "parse-names" : false, "suffix" : "" }, { "dropping-particle" : "", "family" : "Klein", "given" : "M", "non-dropping-particle" : "", "parse-names" : false, "suffix" : "" }, { "dropping-particle" : "", "family" : "Erdbr\u00fcgger", "given" : "W", "non-dropping-particle" : "", "parse-names" : false, "suffix" : "" }, { "dropping-particle" : "", "family" : "Dr\u00f6ge", "given" : "W", "non-dropping-particle" : "", "parse-names" : false, "suffix" : "" }, { "dropping-particle" : "", "family" : "Schulze-Osthoff", "given" : "K", "non-dropping-particle" : "", "parse-names" : false, "suffix" : "" }, { "dropping-particle" : "", "family" : "Erdbrugger", "given" : "W", "non-dropping-particle" : "", "parse-names" : false, "suffix" : "" }, { "dropping-particle" : "", "family" : "Droge", "given" : "W", "non-dropping-particle" : "", "parse-names" : false, "suffix" : "" } ], "container-title" : "Proc Natl Acad Sci U S A", "edition" : "1994/03/01", "id" : "ITEM-1", "issue" : "5", "issued" : { "date-parts" : [ [ "1994", "3", "1" ] ] }, "note" : "\n        From Duplicate 1 ( \n        \n        \n          Distinct effects of thioredoxin and antioxidants on the activation of transcription factors NF-kappa B and AP-1\n        \n        \n         - Schenk, H; Klein, M; Erdbrugger, W; Droge, W; Schulze-Osthoff, K )\n\n        \n        \nSchenk, H\nKlein, M\nErdbrugger, W\nDroge, W\nSchulze-Osthoff, K\nResearch Support, Non-U.S. Gov't\nUnited states\nProceedings of the National Academy of Sciences of the United States of America\nProc Natl Acad Sci U S A. 1994 Mar 1;91(5):1672-6.\n\n        \n\n      ", "page" : "1672-1676", "title" : "Distinct effects of thioredoxin and antioxidants on the activation of transcription factors NF-kappa B and AP-1", "type" : "article-journal", "volume" : "91" }, "uris" : [ "http://www.mendeley.com/documents/?uuid=c79aa0f3-bec8-4da0-bf52-647a80547a44" ] } ], "mendeley" : { "previouslyFormattedCitation" : "[8]" }, "properties" : { "noteIndex" : 0 }, "schema" : "https://github.com/citation-style-language/schema/raw/master/csl-citation.json" }</w:instrText>
      </w:r>
      <w:r w:rsidR="0051058E">
        <w:rPr>
          <w:rFonts w:asciiTheme="majorBidi" w:hAnsiTheme="majorBidi" w:cstheme="majorBidi"/>
          <w:bCs/>
          <w:color w:val="000000" w:themeColor="text1"/>
          <w:sz w:val="24"/>
          <w:szCs w:val="24"/>
        </w:rPr>
        <w:fldChar w:fldCharType="separate"/>
      </w:r>
      <w:r w:rsidR="0051058E" w:rsidRPr="0051058E">
        <w:rPr>
          <w:rFonts w:asciiTheme="majorBidi" w:hAnsiTheme="majorBidi" w:cstheme="majorBidi"/>
          <w:bCs/>
          <w:noProof/>
          <w:color w:val="000000" w:themeColor="text1"/>
          <w:sz w:val="24"/>
          <w:szCs w:val="24"/>
        </w:rPr>
        <w:t>[8]</w:t>
      </w:r>
      <w:r w:rsidR="0051058E">
        <w:rPr>
          <w:rFonts w:asciiTheme="majorBidi" w:hAnsiTheme="majorBidi" w:cstheme="majorBidi"/>
          <w:bCs/>
          <w:color w:val="000000" w:themeColor="text1"/>
          <w:sz w:val="24"/>
          <w:szCs w:val="24"/>
        </w:rPr>
        <w:fldChar w:fldCharType="end"/>
      </w:r>
      <w:r w:rsidR="0056118A">
        <w:rPr>
          <w:rFonts w:asciiTheme="majorBidi" w:hAnsiTheme="majorBidi" w:cstheme="majorBidi"/>
          <w:bCs/>
          <w:color w:val="000000" w:themeColor="text1"/>
          <w:sz w:val="24"/>
          <w:szCs w:val="24"/>
        </w:rPr>
        <w:t xml:space="preserve">. </w:t>
      </w:r>
      <w:r w:rsidR="000F552C">
        <w:rPr>
          <w:rFonts w:asciiTheme="majorBidi" w:hAnsiTheme="majorBidi" w:cstheme="majorBidi"/>
          <w:bCs/>
          <w:color w:val="000000" w:themeColor="text1"/>
          <w:sz w:val="24"/>
          <w:szCs w:val="24"/>
        </w:rPr>
        <w:t>We suggest that</w:t>
      </w:r>
      <w:r w:rsidR="0056118A">
        <w:rPr>
          <w:rFonts w:asciiTheme="majorBidi" w:hAnsiTheme="majorBidi" w:cstheme="majorBidi"/>
          <w:bCs/>
          <w:color w:val="000000" w:themeColor="text1"/>
          <w:sz w:val="24"/>
          <w:szCs w:val="24"/>
        </w:rPr>
        <w:t xml:space="preserve"> thirty minutes</w:t>
      </w:r>
      <w:r w:rsidR="000F552C">
        <w:rPr>
          <w:rFonts w:asciiTheme="majorBidi" w:hAnsiTheme="majorBidi" w:cstheme="majorBidi"/>
          <w:bCs/>
          <w:color w:val="000000" w:themeColor="text1"/>
          <w:sz w:val="24"/>
          <w:szCs w:val="24"/>
        </w:rPr>
        <w:t xml:space="preserve"> f</w:t>
      </w:r>
      <w:r w:rsidR="00FE083E">
        <w:rPr>
          <w:rFonts w:ascii="Times New Roman" w:hAnsi="Times New Roman" w:cs="Times New Roman"/>
          <w:sz w:val="24"/>
          <w:szCs w:val="24"/>
        </w:rPr>
        <w:t xml:space="preserve">ollowing </w:t>
      </w:r>
      <w:r w:rsidR="0056118A">
        <w:rPr>
          <w:rFonts w:ascii="Times New Roman" w:hAnsi="Times New Roman" w:cs="Times New Roman"/>
          <w:sz w:val="24"/>
          <w:szCs w:val="24"/>
        </w:rPr>
        <w:t>cessation of exercise</w:t>
      </w:r>
      <w:r w:rsidR="00FE083E">
        <w:rPr>
          <w:rFonts w:ascii="Times New Roman" w:hAnsi="Times New Roman" w:cs="Times New Roman"/>
          <w:sz w:val="24"/>
          <w:szCs w:val="24"/>
        </w:rPr>
        <w:t>,</w:t>
      </w:r>
      <w:r w:rsidR="00FA2D77">
        <w:rPr>
          <w:rFonts w:ascii="Times New Roman" w:hAnsi="Times New Roman" w:cs="Times New Roman"/>
          <w:sz w:val="24"/>
          <w:szCs w:val="24"/>
        </w:rPr>
        <w:t xml:space="preserve"> TRX and TXNIP </w:t>
      </w:r>
      <w:r w:rsidR="000F552C">
        <w:rPr>
          <w:rFonts w:ascii="Times New Roman" w:hAnsi="Times New Roman" w:cs="Times New Roman"/>
          <w:sz w:val="24"/>
          <w:szCs w:val="24"/>
        </w:rPr>
        <w:t>have</w:t>
      </w:r>
      <w:r w:rsidR="00FA2D77">
        <w:rPr>
          <w:rFonts w:ascii="Times New Roman" w:hAnsi="Times New Roman" w:cs="Times New Roman"/>
          <w:sz w:val="24"/>
          <w:szCs w:val="24"/>
        </w:rPr>
        <w:t xml:space="preserve"> re-associate</w:t>
      </w:r>
      <w:r w:rsidR="000F552C">
        <w:rPr>
          <w:rFonts w:ascii="Times New Roman" w:hAnsi="Times New Roman" w:cs="Times New Roman"/>
          <w:sz w:val="24"/>
          <w:szCs w:val="24"/>
        </w:rPr>
        <w:t>d</w:t>
      </w:r>
      <w:r w:rsidR="00FA2D77">
        <w:rPr>
          <w:rFonts w:ascii="Times New Roman" w:hAnsi="Times New Roman" w:cs="Times New Roman"/>
          <w:sz w:val="24"/>
          <w:szCs w:val="24"/>
        </w:rPr>
        <w:t xml:space="preserve"> (i.e. reformation of disulphide bond)</w:t>
      </w:r>
      <w:r w:rsidR="000F552C">
        <w:rPr>
          <w:rFonts w:ascii="Times New Roman" w:hAnsi="Times New Roman" w:cs="Times New Roman"/>
          <w:sz w:val="24"/>
          <w:szCs w:val="24"/>
        </w:rPr>
        <w:t>, with transcriptionally regulated changes</w:t>
      </w:r>
      <w:r w:rsidR="0056118A">
        <w:rPr>
          <w:rFonts w:ascii="Times New Roman" w:hAnsi="Times New Roman" w:cs="Times New Roman"/>
          <w:sz w:val="24"/>
          <w:szCs w:val="24"/>
        </w:rPr>
        <w:t xml:space="preserve"> in TRX</w:t>
      </w:r>
      <w:r w:rsidR="00186704">
        <w:rPr>
          <w:rFonts w:ascii="Times New Roman" w:hAnsi="Times New Roman" w:cs="Times New Roman"/>
          <w:sz w:val="24"/>
          <w:szCs w:val="24"/>
        </w:rPr>
        <w:t xml:space="preserve"> protein expression</w:t>
      </w:r>
      <w:r w:rsidR="000F552C">
        <w:rPr>
          <w:rFonts w:ascii="Times New Roman" w:hAnsi="Times New Roman" w:cs="Times New Roman"/>
          <w:sz w:val="24"/>
          <w:szCs w:val="24"/>
        </w:rPr>
        <w:t xml:space="preserve"> occurring later</w:t>
      </w:r>
      <w:r w:rsidR="0056118A">
        <w:rPr>
          <w:rFonts w:ascii="Times New Roman" w:hAnsi="Times New Roman" w:cs="Times New Roman"/>
          <w:sz w:val="24"/>
          <w:szCs w:val="24"/>
        </w:rPr>
        <w:t xml:space="preserve">, supporting </w:t>
      </w:r>
      <w:r w:rsidR="00CA1C45">
        <w:rPr>
          <w:rFonts w:ascii="Times New Roman" w:hAnsi="Times New Roman" w:cs="Times New Roman"/>
          <w:sz w:val="24"/>
          <w:szCs w:val="24"/>
        </w:rPr>
        <w:t>previous work</w:t>
      </w:r>
      <w:r w:rsidR="00566F59">
        <w:rPr>
          <w:rFonts w:ascii="Times New Roman" w:hAnsi="Times New Roman" w:cs="Times New Roman"/>
          <w:sz w:val="24"/>
          <w:szCs w:val="24"/>
        </w:rPr>
        <w:t xml:space="preserve"> by Sumida et al,</w:t>
      </w:r>
      <w:r w:rsidR="00CA1C45">
        <w:rPr>
          <w:rFonts w:ascii="Times New Roman" w:hAnsi="Times New Roman" w:cs="Times New Roman"/>
          <w:sz w:val="24"/>
          <w:szCs w:val="24"/>
        </w:rPr>
        <w:t xml:space="preserve"> </w:t>
      </w:r>
      <w:r w:rsidR="0056118A">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"author" : [ { "dropping-particle" : "", "family" : "Sumida", "given" : "S", "non-dropping-particle" : "", "parse-names" : false, "suffix" : "" }, { "dropping-particle" : "", "family" : "Nakamura", "given" : "H", "non-dropping-particle" : "", "parse-names" : false, "suffix" : "" }, { "dropping-particle" : "", "family" : "Yodoi", "given" : "J", "non-dropping-particle" : "", "parse-names" : false, "suffix" : "" } ], "container-title" : "Gen. Physiol. Biophys.", "id" : "ITEM-1", "issued" : { "date-parts" : [ [ "2004" ] ] }, "page" : "241-249", "title" : "Thioredoxin Induction of Peripheral Blood Mononuclear Cells in Mice in Response to a Single Bout of Swimming Exercise", "type" : "article-journal", "volume" : "23" }, "uris" : [ "http://www.mendeley.com/documents/?uuid=c594ab24-187f-4a8c-b0e5-9e53dc0872b7" ] } ], "mendeley" : { "previouslyFormattedCitation" : "[7]" }, "properties" : { "noteIndex" : 0 }, "schema" : "https://github.com/citation-style-language/schema/raw/master/csl-citation.json" }</w:instrText>
      </w:r>
      <w:r w:rsidR="0056118A">
        <w:rPr>
          <w:rFonts w:ascii="Times New Roman" w:hAnsi="Times New Roman" w:cs="Times New Roman"/>
          <w:sz w:val="24"/>
          <w:szCs w:val="24"/>
        </w:rPr>
        <w:fldChar w:fldCharType="separate"/>
      </w:r>
      <w:r w:rsidR="0056118A" w:rsidRPr="0056118A">
        <w:rPr>
          <w:rFonts w:ascii="Times New Roman" w:hAnsi="Times New Roman" w:cs="Times New Roman"/>
          <w:noProof/>
          <w:sz w:val="24"/>
          <w:szCs w:val="24"/>
        </w:rPr>
        <w:t>[7]</w:t>
      </w:r>
      <w:r w:rsidR="0056118A">
        <w:rPr>
          <w:rFonts w:ascii="Times New Roman" w:hAnsi="Times New Roman" w:cs="Times New Roman"/>
          <w:sz w:val="24"/>
          <w:szCs w:val="24"/>
        </w:rPr>
        <w:fldChar w:fldCharType="end"/>
      </w:r>
      <w:r w:rsidR="00332EF4">
        <w:rPr>
          <w:rFonts w:ascii="Times New Roman" w:hAnsi="Times New Roman" w:cs="Times New Roman"/>
          <w:sz w:val="24"/>
          <w:szCs w:val="24"/>
        </w:rPr>
        <w:t xml:space="preserve">. </w:t>
      </w:r>
      <w:r w:rsidR="00FA2D77">
        <w:rPr>
          <w:rFonts w:ascii="Times New Roman" w:hAnsi="Times New Roman" w:cs="Times New Roman"/>
          <w:sz w:val="24"/>
          <w:szCs w:val="24"/>
        </w:rPr>
        <w:t>These</w:t>
      </w:r>
      <w:r w:rsidR="000103EC">
        <w:rPr>
          <w:rFonts w:ascii="Times New Roman" w:hAnsi="Times New Roman" w:cs="Times New Roman"/>
          <w:sz w:val="24"/>
          <w:szCs w:val="24"/>
        </w:rPr>
        <w:t xml:space="preserve"> response</w:t>
      </w:r>
      <w:r w:rsidR="00FA2D77">
        <w:rPr>
          <w:rFonts w:ascii="Times New Roman" w:hAnsi="Times New Roman" w:cs="Times New Roman"/>
          <w:sz w:val="24"/>
          <w:szCs w:val="24"/>
        </w:rPr>
        <w:t>s</w:t>
      </w:r>
      <w:r w:rsidR="00452117">
        <w:rPr>
          <w:rFonts w:ascii="Times New Roman" w:hAnsi="Times New Roman" w:cs="Times New Roman"/>
          <w:sz w:val="24"/>
          <w:szCs w:val="24"/>
        </w:rPr>
        <w:t xml:space="preserve"> </w:t>
      </w:r>
      <w:r w:rsidR="00FA2D77">
        <w:rPr>
          <w:rFonts w:ascii="Times New Roman" w:hAnsi="Times New Roman" w:cs="Times New Roman"/>
          <w:sz w:val="24"/>
          <w:szCs w:val="24"/>
        </w:rPr>
        <w:t>are</w:t>
      </w:r>
      <w:r w:rsidR="00452117">
        <w:rPr>
          <w:rFonts w:ascii="Times New Roman" w:hAnsi="Times New Roman" w:cs="Times New Roman"/>
          <w:sz w:val="24"/>
          <w:szCs w:val="24"/>
        </w:rPr>
        <w:t xml:space="preserve"> </w:t>
      </w:r>
      <w:r w:rsidR="000103EC">
        <w:rPr>
          <w:rFonts w:ascii="Times New Roman" w:hAnsi="Times New Roman" w:cs="Times New Roman"/>
          <w:sz w:val="24"/>
          <w:szCs w:val="24"/>
        </w:rPr>
        <w:t xml:space="preserve">in agreement with other data from </w:t>
      </w:r>
      <w:r w:rsidR="00867BCF">
        <w:rPr>
          <w:rFonts w:ascii="Times New Roman" w:hAnsi="Times New Roman" w:cs="Times New Roman"/>
          <w:sz w:val="24"/>
          <w:szCs w:val="24"/>
        </w:rPr>
        <w:t>our</w:t>
      </w:r>
      <w:r w:rsidR="000103EC">
        <w:rPr>
          <w:rFonts w:ascii="Times New Roman" w:hAnsi="Times New Roman" w:cs="Times New Roman"/>
          <w:sz w:val="24"/>
          <w:szCs w:val="24"/>
        </w:rPr>
        <w:t xml:space="preserve"> study</w:t>
      </w:r>
      <w:r w:rsidR="001673EC">
        <w:rPr>
          <w:rFonts w:ascii="Times New Roman" w:hAnsi="Times New Roman" w:cs="Times New Roman"/>
          <w:sz w:val="24"/>
          <w:szCs w:val="24"/>
        </w:rPr>
        <w:t xml:space="preserve"> confirming transient exercise-induced increases in </w:t>
      </w:r>
      <w:r w:rsidR="00517FF4">
        <w:rPr>
          <w:rFonts w:ascii="Times New Roman" w:hAnsi="Times New Roman" w:cs="Times New Roman"/>
          <w:sz w:val="24"/>
          <w:szCs w:val="24"/>
        </w:rPr>
        <w:t xml:space="preserve">whole-body </w:t>
      </w:r>
      <w:r w:rsidR="001673EC">
        <w:rPr>
          <w:rFonts w:ascii="Times New Roman" w:hAnsi="Times New Roman" w:cs="Times New Roman"/>
          <w:sz w:val="24"/>
          <w:szCs w:val="24"/>
        </w:rPr>
        <w:t xml:space="preserve">oxidative stress (e.g., </w:t>
      </w:r>
      <w:r w:rsidR="009A34BD">
        <w:rPr>
          <w:rFonts w:ascii="Times New Roman" w:hAnsi="Times New Roman" w:cs="Times New Roman"/>
          <w:sz w:val="24"/>
          <w:szCs w:val="24"/>
        </w:rPr>
        <w:t xml:space="preserve">increased </w:t>
      </w:r>
      <w:r w:rsidR="001673EC">
        <w:rPr>
          <w:rFonts w:ascii="Times New Roman" w:hAnsi="Times New Roman" w:cs="Times New Roman"/>
          <w:sz w:val="24"/>
          <w:szCs w:val="24"/>
        </w:rPr>
        <w:t xml:space="preserve">plasma lipid hydroperoxides and </w:t>
      </w:r>
      <w:r w:rsidR="009A34BD">
        <w:rPr>
          <w:rFonts w:ascii="Times New Roman" w:hAnsi="Times New Roman" w:cs="Times New Roman"/>
          <w:sz w:val="24"/>
          <w:szCs w:val="24"/>
        </w:rPr>
        <w:t xml:space="preserve">elevated plasma </w:t>
      </w:r>
      <w:r w:rsidR="001673EC">
        <w:rPr>
          <w:rFonts w:ascii="Times New Roman" w:hAnsi="Times New Roman" w:cs="Times New Roman"/>
          <w:sz w:val="24"/>
          <w:szCs w:val="24"/>
        </w:rPr>
        <w:t xml:space="preserve">total antioxidant capacity) </w:t>
      </w:r>
      <w:r w:rsidR="00D01DF3">
        <w:rPr>
          <w:rFonts w:ascii="Times New Roman" w:hAnsi="Times New Roman" w:cs="Times New Roman"/>
          <w:sz w:val="24"/>
          <w:szCs w:val="24"/>
        </w:rPr>
        <w:t>(</w:t>
      </w:r>
      <w:r w:rsidR="00517FF4">
        <w:rPr>
          <w:rFonts w:ascii="Times New Roman" w:hAnsi="Times New Roman" w:cs="Times New Roman"/>
          <w:sz w:val="24"/>
          <w:szCs w:val="24"/>
        </w:rPr>
        <w:t xml:space="preserve">data not shown; </w:t>
      </w:r>
      <w:r w:rsidR="00D01DF3" w:rsidRPr="00A92649">
        <w:rPr>
          <w:rFonts w:ascii="Times New Roman" w:hAnsi="Times New Roman" w:cs="Times New Roman"/>
          <w:iCs/>
          <w:sz w:val="24"/>
          <w:szCs w:val="24"/>
        </w:rPr>
        <w:t xml:space="preserve">Wadley et al, 2014, </w:t>
      </w:r>
      <w:r w:rsidR="00D01DF3">
        <w:rPr>
          <w:rFonts w:ascii="Times New Roman" w:hAnsi="Times New Roman" w:cs="Times New Roman"/>
          <w:sz w:val="24"/>
          <w:szCs w:val="24"/>
        </w:rPr>
        <w:t>manuscript under review)</w:t>
      </w:r>
      <w:r w:rsidR="000103EC">
        <w:rPr>
          <w:rFonts w:ascii="Times New Roman" w:hAnsi="Times New Roman" w:cs="Times New Roman"/>
          <w:sz w:val="24"/>
          <w:szCs w:val="24"/>
        </w:rPr>
        <w:t>.</w:t>
      </w:r>
      <w:r w:rsidR="00FA2D77">
        <w:rPr>
          <w:rFonts w:ascii="Times New Roman" w:hAnsi="Times New Roman" w:cs="Times New Roman"/>
          <w:sz w:val="24"/>
          <w:szCs w:val="24"/>
        </w:rPr>
        <w:t xml:space="preserve"> </w:t>
      </w:r>
      <w:r w:rsidR="00332EF4">
        <w:rPr>
          <w:rFonts w:ascii="Times New Roman" w:hAnsi="Times New Roman" w:cs="Times New Roman"/>
          <w:sz w:val="24"/>
          <w:szCs w:val="24"/>
        </w:rPr>
        <w:t xml:space="preserve">It is however surprising that PRDX </w:t>
      </w:r>
      <w:r w:rsidR="005E70B3">
        <w:rPr>
          <w:rFonts w:ascii="Times New Roman" w:hAnsi="Times New Roman" w:cs="Times New Roman"/>
          <w:sz w:val="24"/>
          <w:szCs w:val="24"/>
        </w:rPr>
        <w:t>over-oxidation returned to baseline values</w:t>
      </w:r>
      <w:r w:rsidR="00332EF4">
        <w:rPr>
          <w:rFonts w:ascii="Times New Roman" w:hAnsi="Times New Roman" w:cs="Times New Roman"/>
          <w:sz w:val="24"/>
          <w:szCs w:val="24"/>
        </w:rPr>
        <w:t xml:space="preserve"> within thirty minutes of exercise</w:t>
      </w:r>
      <w:r w:rsidR="00B97A89">
        <w:rPr>
          <w:rFonts w:ascii="Times New Roman" w:hAnsi="Times New Roman" w:cs="Times New Roman"/>
          <w:sz w:val="24"/>
          <w:szCs w:val="24"/>
        </w:rPr>
        <w:t xml:space="preserve"> in all trials (</w:t>
      </w:r>
      <w:r w:rsidR="009E7402">
        <w:rPr>
          <w:rFonts w:ascii="Times New Roman" w:hAnsi="Times New Roman" w:cs="Times New Roman"/>
          <w:i/>
          <w:iCs/>
          <w:sz w:val="24"/>
          <w:szCs w:val="24"/>
        </w:rPr>
        <w:t>Figure 3</w:t>
      </w:r>
      <w:r w:rsidR="00B97A89">
        <w:rPr>
          <w:rFonts w:ascii="Times New Roman" w:hAnsi="Times New Roman" w:cs="Times New Roman"/>
          <w:sz w:val="24"/>
          <w:szCs w:val="24"/>
        </w:rPr>
        <w:t>)</w:t>
      </w:r>
      <w:r w:rsidR="00332EF4">
        <w:rPr>
          <w:rFonts w:ascii="Times New Roman" w:hAnsi="Times New Roman" w:cs="Times New Roman"/>
          <w:sz w:val="24"/>
          <w:szCs w:val="24"/>
        </w:rPr>
        <w:t xml:space="preserve">. Recycling of over-oxidised PRDX is a process known to </w:t>
      </w:r>
      <w:r w:rsidR="005E70B3">
        <w:rPr>
          <w:rFonts w:ascii="Times New Roman" w:hAnsi="Times New Roman" w:cs="Times New Roman"/>
          <w:sz w:val="24"/>
          <w:szCs w:val="24"/>
        </w:rPr>
        <w:t>occur</w:t>
      </w:r>
      <w:r w:rsidR="00332EF4">
        <w:rPr>
          <w:rFonts w:ascii="Times New Roman" w:hAnsi="Times New Roman" w:cs="Times New Roman"/>
          <w:sz w:val="24"/>
          <w:szCs w:val="24"/>
        </w:rPr>
        <w:t xml:space="preserve"> very slowly </w:t>
      </w:r>
      <w:r w:rsidR="005D7C52">
        <w:rPr>
          <w:rFonts w:ascii="Times New Roman" w:hAnsi="Times New Roman" w:cs="Times New Roman"/>
          <w:i/>
          <w:iCs/>
          <w:sz w:val="24"/>
          <w:szCs w:val="24"/>
        </w:rPr>
        <w:t xml:space="preserve">in vitro </w:t>
      </w:r>
      <w:r w:rsidR="005D7C52">
        <w:rPr>
          <w:rFonts w:ascii="Times New Roman" w:hAnsi="Times New Roman" w:cs="Times New Roman"/>
          <w:i/>
          <w:iCs/>
          <w:sz w:val="24"/>
          <w:szCs w:val="24"/>
        </w:rPr>
        <w:fldChar w:fldCharType="begin" w:fldLock="1"/>
      </w:r>
      <w:r w:rsidR="00566F59">
        <w:rPr>
          <w:rFonts w:ascii="Times New Roman" w:hAnsi="Times New Roman" w:cs="Times New Roman"/>
          <w:i/>
          <w:iCs/>
          <w:sz w:val="24"/>
          <w:szCs w:val="24"/>
        </w:rPr>
        <w:instrText>ADDIN CSL_CITATION { "citationItems" : [ { "id" : "ITEM-1", "itemData" : { "author" : [ { "dropping-particle" : "", "family" : "Stacey", "given" : "M.M.", "non-dropping-particle" : "", "parse-names" : false, "suffix" : "" }, { "dropping-particle" : "", "family" : "Vissers", "given" : "M. C.", "non-dropping-particle" : "", "parse-names" : false, "suffix" : "" }, { "dropping-particle" : "", "family" : "Winterbourn", "given" : "C.C.", "non-dropping-particle" : "", "parse-names" : false, "suffix" : "" } ], "container-title" : "Antioxidants &amp; redox signaling", "id" : "ITEM-1", "issue" : "3", "issued" : { "date-parts" : [ [ "2012" ] ] }, "page" : "411-421", "title" : "Oxidation of 2-Cys Peroxiredoxins in Human Endothelial Cells by Hydrogen Peroxide, Hypochlorous Acid, and Chloramines", "type" : "article-journal", "volume" : "17" }, "uris" : [ "http://www.mendeley.com/documents/?uuid=76c80518-4227-4c44-bf0e-ffd9ed9785b7" ] } ], "mendeley" : { "previouslyFormattedCitation" : "[31]" }, "properties" : { "noteIndex" : 0 }, "schema" : "https://github.com/citation-style-language/schema/raw/master/csl-citation.json" }</w:instrText>
      </w:r>
      <w:r w:rsidR="005D7C52">
        <w:rPr>
          <w:rFonts w:ascii="Times New Roman" w:hAnsi="Times New Roman" w:cs="Times New Roman"/>
          <w:i/>
          <w:iCs/>
          <w:sz w:val="24"/>
          <w:szCs w:val="24"/>
        </w:rPr>
        <w:fldChar w:fldCharType="separate"/>
      </w:r>
      <w:r w:rsidR="00CD6E45" w:rsidRPr="00CD6E45">
        <w:rPr>
          <w:rFonts w:ascii="Times New Roman" w:hAnsi="Times New Roman" w:cs="Times New Roman"/>
          <w:iCs/>
          <w:noProof/>
          <w:sz w:val="24"/>
          <w:szCs w:val="24"/>
        </w:rPr>
        <w:t>[31]</w:t>
      </w:r>
      <w:r w:rsidR="005D7C52">
        <w:rPr>
          <w:rFonts w:ascii="Times New Roman" w:hAnsi="Times New Roman" w:cs="Times New Roman"/>
          <w:i/>
          <w:iCs/>
          <w:sz w:val="24"/>
          <w:szCs w:val="24"/>
        </w:rPr>
        <w:fldChar w:fldCharType="end"/>
      </w:r>
      <w:r w:rsidR="005D7C52">
        <w:rPr>
          <w:rFonts w:ascii="Times New Roman" w:hAnsi="Times New Roman" w:cs="Times New Roman"/>
          <w:i/>
          <w:iCs/>
          <w:sz w:val="24"/>
          <w:szCs w:val="24"/>
        </w:rPr>
        <w:t xml:space="preserve">. </w:t>
      </w:r>
      <w:r w:rsidR="00332EF4">
        <w:rPr>
          <w:rFonts w:ascii="Times New Roman" w:hAnsi="Times New Roman" w:cs="Times New Roman"/>
          <w:sz w:val="24"/>
          <w:szCs w:val="24"/>
        </w:rPr>
        <w:t xml:space="preserve">Despite there being limited data on this mechanism in exercising humans, this finding warrants further study. </w:t>
      </w:r>
    </w:p>
    <w:p w14:paraId="24810A84" w14:textId="305DE98E" w:rsidR="00FA2D77" w:rsidRDefault="00B97A89" w:rsidP="0076263F">
      <w:pPr>
        <w:spacing w:after="100" w:line="480" w:lineRule="auto"/>
        <w:ind w:firstLine="360"/>
        <w:jc w:val="both"/>
        <w:rPr>
          <w:rFonts w:ascii="Times New Roman" w:hAnsi="Times New Roman" w:cs="Times New Roman"/>
          <w:sz w:val="24"/>
          <w:szCs w:val="24"/>
        </w:rPr>
      </w:pPr>
      <w:r>
        <w:rPr>
          <w:rFonts w:ascii="Times New Roman" w:hAnsi="Times New Roman" w:cs="Times New Roman"/>
          <w:sz w:val="24"/>
          <w:szCs w:val="24"/>
        </w:rPr>
        <w:t>Increases in PRDX over</w:t>
      </w:r>
      <w:r w:rsidRPr="00B701AE">
        <w:rPr>
          <w:rFonts w:asciiTheme="majorBidi" w:hAnsiTheme="majorBidi" w:cstheme="majorBidi"/>
          <w:sz w:val="24"/>
          <w:szCs w:val="24"/>
        </w:rPr>
        <w:t xml:space="preserve">-oxidation in PBMCs during exercise </w:t>
      </w:r>
      <w:r w:rsidR="0076263F">
        <w:rPr>
          <w:rFonts w:asciiTheme="majorBidi" w:hAnsiTheme="majorBidi" w:cstheme="majorBidi"/>
          <w:sz w:val="24"/>
          <w:szCs w:val="24"/>
        </w:rPr>
        <w:t>may occur</w:t>
      </w:r>
      <w:r w:rsidRPr="00B701AE">
        <w:rPr>
          <w:rFonts w:asciiTheme="majorBidi" w:hAnsiTheme="majorBidi" w:cstheme="majorBidi"/>
          <w:sz w:val="24"/>
          <w:szCs w:val="24"/>
        </w:rPr>
        <w:t xml:space="preserve"> in response to higher levels of RONS such as </w:t>
      </w:r>
      <w:r w:rsidRPr="00B701AE">
        <w:rPr>
          <w:rFonts w:asciiTheme="majorBidi" w:hAnsiTheme="majorBidi" w:cstheme="majorBidi"/>
          <w:bCs/>
          <w:sz w:val="24"/>
          <w:szCs w:val="24"/>
        </w:rPr>
        <w:t>H</w:t>
      </w:r>
      <w:r w:rsidRPr="00B701AE">
        <w:rPr>
          <w:rFonts w:asciiTheme="majorBidi" w:hAnsiTheme="majorBidi" w:cstheme="majorBidi"/>
          <w:bCs/>
          <w:sz w:val="24"/>
          <w:szCs w:val="24"/>
          <w:vertAlign w:val="subscript"/>
        </w:rPr>
        <w:t>2</w:t>
      </w:r>
      <w:r w:rsidRPr="00B701AE">
        <w:rPr>
          <w:rFonts w:asciiTheme="majorBidi" w:hAnsiTheme="majorBidi" w:cstheme="majorBidi"/>
          <w:bCs/>
          <w:sz w:val="24"/>
          <w:szCs w:val="24"/>
        </w:rPr>
        <w:t>O</w:t>
      </w:r>
      <w:r w:rsidRPr="00B701AE">
        <w:rPr>
          <w:rFonts w:asciiTheme="majorBidi" w:hAnsiTheme="majorBidi" w:cstheme="majorBidi"/>
          <w:bCs/>
          <w:sz w:val="24"/>
          <w:szCs w:val="24"/>
          <w:vertAlign w:val="subscript"/>
        </w:rPr>
        <w:t xml:space="preserve">2 </w:t>
      </w:r>
      <w:r w:rsidRPr="00B701AE">
        <w:rPr>
          <w:rFonts w:asciiTheme="majorBidi" w:hAnsiTheme="majorBidi" w:cstheme="majorBidi"/>
          <w:sz w:val="24"/>
          <w:szCs w:val="24"/>
        </w:rPr>
        <w:t>and peroxynitrite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"abstract" : "We examined intra- and extracellular H2O2 and NO formation during contractions in primary rat skeletal muscle cell culture. The fluorescent probes DCFH-DA/DCFH (2,7-dichlorofluorescein-diacetate/2,7-dichlorofluorescein) and DAF-2-DA/DAF-2 (4,5-diaminofluorescein-diacetate/4,5-diaminofluorescein) were used to detect H2O2 and NO, respectively. Intense electrical stimulation of muscle cells increased the intra- and extracellular DCF fluorescence by 171% and 105%, respectively, compared with control nonstimulated cells (p &lt; .05). The addition of glutathione (GSH) or Tiron prior to electrical stimulation inhibited the intracellular DCFH oxidation (p &lt; .05), whereas the addition of GSH-PX + GSH inhibited the extracellular DCFH oxidation (p &lt; .05). Intense electrical stimulation also increased (p &lt; .05) the intra- and extracellular DAF-2 fluorescence signal by 56% and 20%, respectively. The addition of NG-nitro-L-arginine (L-NA) completely removed the intra- and extracellular DAF-2 fluorescent signal. Our results show that H2O2 and NO are formed in skeletal muscle cells during contractions and suggest that a rapid release of H2O2 and NO may constitute an important defense mechanism against the formation of intracellular \u2022OH and \u2022ONOO. Furthermore, our data show that DCFH and DAF-2 are suitable probes for the detection of ROS and NO both intra- and extracellularly in skeletal muscle cell cultures.", "author" : [ { "dropping-particle" : "", "family" : "Silveira", "given" : "Leonardo R", "non-dropping-particle" : "", "parse-names" : false, "suffix" : "" }, { "dropping-particle" : "", "family" : "Lucia Pereira-Da-Silva", "given" : "Carsten Juel", "non-dropping-particle" : "", "parse-names" : false, "suffix" : "" }, { "dropping-particle" : "", "family" : "Hellsten", "given" : "Ylva", "non-dropping-particle" : "", "parse-names" : false, "suffix" : "" } ], "container-title" : "Free Radical Biology and Medicine", "id" : "ITEM-1", "issue" : "5", "issued" : { "date-parts" : [ [ "2003" ] ] }, "page" : "455-464", "title" : "Formation of hydrogen peroxide and nitric oxide in rat skeletal muscle cells during contractions", "type" : "article-journal", "volume" : "35" }, "uris" : [ "http://www.mendeley.com/documents/?uuid=3418930d-ec54-4264-af86-694bbaac2abe" ] } ], "mendeley" : { "previouslyFormattedCitation" : "[32]" }, "properties" : { "noteIndex" : 0 }, "schema" : "https://github.com/citation-style-language/schema/raw/master/csl-citation.json" }</w:instrText>
      </w:r>
      <w:r>
        <w:rPr>
          <w:rFonts w:ascii="Times New Roman" w:hAnsi="Times New Roman" w:cs="Times New Roman"/>
          <w:sz w:val="24"/>
          <w:szCs w:val="24"/>
        </w:rPr>
        <w:fldChar w:fldCharType="separate"/>
      </w:r>
      <w:r w:rsidR="00CD6E45" w:rsidRPr="00CD6E45">
        <w:rPr>
          <w:rFonts w:ascii="Times New Roman" w:hAnsi="Times New Roman" w:cs="Times New Roman"/>
          <w:noProof/>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The catalytic cysteine residue of PRDX can utilise its peroxidase activity to regulate peroxide mediated cellular signalling </w:t>
      </w:r>
      <w:r>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"10.1074/jbc.R111.283432", "ISSN" : "1083-351X", "PMID" : "22147704", "abstract" : "Peroxiredoxins (Prxs) contain an active site cysteine that is sensitive to oxidation by H(2)O(2). Mammalian cells express six Prx isoforms that are localized to various cellular compartments. The oxidized active site cysteine of Prx can be reduced by a cellular thiol, thus enabling Prx to function as a locally constrained peroxidase. Regulation of Prx via phosphorylation in response to extracellular signals allows the local accumulation of H(2)O(2) and thereby enables its messenger function. The fact that the oxidation state of the active site cysteine of Prx can be transferred to other proteins that are less intrinsically susceptible to H(2)O(2) also allows Prx to function as an H(2)O(2) sensor.", "author" : [ { "dropping-particle" : "", "family" : "Rhee", "given" : "S.G.", "non-dropping-particle" : "", "parse-names" : false, "suffix" : "" }, { "dropping-particle" : "", "family" : "Woo", "given" : "H.A.", "non-dropping-particle" : "", "parse-names" : false, "suffix" : "" }, { "dropping-particle" : "", "family" : "Kil", "given" : "I.S.", "non-dropping-particle" : "", "parse-names" : false, "suffix" : "" }, { "dropping-particle" : "", "family" : "Bae", "given" : "S.H.", "non-dropping-particle" : "", "parse-names" : false, "suffix" : "" } ], "container-title" : "The Journal of biological chemistry", "id" : "ITEM-1", "issue" : "7", "issued" : { "date-parts" : [ [ "2012", "2", "10" ] ] }, "page" : "4403-10", "title" : "Peroxiredoxin functions as a peroxidase and a regulator and sensor of local peroxides.", "type" : "article-journal", "volume" : "287" }, "uris" : [ "http://www.mendeley.com/documents/?uuid=78a44236-e71f-43d4-bb9a-7ea08c3d1c3d" ] }, { "id" : "ITEM-2", "itemData" : { "DOI" : "10.1126/science.1080405", "ISSN" : "1095-9203", "PMID" : "12714747", "abstract" : "Eukaryotic 2-Cys peroxiredoxins (2-Cys Prxs) not only act as antioxidants, but also appear to regulate hydrogen peroxide-mediated signal transduction. We show that bacterial 2-Cys Prxs are much less sensitive to oxidative inactivation than are eukaryotic 2-Cys Prxs. By identifying two sequence motifs unique to the sensitive 2-Cys Prxs and comparing the crystal structure of a bacterial 2-Cys Prx at 2.2 angstrom resolution with other Prx structures, we define the structural origins of sensitivity. We suggest this adaptation allows 2-Cys Prxs to act as floodgates, keeping resting levels of hydrogen peroxide low, while permitting higher levels during signal transduction.", "author" : [ { "dropping-particle" : "", "family" : "Wood", "given" : "Zachary A", "non-dropping-particle" : "", "parse-names" : false, "suffix" : "" }, { "dropping-particle" : "", "family" : "Poole", "given" : "Leslie B", "non-dropping-particle" : "", "parse-names" : false, "suffix" : "" }, { "dropping-particle" : "", "family" : "Karplus", "given" : "P Andrew", "non-dropping-particle" : "", "parse-names" : false, "suffix" : "" } ], "container-title" : "Science (New York, N.Y.)", "id" : "ITEM-2", "issue" : "5619", "issued" : { "date-parts" : [ [ "2003", "4", "25" ] ] }, "page" : "650-3", "title" : "Peroxiredoxin evolution and the regulation of hydrogen peroxide signaling.", "type" : "article-journal", "volume" : "300" }, "uris" : [ "http://www.mendeley.com/documents/?uuid=94381c68-dd3f-4bae-9bb8-5d9b57904201" ] } ], "mendeley" : { "previouslyFormattedCitation" : "[9,33]" }, "properties" : { "noteIndex" : 0 }, "schema" : "https://github.com/citation-style-language/schema/raw/master/csl-citation.json" }</w:instrText>
      </w:r>
      <w:r>
        <w:rPr>
          <w:rFonts w:ascii="Times New Roman" w:hAnsi="Times New Roman" w:cs="Times New Roman"/>
          <w:sz w:val="24"/>
          <w:szCs w:val="24"/>
        </w:rPr>
        <w:fldChar w:fldCharType="separate"/>
      </w:r>
      <w:r w:rsidR="00CD6E45" w:rsidRPr="00CD6E45">
        <w:rPr>
          <w:rFonts w:ascii="Times New Roman" w:hAnsi="Times New Roman" w:cs="Times New Roman"/>
          <w:noProof/>
          <w:sz w:val="24"/>
          <w:szCs w:val="24"/>
        </w:rPr>
        <w:t>[9,33]</w:t>
      </w:r>
      <w:r>
        <w:rPr>
          <w:rFonts w:ascii="Times New Roman" w:hAnsi="Times New Roman" w:cs="Times New Roman"/>
          <w:sz w:val="24"/>
          <w:szCs w:val="24"/>
        </w:rPr>
        <w:fldChar w:fldCharType="end"/>
      </w:r>
      <w:r w:rsidRPr="009E4A1E">
        <w:rPr>
          <w:rFonts w:ascii="Times New Roman" w:hAnsi="Times New Roman" w:cs="Times New Roman"/>
          <w:sz w:val="24"/>
          <w:szCs w:val="24"/>
        </w:rPr>
        <w:t xml:space="preserve">. In the current study, </w:t>
      </w:r>
      <w:r>
        <w:rPr>
          <w:rFonts w:ascii="Times New Roman" w:hAnsi="Times New Roman" w:cs="Times New Roman"/>
          <w:sz w:val="24"/>
          <w:szCs w:val="24"/>
        </w:rPr>
        <w:t xml:space="preserve">a significant increase in over-oxidised PRDX (isoforms I – III, </w:t>
      </w:r>
      <w:r w:rsidR="002079C0" w:rsidRPr="002079C0">
        <w:rPr>
          <w:rFonts w:asciiTheme="majorBidi" w:hAnsiTheme="majorBidi" w:cstheme="majorBidi"/>
          <w:bCs/>
          <w:i/>
          <w:iCs/>
          <w:sz w:val="24"/>
          <w:szCs w:val="24"/>
        </w:rPr>
        <w:t>Figure</w:t>
      </w:r>
      <w:r w:rsidR="002079C0">
        <w:rPr>
          <w:rFonts w:ascii="Times New Roman" w:hAnsi="Times New Roman" w:cs="Times New Roman"/>
          <w:i/>
          <w:iCs/>
          <w:sz w:val="24"/>
          <w:szCs w:val="24"/>
        </w:rPr>
        <w:t xml:space="preserve"> </w:t>
      </w:r>
      <w:r w:rsidR="009E7402">
        <w:rPr>
          <w:rFonts w:ascii="Times New Roman" w:hAnsi="Times New Roman" w:cs="Times New Roman"/>
          <w:i/>
          <w:iCs/>
          <w:sz w:val="24"/>
          <w:szCs w:val="24"/>
        </w:rPr>
        <w:t>3</w:t>
      </w:r>
      <w:r>
        <w:rPr>
          <w:rFonts w:ascii="Times New Roman" w:hAnsi="Times New Roman" w:cs="Times New Roman"/>
          <w:sz w:val="24"/>
          <w:szCs w:val="24"/>
        </w:rPr>
        <w:t>)</w:t>
      </w:r>
      <w:r w:rsidRPr="009E4A1E">
        <w:rPr>
          <w:rFonts w:ascii="Times New Roman" w:hAnsi="Times New Roman" w:cs="Times New Roman"/>
          <w:sz w:val="24"/>
          <w:szCs w:val="24"/>
        </w:rPr>
        <w:t xml:space="preserve"> was only observed during exercise in </w:t>
      </w:r>
      <w:r>
        <w:rPr>
          <w:rFonts w:ascii="Times New Roman" w:hAnsi="Times New Roman" w:cs="Times New Roman"/>
          <w:sz w:val="24"/>
          <w:szCs w:val="24"/>
        </w:rPr>
        <w:t xml:space="preserve">HIGH, suggesting that peroxide exposure was highest in this trial and/or that the reducing power of TRX was sufficient in the other trials to </w:t>
      </w:r>
      <w:r>
        <w:rPr>
          <w:rFonts w:ascii="Times New Roman" w:hAnsi="Times New Roman" w:cs="Times New Roman"/>
          <w:sz w:val="24"/>
          <w:szCs w:val="24"/>
        </w:rPr>
        <w:lastRenderedPageBreak/>
        <w:t xml:space="preserve">limit PRDX peroxidase activity. Lower exercise-induced peroxide exposure in MOD and LV-HIIT may have limited PRDX </w:t>
      </w:r>
      <w:r w:rsidRPr="0056086B">
        <w:rPr>
          <w:rFonts w:ascii="Times New Roman" w:hAnsi="Times New Roman" w:cs="Times New Roman"/>
          <w:sz w:val="24"/>
          <w:szCs w:val="24"/>
        </w:rPr>
        <w:t xml:space="preserve">cysteine oxidation to the initial oxidation state, </w:t>
      </w:r>
      <w:r>
        <w:rPr>
          <w:rFonts w:ascii="Times New Roman" w:hAnsi="Times New Roman" w:cs="Times New Roman"/>
          <w:sz w:val="24"/>
          <w:szCs w:val="24"/>
        </w:rPr>
        <w:t>-SOH</w:t>
      </w:r>
      <w:r w:rsidRPr="0056086B">
        <w:rPr>
          <w:rFonts w:ascii="Times New Roman" w:hAnsi="Times New Roman" w:cs="Times New Roman"/>
          <w:sz w:val="24"/>
          <w:szCs w:val="24"/>
        </w:rPr>
        <w:t xml:space="preserve">. In this conformational change, a PRDX cysteine residue forms a disulphide bond with an adjacent PRDX molecule </w:t>
      </w:r>
      <w:r w:rsidRPr="0056086B">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"10.1016/j.freeradbiomed.2005.02.026", "ISSN" : "0891-5849", "PMID" : "15917183", "abstract" : "The observation that purified yeast glutamine synthetase is rapidly inactivated in a thiol-containing buffer yet retains activity in crude extracts containing the same thiol led to our discovery of an enzyme that protects against oxidation in a thiol-containing system. This novel antioxidant enzyme was shown to reduce hydroperoxides and, more recently, peroxynitrite with the use of electrons provided by a physiological thiol like thioredoxin. It defined a family of proteins, present in organisms from all kingdoms, that was named peroxiredoxin (Prx). All Prx enzymes contain a conserved Cys residue that undergoes a cycle of peroxide-dependent oxidation and thiol-dependent reduction during catalysis. Mammalian cells express six isoforms of Prx (Prx I to VI), which are classified into three subgroups (2-Cys, atypical 2-Cys, and 1-Cys) based on the number and position of Cys residues that participate in catalysis. The relative abundance of Prx enzymes in mammalian cells appears to protect cellular components by removing the low levels of peroxides produced as a result of normal cellular metabolism. During catalysis, the active site cysteine is occasionally overoxidized to cysteine sulfinic acid. Contrary to the general belief that oxidation to the sulfinic state is an irreversible process in cells, studies on the fate of the overoxidized Prx species revealed a mechanism by which the catalytically active thiol form is recovered. This sulfinic reduction is a slow, ATP-dependent process that is specific to 2-Cys Prx isoforms. This reversible overoxidation may represent an adaptation unique to eukaryotic cells that accommodates the intracellular messenger function of H(2)O(2), but experimental validation of such speculation is yet to come.", "author" : [ { "dropping-particle" : "", "family" : "Rhee", "given" : "Sue Goo", "non-dropping-particle" : "", "parse-names" : false, "suffix" : "" }, { "dropping-particle" : "", "family" : "Chae", "given" : "Ho Zoon", "non-dropping-particle" : "", "parse-names" : false, "suffix" : "" }, { "dropping-particle" : "", "family" : "Kim", "given" : "Kanghwa", "non-dropping-particle" : "", "parse-names" : false, "suffix" : "" } ], "container-title" : "Free radical biology &amp; medicine", "id" : "ITEM-1", "issue" : "12", "issued" : { "date-parts" : [ [ "2005", "6", "15" ] ] }, "page" : "1543-52", "title" : "Peroxiredoxins: a historical overview and speculative preview of novel mechanisms and emerging concepts in cell signaling.", "type" : "article-journal", "volume" : "38" }, "uris" : [ "http://www.mendeley.com/documents/?uuid=d2aed675-d447-47c0-bee8-d28020173bae" ] } ], "mendeley" : { "previouslyFormattedCitation" : "[14]" }, "properties" : { "noteIndex" : 0 }, "schema" : "https://github.com/citation-style-language/schema/raw/master/csl-citation.json" }</w:instrText>
      </w:r>
      <w:r w:rsidRPr="0056086B">
        <w:rPr>
          <w:rFonts w:ascii="Times New Roman" w:hAnsi="Times New Roman" w:cs="Times New Roman"/>
          <w:sz w:val="24"/>
          <w:szCs w:val="24"/>
        </w:rPr>
        <w:fldChar w:fldCharType="separate"/>
      </w:r>
      <w:r w:rsidR="00A32228" w:rsidRPr="00A32228">
        <w:rPr>
          <w:rFonts w:ascii="Times New Roman" w:hAnsi="Times New Roman" w:cs="Times New Roman"/>
          <w:noProof/>
          <w:sz w:val="24"/>
          <w:szCs w:val="24"/>
        </w:rPr>
        <w:t>[14]</w:t>
      </w:r>
      <w:r w:rsidRPr="0056086B">
        <w:rPr>
          <w:rFonts w:ascii="Times New Roman" w:hAnsi="Times New Roman" w:cs="Times New Roman"/>
          <w:sz w:val="24"/>
          <w:szCs w:val="24"/>
        </w:rPr>
        <w:fldChar w:fldCharType="end"/>
      </w:r>
      <w:r w:rsidRPr="0056086B">
        <w:rPr>
          <w:rFonts w:ascii="Times New Roman" w:hAnsi="Times New Roman" w:cs="Times New Roman"/>
          <w:sz w:val="24"/>
          <w:szCs w:val="24"/>
        </w:rPr>
        <w:t>.</w:t>
      </w:r>
      <w:r>
        <w:rPr>
          <w:rFonts w:ascii="Times New Roman" w:hAnsi="Times New Roman" w:cs="Times New Roman"/>
          <w:sz w:val="24"/>
          <w:szCs w:val="24"/>
        </w:rPr>
        <w:t xml:space="preserve"> TRX-R, the reducing partner of TRX,</w:t>
      </w:r>
      <w:r w:rsidRPr="0056086B">
        <w:rPr>
          <w:rFonts w:ascii="Times New Roman" w:hAnsi="Times New Roman" w:cs="Times New Roman"/>
          <w:sz w:val="24"/>
          <w:szCs w:val="24"/>
        </w:rPr>
        <w:t xml:space="preserve"> </w:t>
      </w:r>
      <w:r>
        <w:rPr>
          <w:rFonts w:ascii="Times New Roman" w:hAnsi="Times New Roman" w:cs="Times New Roman"/>
          <w:sz w:val="24"/>
          <w:szCs w:val="24"/>
        </w:rPr>
        <w:t>showed an increase in activity during all exercise trials</w:t>
      </w:r>
      <w:r w:rsidR="00D25A0A">
        <w:rPr>
          <w:rFonts w:ascii="Times New Roman" w:hAnsi="Times New Roman" w:cs="Times New Roman"/>
          <w:sz w:val="24"/>
          <w:szCs w:val="24"/>
        </w:rPr>
        <w:t xml:space="preserve"> (</w:t>
      </w:r>
      <w:r w:rsidR="00D25A0A">
        <w:rPr>
          <w:rFonts w:ascii="Times New Roman" w:hAnsi="Times New Roman" w:cs="Times New Roman"/>
          <w:i/>
          <w:iCs/>
          <w:sz w:val="24"/>
          <w:szCs w:val="24"/>
        </w:rPr>
        <w:t xml:space="preserve">Figure </w:t>
      </w:r>
      <w:r w:rsidR="009E7402">
        <w:rPr>
          <w:rFonts w:ascii="Times New Roman" w:hAnsi="Times New Roman" w:cs="Times New Roman"/>
          <w:i/>
          <w:iCs/>
          <w:sz w:val="24"/>
          <w:szCs w:val="24"/>
        </w:rPr>
        <w:t>4</w:t>
      </w:r>
      <w:r w:rsidR="00D25A0A">
        <w:rPr>
          <w:rFonts w:ascii="Times New Roman" w:hAnsi="Times New Roman" w:cs="Times New Roman"/>
          <w:sz w:val="24"/>
          <w:szCs w:val="24"/>
        </w:rPr>
        <w:t>)</w:t>
      </w:r>
      <w:r>
        <w:rPr>
          <w:rFonts w:ascii="Times New Roman" w:hAnsi="Times New Roman" w:cs="Times New Roman"/>
          <w:sz w:val="24"/>
          <w:szCs w:val="24"/>
        </w:rPr>
        <w:t>, with the</w:t>
      </w:r>
      <w:r w:rsidRPr="0056086B">
        <w:rPr>
          <w:rFonts w:ascii="Times New Roman" w:hAnsi="Times New Roman" w:cs="Times New Roman"/>
          <w:sz w:val="24"/>
          <w:szCs w:val="24"/>
        </w:rPr>
        <w:t xml:space="preserve"> greatest </w:t>
      </w:r>
      <w:r>
        <w:rPr>
          <w:rFonts w:ascii="Times New Roman" w:hAnsi="Times New Roman" w:cs="Times New Roman"/>
          <w:sz w:val="24"/>
          <w:szCs w:val="24"/>
        </w:rPr>
        <w:t>increase observed during</w:t>
      </w:r>
      <w:r w:rsidRPr="0056086B">
        <w:rPr>
          <w:rFonts w:ascii="Times New Roman" w:hAnsi="Times New Roman" w:cs="Times New Roman"/>
          <w:sz w:val="24"/>
          <w:szCs w:val="24"/>
        </w:rPr>
        <w:t xml:space="preserve"> </w:t>
      </w:r>
      <w:r>
        <w:rPr>
          <w:rFonts w:ascii="Times New Roman" w:hAnsi="Times New Roman" w:cs="Times New Roman"/>
          <w:sz w:val="24"/>
          <w:szCs w:val="24"/>
        </w:rPr>
        <w:t>HIGH</w:t>
      </w:r>
      <w:r w:rsidRPr="0056086B">
        <w:rPr>
          <w:rFonts w:ascii="Times New Roman" w:hAnsi="Times New Roman" w:cs="Times New Roman"/>
          <w:sz w:val="24"/>
          <w:szCs w:val="24"/>
        </w:rPr>
        <w:t xml:space="preserve">. </w:t>
      </w:r>
      <w:r>
        <w:rPr>
          <w:rFonts w:ascii="Times New Roman" w:hAnsi="Times New Roman" w:cs="Times New Roman"/>
          <w:sz w:val="24"/>
          <w:szCs w:val="24"/>
        </w:rPr>
        <w:t xml:space="preserve">This too suggests higher peroxide exposure and greater formation of intra-molecular disulphides within the TRX protein in HIGH. </w:t>
      </w:r>
      <w:r w:rsidR="005E70B3">
        <w:rPr>
          <w:rFonts w:ascii="Times New Roman" w:hAnsi="Times New Roman" w:cs="Times New Roman"/>
          <w:sz w:val="24"/>
          <w:szCs w:val="24"/>
        </w:rPr>
        <w:t>Collectively, these result</w:t>
      </w:r>
      <w:r>
        <w:rPr>
          <w:rFonts w:ascii="Times New Roman" w:hAnsi="Times New Roman" w:cs="Times New Roman"/>
          <w:sz w:val="24"/>
          <w:szCs w:val="24"/>
        </w:rPr>
        <w:t>s</w:t>
      </w:r>
      <w:r w:rsidR="005E70B3">
        <w:rPr>
          <w:rFonts w:ascii="Times New Roman" w:hAnsi="Times New Roman" w:cs="Times New Roman"/>
          <w:sz w:val="24"/>
          <w:szCs w:val="24"/>
        </w:rPr>
        <w:t xml:space="preserve"> suggest that</w:t>
      </w:r>
      <w:r w:rsidR="00FA2D77">
        <w:rPr>
          <w:rFonts w:ascii="Times New Roman" w:hAnsi="Times New Roman" w:cs="Times New Roman"/>
          <w:sz w:val="24"/>
          <w:szCs w:val="24"/>
        </w:rPr>
        <w:t xml:space="preserve"> a threshold may exist, whereby exercise-induced RONS exposure can exceed TRX</w:t>
      </w:r>
      <w:r>
        <w:rPr>
          <w:rFonts w:ascii="Times New Roman" w:hAnsi="Times New Roman" w:cs="Times New Roman"/>
          <w:sz w:val="24"/>
          <w:szCs w:val="24"/>
        </w:rPr>
        <w:t>/TRX-R</w:t>
      </w:r>
      <w:r w:rsidR="00FA2D77">
        <w:rPr>
          <w:rFonts w:ascii="Times New Roman" w:hAnsi="Times New Roman" w:cs="Times New Roman"/>
          <w:sz w:val="24"/>
          <w:szCs w:val="24"/>
        </w:rPr>
        <w:t xml:space="preserve"> regulatory control and over-oxidise PRDX. </w:t>
      </w:r>
      <w:r>
        <w:rPr>
          <w:rFonts w:ascii="Times New Roman" w:hAnsi="Times New Roman" w:cs="Times New Roman"/>
          <w:sz w:val="24"/>
          <w:szCs w:val="24"/>
        </w:rPr>
        <w:t>T</w:t>
      </w:r>
      <w:r w:rsidR="00FA2D77">
        <w:rPr>
          <w:rFonts w:ascii="Times New Roman" w:hAnsi="Times New Roman" w:cs="Times New Roman"/>
          <w:sz w:val="24"/>
          <w:szCs w:val="24"/>
        </w:rPr>
        <w:t>his threshold may have been exceeded during short-duration</w:t>
      </w:r>
      <w:r>
        <w:rPr>
          <w:rFonts w:ascii="Times New Roman" w:hAnsi="Times New Roman" w:cs="Times New Roman"/>
          <w:sz w:val="24"/>
          <w:szCs w:val="24"/>
        </w:rPr>
        <w:t>,</w:t>
      </w:r>
      <w:r w:rsidR="00FA2D77">
        <w:rPr>
          <w:rFonts w:ascii="Times New Roman" w:hAnsi="Times New Roman" w:cs="Times New Roman"/>
          <w:sz w:val="24"/>
          <w:szCs w:val="24"/>
        </w:rPr>
        <w:t xml:space="preserve"> high intensity steady state exercise. </w:t>
      </w:r>
    </w:p>
    <w:p w14:paraId="7C4E49D1" w14:textId="206E1E53" w:rsidR="00CA1C45" w:rsidRDefault="008451C9" w:rsidP="00CA1C45">
      <w:pPr>
        <w:spacing w:after="10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Both TRX </w:t>
      </w:r>
      <w:r w:rsidR="00A513BB">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"10.1002/1529-0131(199911)42:11&lt;2430::AID-ANR22&gt;3.0.CO;2-6", "ISBN" : "0004-3591 (Print)\n0004-3591 (Linking)", "PMID" : "10555039", "abstract" : "OBJECTIVE: To examine the expression of the thioredoxin (TRX)-thioredoxin reductase (TR) system in patients with rheumatoid arthritis (RA) and patients with other rheumatic diseases. METHODS: Levels of TRX in plasma and synovial fluid (SF) were measured using enzyme-linked immunosorbent assay. Cellular distribution of TRX was determined by flow cytometry and histochemistry. Cellular expression of TR was studied by in situ messenger RNA (mRNA) hybridization. The effect of oxidative stress and tumor necrosis factor alpha (TNF alpha) on TRX expression by cultured rheumatoid fibroblast-like synoviocytes was studied. RESULTS: Significantly increased TRX levels were found in the SF from 22 patients with RA, when compared with plasma levels in the same patients (P &lt; 0.001) and compared with SF TRX levels in 15 patients with osteoarthritis (P &lt; 0.001), 13 patients with gout (P &lt; 0.05), and 9 patients with reactive arthritis (P &lt; 0.0001). The presence of TRX could be demonstrated within the SF-derived mononuclear cells and synovial tissue (ST) of RA patients. Concordantly, expression of TR mRNA was observed in the ST of these patients. Stimulation of synovial fibroblast-like synoviocytes with either H2O2 or TNF alpha induced an increase in the production of TRX. CONCLUSION: The data demonstrate significantly increased concentrations of TRX in the SF and ST of RA patients when compared with the levels in patients with other joint diseases. Evidence is presented that the local environment in the rheumatic joint contributes to increased TRX production. Based on its growth-promoting and cytokine-like properties, it is proposed that increased expression of TRX contributes to the disease activity in RA.", "author" : [ { "dropping-particle" : "", "family" : "Maurice", "given" : "M M", "non-dropping-particle" : "", "parse-names" : false, "suffix" : "" }, { "dropping-particle" : "", "family" : "Nakamura", "given" : "H", "non-dropping-particle" : "", "parse-names" : false, "suffix" : "" }, { "dropping-particle" : "", "family" : "Gringhuis", "given" : "S", "non-dropping-particle" : "", "parse-names" : false, "suffix" : "" }, { "dropping-particle" : "", "family" : "Okamoto", "given" : "T", "non-dropping-particle" : "", "parse-names" : false, "suffix" : "" }, { "dropping-particle" : "", "family" : "Yoshida", "given" : "S", "non-dropping-particle" : "", "parse-names" : false, "suffix" : "" }, { "dropping-particle" : "", "family" : "Kullmann", "given" : "F", "non-dropping-particle" : "", "parse-names" : false, "suffix" : "" }, { "dropping-particle" : "", "family" : "Lechner", "given" : "S", "non-dropping-particle" : "", "parse-names" : false, "suffix" : "" }, { "dropping-particle" : "", "family" : "Voort", "given" : "E A", "non-dropping-particle" : "van der", "parse-names" : false, "suffix" : "" }, { "dropping-particle" : "", "family" : "Leow", "given" : "A", "non-dropping-particle" : "", "parse-names" : false, "suffix" : "" }, { "dropping-particle" : "", "family" : "Versendaal", "given" : "J", "non-dropping-particle" : "", "parse-names" : false, "suffix" : "" }, { "dropping-particle" : "", "family" : "Muller-Ladner", "given" : "U", "non-dropping-particle" : "", "parse-names" : false, "suffix" : "" }, { "dropping-particle" : "", "family" : "Yodoi", "given" : "J", "non-dropping-particle" : "", "parse-names" : false, "suffix" : "" }, { "dropping-particle" : "", "family" : "Tak", "given" : "P P", "non-dropping-particle" : "", "parse-names" : false, "suffix" : "" }, { "dropping-particle" : "", "family" : "Breedveld", "given" : "F C", "non-dropping-particle" : "", "parse-names" : false, "suffix" : "" }, { "dropping-particle" : "", "family" : "Verweij", "given" : "C L", "non-dropping-particle" : "", "parse-names" : false, "suffix" : "" } ], "container-title" : "Arthritis Rheum", "edition" : "1999/11/11", "id" : "ITEM-1", "issue" : "11", "issued" : { "date-parts" : [ [ "1999" ] ] }, "note" : "Maurice, M M\nNakamura, H\nGringhuis, S\nOkamoto, T\nYoshida, S\nKullmann, F\nLechner, S\nvan der Voort, E A\nLeow, A\nVersendaal, J\nMuller-Ladner, U\nYodoi, J\nTak, P P\nBreedveld, F C\nVerweij, C L\nResearch Support, Non-U.S. Gov't\nUnited states\nArthritis and rheumatism\nArthritis Rheum. 1999 Nov;42(11):2430-9.", "page" : "2430-2439", "title" : "Expression of the thioredoxin-thioredoxin reductase system in the inflamed joints of patients with rheumatoid arthritis", "type" : "article-journal", "volume" : "42" }, "uris" : [ "http://www.mendeley.com/documents/?uuid=a0edda51-6138-4b51-b88b-4860e4c8e190" ] } ], "mendeley" : { "previouslyFormattedCitation" : "[34]" }, "properties" : { "noteIndex" : 0 }, "schema" : "https://github.com/citation-style-language/schema/raw/master/csl-citation.json" }</w:instrText>
      </w:r>
      <w:r w:rsidR="00A513BB">
        <w:rPr>
          <w:rFonts w:ascii="Times New Roman" w:hAnsi="Times New Roman" w:cs="Times New Roman"/>
          <w:sz w:val="24"/>
          <w:szCs w:val="24"/>
        </w:rPr>
        <w:fldChar w:fldCharType="separate"/>
      </w:r>
      <w:r w:rsidR="00CD6E45" w:rsidRPr="00CD6E45">
        <w:rPr>
          <w:rFonts w:ascii="Times New Roman" w:hAnsi="Times New Roman" w:cs="Times New Roman"/>
          <w:noProof/>
          <w:sz w:val="24"/>
          <w:szCs w:val="24"/>
        </w:rPr>
        <w:t>[34]</w:t>
      </w:r>
      <w:r w:rsidR="00A513BB">
        <w:rPr>
          <w:rFonts w:ascii="Times New Roman" w:hAnsi="Times New Roman" w:cs="Times New Roman"/>
          <w:sz w:val="24"/>
          <w:szCs w:val="24"/>
        </w:rPr>
        <w:fldChar w:fldCharType="end"/>
      </w:r>
      <w:r>
        <w:rPr>
          <w:rFonts w:ascii="Times New Roman" w:hAnsi="Times New Roman" w:cs="Times New Roman"/>
          <w:sz w:val="24"/>
          <w:szCs w:val="24"/>
        </w:rPr>
        <w:t xml:space="preserve"> and PRDX </w:t>
      </w:r>
      <w:r w:rsidR="00A513BB">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"10.1038/nm.2749", "ISSN" : "1546-170X", "PMID" : "22610280", "abstract" : "Post-ischemic inflammation is an essential step in the progression of brain ischemia-reperfusion injury. However, the mechanism that activates infiltrating macrophages in the ischemic brain remains to be clarified. Here we demonstrate that peroxiredoxin (Prx) family proteins released extracellularly from necrotic brain cells induce expression of inflammatory cytokines including interleukin-23 in macrophages through activation of Toll-like receptor 2 (TLR2) and TLR4, thereby promoting neural cell death, even though intracellular Prxs have been shown to be neuroprotective. The extracellular release of Prxs in the ischemic core occurred 12 h after stroke onset, and neutralization of extracellular Prxs with antibodies suppressed inflammatory cytokine expression and infarct volume growth. In contrast, high mobility group box 1 (HMGB1), a well-known damage-associated molecular pattern molecule, was released before Prx and had a limited role in post-ischemic macrophage activation. We thus propose that extracellular Prxs are previously unknown danger signals in the ischemic brain and that its blocking agents are potent neuroprotective tools.", "author" : [ { "dropping-particle" : "", "family" : "Shichita", "given" : "Takashi", "non-dropping-particle" : "", "parse-names" : false, "suffix" : "" }, { "dropping-particle" : "", "family" : "Hasegawa", "given" : "Eiichi", "non-dropping-particle" : "", "parse-names" : false, "suffix" : "" }, { "dropping-particle" : "", "family" : "Kimura", "given" : "Akihiro", "non-dropping-particle" : "", "parse-names" : false, "suffix" : "" }, { "dropping-particle" : "", "family" : "Morita", "given" : "Rimpei", "non-dropping-particle" : "", "parse-names" : false, "suffix" : "" }, { "dropping-particle" : "", "family" : "Sakaguchi", "given" : "Ryota", "non-dropping-particle" : "", "parse-names" : false, "suffix" : "" }, { "dropping-particle" : "", "family" : "Takada", "given" : "Ichiro", "non-dropping-particle" : "", "parse-names" : false, "suffix" : "" }, { "dropping-particle" : "", "family" : "Sekiya", "given" : "Takashi", "non-dropping-particle" : "", "parse-names" : false, "suffix" : "" }, { "dropping-particle" : "", "family" : "Ooboshi", "given" : "Hiroaki", "non-dropping-particle" : "", "parse-names" : false, "suffix" : "" }, { "dropping-particle" : "", "family" : "Kitazono", "given" : "Takanari", "non-dropping-particle" : "", "parse-names" : false, "suffix" : "" }, { "dropping-particle" : "", "family" : "Yanagawa", "given" : "Toru", "non-dropping-particle" : "", "parse-names" : false, "suffix" : "" }, { "dropping-particle" : "", "family" : "Ishii", "given" : "Tetsuro", "non-dropping-particle" : "", "parse-names" : false, "suffix" : "" }, { "dropping-particle" : "", "family" : "Takahashi", "given" : "Hideo", "non-dropping-particle" : "", "parse-names" : false, "suffix" : "" }, { "dropping-particle" : "", "family" : "Mori", "given" : "Shuji", "non-dropping-particle" : "", "parse-names" : false, "suffix" : "" }, { "dropping-particle" : "", "family" : "Nishibori", "given" : "Masahiro", "non-dropping-particle" : "", "parse-names" : false, "suffix" : "" }, { "dropping-particle" : "", "family" : "Kuroda", "given" : "Kazumichi", "non-dropping-particle" : "", "parse-names" : false, "suffix" : "" }, { "dropping-particle" : "", "family" : "Akira", "given" : "Shizuo", "non-dropping-particle" : "", "parse-names" : false, "suffix" : "" }, { "dropping-particle" : "", "family" : "Miyake", "given" : "Kensuke", "non-dropping-particle" : "", "parse-names" : false, "suffix" : "" }, { "dropping-particle" : "", "family" : "Yoshimura", "given" : "Akihiko", "non-dropping-particle" : "", "parse-names" : false, "suffix" : "" } ], "container-title" : "Nature medicine", "id" : "ITEM-1", "issue" : "6", "issued" : { "date-parts" : [ [ "2012", "6" ] ] }, "page" : "911-7", "publisher" : "Nature Publishing Group", "title" : "Peroxiredoxin family proteins are key initiators of post-ischemic inflammation in the brain.", "type" : "article-journal", "volume" : "18" }, "uris" : [ "http://www.mendeley.com/documents/?uuid=6665aed6-7bd9-46d3-a27c-f7e1d2125c65" ] } ], "mendeley" : { "previouslyFormattedCitation" : "[35]" }, "properties" : { "noteIndex" : 0 }, "schema" : "https://github.com/citation-style-language/schema/raw/master/csl-citation.json" }</w:instrText>
      </w:r>
      <w:r w:rsidR="00A513BB">
        <w:rPr>
          <w:rFonts w:ascii="Times New Roman" w:hAnsi="Times New Roman" w:cs="Times New Roman"/>
          <w:sz w:val="24"/>
          <w:szCs w:val="24"/>
        </w:rPr>
        <w:fldChar w:fldCharType="separate"/>
      </w:r>
      <w:r w:rsidR="00CD6E45" w:rsidRPr="00CD6E45">
        <w:rPr>
          <w:rFonts w:ascii="Times New Roman" w:hAnsi="Times New Roman" w:cs="Times New Roman"/>
          <w:noProof/>
          <w:sz w:val="24"/>
          <w:szCs w:val="24"/>
        </w:rPr>
        <w:t>[35]</w:t>
      </w:r>
      <w:r w:rsidR="00A513BB">
        <w:rPr>
          <w:rFonts w:ascii="Times New Roman" w:hAnsi="Times New Roman" w:cs="Times New Roman"/>
          <w:sz w:val="24"/>
          <w:szCs w:val="24"/>
        </w:rPr>
        <w:fldChar w:fldCharType="end"/>
      </w:r>
      <w:r>
        <w:rPr>
          <w:rFonts w:ascii="Times New Roman" w:hAnsi="Times New Roman" w:cs="Times New Roman"/>
          <w:sz w:val="24"/>
          <w:szCs w:val="24"/>
        </w:rPr>
        <w:t xml:space="preserve"> have </w:t>
      </w:r>
      <w:r w:rsidR="00970679">
        <w:rPr>
          <w:rFonts w:ascii="Times New Roman" w:hAnsi="Times New Roman" w:cs="Times New Roman"/>
          <w:sz w:val="24"/>
          <w:szCs w:val="24"/>
        </w:rPr>
        <w:t>been previously</w:t>
      </w:r>
      <w:r>
        <w:rPr>
          <w:rFonts w:ascii="Times New Roman" w:hAnsi="Times New Roman" w:cs="Times New Roman"/>
          <w:sz w:val="24"/>
          <w:szCs w:val="24"/>
        </w:rPr>
        <w:t xml:space="preserve"> associated with heightened inflammation.</w:t>
      </w:r>
      <w:r w:rsidR="00A92649">
        <w:rPr>
          <w:rFonts w:ascii="Times New Roman" w:hAnsi="Times New Roman" w:cs="Times New Roman"/>
          <w:sz w:val="24"/>
          <w:szCs w:val="24"/>
        </w:rPr>
        <w:t xml:space="preserve"> Additional </w:t>
      </w:r>
      <w:r w:rsidR="00050FB8">
        <w:rPr>
          <w:rFonts w:ascii="Times New Roman" w:hAnsi="Times New Roman" w:cs="Times New Roman"/>
          <w:sz w:val="24"/>
          <w:szCs w:val="24"/>
        </w:rPr>
        <w:t>data</w:t>
      </w:r>
      <w:r w:rsidR="00A92649">
        <w:rPr>
          <w:rFonts w:ascii="Times New Roman" w:hAnsi="Times New Roman" w:cs="Times New Roman"/>
          <w:sz w:val="24"/>
          <w:szCs w:val="24"/>
        </w:rPr>
        <w:t xml:space="preserve"> </w:t>
      </w:r>
      <w:r w:rsidR="00050FB8">
        <w:rPr>
          <w:rFonts w:ascii="Times New Roman" w:hAnsi="Times New Roman" w:cs="Times New Roman"/>
          <w:sz w:val="24"/>
          <w:szCs w:val="24"/>
        </w:rPr>
        <w:t>(</w:t>
      </w:r>
      <w:r w:rsidR="00050FB8" w:rsidRPr="00A92649">
        <w:rPr>
          <w:rFonts w:ascii="Times New Roman" w:hAnsi="Times New Roman" w:cs="Times New Roman"/>
          <w:iCs/>
          <w:sz w:val="24"/>
          <w:szCs w:val="24"/>
        </w:rPr>
        <w:t xml:space="preserve">Wadley et al, 2014, </w:t>
      </w:r>
      <w:r w:rsidR="00050FB8">
        <w:rPr>
          <w:rFonts w:ascii="Times New Roman" w:hAnsi="Times New Roman" w:cs="Times New Roman"/>
          <w:sz w:val="24"/>
          <w:szCs w:val="24"/>
        </w:rPr>
        <w:t xml:space="preserve">manuscript under review) </w:t>
      </w:r>
      <w:r w:rsidR="00A92649">
        <w:rPr>
          <w:rFonts w:ascii="Times New Roman" w:hAnsi="Times New Roman" w:cs="Times New Roman"/>
          <w:sz w:val="24"/>
          <w:szCs w:val="24"/>
        </w:rPr>
        <w:t>from this study demonstrated that</w:t>
      </w:r>
      <w:r w:rsidR="002D327B">
        <w:rPr>
          <w:rFonts w:ascii="Times New Roman" w:hAnsi="Times New Roman" w:cs="Times New Roman"/>
          <w:sz w:val="24"/>
          <w:szCs w:val="24"/>
        </w:rPr>
        <w:t xml:space="preserve"> plasma Interleukin (IL)-6</w:t>
      </w:r>
      <w:r w:rsidR="00D25A0A">
        <w:rPr>
          <w:rFonts w:ascii="Times New Roman" w:hAnsi="Times New Roman" w:cs="Times New Roman"/>
          <w:sz w:val="24"/>
          <w:szCs w:val="24"/>
        </w:rPr>
        <w:t xml:space="preserve"> and IL-10 concentrations were significantly increased in response to exercise, with</w:t>
      </w:r>
      <w:r w:rsidR="00CC359E">
        <w:rPr>
          <w:rFonts w:ascii="Times New Roman" w:hAnsi="Times New Roman" w:cs="Times New Roman"/>
          <w:sz w:val="24"/>
          <w:szCs w:val="24"/>
        </w:rPr>
        <w:t xml:space="preserve"> the</w:t>
      </w:r>
      <w:r w:rsidR="00D25A0A">
        <w:rPr>
          <w:rFonts w:ascii="Times New Roman" w:hAnsi="Times New Roman" w:cs="Times New Roman"/>
          <w:sz w:val="24"/>
          <w:szCs w:val="24"/>
        </w:rPr>
        <w:t xml:space="preserve"> greatest responses observed following HIGH and LV-HIIT</w:t>
      </w:r>
      <w:r w:rsidR="002D327B">
        <w:rPr>
          <w:rFonts w:ascii="Times New Roman" w:hAnsi="Times New Roman" w:cs="Times New Roman"/>
          <w:sz w:val="24"/>
          <w:szCs w:val="24"/>
        </w:rPr>
        <w:t xml:space="preserve">. </w:t>
      </w:r>
      <w:r w:rsidR="006151ED">
        <w:rPr>
          <w:rFonts w:ascii="Times New Roman" w:hAnsi="Times New Roman" w:cs="Times New Roman"/>
          <w:sz w:val="24"/>
          <w:szCs w:val="24"/>
        </w:rPr>
        <w:t xml:space="preserve">Recent evidence has demonstrated that following TRX-TXNIP dissociation, TXNIP can directly induce increases in IL-1β, an early inflammatory </w:t>
      </w:r>
      <w:r w:rsidR="006151ED" w:rsidRPr="00E64D16">
        <w:rPr>
          <w:rFonts w:ascii="Times New Roman" w:hAnsi="Times New Roman" w:cs="Times New Roman"/>
          <w:sz w:val="24"/>
          <w:szCs w:val="24"/>
        </w:rPr>
        <w:t xml:space="preserve">cascade cytokine </w:t>
      </w:r>
      <w:r w:rsidR="00A513BB" w:rsidRPr="00E64D16">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"ni.1831 [pii]\n10.1038/ni.1831", "ISBN" : "1529-2916 (Electronic)\n1529-2908 (Linking)", "PMID" : "20023662", "abstract" : "The NLRP3 inflammasome has a major role in regulating innate immunity. Deregulated inflammasome activity is associated with several inflammatory diseases, yet little is known about the signaling pathways that lead to its activation. Here we show that NLRP3 interacted with thioredoxin (TRX)-interacting protein (TXNIP), a protein linked to insulin resistance. Inflammasome activators such as uric acid crystals induced the dissociation of TXNIP from thioredoxin in a reactive oxygen species (ROS)-sensitive manner and allowed it to bind NLRP3. TXNIP deficiency impaired activation of the NLRP3 inflammasome and subsequent secretion of interleukin 1beta (IL-1beta). Akin to Txnip(-/-) mice, Nlrp3(-/-) mice showed improved glucose tolerance and insulin sensitivity. The participation of TXNIP in the NLRP3 inflammasome activation may provide a mechanistic link to the observed involvement of IL-1beta in the pathogenesis of type 2 diabetes.", "author" : [ { "dropping-particle" : "", "family" : "Zhou", "given" : "R", "non-dropping-particle" : "", "parse-names" : false, "suffix" : "" }, { "dropping-particle" : "", "family" : "Tardivel", "given" : "A", "non-dropping-particle" : "", "parse-names" : false, "suffix" : "" }, { "dropping-particle" : "", "family" : "Thorens", "given" : "B", "non-dropping-particle" : "", "parse-names" : false, "suffix" : "" }, { "dropping-particle" : "", "family" : "Choi", "given" : "I", "non-dropping-particle" : "", "parse-names" : false, "suffix" : "" }, { "dropping-particle" : "", "family" : "Tschopp", "given" : "J", "non-dropping-particle" : "", "parse-names" : false, "suffix" : "" } ], "container-title" : "Nat Immunol", "edition" : "2009/12/22", "id" : "ITEM-1", "issue" : "2", "issued" : { "date-parts" : [ [ "2010" ] ] }, "note" : "Zhou, Rongbin\nTardivel, Aubry\nThorens, Bernard\nChoi, Inpyo\nTschopp, Jurg\nResearch Support, Non-U.S. Gov't\nUnited States\nNature immunology\nNat Immunol. 2010 Feb;11(2):136-40. Epub 2009 Dec 20.", "page" : "136-140", "title" : "Thioredoxin-interacting protein links oxidative stress to inflammasome activation", "type" : "article-journal", "volume" : "11" }, "uris" : [ "http://www.mendeley.com/documents/?uuid=677b3fb7-0a7b-4e1b-a215-1935e5df1235" ] } ], "mendeley" : { "previouslyFormattedCitation" : "[21]" }, "properties" : { "noteIndex" : 0 }, "schema" : "https://github.com/citation-style-language/schema/raw/master/csl-citation.json" }</w:instrText>
      </w:r>
      <w:r w:rsidR="00A513BB" w:rsidRPr="00E64D16">
        <w:rPr>
          <w:rFonts w:ascii="Times New Roman" w:hAnsi="Times New Roman" w:cs="Times New Roman"/>
          <w:sz w:val="24"/>
          <w:szCs w:val="24"/>
        </w:rPr>
        <w:fldChar w:fldCharType="separate"/>
      </w:r>
      <w:r w:rsidR="00A32228" w:rsidRPr="00A32228">
        <w:rPr>
          <w:rFonts w:ascii="Times New Roman" w:hAnsi="Times New Roman" w:cs="Times New Roman"/>
          <w:noProof/>
          <w:sz w:val="24"/>
          <w:szCs w:val="24"/>
        </w:rPr>
        <w:t>[21]</w:t>
      </w:r>
      <w:r w:rsidR="00A513BB" w:rsidRPr="00E64D16">
        <w:rPr>
          <w:rFonts w:ascii="Times New Roman" w:hAnsi="Times New Roman" w:cs="Times New Roman"/>
          <w:sz w:val="24"/>
          <w:szCs w:val="24"/>
        </w:rPr>
        <w:fldChar w:fldCharType="end"/>
      </w:r>
      <w:r w:rsidR="00341006">
        <w:rPr>
          <w:rFonts w:ascii="Times New Roman" w:hAnsi="Times New Roman" w:cs="Times New Roman"/>
          <w:sz w:val="24"/>
          <w:szCs w:val="24"/>
        </w:rPr>
        <w:t xml:space="preserve"> and signal for IL-6 production </w:t>
      </w:r>
      <w:r w:rsidR="00A513BB">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"author" : [ { "dropping-particle" : "", "family" : "Lorre", "given" : "K", "non-dropping-particle" : "", "parse-names" : false, "suffix" : "" }, { "dropping-particle" : "", "family" : "Karan", "given" : "A", "non-dropping-particle" : "", "parse-names" : false, "suffix" : "" }, { "dropping-particle" : "", "family" : "Vaeck", "given" : "F", "non-dropping-particle" : "Van", "parse-names" : false, "suffix" : "" }, { "dropping-particle" : "", "family" : "Boer", "given" : "M", "non-dropping-particle" : "De", "parse-names" : false, "suffix" : "" }, { "dropping-particle" : "", "family" : "Ceuppens", "given" : "J.L", "non-dropping-particle" : "", "parse-names" : false, "suffix" : "" } ], "container-title" : "Clinical Immunology and Immunopathology", "id" : "ITEM-1", "issue" : "1", "issued" : { "date-parts" : [ [ "1994" ] ] }, "page" : "81-90", "title" : "Interleukin-1 and B7/CD28 interaction regulate interleukin-6 production by human T cells", "type" : "article-journal", "volume" : "70" }, "uris" : [ "http://www.mendeley.com/documents/?uuid=2bae260f-b4e6-483b-aa18-b72c96f24cfd" ] } ], "mendeley" : { "previouslyFormattedCitation" : "[36]" }, "properties" : { "noteIndex" : 0 }, "schema" : "https://github.com/citation-style-language/schema/raw/master/csl-citation.json" }</w:instrText>
      </w:r>
      <w:r w:rsidR="00A513BB">
        <w:rPr>
          <w:rFonts w:ascii="Times New Roman" w:hAnsi="Times New Roman" w:cs="Times New Roman"/>
          <w:sz w:val="24"/>
          <w:szCs w:val="24"/>
        </w:rPr>
        <w:fldChar w:fldCharType="separate"/>
      </w:r>
      <w:r w:rsidR="00CD6E45" w:rsidRPr="00CD6E45">
        <w:rPr>
          <w:rFonts w:ascii="Times New Roman" w:hAnsi="Times New Roman" w:cs="Times New Roman"/>
          <w:noProof/>
          <w:sz w:val="24"/>
          <w:szCs w:val="24"/>
        </w:rPr>
        <w:t>[36]</w:t>
      </w:r>
      <w:r w:rsidR="00A513BB">
        <w:rPr>
          <w:rFonts w:ascii="Times New Roman" w:hAnsi="Times New Roman" w:cs="Times New Roman"/>
          <w:sz w:val="24"/>
          <w:szCs w:val="24"/>
        </w:rPr>
        <w:fldChar w:fldCharType="end"/>
      </w:r>
      <w:r w:rsidR="006151ED" w:rsidRPr="00E64D16">
        <w:rPr>
          <w:rFonts w:ascii="Times New Roman" w:hAnsi="Times New Roman" w:cs="Times New Roman"/>
          <w:sz w:val="24"/>
          <w:szCs w:val="24"/>
        </w:rPr>
        <w:t>. Similarly, PRDX</w:t>
      </w:r>
      <w:r w:rsidR="00D25A0A">
        <w:rPr>
          <w:rFonts w:ascii="Times New Roman" w:hAnsi="Times New Roman" w:cs="Times New Roman"/>
          <w:sz w:val="24"/>
          <w:szCs w:val="24"/>
        </w:rPr>
        <w:t xml:space="preserve"> </w:t>
      </w:r>
      <w:r w:rsidR="006151ED" w:rsidRPr="00E64D16">
        <w:rPr>
          <w:rFonts w:ascii="Times New Roman" w:hAnsi="Times New Roman" w:cs="Times New Roman"/>
          <w:sz w:val="24"/>
          <w:szCs w:val="24"/>
        </w:rPr>
        <w:t xml:space="preserve">has been linked with IL-23 </w:t>
      </w:r>
      <w:r w:rsidR="00A513BB" w:rsidRPr="00E64D16">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"10.1038/nm.2749", "ISSN" : "1546-170X", "PMID" : "22610280", "abstract" : "Post-ischemic inflammation is an essential step in the progression of brain ischemia-reperfusion injury. However, the mechanism that activates infiltrating macrophages in the ischemic brain remains to be clarified. Here we demonstrate that peroxiredoxin (Prx) family proteins released extracellularly from necrotic brain cells induce expression of inflammatory cytokines including interleukin-23 in macrophages through activation of Toll-like receptor 2 (TLR2) and TLR4, thereby promoting neural cell death, even though intracellular Prxs have been shown to be neuroprotective. The extracellular release of Prxs in the ischemic core occurred 12 h after stroke onset, and neutralization of extracellular Prxs with antibodies suppressed inflammatory cytokine expression and infarct volume growth. In contrast, high mobility group box 1 (HMGB1), a well-known damage-associated molecular pattern molecule, was released before Prx and had a limited role in post-ischemic macrophage activation. We thus propose that extracellular Prxs are previously unknown danger signals in the ischemic brain and that its blocking agents are potent neuroprotective tools.", "author" : [ { "dropping-particle" : "", "family" : "Shichita", "given" : "Takashi", "non-dropping-particle" : "", "parse-names" : false, "suffix" : "" }, { "dropping-particle" : "", "family" : "Hasegawa", "given" : "Eiichi", "non-dropping-particle" : "", "parse-names" : false, "suffix" : "" }, { "dropping-particle" : "", "family" : "Kimura", "given" : "Akihiro", "non-dropping-particle" : "", "parse-names" : false, "suffix" : "" }, { "dropping-particle" : "", "family" : "Morita", "given" : "Rimpei", "non-dropping-particle" : "", "parse-names" : false, "suffix" : "" }, { "dropping-particle" : "", "family" : "Sakaguchi", "given" : "Ryota", "non-dropping-particle" : "", "parse-names" : false, "suffix" : "" }, { "dropping-particle" : "", "family" : "Takada", "given" : "Ichiro", "non-dropping-particle" : "", "parse-names" : false, "suffix" : "" }, { "dropping-particle" : "", "family" : "Sekiya", "given" : "Takashi", "non-dropping-particle" : "", "parse-names" : false, "suffix" : "" }, { "dropping-particle" : "", "family" : "Ooboshi", "given" : "Hiroaki", "non-dropping-particle" : "", "parse-names" : false, "suffix" : "" }, { "dropping-particle" : "", "family" : "Kitazono", "given" : "Takanari", "non-dropping-particle" : "", "parse-names" : false, "suffix" : "" }, { "dropping-particle" : "", "family" : "Yanagawa", "given" : "Toru", "non-dropping-particle" : "", "parse-names" : false, "suffix" : "" }, { "dropping-particle" : "", "family" : "Ishii", "given" : "Tetsuro", "non-dropping-particle" : "", "parse-names" : false, "suffix" : "" }, { "dropping-particle" : "", "family" : "Takahashi", "given" : "Hideo", "non-dropping-particle" : "", "parse-names" : false, "suffix" : "" }, { "dropping-particle" : "", "family" : "Mori", "given" : "Shuji", "non-dropping-particle" : "", "parse-names" : false, "suffix" : "" }, { "dropping-particle" : "", "family" : "Nishibori", "given" : "Masahiro", "non-dropping-particle" : "", "parse-names" : false, "suffix" : "" }, { "dropping-particle" : "", "family" : "Kuroda", "given" : "Kazumichi", "non-dropping-particle" : "", "parse-names" : false, "suffix" : "" }, { "dropping-particle" : "", "family" : "Akira", "given" : "Shizuo", "non-dropping-particle" : "", "parse-names" : false, "suffix" : "" }, { "dropping-particle" : "", "family" : "Miyake", "given" : "Kensuke", "non-dropping-particle" : "", "parse-names" : false, "suffix" : "" }, { "dropping-particle" : "", "family" : "Yoshimura", "given" : "Akihiko", "non-dropping-particle" : "", "parse-names" : false, "suffix" : "" } ], "container-title" : "Nature medicine", "id" : "ITEM-1", "issue" : "6", "issued" : { "date-parts" : [ [ "2012", "6" ] ] }, "page" : "911-7", "publisher" : "Nature Publishing Group", "title" : "Peroxiredoxin family proteins are key initiators of post-ischemic inflammation in the brain.", "type" : "article-journal", "volume" : "18" }, "uris" : [ "http://www.mendeley.com/documents/?uuid=6665aed6-7bd9-46d3-a27c-f7e1d2125c65" ] } ], "mendeley" : { "previouslyFormattedCitation" : "[35]" }, "properties" : { "noteIndex" : 0 }, "schema" : "https://github.com/citation-style-language/schema/raw/master/csl-citation.json" }</w:instrText>
      </w:r>
      <w:r w:rsidR="00A513BB" w:rsidRPr="00E64D16">
        <w:rPr>
          <w:rFonts w:ascii="Times New Roman" w:hAnsi="Times New Roman" w:cs="Times New Roman"/>
          <w:sz w:val="24"/>
          <w:szCs w:val="24"/>
        </w:rPr>
        <w:fldChar w:fldCharType="separate"/>
      </w:r>
      <w:r w:rsidR="00CD6E45" w:rsidRPr="00CD6E45">
        <w:rPr>
          <w:rFonts w:ascii="Times New Roman" w:hAnsi="Times New Roman" w:cs="Times New Roman"/>
          <w:noProof/>
          <w:sz w:val="24"/>
          <w:szCs w:val="24"/>
        </w:rPr>
        <w:t>[35]</w:t>
      </w:r>
      <w:r w:rsidR="00A513BB" w:rsidRPr="00E64D16">
        <w:rPr>
          <w:rFonts w:ascii="Times New Roman" w:hAnsi="Times New Roman" w:cs="Times New Roman"/>
          <w:sz w:val="24"/>
          <w:szCs w:val="24"/>
        </w:rPr>
        <w:fldChar w:fldCharType="end"/>
      </w:r>
      <w:r w:rsidR="00777688" w:rsidRPr="00E64D16">
        <w:rPr>
          <w:rFonts w:ascii="Times New Roman" w:hAnsi="Times New Roman" w:cs="Times New Roman"/>
          <w:sz w:val="24"/>
          <w:szCs w:val="24"/>
        </w:rPr>
        <w:t xml:space="preserve"> and IL-6 production in macrophages </w:t>
      </w:r>
      <w:r w:rsidR="00A513BB" w:rsidRPr="00E64D16">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"10.4049/jimmunol.0901945", "ISSN" : "1550-6606", "PMID" : "20018613", "abstract" : "Peroxiredoxin 1 (Prx1) is an antioxidant and molecular chaperone that can be secreted from tumor cells. Prx1 is overexpressed in many cancers, and elevation of Prx1 is associated with poor clinical outcome. In the current study, we demonstrate that incubation of Prx1 with thioglycollate-elicited murine macrophages or immature bone marrow-derived dendritic cells resulted in TLR4-dependent secretion of TNF-alpha and IL-6 and dendritic cell maturation. Optimal secretion of cytokines in response to Prx1 was dependent upon serum and required CD14 and MD2. Binding of Prx1 to thioglycollate macrophages occurred within minutes and resulted in TLR4 endocytosis. Prx1 interaction with TLR4 was independent of its peroxidase activity and appeared to be dependent on its chaperone activity and ability to form decamers. Cytokine expression occurred via the TLR-MyD88 signaling pathway, which resulted in nuclear translocation and activation of NF-kappaB. These findings suggest that Prx1 may act as danger signal similar to other TLR4-binding chaperone molecules such as HSP72.", "author" : [ { "dropping-particle" : "", "family" : "Riddell", "given" : "Jonah R", "non-dropping-particle" : "", "parse-names" : false, "suffix" : "" }, { "dropping-particle" : "", "family" : "Wang", "given" : "Xiang Yang", "non-dropping-particle" : "", "parse-names" : false, "suffix" : "" }, { "dropping-particle" : "", "family" : "Minderman", "given" : "Hans", "non-dropping-particle" : "", "parse-names" : false, "suffix" : "" }, { "dropping-particle" : "", "family" : "Gollnick", "given" : "Sandra O", "non-dropping-particle" : "", "parse-names" : false, "suffix" : "" } ], "container-title" : "Journal of immunology (Baltimore, Md. : 1950)", "id" : "ITEM-1", "issue" : "2", "issued" : { "date-parts" : [ [ "2010", "1", "15" ] ] }, "page" : "1022-30", "title" : "Peroxiredoxin 1 stimulates secretion of proinflammatory cytokines by binding to TLR4.", "type" : "article-journal", "volume" : "184" }, "uris" : [ "http://www.mendeley.com/documents/?uuid=33207b75-12a2-4f2d-bf7c-ee229cf8aac5" ] } ], "mendeley" : { "previouslyFormattedCitation" : "[37]" }, "properties" : { "noteIndex" : 0 }, "schema" : "https://github.com/citation-style-language/schema/raw/master/csl-citation.json" }</w:instrText>
      </w:r>
      <w:r w:rsidR="00A513BB" w:rsidRPr="00E64D16">
        <w:rPr>
          <w:rFonts w:ascii="Times New Roman" w:hAnsi="Times New Roman" w:cs="Times New Roman"/>
          <w:sz w:val="24"/>
          <w:szCs w:val="24"/>
        </w:rPr>
        <w:fldChar w:fldCharType="separate"/>
      </w:r>
      <w:r w:rsidR="00CD6E45" w:rsidRPr="00CD6E45">
        <w:rPr>
          <w:rFonts w:ascii="Times New Roman" w:hAnsi="Times New Roman" w:cs="Times New Roman"/>
          <w:noProof/>
          <w:sz w:val="24"/>
          <w:szCs w:val="24"/>
        </w:rPr>
        <w:t>[37]</w:t>
      </w:r>
      <w:r w:rsidR="00A513BB" w:rsidRPr="00E64D16">
        <w:rPr>
          <w:rFonts w:ascii="Times New Roman" w:hAnsi="Times New Roman" w:cs="Times New Roman"/>
          <w:sz w:val="24"/>
          <w:szCs w:val="24"/>
        </w:rPr>
        <w:fldChar w:fldCharType="end"/>
      </w:r>
      <w:r w:rsidR="00D25A0A">
        <w:rPr>
          <w:rFonts w:ascii="Times New Roman" w:hAnsi="Times New Roman" w:cs="Times New Roman"/>
          <w:sz w:val="24"/>
          <w:szCs w:val="24"/>
        </w:rPr>
        <w:t>, primarily following oxidation-induced oligomerisation and switch from peroxidase to chaperone function</w:t>
      </w:r>
      <w:r w:rsidR="00777688" w:rsidRPr="00E64D16">
        <w:rPr>
          <w:rFonts w:ascii="Times New Roman" w:hAnsi="Times New Roman" w:cs="Times New Roman"/>
          <w:sz w:val="24"/>
          <w:szCs w:val="24"/>
        </w:rPr>
        <w:t xml:space="preserve"> </w:t>
      </w:r>
      <w:r w:rsidR="00A513BB" w:rsidRPr="00E64D16">
        <w:rPr>
          <w:rFonts w:ascii="Times New Roman" w:hAnsi="Times New Roman" w:cs="Times New Roman"/>
          <w:sz w:val="24"/>
          <w:szCs w:val="24"/>
        </w:rPr>
        <w:fldChar w:fldCharType="begin" w:fldLock="1"/>
      </w:r>
      <w:r w:rsidR="00566F59">
        <w:rPr>
          <w:rFonts w:ascii="Times New Roman" w:hAnsi="Times New Roman" w:cs="Times New Roman"/>
          <w:sz w:val="24"/>
          <w:szCs w:val="24"/>
        </w:rPr>
        <w:instrText>ADDIN CSL_CITATION { "citationItems" : [ { "id" : "ITEM-1", "itemData" : { "DOI" : "10.4049/jimmunol.0901945", "ISSN" : "1550-6606", "PMID" : "20018613", "abstract" : "Peroxiredoxin 1 (Prx1) is an antioxidant and molecular chaperone that can be secreted from tumor cells. Prx1 is overexpressed in many cancers, and elevation of Prx1 is associated with poor clinical outcome. In the current study, we demonstrate that incubation of Prx1 with thioglycollate-elicited murine macrophages or immature bone marrow-derived dendritic cells resulted in TLR4-dependent secretion of TNF-alpha and IL-6 and dendritic cell maturation. Optimal secretion of cytokines in response to Prx1 was dependent upon serum and required CD14 and MD2. Binding of Prx1 to thioglycollate macrophages occurred within minutes and resulted in TLR4 endocytosis. Prx1 interaction with TLR4 was independent of its peroxidase activity and appeared to be dependent on its chaperone activity and ability to form decamers. Cytokine expression occurred via the TLR-MyD88 signaling pathway, which resulted in nuclear translocation and activation of NF-kappaB. These findings suggest that Prx1 may act as danger signal similar to other TLR4-binding chaperone molecules such as HSP72.", "author" : [ { "dropping-particle" : "", "family" : "Riddell", "given" : "Jonah R", "non-dropping-particle" : "", "parse-names" : false, "suffix" : "" }, { "dropping-particle" : "", "family" : "Wang", "given" : "Xiang Yang", "non-dropping-particle" : "", "parse-names" : false, "suffix" : "" }, { "dropping-particle" : "", "family" : "Minderman", "given" : "Hans", "non-dropping-particle" : "", "parse-names" : false, "suffix" : "" }, { "dropping-particle" : "", "family" : "Gollnick", "given" : "Sandra O", "non-dropping-particle" : "", "parse-names" : false, "suffix" : "" } ], "container-title" : "Journal of immunology (Baltimore, Md. : 1950)", "id" : "ITEM-1", "issue" : "2", "issued" : { "date-parts" : [ [ "2010", "1", "15" ] ] }, "page" : "1022-30", "title" : "Peroxiredoxin 1 stimulates secretion of proinflammatory cytokines by binding to TLR4.", "type" : "article-journal", "volume" : "184" }, "uris" : [ "http://www.mendeley.com/documents/?uuid=33207b75-12a2-4f2d-bf7c-ee229cf8aac5" ] } ], "mendeley" : { "previouslyFormattedCitation" : "[37]" }, "properties" : { "noteIndex" : 0 }, "schema" : "https://github.com/citation-style-language/schema/raw/master/csl-citation.json" }</w:instrText>
      </w:r>
      <w:r w:rsidR="00A513BB" w:rsidRPr="00E64D16">
        <w:rPr>
          <w:rFonts w:ascii="Times New Roman" w:hAnsi="Times New Roman" w:cs="Times New Roman"/>
          <w:sz w:val="24"/>
          <w:szCs w:val="24"/>
        </w:rPr>
        <w:fldChar w:fldCharType="separate"/>
      </w:r>
      <w:r w:rsidR="00CD6E45" w:rsidRPr="00CD6E45">
        <w:rPr>
          <w:rFonts w:ascii="Times New Roman" w:hAnsi="Times New Roman" w:cs="Times New Roman"/>
          <w:noProof/>
          <w:sz w:val="24"/>
          <w:szCs w:val="24"/>
        </w:rPr>
        <w:t>[37]</w:t>
      </w:r>
      <w:r w:rsidR="00A513BB" w:rsidRPr="00E64D16">
        <w:rPr>
          <w:rFonts w:ascii="Times New Roman" w:hAnsi="Times New Roman" w:cs="Times New Roman"/>
          <w:sz w:val="24"/>
          <w:szCs w:val="24"/>
        </w:rPr>
        <w:fldChar w:fldCharType="end"/>
      </w:r>
      <w:r w:rsidR="002D327B">
        <w:rPr>
          <w:rFonts w:ascii="Times New Roman" w:hAnsi="Times New Roman" w:cs="Times New Roman"/>
          <w:sz w:val="24"/>
          <w:szCs w:val="24"/>
        </w:rPr>
        <w:t>. F</w:t>
      </w:r>
      <w:r w:rsidR="00D44933">
        <w:rPr>
          <w:rFonts w:ascii="Times New Roman" w:hAnsi="Times New Roman" w:cs="Times New Roman"/>
          <w:sz w:val="24"/>
          <w:szCs w:val="24"/>
        </w:rPr>
        <w:t>urther research</w:t>
      </w:r>
      <w:r w:rsidR="00D115D2">
        <w:rPr>
          <w:rFonts w:ascii="Times New Roman" w:hAnsi="Times New Roman" w:cs="Times New Roman"/>
          <w:sz w:val="24"/>
          <w:szCs w:val="24"/>
        </w:rPr>
        <w:t xml:space="preserve"> is necessary to understand the interactions and relationships between the redox cycle</w:t>
      </w:r>
      <w:r w:rsidR="00CB530A">
        <w:rPr>
          <w:rFonts w:ascii="Times New Roman" w:hAnsi="Times New Roman" w:cs="Times New Roman"/>
          <w:sz w:val="24"/>
          <w:szCs w:val="24"/>
        </w:rPr>
        <w:t xml:space="preserve"> of PBM</w:t>
      </w:r>
      <w:r w:rsidR="00FA608C">
        <w:rPr>
          <w:rFonts w:ascii="Times New Roman" w:hAnsi="Times New Roman" w:cs="Times New Roman"/>
          <w:sz w:val="24"/>
          <w:szCs w:val="24"/>
        </w:rPr>
        <w:t>Cs</w:t>
      </w:r>
      <w:r w:rsidR="00D115D2">
        <w:rPr>
          <w:rFonts w:ascii="Times New Roman" w:hAnsi="Times New Roman" w:cs="Times New Roman"/>
          <w:sz w:val="24"/>
          <w:szCs w:val="24"/>
        </w:rPr>
        <w:t xml:space="preserve"> and</w:t>
      </w:r>
      <w:r w:rsidR="00FA608C">
        <w:rPr>
          <w:rFonts w:ascii="Times New Roman" w:hAnsi="Times New Roman" w:cs="Times New Roman"/>
          <w:sz w:val="24"/>
          <w:szCs w:val="24"/>
        </w:rPr>
        <w:t xml:space="preserve"> the inflammatory response/immune cell function</w:t>
      </w:r>
      <w:r w:rsidR="00D44933">
        <w:rPr>
          <w:rFonts w:ascii="Times New Roman" w:hAnsi="Times New Roman" w:cs="Times New Roman"/>
          <w:sz w:val="24"/>
          <w:szCs w:val="24"/>
        </w:rPr>
        <w:t xml:space="preserve">. </w:t>
      </w:r>
    </w:p>
    <w:p w14:paraId="67FF677C" w14:textId="20739A7A" w:rsidR="00CA1C45" w:rsidRDefault="003D11CD" w:rsidP="00CA1C45">
      <w:pPr>
        <w:spacing w:after="100" w:line="480" w:lineRule="auto"/>
        <w:ind w:firstLine="360"/>
        <w:jc w:val="both"/>
        <w:rPr>
          <w:rFonts w:ascii="Times New Roman" w:hAnsi="Times New Roman" w:cs="Times New Roman"/>
          <w:bCs/>
          <w:sz w:val="24"/>
          <w:szCs w:val="24"/>
        </w:rPr>
      </w:pPr>
      <w:r w:rsidRPr="007F246B">
        <w:rPr>
          <w:rFonts w:ascii="Times New Roman" w:hAnsi="Times New Roman" w:cs="Times New Roman"/>
          <w:bCs/>
          <w:sz w:val="24"/>
          <w:szCs w:val="24"/>
        </w:rPr>
        <w:t>It must be noted that despite normalisation</w:t>
      </w:r>
      <w:r w:rsidR="00395416">
        <w:rPr>
          <w:rFonts w:ascii="Times New Roman" w:hAnsi="Times New Roman" w:cs="Times New Roman"/>
          <w:bCs/>
          <w:sz w:val="24"/>
          <w:szCs w:val="24"/>
        </w:rPr>
        <w:t xml:space="preserve"> of PRDX and TRX data</w:t>
      </w:r>
      <w:r w:rsidRPr="007F246B">
        <w:rPr>
          <w:rFonts w:ascii="Times New Roman" w:hAnsi="Times New Roman" w:cs="Times New Roman"/>
          <w:bCs/>
          <w:sz w:val="24"/>
          <w:szCs w:val="24"/>
        </w:rPr>
        <w:t xml:space="preserve"> for total cell and protein content, shifts in </w:t>
      </w:r>
      <w:r>
        <w:rPr>
          <w:rFonts w:ascii="Times New Roman" w:hAnsi="Times New Roman" w:cs="Times New Roman"/>
          <w:bCs/>
          <w:sz w:val="24"/>
          <w:szCs w:val="24"/>
        </w:rPr>
        <w:t>the number and phenotype of lymphocytes and monocytes can occur during</w:t>
      </w:r>
      <w:r w:rsidRPr="007F246B">
        <w:rPr>
          <w:rFonts w:ascii="Times New Roman" w:hAnsi="Times New Roman" w:cs="Times New Roman"/>
          <w:bCs/>
          <w:sz w:val="24"/>
          <w:szCs w:val="24"/>
        </w:rPr>
        <w:t xml:space="preserve"> exercise</w:t>
      </w:r>
      <w:r>
        <w:rPr>
          <w:rFonts w:ascii="Times New Roman" w:hAnsi="Times New Roman" w:cs="Times New Roman"/>
          <w:bCs/>
          <w:sz w:val="24"/>
          <w:szCs w:val="24"/>
        </w:rPr>
        <w:t xml:space="preserve"> </w:t>
      </w:r>
      <w:r w:rsidR="00A513BB">
        <w:rPr>
          <w:rFonts w:ascii="Times New Roman" w:hAnsi="Times New Roman" w:cs="Times New Roman"/>
          <w:bCs/>
          <w:sz w:val="24"/>
          <w:szCs w:val="24"/>
        </w:rPr>
        <w:fldChar w:fldCharType="begin" w:fldLock="1"/>
      </w:r>
      <w:r w:rsidR="00566F59">
        <w:rPr>
          <w:rFonts w:ascii="Times New Roman" w:hAnsi="Times New Roman" w:cs="Times New Roman"/>
          <w:bCs/>
          <w:sz w:val="24"/>
          <w:szCs w:val="24"/>
        </w:rPr>
        <w:instrText>ADDIN CSL_CITATION { "citationItems" : [ { "id" : "ITEM-1", "itemData" : { "DOI" : "10.1016/j.jnutbio.2005.10.013", "ISSN" : "0955-2863", "PMID" : "16481153", "abstract" : "It has been reported that exercise induces oxidative stress and causes adaptations in antioxidant defences. The aim of this study was to determine the adaptations of lymphocytes to the oxidative stress induced by an exhaustive exercise. Nine voluntary male subjects participated in the study. The exercise was a cycling mountain stage (171.8 km), and the cyclists took a mean of 283 min to complete it. Blood samples were taken the morning of the cycling stage day, after overnight fasting, and 3 h after finishing the stage. We determined the blood glutathione redox status (GSSG/GSH), lymphocyte antioxidant enzyme activities and superoxide dismutase (SOD) levels; the plasma and lymphocyte vitamin E levels; the serum lactate dehydrogenase (LDH) and creatine kinase (CK) activities and urate levels; the plasma carotene and malonaldehyde (MDA) levels; and the lymphocyte carbonyl index. The cycling stage induced significant increases in blood-oxidized (glutathione/GSSG), plasma MDA and serum urate levels. The exercise also produced increases in CK and LDH serum activities. The mountain cycling stage induced significant increases in lymphocyte vitamin E levels, glutathione peroxidase and glutathione reductase activities as well as increased SOD activity and protein levels. The protein carbonyl levels increased significantly in lymphocytes after the stage. In conclusion, in spite of increasing antioxidant defences in response to the oxidative stress induced by the exhaustive exercise, lymphocyte oxidative damage was produced after the stage as demonstrated by the increased carbonyl index even in very well trained athletes.", "author" : [ { "dropping-particle" : "", "family" : "Tauler", "given" : "Pedro", "non-dropping-particle" : "", "parse-names" : false, "suffix" : "" }, { "dropping-particle" : "", "family" : "Sureda", "given" : "Antoni", "non-dropping-particle" : "", "parse-names" : false, "suffix" : "" }, { "dropping-particle" : "", "family" : "Cases", "given" : "Nuria", "non-dropping-particle" : "", "parse-names" : false, "suffix" : "" }, { "dropping-particle" : "", "family" : "Aguil\u00f3", "given" : "Antoni", "non-dropping-particle" : "", "parse-names" : false, "suffix" : "" }, { "dropping-particle" : "", "family" : "Rodr\u00edguez-Marroyo", "given" : "Jos\u00e9 a", "non-dropping-particle" : "", "parse-names" : false, "suffix" : "" }, { "dropping-particle" : "", "family" : "Villa", "given" : "Gerardo", "non-dropping-particle" : "", "parse-names" : false, "suffix" : "" }, { "dropping-particle" : "", "family" : "Tur", "given" : "Josep a", "non-dropping-particle" : "", "parse-names" : false, "suffix" : "" }, { "dropping-particle" : "", "family" : "Pons", "given" : "Antoni", "non-dropping-particle" : "", "parse-names" : false, "suffix" : "" } ], "container-title" : "The Journal of nutritional biochemistry", "id" : "ITEM-1", "issue" : "10", "issued" : { "date-parts" : [ [ "2006", "10" ] ] }, "page" : "665-71", "title" : "Increased lymphocyte antioxidant defences in response to exhaustive exercise do not prevent oxidative damage.", "type" : "article-journal", "volume" : "17" }, "uris" : [ "http://www.mendeley.com/documents/?uuid=58f6739d-dd2b-4a2d-82f1-0508dfe33f3b" ] }, { "id" : "ITEM-2", "itemData" : { "DOI" : "10.1016/j.bbi.2009.02.011", "ISSN" : "1090-2139", "PMID" : "19254756", "abstract" : "An acute bout of exercise evokes mobilisation of lymphocytes into the bloodstream, which can be largely attributed to increases in CD8+ T lymphocytes (CD8TLs) and natural killer (NK) cells. Evidence further suggests that, even within these lymphocyte subsets, there is preferential mobilisation of cells that share certain functional and phenotypic characteristics, such as high cytotoxicity, low proliferative ability, and high tissue-migrating potential. These features are characteristic of effector-memory CD8TL subsets. The current study therefore investigated the effect of exercise on these newly-identified subsets. Thirteen healthy and physically active males (mean+/-SD: age 20.9+/-1.5 yr) attended three sessions: a control session (no exercise); cycling at 35% Watt(max) (low intensity exercise); and 85% Watt(max) (high intensity exercise). Each bout lasted 20 min. Blood samples were obtained before exercise, during the final min of exercise, and +15, and +60 min post-exercise. CD8TLs were classified into na\u00efve, central memory (CM), effector-memory (EM), and CD45RA+ effector-memory (RAEM) using combinations of the cell surface markers CCR7, CD27, CD62L, CD57, and CD45RA. In parallel, the phenotypically distinct CD56(bright) 'regulatory' and CD56(dim) 'cytotoxic' NK subsets were quantified. The results show a strong differential mobilisation of CD8TL subsets (RAEM&gt;EM&gt;CM&gt;na\u00efve); during high intensity exercise the greatest increase was observed for RAEM CD8Tls (+450%) and the smallest for na\u00efve cells (+84%). Similarly, CD56(dim) NK cells (+995%) were mobilised to a greater extent than CD56(bright) (+153%) NK cells. In conclusion, memory CD8TL that exhibit a high effector and tissue-migrating potential are preferentially mobilised during exercise. This finding unifies a range of independent observations regarding exercise-induced phenotypic and functional changes in circulating lymphocytes. The selective mobilisation of cytotoxic tissue-migrating subsets, both within the NK and CD8TL population, may enhance immune-surveillance during exercise.", "author" : [ { "dropping-particle" : "", "family" : "Campbell", "given" : "John P", "non-dropping-particle" : "", "parse-names" : false, "suffix" : "" }, { "dropping-particle" : "", "family" : "Riddell", "given" : "Natalie E", "non-dropping-particle" : "", "parse-names" : false, "suffix" : "" }, { "dropping-particle" : "", "family" : "Burns", "given" : "Victoria E", "non-dropping-particle" : "", "parse-names" : false, "suffix" : "" }, { "dropping-particle" : "", "family" : "Turner", "given" : "Mark", "non-dropping-particle" : "", "parse-names" : false, "suffix" : "" }, { "dropping-particle" : "", "family" : "Zanten", "given" : "Jet J C S Veldhuijzen", "non-dropping-particle" : "van", "parse-names" : false, "suffix" : "" }, { "dropping-particle" : "", "family" : "Drayson", "given" : "Mark T", "non-dropping-particle" : "", "parse-names" : false, "suffix" : "" }, { "dropping-particle" : "", "family" : "Bosch", "given" : "Jos a", "non-dropping-particle" : "", "parse-names" : false, "suffix" : "" } ], "container-title" : "Brain, behavior, and immunity", "id" : "ITEM-2", "issue" : "6", "issued" : { "date-parts" : [ [ "2009", "8" ] ] }, "page" : "767-75", "publisher" : "Elsevier Inc.", "title" : "Acute exercise mobilises CD8+ T lymphocytes exhibiting an effector-memory phenotype.", "type" : "article-journal", "volume" : "23" }, "uris" : [ "http://www.mendeley.com/documents/?uuid=2263e6a7-82ed-4a67-a01b-7e30ad6df402" ] } ], "mendeley" : { "previouslyFormattedCitation" : "[5,38]" }, "properties" : { "noteIndex" : 0 }, "schema" : "https://github.com/citation-style-language/schema/raw/master/csl-citation.json" }</w:instrText>
      </w:r>
      <w:r w:rsidR="00A513BB">
        <w:rPr>
          <w:rFonts w:ascii="Times New Roman" w:hAnsi="Times New Roman" w:cs="Times New Roman"/>
          <w:bCs/>
          <w:sz w:val="24"/>
          <w:szCs w:val="24"/>
        </w:rPr>
        <w:fldChar w:fldCharType="separate"/>
      </w:r>
      <w:r w:rsidR="00CD6E45" w:rsidRPr="00CD6E45">
        <w:rPr>
          <w:rFonts w:ascii="Times New Roman" w:hAnsi="Times New Roman" w:cs="Times New Roman"/>
          <w:bCs/>
          <w:noProof/>
          <w:sz w:val="24"/>
          <w:szCs w:val="24"/>
        </w:rPr>
        <w:t>[5,38]</w:t>
      </w:r>
      <w:r w:rsidR="00A513BB">
        <w:rPr>
          <w:rFonts w:ascii="Times New Roman" w:hAnsi="Times New Roman" w:cs="Times New Roman"/>
          <w:bCs/>
          <w:sz w:val="24"/>
          <w:szCs w:val="24"/>
        </w:rPr>
        <w:fldChar w:fldCharType="end"/>
      </w:r>
      <w:r>
        <w:rPr>
          <w:rFonts w:ascii="Times New Roman" w:hAnsi="Times New Roman" w:cs="Times New Roman"/>
          <w:bCs/>
          <w:sz w:val="24"/>
          <w:szCs w:val="24"/>
        </w:rPr>
        <w:t>. Indeed, lymphocyte and monocyte number did increase in response to exercise in all trials (</w:t>
      </w:r>
      <w:r w:rsidR="002079C0">
        <w:rPr>
          <w:rFonts w:ascii="Times New Roman" w:hAnsi="Times New Roman" w:cs="Times New Roman"/>
          <w:bCs/>
          <w:i/>
          <w:iCs/>
          <w:sz w:val="24"/>
          <w:szCs w:val="24"/>
        </w:rPr>
        <w:t>T</w:t>
      </w:r>
      <w:r w:rsidRPr="002079C0">
        <w:rPr>
          <w:rFonts w:ascii="Times New Roman" w:hAnsi="Times New Roman" w:cs="Times New Roman"/>
          <w:bCs/>
          <w:i/>
          <w:iCs/>
          <w:sz w:val="24"/>
          <w:szCs w:val="24"/>
        </w:rPr>
        <w:t>able</w:t>
      </w:r>
      <w:r>
        <w:rPr>
          <w:rFonts w:ascii="Times New Roman" w:hAnsi="Times New Roman" w:cs="Times New Roman"/>
          <w:bCs/>
          <w:sz w:val="24"/>
          <w:szCs w:val="24"/>
        </w:rPr>
        <w:t xml:space="preserve"> </w:t>
      </w:r>
      <w:r w:rsidR="00D0713D">
        <w:rPr>
          <w:rFonts w:ascii="Times New Roman" w:hAnsi="Times New Roman" w:cs="Times New Roman"/>
          <w:bCs/>
          <w:sz w:val="24"/>
          <w:szCs w:val="24"/>
        </w:rPr>
        <w:t>3</w:t>
      </w:r>
      <w:r>
        <w:rPr>
          <w:rFonts w:ascii="Times New Roman" w:hAnsi="Times New Roman" w:cs="Times New Roman"/>
          <w:bCs/>
          <w:sz w:val="24"/>
          <w:szCs w:val="24"/>
        </w:rPr>
        <w:t>). However, previous work has indicated that shifts in</w:t>
      </w:r>
      <w:r w:rsidR="00670179">
        <w:rPr>
          <w:rFonts w:ascii="Times New Roman" w:hAnsi="Times New Roman" w:cs="Times New Roman"/>
          <w:bCs/>
          <w:sz w:val="24"/>
          <w:szCs w:val="24"/>
        </w:rPr>
        <w:t xml:space="preserve"> the</w:t>
      </w:r>
      <w:r>
        <w:rPr>
          <w:rFonts w:ascii="Times New Roman" w:hAnsi="Times New Roman" w:cs="Times New Roman"/>
          <w:bCs/>
          <w:sz w:val="24"/>
          <w:szCs w:val="24"/>
        </w:rPr>
        <w:t xml:space="preserve"> cellular </w:t>
      </w:r>
      <w:r>
        <w:rPr>
          <w:rFonts w:ascii="Times New Roman" w:hAnsi="Times New Roman" w:cs="Times New Roman"/>
          <w:bCs/>
          <w:sz w:val="24"/>
          <w:szCs w:val="24"/>
        </w:rPr>
        <w:lastRenderedPageBreak/>
        <w:t>composition of peripheral blood do not influence biomarkers of oxidative stress</w:t>
      </w:r>
      <w:r w:rsidR="00943B36">
        <w:rPr>
          <w:rFonts w:ascii="Times New Roman" w:hAnsi="Times New Roman" w:cs="Times New Roman"/>
          <w:bCs/>
          <w:sz w:val="24"/>
          <w:szCs w:val="24"/>
        </w:rPr>
        <w:t xml:space="preserve"> </w:t>
      </w:r>
      <w:r w:rsidR="00A513BB">
        <w:rPr>
          <w:rFonts w:ascii="Times New Roman" w:hAnsi="Times New Roman" w:cs="Times New Roman"/>
          <w:bCs/>
          <w:sz w:val="24"/>
          <w:szCs w:val="24"/>
        </w:rPr>
        <w:fldChar w:fldCharType="begin" w:fldLock="1"/>
      </w:r>
      <w:r w:rsidR="00566F59">
        <w:rPr>
          <w:rFonts w:ascii="Times New Roman" w:hAnsi="Times New Roman" w:cs="Times New Roman"/>
          <w:bCs/>
          <w:sz w:val="24"/>
          <w:szCs w:val="24"/>
        </w:rPr>
        <w:instrText>ADDIN CSL_CITATION { "citationItems" : [ { "id" : "ITEM-1", "itemData" : { "ISSN" : "1522-1601", "PMID" : "21493722", "abstract" : "This study investigated whether changes in the cellular composition of blood during exercise could partly account for observations of exercise-induced changes in lymphocyte oxidative stress markers. Markers of oxidative stress were assessed before and after 60 min of intense treadmill running. Samples were collected from 16 men (means \u00b1 SD: age 33 \u00b1 13 yr; body mass index 23.8 \u00b1 2.5 kg/m(2); maximal oxygen uptake 59.7 \u00b1 5.2 ml\u00b7kg(-1)\u00b7min(-1)). Peripheral blood lymphocytes were assayed for protein carbonyl concentration, and plasma was assessed for lipid peroxides and antioxidant capacity. In a separate study, intracellular thiol concentration was determined in lymphocyte subsets from eight characteristically similar men by flow cytometry, of which T-cell memory populations were further identified on the basis of CD27, CD28, and CD45RA expression. Total lymphocyte protein carbonyls were transiently increased with exercise and returned to baseline within 15 min (P &lt; 0.001). This change was accompanied by an increase in plasma lipid peroxides (P &lt; 0.05) and total antioxidant capacity (P &lt; 0.001). Correlation analyses showed that lymphocyte protein carbonyl content was not related to changes in the cellular composition of peripheral blood during exercise. Natural killer cells (CD3(-)CD56(+)) and late-differentiated/effector memory cells (CD4(+)/CD8(+)CD27(-)CD28(-)/CD45RA(+)), which mobilized most with exercise, showed high intracellular thiol content (P &lt; 0.001). High thiol content suggests a lower oxidative load carried by these lymphocytes. Thus vigorous exercise resulted in a transient increase in lymphocyte oxidative stress. Results suggest this was unrelated to the alterations in the cellular composition of peripheral blood.", "author" : [ { "dropping-particle" : "", "family" : "Turner", "given" : "James E", "non-dropping-particle" : "", "parse-names" : false, "suffix" : "" }, { "dropping-particle" : "", "family" : "Bosch", "given" : "Jos A", "non-dropping-particle" : "", "parse-names" : false, "suffix" : "" }, { "dropping-particle" : "", "family" : "Drayson", "given" : "Mark T", "non-dropping-particle" : "", "parse-names" : false, "suffix" : "" }, { "dropping-particle" : "", "family" : "Aldred", "given" : "Sarah", "non-dropping-particle" : "", "parse-names" : false, "suffix" : "" } ], "container-title" : "Journal of applied physiology (Bethesda, Md. : 1985)", "id" : "ITEM-1", "issue" : "1", "issued" : { "date-parts" : [ [ "2011", "7" ] ] }, "page" : "206-11", "title" : "Assessment of oxidative stress in lymphocytes with exercise.", "type" : "article-journal", "volume" : "111" }, "uris" : [ "http://www.mendeley.com/documents/?uuid=ee5f1efd-f778-4c54-929b-f9b8d3a9e74c" ] } ], "mendeley" : { "previouslyFormattedCitation" : "[3]" }, "properties" : { "noteIndex" : 0 }, "schema" : "https://github.com/citation-style-language/schema/raw/master/csl-citation.json" }</w:instrText>
      </w:r>
      <w:r w:rsidR="00A513BB">
        <w:rPr>
          <w:rFonts w:ascii="Times New Roman" w:hAnsi="Times New Roman" w:cs="Times New Roman"/>
          <w:bCs/>
          <w:sz w:val="24"/>
          <w:szCs w:val="24"/>
        </w:rPr>
        <w:fldChar w:fldCharType="separate"/>
      </w:r>
      <w:r w:rsidR="003C1403" w:rsidRPr="003C1403">
        <w:rPr>
          <w:rFonts w:ascii="Times New Roman" w:hAnsi="Times New Roman" w:cs="Times New Roman"/>
          <w:bCs/>
          <w:noProof/>
          <w:sz w:val="24"/>
          <w:szCs w:val="24"/>
        </w:rPr>
        <w:t>[3]</w:t>
      </w:r>
      <w:r w:rsidR="00A513BB">
        <w:rPr>
          <w:rFonts w:ascii="Times New Roman" w:hAnsi="Times New Roman" w:cs="Times New Roman"/>
          <w:bCs/>
          <w:sz w:val="24"/>
          <w:szCs w:val="24"/>
        </w:rPr>
        <w:fldChar w:fldCharType="end"/>
      </w:r>
      <w:r w:rsidRPr="007F246B">
        <w:rPr>
          <w:rFonts w:ascii="Times New Roman" w:hAnsi="Times New Roman" w:cs="Times New Roman"/>
          <w:bCs/>
          <w:sz w:val="24"/>
          <w:szCs w:val="24"/>
        </w:rPr>
        <w:t>.</w:t>
      </w:r>
      <w:r w:rsidR="00594CCC">
        <w:rPr>
          <w:rFonts w:ascii="Times New Roman" w:hAnsi="Times New Roman" w:cs="Times New Roman"/>
          <w:bCs/>
          <w:sz w:val="24"/>
          <w:szCs w:val="24"/>
        </w:rPr>
        <w:t xml:space="preserve"> A</w:t>
      </w:r>
      <w:r w:rsidR="00F42488">
        <w:rPr>
          <w:rFonts w:ascii="Times New Roman" w:hAnsi="Times New Roman" w:cs="Times New Roman"/>
          <w:bCs/>
          <w:sz w:val="24"/>
          <w:szCs w:val="24"/>
        </w:rPr>
        <w:t xml:space="preserve"> limitation to the current study is that </w:t>
      </w:r>
      <w:r w:rsidR="00DE20DB">
        <w:rPr>
          <w:rFonts w:ascii="Times New Roman" w:hAnsi="Times New Roman" w:cs="Times New Roman"/>
          <w:bCs/>
          <w:sz w:val="24"/>
          <w:szCs w:val="24"/>
        </w:rPr>
        <w:t>PRDX (I</w:t>
      </w:r>
      <w:r w:rsidR="00343AEE">
        <w:rPr>
          <w:rFonts w:ascii="Times New Roman" w:hAnsi="Times New Roman" w:cs="Times New Roman"/>
          <w:bCs/>
          <w:sz w:val="24"/>
          <w:szCs w:val="24"/>
        </w:rPr>
        <w:t>-III)</w:t>
      </w:r>
      <w:r w:rsidR="00F42488">
        <w:rPr>
          <w:rFonts w:ascii="Times New Roman" w:hAnsi="Times New Roman" w:cs="Times New Roman"/>
          <w:bCs/>
          <w:sz w:val="24"/>
          <w:szCs w:val="24"/>
        </w:rPr>
        <w:t xml:space="preserve"> </w:t>
      </w:r>
      <w:r w:rsidR="002118CB">
        <w:rPr>
          <w:rFonts w:ascii="Times New Roman" w:hAnsi="Times New Roman" w:cs="Times New Roman"/>
          <w:bCs/>
          <w:sz w:val="24"/>
          <w:szCs w:val="24"/>
        </w:rPr>
        <w:t xml:space="preserve">protein </w:t>
      </w:r>
      <w:r w:rsidR="00F42488">
        <w:rPr>
          <w:rFonts w:ascii="Times New Roman" w:hAnsi="Times New Roman" w:cs="Times New Roman"/>
          <w:bCs/>
          <w:sz w:val="24"/>
          <w:szCs w:val="24"/>
        </w:rPr>
        <w:t xml:space="preserve">expression </w:t>
      </w:r>
      <w:r w:rsidR="00343AEE">
        <w:rPr>
          <w:rFonts w:ascii="Times New Roman" w:hAnsi="Times New Roman" w:cs="Times New Roman"/>
          <w:bCs/>
          <w:sz w:val="24"/>
          <w:szCs w:val="24"/>
        </w:rPr>
        <w:t>was not measured to quantify the relative oxidised to reduced ratio of PR</w:t>
      </w:r>
      <w:r w:rsidR="00F36AE0">
        <w:rPr>
          <w:rFonts w:ascii="Times New Roman" w:hAnsi="Times New Roman" w:cs="Times New Roman"/>
          <w:bCs/>
          <w:sz w:val="24"/>
          <w:szCs w:val="24"/>
        </w:rPr>
        <w:t>DX proteins.</w:t>
      </w:r>
      <w:r w:rsidR="00B229FD">
        <w:rPr>
          <w:rFonts w:ascii="Times New Roman" w:hAnsi="Times New Roman" w:cs="Times New Roman"/>
          <w:bCs/>
          <w:sz w:val="24"/>
          <w:szCs w:val="24"/>
        </w:rPr>
        <w:t xml:space="preserve"> </w:t>
      </w:r>
      <w:r w:rsidR="003A69D6">
        <w:rPr>
          <w:rFonts w:ascii="Times New Roman" w:hAnsi="Times New Roman" w:cs="Times New Roman"/>
          <w:bCs/>
          <w:sz w:val="24"/>
          <w:szCs w:val="24"/>
        </w:rPr>
        <w:t>With regards to exercise</w:t>
      </w:r>
      <w:r w:rsidR="00E10290">
        <w:rPr>
          <w:rFonts w:ascii="Times New Roman" w:hAnsi="Times New Roman" w:cs="Times New Roman"/>
          <w:bCs/>
          <w:sz w:val="24"/>
          <w:szCs w:val="24"/>
        </w:rPr>
        <w:t>-</w:t>
      </w:r>
      <w:r w:rsidR="003A69D6">
        <w:rPr>
          <w:rFonts w:ascii="Times New Roman" w:hAnsi="Times New Roman" w:cs="Times New Roman"/>
          <w:bCs/>
          <w:sz w:val="24"/>
          <w:szCs w:val="24"/>
        </w:rPr>
        <w:t xml:space="preserve">induced changes in PBMC TRX protein </w:t>
      </w:r>
      <w:r w:rsidR="00623E87">
        <w:rPr>
          <w:rFonts w:ascii="Times New Roman" w:hAnsi="Times New Roman" w:cs="Times New Roman"/>
          <w:bCs/>
          <w:sz w:val="24"/>
          <w:szCs w:val="24"/>
        </w:rPr>
        <w:t>expression</w:t>
      </w:r>
      <w:r w:rsidR="003A69D6">
        <w:rPr>
          <w:rFonts w:ascii="Times New Roman" w:hAnsi="Times New Roman" w:cs="Times New Roman"/>
          <w:bCs/>
          <w:sz w:val="24"/>
          <w:szCs w:val="24"/>
        </w:rPr>
        <w:t>, future work should</w:t>
      </w:r>
      <w:r w:rsidR="007B5B0F">
        <w:rPr>
          <w:rFonts w:ascii="Times New Roman" w:hAnsi="Times New Roman" w:cs="Times New Roman"/>
          <w:bCs/>
          <w:sz w:val="24"/>
          <w:szCs w:val="24"/>
        </w:rPr>
        <w:t xml:space="preserve"> expand upon the current findings</w:t>
      </w:r>
      <w:r w:rsidR="003A69D6">
        <w:rPr>
          <w:rFonts w:ascii="Times New Roman" w:hAnsi="Times New Roman" w:cs="Times New Roman"/>
          <w:bCs/>
          <w:sz w:val="24"/>
          <w:szCs w:val="24"/>
        </w:rPr>
        <w:t>, by</w:t>
      </w:r>
      <w:r w:rsidR="007B5B0F">
        <w:rPr>
          <w:rFonts w:ascii="Times New Roman" w:hAnsi="Times New Roman" w:cs="Times New Roman"/>
          <w:bCs/>
          <w:sz w:val="24"/>
          <w:szCs w:val="24"/>
        </w:rPr>
        <w:t xml:space="preserve"> distinguish</w:t>
      </w:r>
      <w:r w:rsidR="003A69D6">
        <w:rPr>
          <w:rFonts w:ascii="Times New Roman" w:hAnsi="Times New Roman" w:cs="Times New Roman"/>
          <w:bCs/>
          <w:sz w:val="24"/>
          <w:szCs w:val="24"/>
        </w:rPr>
        <w:t>ing</w:t>
      </w:r>
      <w:r w:rsidR="007B5B0F">
        <w:rPr>
          <w:rFonts w:ascii="Times New Roman" w:hAnsi="Times New Roman" w:cs="Times New Roman"/>
          <w:bCs/>
          <w:sz w:val="24"/>
          <w:szCs w:val="24"/>
        </w:rPr>
        <w:t xml:space="preserve"> </w:t>
      </w:r>
      <w:r w:rsidR="006F6049">
        <w:rPr>
          <w:rFonts w:ascii="Times New Roman" w:hAnsi="Times New Roman" w:cs="Times New Roman"/>
          <w:bCs/>
          <w:sz w:val="24"/>
          <w:szCs w:val="24"/>
        </w:rPr>
        <w:t>between TXNIP-</w:t>
      </w:r>
      <w:r w:rsidR="007B5B0F">
        <w:rPr>
          <w:rFonts w:ascii="Times New Roman" w:hAnsi="Times New Roman" w:cs="Times New Roman"/>
          <w:bCs/>
          <w:sz w:val="24"/>
          <w:szCs w:val="24"/>
        </w:rPr>
        <w:t xml:space="preserve">mediated and transcriptional regulation of TRX </w:t>
      </w:r>
      <w:r w:rsidR="00E10290">
        <w:rPr>
          <w:rFonts w:ascii="Times New Roman" w:hAnsi="Times New Roman" w:cs="Times New Roman"/>
          <w:bCs/>
          <w:sz w:val="24"/>
          <w:szCs w:val="24"/>
        </w:rPr>
        <w:t>by monitoring time-course</w:t>
      </w:r>
      <w:r w:rsidR="003A69D6">
        <w:rPr>
          <w:rFonts w:ascii="Times New Roman" w:hAnsi="Times New Roman" w:cs="Times New Roman"/>
          <w:bCs/>
          <w:sz w:val="24"/>
          <w:szCs w:val="24"/>
        </w:rPr>
        <w:t xml:space="preserve"> response</w:t>
      </w:r>
      <w:r w:rsidR="00302032">
        <w:rPr>
          <w:rFonts w:ascii="Times New Roman" w:hAnsi="Times New Roman" w:cs="Times New Roman"/>
          <w:bCs/>
          <w:sz w:val="24"/>
          <w:szCs w:val="24"/>
        </w:rPr>
        <w:t>s</w:t>
      </w:r>
      <w:r w:rsidR="006F6049">
        <w:rPr>
          <w:rFonts w:ascii="Times New Roman" w:hAnsi="Times New Roman" w:cs="Times New Roman"/>
          <w:bCs/>
          <w:sz w:val="24"/>
          <w:szCs w:val="24"/>
        </w:rPr>
        <w:t xml:space="preserve"> to exercise</w:t>
      </w:r>
      <w:r w:rsidR="00CA1C45">
        <w:rPr>
          <w:rFonts w:ascii="Times New Roman" w:hAnsi="Times New Roman" w:cs="Times New Roman"/>
          <w:bCs/>
          <w:sz w:val="24"/>
          <w:szCs w:val="24"/>
        </w:rPr>
        <w:t xml:space="preserve"> of various intensities.</w:t>
      </w:r>
    </w:p>
    <w:p w14:paraId="01CC5AAF" w14:textId="4C31F948" w:rsidR="00EF4E42" w:rsidRDefault="00CC574D" w:rsidP="00CA1C45">
      <w:pPr>
        <w:spacing w:after="100" w:line="480" w:lineRule="auto"/>
        <w:ind w:firstLine="360"/>
        <w:jc w:val="both"/>
        <w:rPr>
          <w:rFonts w:ascii="Times New Roman" w:hAnsi="Times New Roman" w:cs="Times New Roman"/>
          <w:b/>
          <w:sz w:val="24"/>
          <w:szCs w:val="24"/>
        </w:rPr>
      </w:pPr>
      <w:r>
        <w:rPr>
          <w:rFonts w:ascii="Times New Roman" w:hAnsi="Times New Roman" w:cs="Times New Roman"/>
          <w:sz w:val="24"/>
          <w:szCs w:val="24"/>
        </w:rPr>
        <w:t>In conclusion, the present results show that both TRX</w:t>
      </w:r>
      <w:r w:rsidR="00306ED6">
        <w:rPr>
          <w:rFonts w:ascii="Times New Roman" w:hAnsi="Times New Roman" w:cs="Times New Roman"/>
          <w:sz w:val="24"/>
          <w:szCs w:val="24"/>
        </w:rPr>
        <w:t>-1</w:t>
      </w:r>
      <w:r>
        <w:rPr>
          <w:rFonts w:ascii="Times New Roman" w:hAnsi="Times New Roman" w:cs="Times New Roman"/>
          <w:sz w:val="24"/>
          <w:szCs w:val="24"/>
        </w:rPr>
        <w:t xml:space="preserve"> and PRDX are perturbed in response to exercise in PBMC</w:t>
      </w:r>
      <w:r w:rsidR="00FA608C">
        <w:rPr>
          <w:rFonts w:ascii="Times New Roman" w:hAnsi="Times New Roman" w:cs="Times New Roman"/>
          <w:sz w:val="24"/>
          <w:szCs w:val="24"/>
        </w:rPr>
        <w:t>s</w:t>
      </w:r>
      <w:r>
        <w:rPr>
          <w:rFonts w:ascii="Times New Roman" w:hAnsi="Times New Roman" w:cs="Times New Roman"/>
          <w:sz w:val="24"/>
          <w:szCs w:val="24"/>
        </w:rPr>
        <w:t xml:space="preserve"> </w:t>
      </w:r>
      <w:r w:rsidR="00395416">
        <w:rPr>
          <w:rFonts w:ascii="Times New Roman" w:hAnsi="Times New Roman" w:cs="Times New Roman"/>
          <w:sz w:val="24"/>
          <w:szCs w:val="24"/>
        </w:rPr>
        <w:t xml:space="preserve">from </w:t>
      </w:r>
      <w:r>
        <w:rPr>
          <w:rFonts w:ascii="Times New Roman" w:hAnsi="Times New Roman" w:cs="Times New Roman"/>
          <w:sz w:val="24"/>
          <w:szCs w:val="24"/>
        </w:rPr>
        <w:t>untrained males. Whil</w:t>
      </w:r>
      <w:r w:rsidR="00395416">
        <w:rPr>
          <w:rFonts w:ascii="Times New Roman" w:hAnsi="Times New Roman" w:cs="Times New Roman"/>
          <w:sz w:val="24"/>
          <w:szCs w:val="24"/>
        </w:rPr>
        <w:t>e</w:t>
      </w:r>
      <w:r>
        <w:rPr>
          <w:rFonts w:ascii="Times New Roman" w:hAnsi="Times New Roman" w:cs="Times New Roman"/>
          <w:sz w:val="24"/>
          <w:szCs w:val="24"/>
        </w:rPr>
        <w:t xml:space="preserve"> similar increases in TRX</w:t>
      </w:r>
      <w:r w:rsidR="00CA5862">
        <w:rPr>
          <w:rFonts w:ascii="Times New Roman" w:hAnsi="Times New Roman" w:cs="Times New Roman"/>
          <w:sz w:val="24"/>
          <w:szCs w:val="24"/>
        </w:rPr>
        <w:t>-1</w:t>
      </w:r>
      <w:r>
        <w:rPr>
          <w:rFonts w:ascii="Times New Roman" w:hAnsi="Times New Roman" w:cs="Times New Roman"/>
          <w:sz w:val="24"/>
          <w:szCs w:val="24"/>
        </w:rPr>
        <w:t xml:space="preserve"> were observed </w:t>
      </w:r>
      <w:r w:rsidR="00FA608C">
        <w:rPr>
          <w:rFonts w:ascii="Times New Roman" w:hAnsi="Times New Roman" w:cs="Times New Roman"/>
          <w:sz w:val="24"/>
          <w:szCs w:val="24"/>
        </w:rPr>
        <w:t xml:space="preserve">in response to </w:t>
      </w:r>
      <w:r>
        <w:rPr>
          <w:rFonts w:ascii="Times New Roman" w:hAnsi="Times New Roman" w:cs="Times New Roman"/>
          <w:sz w:val="24"/>
          <w:szCs w:val="24"/>
        </w:rPr>
        <w:t xml:space="preserve">all exercise trials, </w:t>
      </w:r>
      <w:r w:rsidR="001B0AD1">
        <w:rPr>
          <w:rFonts w:ascii="Times New Roman" w:hAnsi="Times New Roman" w:cs="Times New Roman"/>
          <w:sz w:val="24"/>
          <w:szCs w:val="24"/>
        </w:rPr>
        <w:t>only</w:t>
      </w:r>
      <w:r>
        <w:rPr>
          <w:rFonts w:ascii="Times New Roman" w:hAnsi="Times New Roman" w:cs="Times New Roman"/>
          <w:sz w:val="24"/>
          <w:szCs w:val="24"/>
        </w:rPr>
        <w:t xml:space="preserve"> </w:t>
      </w:r>
      <w:r w:rsidR="0079618C">
        <w:rPr>
          <w:rFonts w:ascii="Times New Roman" w:hAnsi="Times New Roman" w:cs="Times New Roman"/>
          <w:sz w:val="24"/>
          <w:szCs w:val="24"/>
        </w:rPr>
        <w:t>high intensity steady state exercise</w:t>
      </w:r>
      <w:r w:rsidR="00395416">
        <w:rPr>
          <w:rFonts w:ascii="Times New Roman" w:hAnsi="Times New Roman" w:cs="Times New Roman"/>
          <w:sz w:val="24"/>
          <w:szCs w:val="24"/>
        </w:rPr>
        <w:t xml:space="preserve"> (i.e., HIGH)</w:t>
      </w:r>
      <w:r>
        <w:rPr>
          <w:rFonts w:ascii="Times New Roman" w:hAnsi="Times New Roman" w:cs="Times New Roman"/>
          <w:sz w:val="24"/>
          <w:szCs w:val="24"/>
        </w:rPr>
        <w:t xml:space="preserve"> </w:t>
      </w:r>
      <w:r w:rsidR="0079618C">
        <w:rPr>
          <w:rFonts w:ascii="Times New Roman" w:hAnsi="Times New Roman" w:cs="Times New Roman"/>
          <w:sz w:val="24"/>
          <w:szCs w:val="24"/>
        </w:rPr>
        <w:t>caused over-oxidation of PRDX. Future studies should expand upon this work to elucidate the</w:t>
      </w:r>
      <w:r w:rsidR="000A3D68">
        <w:rPr>
          <w:rFonts w:ascii="Times New Roman" w:hAnsi="Times New Roman" w:cs="Times New Roman"/>
          <w:sz w:val="24"/>
          <w:szCs w:val="24"/>
        </w:rPr>
        <w:t xml:space="preserve"> </w:t>
      </w:r>
      <w:r w:rsidR="00FA608C">
        <w:rPr>
          <w:rFonts w:ascii="Times New Roman" w:hAnsi="Times New Roman" w:cs="Times New Roman"/>
          <w:sz w:val="24"/>
          <w:szCs w:val="24"/>
        </w:rPr>
        <w:t xml:space="preserve">implications </w:t>
      </w:r>
      <w:r w:rsidR="001D2444">
        <w:rPr>
          <w:rFonts w:ascii="Times New Roman" w:hAnsi="Times New Roman" w:cs="Times New Roman"/>
          <w:sz w:val="24"/>
          <w:szCs w:val="24"/>
        </w:rPr>
        <w:t>of PRDX over-</w:t>
      </w:r>
      <w:r w:rsidR="000A3D68">
        <w:rPr>
          <w:rFonts w:ascii="Times New Roman" w:hAnsi="Times New Roman" w:cs="Times New Roman"/>
          <w:sz w:val="24"/>
          <w:szCs w:val="24"/>
        </w:rPr>
        <w:t xml:space="preserve">oxidation in response to </w:t>
      </w:r>
      <w:r w:rsidR="0079618C">
        <w:rPr>
          <w:rFonts w:ascii="Times New Roman" w:hAnsi="Times New Roman" w:cs="Times New Roman"/>
          <w:sz w:val="24"/>
          <w:szCs w:val="24"/>
        </w:rPr>
        <w:t>high intensity steady state exercise</w:t>
      </w:r>
      <w:r w:rsidR="002B3DD4">
        <w:rPr>
          <w:rFonts w:ascii="Times New Roman" w:hAnsi="Times New Roman" w:cs="Times New Roman"/>
          <w:sz w:val="24"/>
          <w:szCs w:val="24"/>
        </w:rPr>
        <w:t>.</w:t>
      </w:r>
    </w:p>
    <w:p w14:paraId="69FA3DE3" w14:textId="77777777" w:rsidR="0079618C" w:rsidRDefault="0079618C" w:rsidP="006701F5">
      <w:pPr>
        <w:spacing w:line="480" w:lineRule="auto"/>
        <w:jc w:val="both"/>
        <w:rPr>
          <w:rFonts w:ascii="Times New Roman" w:hAnsi="Times New Roman" w:cs="Times New Roman"/>
          <w:b/>
          <w:sz w:val="24"/>
          <w:szCs w:val="24"/>
        </w:rPr>
      </w:pPr>
    </w:p>
    <w:p w14:paraId="2CC70D17" w14:textId="77777777" w:rsidR="00182998" w:rsidRPr="00304849" w:rsidRDefault="00EF4E42" w:rsidP="006701F5">
      <w:pPr>
        <w:spacing w:line="480" w:lineRule="auto"/>
        <w:jc w:val="both"/>
        <w:rPr>
          <w:rFonts w:ascii="Times New Roman" w:hAnsi="Times New Roman" w:cs="Times New Roman"/>
          <w:sz w:val="24"/>
          <w:szCs w:val="24"/>
        </w:rPr>
      </w:pPr>
      <w:r>
        <w:rPr>
          <w:rFonts w:ascii="Times New Roman" w:hAnsi="Times New Roman" w:cs="Times New Roman"/>
          <w:b/>
          <w:sz w:val="24"/>
          <w:szCs w:val="24"/>
        </w:rPr>
        <w:t>Ref</w:t>
      </w:r>
      <w:r w:rsidR="00D61481">
        <w:rPr>
          <w:rFonts w:ascii="Times New Roman" w:hAnsi="Times New Roman" w:cs="Times New Roman"/>
          <w:b/>
          <w:sz w:val="24"/>
          <w:szCs w:val="24"/>
        </w:rPr>
        <w:t>erences</w:t>
      </w:r>
    </w:p>
    <w:p w14:paraId="7D5A06AB" w14:textId="6D256ADD" w:rsidR="00566F59" w:rsidRPr="00566F59" w:rsidRDefault="00A513BB">
      <w:pPr>
        <w:pStyle w:val="NormalWeb"/>
        <w:ind w:left="640" w:hanging="640"/>
        <w:rPr>
          <w:rFonts w:eastAsiaTheme="minorEastAsia"/>
          <w:noProof/>
        </w:rPr>
      </w:pPr>
      <w:r>
        <w:fldChar w:fldCharType="begin" w:fldLock="1"/>
      </w:r>
      <w:r w:rsidR="00182998" w:rsidRPr="009F3ED2">
        <w:instrText xml:space="preserve">ADDIN Mendeley Bibliography CSL_BIBLIOGRAPHY </w:instrText>
      </w:r>
      <w:r>
        <w:fldChar w:fldCharType="separate"/>
      </w:r>
      <w:r w:rsidR="00566F59" w:rsidRPr="00566F59">
        <w:rPr>
          <w:noProof/>
        </w:rPr>
        <w:t>[1]</w:t>
      </w:r>
      <w:r w:rsidR="00566F59" w:rsidRPr="00566F59">
        <w:rPr>
          <w:noProof/>
        </w:rPr>
        <w:tab/>
        <w:t>Gomez-Cabrera MC, Domenech E, Vina J. Moderate exercise is an antioxidant: upregulation of antioxidant genes by training. Free Radic Biol Med 2008;44:126–131.</w:t>
      </w:r>
    </w:p>
    <w:p w14:paraId="01BEDAFE" w14:textId="77777777" w:rsidR="00566F59" w:rsidRPr="00566F59" w:rsidRDefault="00566F59">
      <w:pPr>
        <w:pStyle w:val="NormalWeb"/>
        <w:ind w:left="640" w:hanging="640"/>
        <w:rPr>
          <w:noProof/>
        </w:rPr>
      </w:pPr>
      <w:r w:rsidRPr="00566F59">
        <w:rPr>
          <w:noProof/>
        </w:rPr>
        <w:t>[2]</w:t>
      </w:r>
      <w:r w:rsidRPr="00566F59">
        <w:rPr>
          <w:noProof/>
        </w:rPr>
        <w:tab/>
        <w:t>Radak Z, Chung HY, Goto S. Exercise and hormesis: oxidative stress-related adaptation for successful aging. Biogerontology 2005;6:71–5.</w:t>
      </w:r>
    </w:p>
    <w:p w14:paraId="11E3E1F9" w14:textId="77777777" w:rsidR="00566F59" w:rsidRPr="00566F59" w:rsidRDefault="00566F59">
      <w:pPr>
        <w:pStyle w:val="NormalWeb"/>
        <w:ind w:left="640" w:hanging="640"/>
        <w:rPr>
          <w:noProof/>
        </w:rPr>
      </w:pPr>
      <w:r w:rsidRPr="00566F59">
        <w:rPr>
          <w:noProof/>
        </w:rPr>
        <w:t>[3]</w:t>
      </w:r>
      <w:r w:rsidRPr="00566F59">
        <w:rPr>
          <w:noProof/>
        </w:rPr>
        <w:tab/>
        <w:t>Turner JE, Bosch JA, Drayson MT, Aldred S. Assessment of oxidative stress in lymphocytes with exercise. J Appl Physiol 2011;111:206–11.</w:t>
      </w:r>
    </w:p>
    <w:p w14:paraId="6E60BA90" w14:textId="77777777" w:rsidR="00566F59" w:rsidRPr="00566F59" w:rsidRDefault="00566F59">
      <w:pPr>
        <w:pStyle w:val="NormalWeb"/>
        <w:ind w:left="640" w:hanging="640"/>
        <w:rPr>
          <w:noProof/>
        </w:rPr>
      </w:pPr>
      <w:r w:rsidRPr="00566F59">
        <w:rPr>
          <w:noProof/>
        </w:rPr>
        <w:t>[4]</w:t>
      </w:r>
      <w:r w:rsidRPr="00566F59">
        <w:rPr>
          <w:noProof/>
        </w:rPr>
        <w:tab/>
        <w:t>Sureda A, Tauler P, Aguiló A, Cases N, Fuentespina E, Córdova A, Tur J a, Pons A. Relation between oxidative stress markers and antioxidant endogenous defences during exhaustive exercise. Free Radic Res 2005;39:1317–24.</w:t>
      </w:r>
    </w:p>
    <w:p w14:paraId="0FE2247F" w14:textId="77777777" w:rsidR="00566F59" w:rsidRPr="00566F59" w:rsidRDefault="00566F59">
      <w:pPr>
        <w:pStyle w:val="NormalWeb"/>
        <w:ind w:left="640" w:hanging="640"/>
        <w:rPr>
          <w:noProof/>
        </w:rPr>
      </w:pPr>
      <w:r w:rsidRPr="00566F59">
        <w:rPr>
          <w:noProof/>
        </w:rPr>
        <w:t>[5]</w:t>
      </w:r>
      <w:r w:rsidRPr="00566F59">
        <w:rPr>
          <w:noProof/>
        </w:rPr>
        <w:tab/>
        <w:t>Tauler P, Sureda A, Cases N, Aguiló A, Rodríguez-Marroyo J a, Villa G, Tur J a, Pons A. Increased lymphocyte antioxidant defences in response to exhaustive exercise do not prevent oxidative damage. J Nutr Biochem 2006;17:665–71.</w:t>
      </w:r>
    </w:p>
    <w:p w14:paraId="719ECB1D" w14:textId="77777777" w:rsidR="00566F59" w:rsidRPr="00566F59" w:rsidRDefault="00566F59">
      <w:pPr>
        <w:pStyle w:val="NormalWeb"/>
        <w:ind w:left="640" w:hanging="640"/>
        <w:rPr>
          <w:noProof/>
        </w:rPr>
      </w:pPr>
      <w:r w:rsidRPr="00566F59">
        <w:rPr>
          <w:noProof/>
        </w:rPr>
        <w:lastRenderedPageBreak/>
        <w:t>[6]</w:t>
      </w:r>
      <w:r w:rsidRPr="00566F59">
        <w:rPr>
          <w:noProof/>
        </w:rPr>
        <w:tab/>
        <w:t>Turner JE, Bennett SJ, Campbell JP, Bosch JA, Aldred S, Griffiths HR. The antioxidant enzyme peroxiredoxin-2 is depleted in lymphocytes seven days after ultra-endurance exercise. Free Radic Res 2013;47:821–8.</w:t>
      </w:r>
    </w:p>
    <w:p w14:paraId="73E31377" w14:textId="77777777" w:rsidR="00566F59" w:rsidRPr="00566F59" w:rsidRDefault="00566F59">
      <w:pPr>
        <w:pStyle w:val="NormalWeb"/>
        <w:ind w:left="640" w:hanging="640"/>
        <w:rPr>
          <w:noProof/>
        </w:rPr>
      </w:pPr>
      <w:r w:rsidRPr="00566F59">
        <w:rPr>
          <w:noProof/>
        </w:rPr>
        <w:t>[7]</w:t>
      </w:r>
      <w:r w:rsidRPr="00566F59">
        <w:rPr>
          <w:noProof/>
        </w:rPr>
        <w:tab/>
        <w:t>Sumida S, Nakamura H, Yodoi J. Thioredoxin Induction of Peripheral Blood Mononuclear Cells in Mice in Response to a Single Bout of Swimming Exercise. Gen Physiol Biophys 2004;23:241–249.</w:t>
      </w:r>
    </w:p>
    <w:p w14:paraId="696EA6B4" w14:textId="77777777" w:rsidR="00566F59" w:rsidRPr="00566F59" w:rsidRDefault="00566F59">
      <w:pPr>
        <w:pStyle w:val="NormalWeb"/>
        <w:ind w:left="640" w:hanging="640"/>
        <w:rPr>
          <w:noProof/>
        </w:rPr>
      </w:pPr>
      <w:r w:rsidRPr="00566F59">
        <w:rPr>
          <w:noProof/>
        </w:rPr>
        <w:t>[8]</w:t>
      </w:r>
      <w:r w:rsidRPr="00566F59">
        <w:rPr>
          <w:noProof/>
        </w:rPr>
        <w:tab/>
        <w:t>Schenk H, Klein M, Erdbrügger W, Dröge W, Schulze-Osthoff K, Erdbrugger W, Droge W. Distinct effects of thioredoxin and antioxidants on the activation of transcription factors NF-kappa B and AP-1. Proc Natl Acad Sci U S A 1994;91:1672–1676.</w:t>
      </w:r>
    </w:p>
    <w:p w14:paraId="54FE2593" w14:textId="77777777" w:rsidR="00566F59" w:rsidRPr="00566F59" w:rsidRDefault="00566F59">
      <w:pPr>
        <w:pStyle w:val="NormalWeb"/>
        <w:ind w:left="640" w:hanging="640"/>
        <w:rPr>
          <w:noProof/>
        </w:rPr>
      </w:pPr>
      <w:r w:rsidRPr="00566F59">
        <w:rPr>
          <w:noProof/>
        </w:rPr>
        <w:t>[9]</w:t>
      </w:r>
      <w:r w:rsidRPr="00566F59">
        <w:rPr>
          <w:noProof/>
        </w:rPr>
        <w:tab/>
        <w:t>Wood ZA, Poole LB, Karplus PA. Peroxiredoxin evolution and the regulation of hydrogen peroxide signaling. Science 2003;300:650–3.</w:t>
      </w:r>
    </w:p>
    <w:p w14:paraId="34F45E9B" w14:textId="77777777" w:rsidR="00566F59" w:rsidRPr="00566F59" w:rsidRDefault="00566F59">
      <w:pPr>
        <w:pStyle w:val="NormalWeb"/>
        <w:ind w:left="640" w:hanging="640"/>
        <w:rPr>
          <w:noProof/>
        </w:rPr>
      </w:pPr>
      <w:r w:rsidRPr="00566F59">
        <w:rPr>
          <w:noProof/>
        </w:rPr>
        <w:t>[10]</w:t>
      </w:r>
      <w:r w:rsidRPr="00566F59">
        <w:rPr>
          <w:noProof/>
        </w:rPr>
        <w:tab/>
        <w:t>Burke-Gaffney A, Callister ME, Nakamura H. Thioredoxin: friend or foe in human disease? Trends Pharmacol Sci 2005;26:398–404.</w:t>
      </w:r>
    </w:p>
    <w:p w14:paraId="1DDE30DC" w14:textId="77777777" w:rsidR="00566F59" w:rsidRPr="00566F59" w:rsidRDefault="00566F59">
      <w:pPr>
        <w:pStyle w:val="NormalWeb"/>
        <w:ind w:left="640" w:hanging="640"/>
        <w:rPr>
          <w:noProof/>
        </w:rPr>
      </w:pPr>
      <w:r w:rsidRPr="00566F59">
        <w:rPr>
          <w:noProof/>
        </w:rPr>
        <w:t>[11]</w:t>
      </w:r>
      <w:r w:rsidRPr="00566F59">
        <w:rPr>
          <w:noProof/>
        </w:rPr>
        <w:tab/>
        <w:t>Peskin A V, Low FM, Paton LN, Maghzal GJ, Hampton MB, Winterbourn CC. The high reactivity of peroxiredoxin 2 with H2O2 is not reflected in its reaction with other oxidants and thiol reagents. J Biol Chem 2007;282:11885–92.</w:t>
      </w:r>
    </w:p>
    <w:p w14:paraId="70052583" w14:textId="77777777" w:rsidR="00566F59" w:rsidRPr="00566F59" w:rsidRDefault="00566F59">
      <w:pPr>
        <w:pStyle w:val="NormalWeb"/>
        <w:ind w:left="640" w:hanging="640"/>
        <w:rPr>
          <w:noProof/>
        </w:rPr>
      </w:pPr>
      <w:r w:rsidRPr="00566F59">
        <w:rPr>
          <w:noProof/>
        </w:rPr>
        <w:t>[12]</w:t>
      </w:r>
      <w:r w:rsidRPr="00566F59">
        <w:rPr>
          <w:noProof/>
        </w:rPr>
        <w:tab/>
        <w:t>Kang SW. Characterization of a Mammalian Peroxiredoxin That Contains One Conserved Cysteine. J Biol Chem 1998;273:6303–6311.</w:t>
      </w:r>
    </w:p>
    <w:p w14:paraId="107CF845" w14:textId="77777777" w:rsidR="00566F59" w:rsidRPr="00566F59" w:rsidRDefault="00566F59">
      <w:pPr>
        <w:pStyle w:val="NormalWeb"/>
        <w:ind w:left="640" w:hanging="640"/>
        <w:rPr>
          <w:noProof/>
        </w:rPr>
      </w:pPr>
      <w:r w:rsidRPr="00566F59">
        <w:rPr>
          <w:noProof/>
        </w:rPr>
        <w:t>[13]</w:t>
      </w:r>
      <w:r w:rsidRPr="00566F59">
        <w:rPr>
          <w:noProof/>
        </w:rPr>
        <w:tab/>
        <w:t>Winterbourn CC. The biological chemistry of hydrogen peroxide. 1st ed. Elsevier Inc.; 2013.</w:t>
      </w:r>
    </w:p>
    <w:p w14:paraId="254D3547" w14:textId="77777777" w:rsidR="00566F59" w:rsidRPr="00566F59" w:rsidRDefault="00566F59">
      <w:pPr>
        <w:pStyle w:val="NormalWeb"/>
        <w:ind w:left="640" w:hanging="640"/>
        <w:rPr>
          <w:noProof/>
        </w:rPr>
      </w:pPr>
      <w:r w:rsidRPr="00566F59">
        <w:rPr>
          <w:noProof/>
        </w:rPr>
        <w:t>[14]</w:t>
      </w:r>
      <w:r w:rsidRPr="00566F59">
        <w:rPr>
          <w:noProof/>
        </w:rPr>
        <w:tab/>
        <w:t>Rhee SG, Chae HZ, Kim K. Peroxiredoxins: a historical overview and speculative preview of novel mechanisms and emerging concepts in cell signaling. Free Radic Biol Med 2005;38:1543–52.</w:t>
      </w:r>
    </w:p>
    <w:p w14:paraId="1E019FD7" w14:textId="77777777" w:rsidR="00566F59" w:rsidRPr="00566F59" w:rsidRDefault="00566F59">
      <w:pPr>
        <w:pStyle w:val="NormalWeb"/>
        <w:ind w:left="640" w:hanging="640"/>
        <w:rPr>
          <w:noProof/>
        </w:rPr>
      </w:pPr>
      <w:r w:rsidRPr="00566F59">
        <w:rPr>
          <w:noProof/>
        </w:rPr>
        <w:t>[15]</w:t>
      </w:r>
      <w:r w:rsidRPr="00566F59">
        <w:rPr>
          <w:noProof/>
        </w:rPr>
        <w:tab/>
        <w:t>Rhee SG, Jeong W, Chang TS, Woo HA. Sulfiredoxin, the cysteine sulfinic acid reductase specific to 2-Cys peroxiredoxin: its discovery, mechanism of action, and biological significance. Kidney Int Suppl 2007;106:S3–8.</w:t>
      </w:r>
    </w:p>
    <w:p w14:paraId="3F5DB3AD" w14:textId="77777777" w:rsidR="00566F59" w:rsidRPr="00566F59" w:rsidRDefault="00566F59">
      <w:pPr>
        <w:pStyle w:val="NormalWeb"/>
        <w:ind w:left="640" w:hanging="640"/>
        <w:rPr>
          <w:noProof/>
        </w:rPr>
      </w:pPr>
      <w:r w:rsidRPr="00566F59">
        <w:rPr>
          <w:noProof/>
        </w:rPr>
        <w:t>[16]</w:t>
      </w:r>
      <w:r w:rsidRPr="00566F59">
        <w:rPr>
          <w:noProof/>
        </w:rPr>
        <w:tab/>
        <w:t>Low F., Hampton M., Winterbourn C. Peroxiredoxin 2 and peroxide metabolism in the erythrocyte. Antioxid Redox Signal 2008;10:1621–1630.</w:t>
      </w:r>
    </w:p>
    <w:p w14:paraId="08C2D303" w14:textId="77777777" w:rsidR="00566F59" w:rsidRPr="00566F59" w:rsidRDefault="00566F59">
      <w:pPr>
        <w:pStyle w:val="NormalWeb"/>
        <w:ind w:left="640" w:hanging="640"/>
        <w:rPr>
          <w:noProof/>
        </w:rPr>
      </w:pPr>
      <w:r w:rsidRPr="00566F59">
        <w:rPr>
          <w:noProof/>
        </w:rPr>
        <w:t>[17]</w:t>
      </w:r>
      <w:r w:rsidRPr="00566F59">
        <w:rPr>
          <w:noProof/>
        </w:rPr>
        <w:tab/>
        <w:t>Brinkmann C, Brixius K. Peroxiredoxins and sports: new insights on the antioxidative defense. J Physiol Sci 2013;63:1–5.</w:t>
      </w:r>
    </w:p>
    <w:p w14:paraId="3525C16E" w14:textId="77777777" w:rsidR="00566F59" w:rsidRPr="00566F59" w:rsidRDefault="00566F59">
      <w:pPr>
        <w:pStyle w:val="NormalWeb"/>
        <w:ind w:left="640" w:hanging="640"/>
        <w:rPr>
          <w:noProof/>
        </w:rPr>
      </w:pPr>
      <w:r w:rsidRPr="00566F59">
        <w:rPr>
          <w:noProof/>
        </w:rPr>
        <w:t>[18]</w:t>
      </w:r>
      <w:r w:rsidRPr="00566F59">
        <w:rPr>
          <w:noProof/>
        </w:rPr>
        <w:tab/>
        <w:t>Brinkmann C, Blossfeld J, Pesch M, Krone B, Wiesiollek K, Capin D, Montiel G, Hellmich M, Bloch W, Brixius K. Lipid-peroxidation and peroxiredoxin-overoxidation in the erythrocytes of non-insulin-dependent type 2 diabetic men during acute exercise. Eur J Appl Physiol 2012;112:2277–87.</w:t>
      </w:r>
    </w:p>
    <w:p w14:paraId="047A5A4D" w14:textId="77777777" w:rsidR="00566F59" w:rsidRPr="00566F59" w:rsidRDefault="00566F59">
      <w:pPr>
        <w:pStyle w:val="NormalWeb"/>
        <w:ind w:left="640" w:hanging="640"/>
        <w:rPr>
          <w:noProof/>
        </w:rPr>
      </w:pPr>
      <w:r w:rsidRPr="00566F59">
        <w:rPr>
          <w:noProof/>
        </w:rPr>
        <w:lastRenderedPageBreak/>
        <w:t>[19]</w:t>
      </w:r>
      <w:r w:rsidRPr="00566F59">
        <w:rPr>
          <w:noProof/>
        </w:rPr>
        <w:tab/>
        <w:t>Marumoto M, Suzuki S, Hosono A, Arakawa K, Shibata K, Fuku M, Goto C, Tokudome Y, Hoshino H, Imaeda N, Kobayashi M, Yodoi J, Tokudome S. Changes in thioredoxin concentrations: an observation in an ultra-marathon race. Env Heal Prev Med 2010;15:129–134.</w:t>
      </w:r>
    </w:p>
    <w:p w14:paraId="64E6FE6F" w14:textId="77777777" w:rsidR="00566F59" w:rsidRPr="00566F59" w:rsidRDefault="00566F59">
      <w:pPr>
        <w:pStyle w:val="NormalWeb"/>
        <w:ind w:left="640" w:hanging="640"/>
        <w:rPr>
          <w:noProof/>
        </w:rPr>
      </w:pPr>
      <w:r w:rsidRPr="00566F59">
        <w:rPr>
          <w:noProof/>
        </w:rPr>
        <w:t>[20]</w:t>
      </w:r>
      <w:r w:rsidRPr="00566F59">
        <w:rPr>
          <w:noProof/>
        </w:rPr>
        <w:tab/>
        <w:t>Gomez-Cabrera M-C, Martínez A, Santangelo G, Pallardó F V., Sastre J, Viña J. Oxidative stress in marathon runners: interest of antioxidant supplementation. Br J Nutr 2007;96:S31–S33.</w:t>
      </w:r>
    </w:p>
    <w:p w14:paraId="0CBBC696" w14:textId="77777777" w:rsidR="00566F59" w:rsidRPr="00566F59" w:rsidRDefault="00566F59">
      <w:pPr>
        <w:pStyle w:val="NormalWeb"/>
        <w:ind w:left="640" w:hanging="640"/>
        <w:rPr>
          <w:noProof/>
        </w:rPr>
      </w:pPr>
      <w:r w:rsidRPr="00566F59">
        <w:rPr>
          <w:noProof/>
        </w:rPr>
        <w:t>[21]</w:t>
      </w:r>
      <w:r w:rsidRPr="00566F59">
        <w:rPr>
          <w:noProof/>
        </w:rPr>
        <w:tab/>
        <w:t>Zhou R, Tardivel A, Thorens B, Choi I, Tschopp J. Thioredoxin-interacting protein links oxidative stress to inflammasome activation. Nat Immunol 2010;11:136–140.</w:t>
      </w:r>
    </w:p>
    <w:p w14:paraId="1ABE2F4D" w14:textId="77777777" w:rsidR="00566F59" w:rsidRPr="00566F59" w:rsidRDefault="00566F59">
      <w:pPr>
        <w:pStyle w:val="NormalWeb"/>
        <w:ind w:left="640" w:hanging="640"/>
        <w:rPr>
          <w:noProof/>
        </w:rPr>
      </w:pPr>
      <w:r w:rsidRPr="00566F59">
        <w:rPr>
          <w:noProof/>
        </w:rPr>
        <w:t>[22]</w:t>
      </w:r>
      <w:r w:rsidRPr="00566F59">
        <w:rPr>
          <w:noProof/>
        </w:rPr>
        <w:tab/>
        <w:t>Howley ET, Bassett Jr DR, Welch HG. Criteria for maximal oxygen uptake: a review and commentary. Med Sci Sport Exerc 1995;27:1292–1301.</w:t>
      </w:r>
    </w:p>
    <w:p w14:paraId="0D296967" w14:textId="77777777" w:rsidR="00566F59" w:rsidRPr="00566F59" w:rsidRDefault="00566F59">
      <w:pPr>
        <w:pStyle w:val="NormalWeb"/>
        <w:ind w:left="640" w:hanging="640"/>
        <w:rPr>
          <w:noProof/>
        </w:rPr>
      </w:pPr>
      <w:r w:rsidRPr="00566F59">
        <w:rPr>
          <w:noProof/>
        </w:rPr>
        <w:t>[23]</w:t>
      </w:r>
      <w:r w:rsidRPr="00566F59">
        <w:rPr>
          <w:noProof/>
        </w:rPr>
        <w:tab/>
        <w:t>Bosch J a, Berntson GG, Cacioppo JT, Marucha PT. Differential mobilization of functionally distinct natural killer subsets during acute psychologic stress. Psychosom Med 2005;67:366–75.</w:t>
      </w:r>
    </w:p>
    <w:p w14:paraId="08BD5263" w14:textId="77777777" w:rsidR="00566F59" w:rsidRPr="00566F59" w:rsidRDefault="00566F59">
      <w:pPr>
        <w:pStyle w:val="NormalWeb"/>
        <w:ind w:left="640" w:hanging="640"/>
        <w:rPr>
          <w:noProof/>
        </w:rPr>
      </w:pPr>
      <w:r w:rsidRPr="00566F59">
        <w:rPr>
          <w:noProof/>
        </w:rPr>
        <w:t>[24]</w:t>
      </w:r>
      <w:r w:rsidRPr="00566F59">
        <w:rPr>
          <w:noProof/>
        </w:rPr>
        <w:tab/>
        <w:t>Bacon SL, Ring C, Lip GYH, Carroll D. Increases in lipids and immune cells in response to exercise and mental stress in patients with suspected coronary artery disease: effects of adjustment for shifts in plasma volume. Biol Psychol 2004;65:237–250.</w:t>
      </w:r>
    </w:p>
    <w:p w14:paraId="620E5BC2" w14:textId="77777777" w:rsidR="00566F59" w:rsidRPr="00566F59" w:rsidRDefault="00566F59">
      <w:pPr>
        <w:pStyle w:val="NormalWeb"/>
        <w:ind w:left="640" w:hanging="640"/>
        <w:rPr>
          <w:noProof/>
        </w:rPr>
      </w:pPr>
      <w:r w:rsidRPr="00566F59">
        <w:rPr>
          <w:noProof/>
        </w:rPr>
        <w:t>[25]</w:t>
      </w:r>
      <w:r w:rsidRPr="00566F59">
        <w:rPr>
          <w:noProof/>
        </w:rPr>
        <w:tab/>
        <w:t>Smith PK, Krohn RI, Hermanson GT, Mallia AK, Gartner FH, Provenzano MD, Fujimoto EK, Goeke NM, Olson BJ, Klenk DC. Measurement of protein using bicinchoninic acid. Anal Biochem 1985;150:76–85.</w:t>
      </w:r>
    </w:p>
    <w:p w14:paraId="5BE2F95E" w14:textId="77777777" w:rsidR="00566F59" w:rsidRPr="00566F59" w:rsidRDefault="00566F59">
      <w:pPr>
        <w:pStyle w:val="NormalWeb"/>
        <w:ind w:left="640" w:hanging="640"/>
        <w:rPr>
          <w:noProof/>
        </w:rPr>
      </w:pPr>
      <w:r w:rsidRPr="00566F59">
        <w:rPr>
          <w:noProof/>
        </w:rPr>
        <w:t>[26]</w:t>
      </w:r>
      <w:r w:rsidRPr="00566F59">
        <w:rPr>
          <w:noProof/>
        </w:rPr>
        <w:tab/>
        <w:t>Das DK. Thioredoxin regulation of ischemic preconditioning. Antioxid Redox Signal 2004;6:405–412.</w:t>
      </w:r>
    </w:p>
    <w:p w14:paraId="2D856776" w14:textId="77777777" w:rsidR="00566F59" w:rsidRPr="00566F59" w:rsidRDefault="00566F59">
      <w:pPr>
        <w:pStyle w:val="NormalWeb"/>
        <w:ind w:left="640" w:hanging="640"/>
        <w:rPr>
          <w:noProof/>
        </w:rPr>
      </w:pPr>
      <w:r w:rsidRPr="00566F59">
        <w:rPr>
          <w:noProof/>
        </w:rPr>
        <w:t>[27]</w:t>
      </w:r>
      <w:r w:rsidRPr="00566F59">
        <w:rPr>
          <w:noProof/>
        </w:rPr>
        <w:tab/>
        <w:t>Tan SXX, Greetham D, Raeth S, Grant CM, Dawes IW, Perrone GG. The thioredoxin-thioredoxin reductase system can function in vivo as an alternative system to reduce oxidized glutathione in Saccharomyces cerevisiae. J Biol Chem 2010;285:6118–6126.</w:t>
      </w:r>
    </w:p>
    <w:p w14:paraId="71DEEB50" w14:textId="77777777" w:rsidR="00566F59" w:rsidRPr="00566F59" w:rsidRDefault="00566F59">
      <w:pPr>
        <w:pStyle w:val="NormalWeb"/>
        <w:ind w:left="640" w:hanging="640"/>
        <w:rPr>
          <w:noProof/>
        </w:rPr>
      </w:pPr>
      <w:r w:rsidRPr="00566F59">
        <w:rPr>
          <w:noProof/>
        </w:rPr>
        <w:t>[28]</w:t>
      </w:r>
      <w:r w:rsidRPr="00566F59">
        <w:rPr>
          <w:noProof/>
        </w:rPr>
        <w:tab/>
        <w:t>Vider J, Laaksonen DE, Kilk ANN, Atalay M, Lehtmaa J, Zilmer M, Sen CK. in Human Peripheral Blood Lymphocytes. 2001;3:1131–1137.</w:t>
      </w:r>
    </w:p>
    <w:p w14:paraId="0FF646EA" w14:textId="77777777" w:rsidR="00566F59" w:rsidRPr="00566F59" w:rsidRDefault="00566F59">
      <w:pPr>
        <w:pStyle w:val="NormalWeb"/>
        <w:ind w:left="640" w:hanging="640"/>
        <w:rPr>
          <w:noProof/>
        </w:rPr>
      </w:pPr>
      <w:r w:rsidRPr="00566F59">
        <w:rPr>
          <w:noProof/>
        </w:rPr>
        <w:t>[29]</w:t>
      </w:r>
      <w:r w:rsidRPr="00566F59">
        <w:rPr>
          <w:noProof/>
        </w:rPr>
        <w:tab/>
        <w:t>Vella L, Caldow MK, Larsen AE, Tassoni D, Gatta P a Della, Gran P, Russell AP, Cameron-Smith D. Resistance exercise increases NF-κB activity in human skeletal muscle. Am J Physiol Regul Integr Comp Physiol 2012;302:R667–73.</w:t>
      </w:r>
    </w:p>
    <w:p w14:paraId="760B333B" w14:textId="77777777" w:rsidR="00566F59" w:rsidRPr="00566F59" w:rsidRDefault="00566F59">
      <w:pPr>
        <w:pStyle w:val="NormalWeb"/>
        <w:ind w:left="640" w:hanging="640"/>
        <w:rPr>
          <w:noProof/>
        </w:rPr>
      </w:pPr>
      <w:r w:rsidRPr="00566F59">
        <w:rPr>
          <w:noProof/>
        </w:rPr>
        <w:t>[30]</w:t>
      </w:r>
      <w:r w:rsidRPr="00566F59">
        <w:rPr>
          <w:noProof/>
        </w:rPr>
        <w:tab/>
        <w:t>Hollander J, Fiebig R, Gore M, Ookawara T, Ohno H, Ji L. Superoxide dismutase gene expression is activated by a single bout of exercise in rat skeletal muscle. Eur J Physiol 2001;442:426–434.</w:t>
      </w:r>
    </w:p>
    <w:p w14:paraId="26B94F6D" w14:textId="77777777" w:rsidR="00566F59" w:rsidRPr="00566F59" w:rsidRDefault="00566F59">
      <w:pPr>
        <w:pStyle w:val="NormalWeb"/>
        <w:ind w:left="640" w:hanging="640"/>
        <w:rPr>
          <w:noProof/>
        </w:rPr>
      </w:pPr>
      <w:r w:rsidRPr="00566F59">
        <w:rPr>
          <w:noProof/>
        </w:rPr>
        <w:t>[31]</w:t>
      </w:r>
      <w:r w:rsidRPr="00566F59">
        <w:rPr>
          <w:noProof/>
        </w:rPr>
        <w:tab/>
        <w:t>Stacey MM, Vissers MC, Winterbourn CC. Oxidation of 2-Cys Peroxiredoxins in Human Endothelial Cells by Hydrogen Peroxide, Hypochlorous Acid, and Chloramines. Antioxid Redox Signal 2012;17:411–421.</w:t>
      </w:r>
    </w:p>
    <w:p w14:paraId="2E28DF24" w14:textId="77777777" w:rsidR="00566F59" w:rsidRPr="00566F59" w:rsidRDefault="00566F59">
      <w:pPr>
        <w:pStyle w:val="NormalWeb"/>
        <w:ind w:left="640" w:hanging="640"/>
        <w:rPr>
          <w:noProof/>
        </w:rPr>
      </w:pPr>
      <w:r w:rsidRPr="00566F59">
        <w:rPr>
          <w:noProof/>
        </w:rPr>
        <w:lastRenderedPageBreak/>
        <w:t>[32]</w:t>
      </w:r>
      <w:r w:rsidRPr="00566F59">
        <w:rPr>
          <w:noProof/>
        </w:rPr>
        <w:tab/>
        <w:t>Silveira LR, Lucia Pereira-Da-Silva CJ, Hellsten Y. Formation of hydrogen peroxide and nitric oxide in rat skeletal muscle cells during contractions. Free Radic Biol Med 2003;35:455–464.</w:t>
      </w:r>
    </w:p>
    <w:p w14:paraId="71053A0C" w14:textId="77777777" w:rsidR="00566F59" w:rsidRPr="00566F59" w:rsidRDefault="00566F59">
      <w:pPr>
        <w:pStyle w:val="NormalWeb"/>
        <w:ind w:left="640" w:hanging="640"/>
        <w:rPr>
          <w:noProof/>
        </w:rPr>
      </w:pPr>
      <w:r w:rsidRPr="00566F59">
        <w:rPr>
          <w:noProof/>
        </w:rPr>
        <w:t>[33]</w:t>
      </w:r>
      <w:r w:rsidRPr="00566F59">
        <w:rPr>
          <w:noProof/>
        </w:rPr>
        <w:tab/>
        <w:t>Rhee SG, Woo HA, Kil IS, Bae SH. Peroxiredoxin functions as a peroxidase and a regulator and sensor of local peroxides. J Biol Chem 2012;287:4403–10.</w:t>
      </w:r>
    </w:p>
    <w:p w14:paraId="7090D39F" w14:textId="77777777" w:rsidR="00566F59" w:rsidRPr="00566F59" w:rsidRDefault="00566F59">
      <w:pPr>
        <w:pStyle w:val="NormalWeb"/>
        <w:ind w:left="640" w:hanging="640"/>
        <w:rPr>
          <w:noProof/>
        </w:rPr>
      </w:pPr>
      <w:r w:rsidRPr="00566F59">
        <w:rPr>
          <w:noProof/>
        </w:rPr>
        <w:t>[34]</w:t>
      </w:r>
      <w:r w:rsidRPr="00566F59">
        <w:rPr>
          <w:noProof/>
        </w:rPr>
        <w:tab/>
        <w:t>Maurice MM, Nakamura H, Gringhuis S, Okamoto T, Yoshida S, Kullmann F, Lechner S, Voort EA van der, Leow A, Versendaal J, Muller-Ladner U, Yodoi J, Tak PP, Breedveld FC, Verweij CL. Expression of the thioredoxin-thioredoxin reductase system in the inflamed joints of patients with rheumatoid arthritis. Arthritis Rheum 1999;42:2430–2439.</w:t>
      </w:r>
    </w:p>
    <w:p w14:paraId="7F135EF0" w14:textId="77777777" w:rsidR="00566F59" w:rsidRPr="00566F59" w:rsidRDefault="00566F59">
      <w:pPr>
        <w:pStyle w:val="NormalWeb"/>
        <w:ind w:left="640" w:hanging="640"/>
        <w:rPr>
          <w:noProof/>
        </w:rPr>
      </w:pPr>
      <w:r w:rsidRPr="00566F59">
        <w:rPr>
          <w:noProof/>
        </w:rPr>
        <w:t>[35]</w:t>
      </w:r>
      <w:r w:rsidRPr="00566F59">
        <w:rPr>
          <w:noProof/>
        </w:rPr>
        <w:tab/>
        <w:t>Shichita T, Hasegawa E, Kimura A, Morita R, Sakaguchi R, Takada I, Sekiya T, Ooboshi H, Kitazono T, Yanagawa T, Ishii T, Takahashi H, Mori S, Nishibori M, Kuroda K, Akira S, Miyake K, Yoshimura A. Peroxiredoxin family proteins are key initiators of post-ischemic inflammation in the brain. Nat Med 2012;18:911–7.</w:t>
      </w:r>
    </w:p>
    <w:p w14:paraId="252E17D9" w14:textId="77777777" w:rsidR="00566F59" w:rsidRPr="00566F59" w:rsidRDefault="00566F59">
      <w:pPr>
        <w:pStyle w:val="NormalWeb"/>
        <w:ind w:left="640" w:hanging="640"/>
        <w:rPr>
          <w:noProof/>
        </w:rPr>
      </w:pPr>
      <w:r w:rsidRPr="00566F59">
        <w:rPr>
          <w:noProof/>
        </w:rPr>
        <w:t>[36]</w:t>
      </w:r>
      <w:r w:rsidRPr="00566F59">
        <w:rPr>
          <w:noProof/>
        </w:rPr>
        <w:tab/>
        <w:t>Lorre K, Karan A, Vaeck F Van, Boer M De, Ceuppens J. Interleukin-1 and B7/CD28 interaction regulate interleukin-6 production by human T cells. Clin Immunol Immunopathol 1994;70:81–90.</w:t>
      </w:r>
    </w:p>
    <w:p w14:paraId="7455A0A4" w14:textId="77777777" w:rsidR="00566F59" w:rsidRPr="00566F59" w:rsidRDefault="00566F59">
      <w:pPr>
        <w:pStyle w:val="NormalWeb"/>
        <w:ind w:left="640" w:hanging="640"/>
        <w:rPr>
          <w:noProof/>
        </w:rPr>
      </w:pPr>
      <w:r w:rsidRPr="00566F59">
        <w:rPr>
          <w:noProof/>
        </w:rPr>
        <w:t>[37]</w:t>
      </w:r>
      <w:r w:rsidRPr="00566F59">
        <w:rPr>
          <w:noProof/>
        </w:rPr>
        <w:tab/>
        <w:t>Riddell JR, Wang XY, Minderman H, Gollnick SO. Peroxiredoxin 1 stimulates secretion of proinflammatory cytokines by binding to TLR4. J Immunol 2010;184:1022–30.</w:t>
      </w:r>
    </w:p>
    <w:p w14:paraId="1400B85B" w14:textId="77777777" w:rsidR="00566F59" w:rsidRPr="00566F59" w:rsidRDefault="00566F59">
      <w:pPr>
        <w:pStyle w:val="NormalWeb"/>
        <w:ind w:left="640" w:hanging="640"/>
        <w:rPr>
          <w:noProof/>
        </w:rPr>
      </w:pPr>
      <w:r w:rsidRPr="00566F59">
        <w:rPr>
          <w:noProof/>
        </w:rPr>
        <w:t>[38]</w:t>
      </w:r>
      <w:r w:rsidRPr="00566F59">
        <w:rPr>
          <w:noProof/>
        </w:rPr>
        <w:tab/>
        <w:t xml:space="preserve">Campbell JP, Riddell NE, Burns VE, Turner M, Zanten JJCSV van, Drayson MT, Bosch J a. Acute exercise mobilises CD8+ T lymphocytes exhibiting an effector-memory phenotype. Brain Behav Immun 2009;23:767–75. </w:t>
      </w:r>
    </w:p>
    <w:p w14:paraId="7E2E1149" w14:textId="47EC4ACC" w:rsidR="002A26CE" w:rsidRDefault="00A513BB" w:rsidP="00566F59">
      <w:pPr>
        <w:pStyle w:val="NormalWeb"/>
        <w:ind w:left="640" w:hanging="640"/>
        <w:divId w:val="1390575030"/>
      </w:pPr>
      <w:r>
        <w:fldChar w:fldCharType="end"/>
      </w:r>
    </w:p>
    <w:p w14:paraId="01617B7E" w14:textId="77777777" w:rsidR="003C1403" w:rsidRDefault="003C1403" w:rsidP="003C1403">
      <w:pPr>
        <w:spacing w:line="480" w:lineRule="auto"/>
        <w:jc w:val="both"/>
        <w:outlineLvl w:val="0"/>
        <w:divId w:val="1059598165"/>
        <w:rPr>
          <w:rFonts w:ascii="Times New Roman" w:hAnsi="Times New Roman" w:cs="Arial"/>
          <w:b/>
          <w:sz w:val="24"/>
          <w:szCs w:val="24"/>
        </w:rPr>
      </w:pPr>
      <w:r w:rsidRPr="00D568FB">
        <w:rPr>
          <w:rFonts w:ascii="Times New Roman" w:hAnsi="Times New Roman" w:cs="Arial"/>
          <w:b/>
          <w:sz w:val="24"/>
          <w:szCs w:val="24"/>
        </w:rPr>
        <w:t>Acknowledgments</w:t>
      </w:r>
    </w:p>
    <w:p w14:paraId="49676CA8" w14:textId="6BF34870" w:rsidR="003C1403" w:rsidRDefault="00270ABF" w:rsidP="003C1403">
      <w:pPr>
        <w:spacing w:line="480" w:lineRule="auto"/>
        <w:jc w:val="both"/>
        <w:divId w:val="1059598165"/>
        <w:rPr>
          <w:rFonts w:ascii="Times New Roman" w:hAnsi="Times New Roman"/>
          <w:sz w:val="24"/>
          <w:szCs w:val="24"/>
        </w:rPr>
      </w:pPr>
      <w:r>
        <w:rPr>
          <w:rFonts w:ascii="Times New Roman" w:hAnsi="Times New Roman"/>
          <w:sz w:val="24"/>
          <w:szCs w:val="24"/>
        </w:rPr>
        <w:t>Dr Alex Wadley, Dr Sarah Aldred, Dr James Fisher and Dr Pam Chen were involved in the</w:t>
      </w:r>
      <w:r w:rsidR="003C1403" w:rsidRPr="00D568FB">
        <w:rPr>
          <w:rFonts w:ascii="Times New Roman" w:hAnsi="Times New Roman"/>
          <w:sz w:val="24"/>
          <w:szCs w:val="24"/>
        </w:rPr>
        <w:t xml:space="preserve"> conception and design of </w:t>
      </w:r>
      <w:r>
        <w:rPr>
          <w:rFonts w:ascii="Times New Roman" w:hAnsi="Times New Roman"/>
          <w:sz w:val="24"/>
          <w:szCs w:val="24"/>
        </w:rPr>
        <w:t xml:space="preserve">the </w:t>
      </w:r>
      <w:r w:rsidR="003C1403" w:rsidRPr="00D568FB">
        <w:rPr>
          <w:rFonts w:ascii="Times New Roman" w:hAnsi="Times New Roman"/>
          <w:sz w:val="24"/>
          <w:szCs w:val="24"/>
        </w:rPr>
        <w:t>experiments</w:t>
      </w:r>
      <w:r>
        <w:rPr>
          <w:rFonts w:ascii="Times New Roman" w:hAnsi="Times New Roman"/>
          <w:sz w:val="24"/>
          <w:szCs w:val="24"/>
        </w:rPr>
        <w:t xml:space="preserve"> and data</w:t>
      </w:r>
      <w:r w:rsidR="003C1403" w:rsidRPr="00D568FB">
        <w:rPr>
          <w:rFonts w:ascii="Times New Roman" w:hAnsi="Times New Roman"/>
          <w:sz w:val="24"/>
          <w:szCs w:val="24"/>
        </w:rPr>
        <w:t xml:space="preserve"> collection</w:t>
      </w:r>
      <w:r>
        <w:rPr>
          <w:rFonts w:ascii="Times New Roman" w:hAnsi="Times New Roman"/>
          <w:sz w:val="24"/>
          <w:szCs w:val="24"/>
        </w:rPr>
        <w:t xml:space="preserve">. Data analysis, </w:t>
      </w:r>
      <w:r w:rsidR="003C1403" w:rsidRPr="00D568FB">
        <w:rPr>
          <w:rFonts w:ascii="Times New Roman" w:hAnsi="Times New Roman"/>
          <w:sz w:val="24"/>
          <w:szCs w:val="24"/>
        </w:rPr>
        <w:t>interpretation and drafting the article for</w:t>
      </w:r>
      <w:r>
        <w:rPr>
          <w:rFonts w:ascii="Times New Roman" w:hAnsi="Times New Roman"/>
          <w:sz w:val="24"/>
          <w:szCs w:val="24"/>
        </w:rPr>
        <w:t xml:space="preserve"> important intellectual content was </w:t>
      </w:r>
      <w:r w:rsidR="00566F59">
        <w:rPr>
          <w:rFonts w:ascii="Times New Roman" w:hAnsi="Times New Roman"/>
          <w:sz w:val="24"/>
          <w:szCs w:val="24"/>
        </w:rPr>
        <w:t>undertaken</w:t>
      </w:r>
      <w:r>
        <w:rPr>
          <w:rFonts w:ascii="Times New Roman" w:hAnsi="Times New Roman"/>
          <w:sz w:val="24"/>
          <w:szCs w:val="24"/>
        </w:rPr>
        <w:t xml:space="preserve"> by all authors.</w:t>
      </w:r>
    </w:p>
    <w:p w14:paraId="622B719E" w14:textId="77777777" w:rsidR="003C1403" w:rsidRDefault="003C1403" w:rsidP="003C1403">
      <w:pPr>
        <w:spacing w:line="480" w:lineRule="auto"/>
        <w:jc w:val="both"/>
        <w:outlineLvl w:val="0"/>
        <w:divId w:val="1059598165"/>
        <w:rPr>
          <w:rFonts w:ascii="Times New Roman" w:hAnsi="Times New Roman" w:cs="Arial"/>
          <w:b/>
          <w:sz w:val="24"/>
          <w:szCs w:val="24"/>
        </w:rPr>
      </w:pPr>
    </w:p>
    <w:p w14:paraId="29CD1C6B" w14:textId="1056BAA6" w:rsidR="003C1403" w:rsidRPr="00D568FB" w:rsidRDefault="003C1403" w:rsidP="003C1403">
      <w:pPr>
        <w:spacing w:line="480" w:lineRule="auto"/>
        <w:jc w:val="both"/>
        <w:outlineLvl w:val="0"/>
        <w:divId w:val="1059598165"/>
        <w:rPr>
          <w:rFonts w:ascii="Times New Roman" w:hAnsi="Times New Roman" w:cs="Arial"/>
          <w:sz w:val="24"/>
          <w:szCs w:val="24"/>
        </w:rPr>
      </w:pPr>
      <w:r>
        <w:rPr>
          <w:rFonts w:ascii="Times New Roman" w:hAnsi="Times New Roman" w:cs="Arial"/>
          <w:b/>
          <w:sz w:val="24"/>
          <w:szCs w:val="24"/>
        </w:rPr>
        <w:t>Conflict of Interest</w:t>
      </w:r>
    </w:p>
    <w:p w14:paraId="22C12E4E" w14:textId="77777777" w:rsidR="003C1403" w:rsidRDefault="003C1403" w:rsidP="003C1403">
      <w:pPr>
        <w:spacing w:line="480" w:lineRule="auto"/>
        <w:jc w:val="both"/>
        <w:outlineLvl w:val="0"/>
        <w:divId w:val="1059598165"/>
        <w:rPr>
          <w:rFonts w:ascii="Times New Roman" w:hAnsi="Times New Roman" w:cs="Arial"/>
          <w:sz w:val="24"/>
          <w:szCs w:val="24"/>
        </w:rPr>
      </w:pPr>
      <w:r w:rsidRPr="00D568FB">
        <w:rPr>
          <w:rFonts w:ascii="Times New Roman" w:hAnsi="Times New Roman" w:cs="Arial"/>
          <w:sz w:val="24"/>
          <w:szCs w:val="24"/>
        </w:rPr>
        <w:t xml:space="preserve">None of the authors declare a conflict of interest. </w:t>
      </w:r>
    </w:p>
    <w:p w14:paraId="53394662" w14:textId="77777777" w:rsidR="008B3913" w:rsidRDefault="008B3913" w:rsidP="006701F5">
      <w:pPr>
        <w:spacing w:line="480" w:lineRule="auto"/>
        <w:jc w:val="both"/>
        <w:outlineLvl w:val="0"/>
        <w:divId w:val="1059598165"/>
        <w:rPr>
          <w:rFonts w:ascii="Times New Roman" w:hAnsi="Times New Roman" w:cs="Arial"/>
          <w:b/>
          <w:bCs/>
          <w:sz w:val="24"/>
          <w:szCs w:val="24"/>
        </w:rPr>
      </w:pPr>
    </w:p>
    <w:p w14:paraId="150FC158" w14:textId="77777777" w:rsidR="002A26CE" w:rsidRPr="007921B8" w:rsidRDefault="002A26CE" w:rsidP="006701F5">
      <w:pPr>
        <w:spacing w:line="480" w:lineRule="auto"/>
        <w:jc w:val="both"/>
        <w:outlineLvl w:val="0"/>
        <w:divId w:val="1059598165"/>
        <w:rPr>
          <w:rFonts w:ascii="Times New Roman" w:hAnsi="Times New Roman" w:cs="Arial"/>
          <w:b/>
          <w:bCs/>
          <w:sz w:val="24"/>
          <w:szCs w:val="24"/>
        </w:rPr>
      </w:pPr>
      <w:r w:rsidRPr="007921B8">
        <w:rPr>
          <w:rFonts w:ascii="Times New Roman" w:hAnsi="Times New Roman" w:cs="Arial"/>
          <w:b/>
          <w:bCs/>
          <w:sz w:val="24"/>
          <w:szCs w:val="24"/>
        </w:rPr>
        <w:t>Funding</w:t>
      </w:r>
    </w:p>
    <w:p w14:paraId="47871E2E" w14:textId="64723A80" w:rsidR="00D3544B" w:rsidRDefault="002A26CE" w:rsidP="00093616">
      <w:pPr>
        <w:spacing w:line="480" w:lineRule="auto"/>
        <w:jc w:val="both"/>
        <w:outlineLvl w:val="0"/>
        <w:divId w:val="1059598165"/>
        <w:rPr>
          <w:rFonts w:ascii="Times New Roman" w:hAnsi="Times New Roman" w:cs="Arial"/>
          <w:sz w:val="24"/>
          <w:szCs w:val="24"/>
        </w:rPr>
      </w:pPr>
      <w:r w:rsidRPr="00D568FB">
        <w:rPr>
          <w:rFonts w:ascii="Times New Roman" w:hAnsi="Times New Roman" w:cs="Arial"/>
          <w:sz w:val="24"/>
          <w:szCs w:val="24"/>
        </w:rPr>
        <w:t>University of Birmingham UK.</w:t>
      </w:r>
    </w:p>
    <w:p w14:paraId="698778F9" w14:textId="77777777" w:rsidR="00093616" w:rsidRPr="00093616" w:rsidRDefault="00093616" w:rsidP="00093616">
      <w:pPr>
        <w:spacing w:line="480" w:lineRule="auto"/>
        <w:jc w:val="both"/>
        <w:outlineLvl w:val="0"/>
        <w:divId w:val="1059598165"/>
        <w:rPr>
          <w:rFonts w:ascii="Times New Roman" w:hAnsi="Times New Roman" w:cs="Arial"/>
          <w:sz w:val="24"/>
          <w:szCs w:val="24"/>
        </w:rPr>
      </w:pPr>
    </w:p>
    <w:p w14:paraId="1F435CFC" w14:textId="77777777" w:rsidR="00F217F0" w:rsidRDefault="00F217F0" w:rsidP="006701F5">
      <w:pPr>
        <w:pStyle w:val="NormalWeb"/>
        <w:spacing w:line="480" w:lineRule="auto"/>
        <w:ind w:left="640" w:hanging="640"/>
        <w:divId w:val="1059598165"/>
        <w:rPr>
          <w:b/>
        </w:rPr>
      </w:pPr>
    </w:p>
    <w:p w14:paraId="3599CF38" w14:textId="77777777" w:rsidR="00F217F0" w:rsidRDefault="00F217F0" w:rsidP="006701F5">
      <w:pPr>
        <w:pStyle w:val="NormalWeb"/>
        <w:spacing w:line="480" w:lineRule="auto"/>
        <w:ind w:left="640" w:hanging="640"/>
        <w:divId w:val="1059598165"/>
        <w:rPr>
          <w:b/>
        </w:rPr>
      </w:pPr>
    </w:p>
    <w:p w14:paraId="30A74149" w14:textId="77777777" w:rsidR="00F217F0" w:rsidRDefault="00F217F0" w:rsidP="006701F5">
      <w:pPr>
        <w:pStyle w:val="NormalWeb"/>
        <w:spacing w:line="480" w:lineRule="auto"/>
        <w:ind w:left="640" w:hanging="640"/>
        <w:divId w:val="1059598165"/>
        <w:rPr>
          <w:b/>
        </w:rPr>
      </w:pPr>
    </w:p>
    <w:p w14:paraId="4B17D206" w14:textId="77777777" w:rsidR="00F217F0" w:rsidRDefault="00F217F0" w:rsidP="006701F5">
      <w:pPr>
        <w:pStyle w:val="NormalWeb"/>
        <w:spacing w:line="480" w:lineRule="auto"/>
        <w:ind w:left="640" w:hanging="640"/>
        <w:divId w:val="1059598165"/>
        <w:rPr>
          <w:b/>
        </w:rPr>
      </w:pPr>
    </w:p>
    <w:p w14:paraId="66C4A4B3" w14:textId="77777777" w:rsidR="00F217F0" w:rsidRDefault="00F217F0" w:rsidP="006701F5">
      <w:pPr>
        <w:pStyle w:val="NormalWeb"/>
        <w:spacing w:line="480" w:lineRule="auto"/>
        <w:ind w:left="640" w:hanging="640"/>
        <w:divId w:val="1059598165"/>
        <w:rPr>
          <w:b/>
        </w:rPr>
      </w:pPr>
    </w:p>
    <w:p w14:paraId="3DE9CBB6" w14:textId="77777777" w:rsidR="00F217F0" w:rsidRDefault="00F217F0" w:rsidP="006701F5">
      <w:pPr>
        <w:pStyle w:val="NormalWeb"/>
        <w:spacing w:line="480" w:lineRule="auto"/>
        <w:ind w:left="640" w:hanging="640"/>
        <w:divId w:val="1059598165"/>
        <w:rPr>
          <w:b/>
        </w:rPr>
      </w:pPr>
    </w:p>
    <w:p w14:paraId="5893C485" w14:textId="77777777" w:rsidR="00F217F0" w:rsidRDefault="00F217F0" w:rsidP="006701F5">
      <w:pPr>
        <w:pStyle w:val="NormalWeb"/>
        <w:spacing w:line="480" w:lineRule="auto"/>
        <w:ind w:left="640" w:hanging="640"/>
        <w:divId w:val="1059598165"/>
        <w:rPr>
          <w:b/>
        </w:rPr>
      </w:pPr>
    </w:p>
    <w:p w14:paraId="6CF0F65D" w14:textId="77777777" w:rsidR="00F217F0" w:rsidRDefault="00F217F0" w:rsidP="006701F5">
      <w:pPr>
        <w:pStyle w:val="NormalWeb"/>
        <w:spacing w:line="480" w:lineRule="auto"/>
        <w:ind w:left="640" w:hanging="640"/>
        <w:divId w:val="1059598165"/>
        <w:rPr>
          <w:b/>
        </w:rPr>
      </w:pPr>
    </w:p>
    <w:p w14:paraId="48B9CF68" w14:textId="77777777" w:rsidR="00F217F0" w:rsidRDefault="00F217F0" w:rsidP="006701F5">
      <w:pPr>
        <w:pStyle w:val="NormalWeb"/>
        <w:spacing w:line="480" w:lineRule="auto"/>
        <w:ind w:left="640" w:hanging="640"/>
        <w:divId w:val="1059598165"/>
        <w:rPr>
          <w:b/>
        </w:rPr>
      </w:pPr>
    </w:p>
    <w:p w14:paraId="73CD13B0" w14:textId="77777777" w:rsidR="00F217F0" w:rsidRDefault="00F217F0" w:rsidP="006701F5">
      <w:pPr>
        <w:pStyle w:val="NormalWeb"/>
        <w:spacing w:line="480" w:lineRule="auto"/>
        <w:ind w:left="640" w:hanging="640"/>
        <w:divId w:val="1059598165"/>
        <w:rPr>
          <w:b/>
        </w:rPr>
      </w:pPr>
    </w:p>
    <w:p w14:paraId="590A9055" w14:textId="77777777" w:rsidR="00F217F0" w:rsidRDefault="00F217F0" w:rsidP="006701F5">
      <w:pPr>
        <w:pStyle w:val="NormalWeb"/>
        <w:spacing w:line="480" w:lineRule="auto"/>
        <w:ind w:left="640" w:hanging="640"/>
        <w:divId w:val="1059598165"/>
        <w:rPr>
          <w:b/>
        </w:rPr>
      </w:pPr>
    </w:p>
    <w:p w14:paraId="2095A0FE" w14:textId="77777777" w:rsidR="00F217F0" w:rsidRDefault="00F217F0" w:rsidP="006701F5">
      <w:pPr>
        <w:pStyle w:val="NormalWeb"/>
        <w:spacing w:line="480" w:lineRule="auto"/>
        <w:ind w:left="640" w:hanging="640"/>
        <w:divId w:val="1059598165"/>
        <w:rPr>
          <w:b/>
        </w:rPr>
      </w:pPr>
    </w:p>
    <w:p w14:paraId="24599FD7" w14:textId="77777777" w:rsidR="00F217F0" w:rsidRDefault="00F217F0" w:rsidP="006701F5">
      <w:pPr>
        <w:pStyle w:val="NormalWeb"/>
        <w:spacing w:line="480" w:lineRule="auto"/>
        <w:ind w:left="640" w:hanging="640"/>
        <w:divId w:val="1059598165"/>
        <w:rPr>
          <w:b/>
        </w:rPr>
      </w:pPr>
    </w:p>
    <w:p w14:paraId="51F0039C" w14:textId="76B76418" w:rsidR="00C21B40" w:rsidRPr="00C21B40" w:rsidRDefault="006168BA" w:rsidP="006701F5">
      <w:pPr>
        <w:pStyle w:val="NormalWeb"/>
        <w:spacing w:line="480" w:lineRule="auto"/>
        <w:ind w:left="640" w:hanging="640"/>
        <w:divId w:val="1059598165"/>
        <w:rPr>
          <w:b/>
        </w:rPr>
      </w:pPr>
      <w:r>
        <w:rPr>
          <w:b/>
        </w:rPr>
        <w:lastRenderedPageBreak/>
        <w:t>Tabl</w:t>
      </w:r>
      <w:r w:rsidR="00FA26F3">
        <w:rPr>
          <w:b/>
        </w:rPr>
        <w:t>e</w:t>
      </w:r>
      <w:r w:rsidR="00563951">
        <w:rPr>
          <w:b/>
        </w:rPr>
        <w:t>s</w:t>
      </w:r>
    </w:p>
    <w:p w14:paraId="34CBE0A7" w14:textId="34C1B73D" w:rsidR="00242B0E" w:rsidRDefault="00242B0E" w:rsidP="00242B0E">
      <w:pPr>
        <w:spacing w:after="0" w:line="480" w:lineRule="auto"/>
        <w:jc w:val="both"/>
        <w:outlineLvl w:val="0"/>
        <w:divId w:val="736244204"/>
        <w:rPr>
          <w:rFonts w:ascii="Times New Roman" w:hAnsi="Times New Roman" w:cs="Times New Roman"/>
          <w:sz w:val="24"/>
          <w:szCs w:val="24"/>
        </w:rPr>
      </w:pPr>
      <w:r w:rsidRPr="00057260">
        <w:rPr>
          <w:rFonts w:ascii="Times New Roman" w:hAnsi="Times New Roman" w:cs="Times New Roman"/>
          <w:i/>
          <w:sz w:val="24"/>
          <w:szCs w:val="24"/>
        </w:rPr>
        <w:t xml:space="preserve">Table </w:t>
      </w:r>
      <w:r>
        <w:rPr>
          <w:rFonts w:ascii="Times New Roman" w:hAnsi="Times New Roman" w:cs="Times New Roman"/>
          <w:i/>
          <w:sz w:val="24"/>
          <w:szCs w:val="24"/>
        </w:rPr>
        <w:t>1</w:t>
      </w:r>
      <w:r w:rsidRPr="00057260">
        <w:rPr>
          <w:rFonts w:ascii="Times New Roman" w:hAnsi="Times New Roman" w:cs="Times New Roman"/>
          <w:i/>
          <w:sz w:val="24"/>
          <w:szCs w:val="24"/>
        </w:rPr>
        <w:t>:</w:t>
      </w:r>
      <w:r>
        <w:rPr>
          <w:rFonts w:ascii="Times New Roman" w:hAnsi="Times New Roman" w:cs="Times New Roman"/>
          <w:sz w:val="24"/>
          <w:szCs w:val="24"/>
        </w:rPr>
        <w:t xml:space="preserve">  </w:t>
      </w:r>
      <w:r w:rsidRPr="00D0713D">
        <w:rPr>
          <w:rFonts w:ascii="Times New Roman" w:hAnsi="Times New Roman" w:cs="Times New Roman"/>
          <w:b/>
          <w:sz w:val="24"/>
          <w:szCs w:val="24"/>
        </w:rPr>
        <w:t>Characteristics of male subjects</w:t>
      </w:r>
      <w:r w:rsidRPr="005640AE">
        <w:rPr>
          <w:rFonts w:ascii="Times New Roman" w:hAnsi="Times New Roman" w:cs="Times New Roman"/>
          <w:i/>
          <w:sz w:val="24"/>
          <w:szCs w:val="24"/>
        </w:rPr>
        <w:t>.</w:t>
      </w:r>
      <w:r w:rsidRPr="005640AE">
        <w:rPr>
          <w:rFonts w:ascii="Times New Roman" w:hAnsi="Times New Roman" w:cs="Times New Roman"/>
          <w:b/>
          <w:sz w:val="24"/>
          <w:szCs w:val="24"/>
        </w:rPr>
        <w:t xml:space="preserve">  </w:t>
      </w:r>
    </w:p>
    <w:tbl>
      <w:tblPr>
        <w:tblW w:w="6400" w:type="dxa"/>
        <w:jc w:val="center"/>
        <w:tblCellMar>
          <w:left w:w="0" w:type="dxa"/>
          <w:right w:w="0" w:type="dxa"/>
        </w:tblCellMar>
        <w:tblLook w:val="04A0" w:firstRow="1" w:lastRow="0" w:firstColumn="1" w:lastColumn="0" w:noHBand="0" w:noVBand="1"/>
      </w:tblPr>
      <w:tblGrid>
        <w:gridCol w:w="3380"/>
        <w:gridCol w:w="3020"/>
      </w:tblGrid>
      <w:tr w:rsidR="00563951" w:rsidRPr="00563951" w14:paraId="44E650ED" w14:textId="77777777" w:rsidTr="00563951">
        <w:trPr>
          <w:divId w:val="736244204"/>
          <w:trHeight w:val="454"/>
          <w:jc w:val="center"/>
        </w:trPr>
        <w:tc>
          <w:tcPr>
            <w:tcW w:w="338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200CA44" w14:textId="77777777" w:rsidR="00563951" w:rsidRPr="00563951" w:rsidRDefault="00563951" w:rsidP="00563951">
            <w:pPr>
              <w:spacing w:after="0" w:line="480" w:lineRule="auto"/>
              <w:rPr>
                <w:rFonts w:ascii="Arial" w:eastAsia="Times New Roman" w:hAnsi="Arial" w:cs="Arial"/>
                <w:sz w:val="24"/>
                <w:szCs w:val="24"/>
                <w:lang w:eastAsia="en-GB"/>
              </w:rPr>
            </w:pPr>
          </w:p>
        </w:tc>
        <w:tc>
          <w:tcPr>
            <w:tcW w:w="30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35C3EE9"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text1"/>
                <w:kern w:val="24"/>
                <w:sz w:val="24"/>
                <w:szCs w:val="24"/>
                <w:lang w:eastAsia="en-GB"/>
              </w:rPr>
              <w:t>(N=10, male)</w:t>
            </w:r>
          </w:p>
        </w:tc>
      </w:tr>
      <w:tr w:rsidR="00563951" w:rsidRPr="00563951" w14:paraId="68B48175" w14:textId="77777777" w:rsidTr="00563951">
        <w:trPr>
          <w:divId w:val="736244204"/>
          <w:trHeight w:val="454"/>
          <w:jc w:val="center"/>
        </w:trPr>
        <w:tc>
          <w:tcPr>
            <w:tcW w:w="338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2BB7D99"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text1"/>
                <w:kern w:val="24"/>
                <w:sz w:val="24"/>
                <w:szCs w:val="24"/>
                <w:lang w:eastAsia="en-GB"/>
              </w:rPr>
              <w:t>Age (yrs.)</w:t>
            </w:r>
          </w:p>
        </w:tc>
        <w:tc>
          <w:tcPr>
            <w:tcW w:w="302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DCE26D4"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text1"/>
                <w:kern w:val="24"/>
                <w:sz w:val="24"/>
                <w:szCs w:val="24"/>
                <w:lang w:eastAsia="en-GB"/>
              </w:rPr>
              <w:t>22 ± 3</w:t>
            </w:r>
          </w:p>
        </w:tc>
      </w:tr>
      <w:tr w:rsidR="00563951" w:rsidRPr="00563951" w14:paraId="5E399BA3" w14:textId="77777777" w:rsidTr="00563951">
        <w:trPr>
          <w:divId w:val="736244204"/>
          <w:trHeight w:val="454"/>
          <w:jc w:val="center"/>
        </w:trPr>
        <w:tc>
          <w:tcPr>
            <w:tcW w:w="3380" w:type="dxa"/>
            <w:tcBorders>
              <w:top w:val="nil"/>
              <w:left w:val="nil"/>
              <w:bottom w:val="nil"/>
              <w:right w:val="nil"/>
            </w:tcBorders>
            <w:shd w:val="clear" w:color="auto" w:fill="auto"/>
            <w:tcMar>
              <w:top w:w="15" w:type="dxa"/>
              <w:left w:w="108" w:type="dxa"/>
              <w:bottom w:w="0" w:type="dxa"/>
              <w:right w:w="108" w:type="dxa"/>
            </w:tcMar>
            <w:vAlign w:val="center"/>
            <w:hideMark/>
          </w:tcPr>
          <w:p w14:paraId="6FD75BAA"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text1"/>
                <w:kern w:val="24"/>
                <w:sz w:val="24"/>
                <w:szCs w:val="24"/>
                <w:lang w:eastAsia="en-GB"/>
              </w:rPr>
              <w:t>Weight (kg)</w:t>
            </w:r>
          </w:p>
        </w:tc>
        <w:tc>
          <w:tcPr>
            <w:tcW w:w="3020" w:type="dxa"/>
            <w:tcBorders>
              <w:top w:val="nil"/>
              <w:left w:val="nil"/>
              <w:bottom w:val="nil"/>
              <w:right w:val="nil"/>
            </w:tcBorders>
            <w:shd w:val="clear" w:color="auto" w:fill="auto"/>
            <w:tcMar>
              <w:top w:w="15" w:type="dxa"/>
              <w:left w:w="108" w:type="dxa"/>
              <w:bottom w:w="0" w:type="dxa"/>
              <w:right w:w="108" w:type="dxa"/>
            </w:tcMar>
            <w:vAlign w:val="center"/>
            <w:hideMark/>
          </w:tcPr>
          <w:p w14:paraId="33E473C2"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text1"/>
                <w:kern w:val="24"/>
                <w:sz w:val="24"/>
                <w:szCs w:val="24"/>
                <w:lang w:eastAsia="en-GB"/>
              </w:rPr>
              <w:t>78.1 ± 11.0</w:t>
            </w:r>
          </w:p>
        </w:tc>
      </w:tr>
      <w:tr w:rsidR="00563951" w:rsidRPr="00563951" w14:paraId="46F5041C" w14:textId="77777777" w:rsidTr="00563951">
        <w:trPr>
          <w:divId w:val="736244204"/>
          <w:trHeight w:val="454"/>
          <w:jc w:val="center"/>
        </w:trPr>
        <w:tc>
          <w:tcPr>
            <w:tcW w:w="3380" w:type="dxa"/>
            <w:tcBorders>
              <w:top w:val="nil"/>
              <w:left w:val="nil"/>
              <w:bottom w:val="nil"/>
              <w:right w:val="nil"/>
            </w:tcBorders>
            <w:shd w:val="clear" w:color="auto" w:fill="auto"/>
            <w:tcMar>
              <w:top w:w="15" w:type="dxa"/>
              <w:left w:w="108" w:type="dxa"/>
              <w:bottom w:w="0" w:type="dxa"/>
              <w:right w:w="108" w:type="dxa"/>
            </w:tcMar>
            <w:vAlign w:val="center"/>
            <w:hideMark/>
          </w:tcPr>
          <w:p w14:paraId="6314A4F6"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text1"/>
                <w:kern w:val="24"/>
                <w:sz w:val="24"/>
                <w:szCs w:val="24"/>
                <w:lang w:eastAsia="en-GB"/>
              </w:rPr>
              <w:t>Height (m)</w:t>
            </w:r>
          </w:p>
        </w:tc>
        <w:tc>
          <w:tcPr>
            <w:tcW w:w="3020" w:type="dxa"/>
            <w:tcBorders>
              <w:top w:val="nil"/>
              <w:left w:val="nil"/>
              <w:bottom w:val="nil"/>
              <w:right w:val="nil"/>
            </w:tcBorders>
            <w:shd w:val="clear" w:color="auto" w:fill="auto"/>
            <w:tcMar>
              <w:top w:w="15" w:type="dxa"/>
              <w:left w:w="108" w:type="dxa"/>
              <w:bottom w:w="0" w:type="dxa"/>
              <w:right w:w="108" w:type="dxa"/>
            </w:tcMar>
            <w:vAlign w:val="center"/>
            <w:hideMark/>
          </w:tcPr>
          <w:p w14:paraId="2A096F06"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text1"/>
                <w:kern w:val="24"/>
                <w:sz w:val="24"/>
                <w:szCs w:val="24"/>
                <w:lang w:eastAsia="en-GB"/>
              </w:rPr>
              <w:t>1.8 ± 0.1</w:t>
            </w:r>
          </w:p>
        </w:tc>
      </w:tr>
      <w:tr w:rsidR="00563951" w:rsidRPr="00563951" w14:paraId="089F2A5A" w14:textId="77777777" w:rsidTr="00563951">
        <w:trPr>
          <w:divId w:val="736244204"/>
          <w:trHeight w:val="454"/>
          <w:jc w:val="center"/>
        </w:trPr>
        <w:tc>
          <w:tcPr>
            <w:tcW w:w="3380" w:type="dxa"/>
            <w:tcBorders>
              <w:top w:val="nil"/>
              <w:left w:val="nil"/>
              <w:bottom w:val="nil"/>
              <w:right w:val="nil"/>
            </w:tcBorders>
            <w:shd w:val="clear" w:color="auto" w:fill="auto"/>
            <w:tcMar>
              <w:top w:w="15" w:type="dxa"/>
              <w:left w:w="108" w:type="dxa"/>
              <w:bottom w:w="0" w:type="dxa"/>
              <w:right w:w="108" w:type="dxa"/>
            </w:tcMar>
            <w:vAlign w:val="center"/>
            <w:hideMark/>
          </w:tcPr>
          <w:p w14:paraId="40AB7239"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text1"/>
                <w:kern w:val="24"/>
                <w:sz w:val="24"/>
                <w:szCs w:val="24"/>
                <w:lang w:eastAsia="en-GB"/>
              </w:rPr>
              <w:t>BMI (kg.m</w:t>
            </w:r>
            <w:r w:rsidRPr="00563951">
              <w:rPr>
                <w:rFonts w:ascii="Times New Roman" w:eastAsia="Times New Roman" w:hAnsi="Times New Roman" w:cs="Times New Roman"/>
                <w:b/>
                <w:bCs/>
                <w:color w:val="000000" w:themeColor="text1"/>
                <w:kern w:val="24"/>
                <w:position w:val="8"/>
                <w:sz w:val="24"/>
                <w:szCs w:val="24"/>
                <w:vertAlign w:val="superscript"/>
                <w:lang w:eastAsia="en-GB"/>
              </w:rPr>
              <w:t>2</w:t>
            </w:r>
            <w:r w:rsidRPr="00563951">
              <w:rPr>
                <w:rFonts w:ascii="Times New Roman" w:eastAsia="Times New Roman" w:hAnsi="Times New Roman" w:cs="Times New Roman"/>
                <w:b/>
                <w:bCs/>
                <w:color w:val="000000" w:themeColor="text1"/>
                <w:kern w:val="24"/>
                <w:sz w:val="24"/>
                <w:szCs w:val="24"/>
                <w:lang w:eastAsia="en-GB"/>
              </w:rPr>
              <w:t>)</w:t>
            </w:r>
          </w:p>
        </w:tc>
        <w:tc>
          <w:tcPr>
            <w:tcW w:w="3020" w:type="dxa"/>
            <w:tcBorders>
              <w:top w:val="nil"/>
              <w:left w:val="nil"/>
              <w:bottom w:val="nil"/>
              <w:right w:val="nil"/>
            </w:tcBorders>
            <w:shd w:val="clear" w:color="auto" w:fill="auto"/>
            <w:tcMar>
              <w:top w:w="15" w:type="dxa"/>
              <w:left w:w="108" w:type="dxa"/>
              <w:bottom w:w="0" w:type="dxa"/>
              <w:right w:w="108" w:type="dxa"/>
            </w:tcMar>
            <w:vAlign w:val="center"/>
            <w:hideMark/>
          </w:tcPr>
          <w:p w14:paraId="0C49DC90"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text1"/>
                <w:kern w:val="24"/>
                <w:sz w:val="24"/>
                <w:szCs w:val="24"/>
                <w:lang w:eastAsia="en-GB"/>
              </w:rPr>
              <w:t>24.0 ± 3.1</w:t>
            </w:r>
          </w:p>
        </w:tc>
      </w:tr>
      <w:tr w:rsidR="00563951" w:rsidRPr="00563951" w14:paraId="69AD94FF" w14:textId="77777777" w:rsidTr="00563951">
        <w:trPr>
          <w:divId w:val="736244204"/>
          <w:trHeight w:val="454"/>
          <w:jc w:val="center"/>
        </w:trPr>
        <w:tc>
          <w:tcPr>
            <w:tcW w:w="338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5D286E59"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text1"/>
                <w:kern w:val="24"/>
                <w:sz w:val="24"/>
                <w:szCs w:val="24"/>
                <w:lang w:eastAsia="en-GB"/>
              </w:rPr>
              <w:t>VO</w:t>
            </w:r>
            <w:r w:rsidRPr="00563951">
              <w:rPr>
                <w:rFonts w:ascii="Times New Roman" w:eastAsia="Times New Roman" w:hAnsi="Times New Roman" w:cs="Times New Roman"/>
                <w:b/>
                <w:bCs/>
                <w:color w:val="000000" w:themeColor="text1"/>
                <w:kern w:val="24"/>
                <w:position w:val="-7"/>
                <w:sz w:val="24"/>
                <w:szCs w:val="24"/>
                <w:vertAlign w:val="subscript"/>
                <w:lang w:eastAsia="en-GB"/>
              </w:rPr>
              <w:t>2</w:t>
            </w:r>
            <w:r w:rsidRPr="00563951">
              <w:rPr>
                <w:rFonts w:ascii="Times New Roman" w:eastAsia="Times New Roman" w:hAnsi="Times New Roman" w:cs="Times New Roman"/>
                <w:b/>
                <w:bCs/>
                <w:color w:val="000000" w:themeColor="text1"/>
                <w:kern w:val="24"/>
                <w:sz w:val="24"/>
                <w:szCs w:val="24"/>
                <w:lang w:eastAsia="en-GB"/>
              </w:rPr>
              <w:t>max (ml.kg.min</w:t>
            </w:r>
            <w:r w:rsidRPr="00563951">
              <w:rPr>
                <w:rFonts w:ascii="Times New Roman" w:eastAsia="Times New Roman" w:hAnsi="Times New Roman" w:cs="Times New Roman"/>
                <w:b/>
                <w:bCs/>
                <w:color w:val="000000" w:themeColor="text1"/>
                <w:kern w:val="24"/>
                <w:position w:val="8"/>
                <w:sz w:val="24"/>
                <w:szCs w:val="24"/>
                <w:vertAlign w:val="superscript"/>
                <w:lang w:eastAsia="en-GB"/>
              </w:rPr>
              <w:t>-1</w:t>
            </w:r>
            <w:r w:rsidRPr="00563951">
              <w:rPr>
                <w:rFonts w:ascii="Times New Roman" w:eastAsia="Times New Roman" w:hAnsi="Times New Roman" w:cs="Times New Roman"/>
                <w:b/>
                <w:bCs/>
                <w:color w:val="000000" w:themeColor="text1"/>
                <w:kern w:val="24"/>
                <w:sz w:val="24"/>
                <w:szCs w:val="24"/>
                <w:lang w:eastAsia="en-GB"/>
              </w:rPr>
              <w:t>)</w:t>
            </w:r>
          </w:p>
        </w:tc>
        <w:tc>
          <w:tcPr>
            <w:tcW w:w="302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731E3A40" w14:textId="77777777" w:rsidR="00563951" w:rsidRPr="00563951" w:rsidRDefault="00563951" w:rsidP="00563951">
            <w:pPr>
              <w:spacing w:after="0" w:line="48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text1"/>
                <w:kern w:val="24"/>
                <w:sz w:val="24"/>
                <w:szCs w:val="24"/>
                <w:lang w:eastAsia="en-GB"/>
              </w:rPr>
              <w:t>42.7 ± 5.0</w:t>
            </w:r>
          </w:p>
        </w:tc>
      </w:tr>
    </w:tbl>
    <w:p w14:paraId="2A35B656" w14:textId="77777777" w:rsidR="00563951" w:rsidRDefault="00563951" w:rsidP="002B4765">
      <w:pPr>
        <w:spacing w:after="0" w:line="480" w:lineRule="auto"/>
        <w:jc w:val="both"/>
        <w:outlineLvl w:val="0"/>
        <w:divId w:val="736244204"/>
        <w:rPr>
          <w:rFonts w:ascii="Times New Roman" w:hAnsi="Times New Roman" w:cs="Times New Roman"/>
          <w:i/>
          <w:sz w:val="24"/>
          <w:szCs w:val="24"/>
        </w:rPr>
      </w:pPr>
    </w:p>
    <w:p w14:paraId="619D9CBF" w14:textId="20BB53E8" w:rsidR="00395416" w:rsidRDefault="00CA1C45" w:rsidP="002B4765">
      <w:pPr>
        <w:spacing w:after="0" w:line="480" w:lineRule="auto"/>
        <w:jc w:val="both"/>
        <w:outlineLvl w:val="0"/>
        <w:divId w:val="736244204"/>
        <w:rPr>
          <w:rFonts w:ascii="Times New Roman" w:hAnsi="Times New Roman" w:cs="Times New Roman"/>
          <w:i/>
          <w:sz w:val="24"/>
          <w:szCs w:val="24"/>
        </w:rPr>
      </w:pPr>
      <w:r>
        <w:rPr>
          <w:rFonts w:ascii="Times New Roman" w:hAnsi="Times New Roman" w:cs="Times New Roman"/>
          <w:i/>
          <w:sz w:val="24"/>
          <w:szCs w:val="24"/>
        </w:rPr>
        <w:t>Table 1 L</w:t>
      </w:r>
      <w:r w:rsidR="00E66C2A">
        <w:rPr>
          <w:rFonts w:ascii="Times New Roman" w:hAnsi="Times New Roman" w:cs="Times New Roman"/>
          <w:i/>
          <w:sz w:val="24"/>
          <w:szCs w:val="24"/>
        </w:rPr>
        <w:t xml:space="preserve">egend: </w:t>
      </w:r>
      <w:r w:rsidR="00566F59" w:rsidRPr="005640AE">
        <w:rPr>
          <w:rFonts w:ascii="Times New Roman" w:hAnsi="Times New Roman" w:cs="Times New Roman"/>
          <w:sz w:val="24"/>
          <w:szCs w:val="24"/>
        </w:rPr>
        <w:t>Values</w:t>
      </w:r>
      <w:r w:rsidR="00566F59">
        <w:rPr>
          <w:rFonts w:ascii="Times New Roman" w:hAnsi="Times New Roman" w:cs="Times New Roman"/>
          <w:sz w:val="24"/>
          <w:szCs w:val="24"/>
        </w:rPr>
        <w:t xml:space="preserve"> are means ± standard deviation.</w:t>
      </w:r>
      <w:r w:rsidR="00395416">
        <w:rPr>
          <w:rFonts w:ascii="Times New Roman" w:hAnsi="Times New Roman" w:cs="Times New Roman"/>
          <w:i/>
          <w:sz w:val="24"/>
          <w:szCs w:val="24"/>
        </w:rPr>
        <w:t xml:space="preserve"> </w:t>
      </w:r>
    </w:p>
    <w:p w14:paraId="11B7FF32" w14:textId="77777777" w:rsidR="00395416" w:rsidRDefault="00395416" w:rsidP="002B4765">
      <w:pPr>
        <w:spacing w:after="0" w:line="480" w:lineRule="auto"/>
        <w:jc w:val="both"/>
        <w:outlineLvl w:val="0"/>
        <w:divId w:val="736244204"/>
        <w:rPr>
          <w:rFonts w:ascii="Times New Roman" w:hAnsi="Times New Roman" w:cs="Times New Roman"/>
          <w:i/>
          <w:sz w:val="24"/>
          <w:szCs w:val="24"/>
        </w:rPr>
      </w:pPr>
    </w:p>
    <w:p w14:paraId="6DE9B4CB"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68590DA4"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6BA394A0"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6047F842"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505B4DBE"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6F29DD1E"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61F559BD"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519A3E5E"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51C18371"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5E64C876"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48C80552"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0A7E00E9"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6EF5A772" w14:textId="77777777" w:rsidR="00F217F0" w:rsidRDefault="00F217F0" w:rsidP="002B4765">
      <w:pPr>
        <w:spacing w:after="0" w:line="480" w:lineRule="auto"/>
        <w:jc w:val="both"/>
        <w:outlineLvl w:val="0"/>
        <w:divId w:val="736244204"/>
        <w:rPr>
          <w:rFonts w:ascii="Times New Roman" w:hAnsi="Times New Roman" w:cs="Times New Roman"/>
          <w:i/>
          <w:sz w:val="24"/>
          <w:szCs w:val="24"/>
        </w:rPr>
      </w:pPr>
    </w:p>
    <w:p w14:paraId="15C92AA8" w14:textId="54BEE814" w:rsidR="0027362B" w:rsidRDefault="003C1403" w:rsidP="002B4765">
      <w:pPr>
        <w:spacing w:after="0" w:line="480" w:lineRule="auto"/>
        <w:jc w:val="both"/>
        <w:outlineLvl w:val="0"/>
        <w:divId w:val="736244204"/>
        <w:rPr>
          <w:rFonts w:ascii="Times New Roman" w:hAnsi="Times New Roman" w:cs="Times New Roman"/>
          <w:sz w:val="24"/>
          <w:szCs w:val="24"/>
        </w:rPr>
      </w:pPr>
      <w:r w:rsidRPr="00943B36">
        <w:rPr>
          <w:rFonts w:ascii="Times New Roman" w:hAnsi="Times New Roman" w:cs="Times New Roman"/>
          <w:i/>
          <w:sz w:val="24"/>
          <w:szCs w:val="24"/>
        </w:rPr>
        <w:lastRenderedPageBreak/>
        <w:t xml:space="preserve">Table </w:t>
      </w:r>
      <w:r w:rsidR="00242B0E">
        <w:rPr>
          <w:rFonts w:ascii="Times New Roman" w:hAnsi="Times New Roman" w:cs="Times New Roman"/>
          <w:i/>
          <w:sz w:val="24"/>
          <w:szCs w:val="24"/>
        </w:rPr>
        <w:t>2</w:t>
      </w:r>
      <w:r w:rsidRPr="00943B36">
        <w:rPr>
          <w:rFonts w:ascii="Times New Roman" w:hAnsi="Times New Roman" w:cs="Times New Roman"/>
          <w:i/>
          <w:sz w:val="24"/>
          <w:szCs w:val="24"/>
        </w:rPr>
        <w:t>:</w:t>
      </w:r>
      <w:r w:rsidRPr="00943B36">
        <w:rPr>
          <w:rFonts w:ascii="Times New Roman" w:hAnsi="Times New Roman" w:cs="Times New Roman"/>
          <w:sz w:val="24"/>
          <w:szCs w:val="24"/>
        </w:rPr>
        <w:t xml:space="preserve">  </w:t>
      </w:r>
      <w:r w:rsidRPr="00DE05FA">
        <w:rPr>
          <w:rFonts w:ascii="Times New Roman" w:hAnsi="Times New Roman" w:cs="Times New Roman"/>
          <w:b/>
          <w:bCs/>
          <w:sz w:val="24"/>
          <w:szCs w:val="24"/>
        </w:rPr>
        <w:t>Exercise Physiology Data</w:t>
      </w:r>
      <w:r>
        <w:rPr>
          <w:rFonts w:ascii="Times New Roman" w:hAnsi="Times New Roman" w:cs="Times New Roman"/>
          <w:sz w:val="24"/>
          <w:szCs w:val="24"/>
        </w:rPr>
        <w:t>.</w:t>
      </w:r>
      <w:r>
        <w:rPr>
          <w:rFonts w:ascii="Times New Roman" w:hAnsi="Times New Roman" w:cs="Times New Roman"/>
          <w:b/>
          <w:sz w:val="24"/>
          <w:szCs w:val="24"/>
        </w:rPr>
        <w:t xml:space="preserve"> </w:t>
      </w:r>
    </w:p>
    <w:tbl>
      <w:tblPr>
        <w:tblW w:w="9144" w:type="dxa"/>
        <w:jc w:val="center"/>
        <w:tblCellMar>
          <w:left w:w="0" w:type="dxa"/>
          <w:right w:w="0" w:type="dxa"/>
        </w:tblCellMar>
        <w:tblLook w:val="0420" w:firstRow="1" w:lastRow="0" w:firstColumn="0" w:lastColumn="0" w:noHBand="0" w:noVBand="1"/>
      </w:tblPr>
      <w:tblGrid>
        <w:gridCol w:w="2286"/>
        <w:gridCol w:w="2286"/>
        <w:gridCol w:w="2286"/>
        <w:gridCol w:w="2286"/>
      </w:tblGrid>
      <w:tr w:rsidR="00D10AE9" w:rsidRPr="00563951" w14:paraId="6DB56752" w14:textId="77777777" w:rsidTr="00D10AE9">
        <w:trPr>
          <w:divId w:val="736244204"/>
          <w:trHeight w:val="366"/>
          <w:jc w:val="center"/>
        </w:trPr>
        <w:tc>
          <w:tcPr>
            <w:tcW w:w="22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23D704B" w14:textId="77777777" w:rsidR="00563951" w:rsidRPr="00563951" w:rsidRDefault="00563951" w:rsidP="00563951">
            <w:pPr>
              <w:spacing w:after="0" w:line="240" w:lineRule="auto"/>
              <w:rPr>
                <w:rFonts w:ascii="Arial" w:eastAsia="Times New Roman" w:hAnsi="Arial" w:cs="Arial"/>
                <w:sz w:val="24"/>
                <w:szCs w:val="24"/>
                <w:lang w:eastAsia="en-GB"/>
              </w:rPr>
            </w:pPr>
          </w:p>
        </w:tc>
        <w:tc>
          <w:tcPr>
            <w:tcW w:w="22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A09C43D" w14:textId="77777777" w:rsidR="00563951" w:rsidRPr="00563951" w:rsidRDefault="00563951" w:rsidP="00563951">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text1"/>
                <w:kern w:val="24"/>
                <w:sz w:val="24"/>
                <w:szCs w:val="24"/>
                <w:lang w:eastAsia="en-GB"/>
              </w:rPr>
              <w:t>MOD</w:t>
            </w:r>
          </w:p>
        </w:tc>
        <w:tc>
          <w:tcPr>
            <w:tcW w:w="22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3BA2D94" w14:textId="77777777" w:rsidR="00563951" w:rsidRPr="00563951" w:rsidRDefault="00563951" w:rsidP="00563951">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text1"/>
                <w:kern w:val="24"/>
                <w:sz w:val="24"/>
                <w:szCs w:val="24"/>
                <w:lang w:eastAsia="en-GB"/>
              </w:rPr>
              <w:t>HIGH</w:t>
            </w:r>
          </w:p>
        </w:tc>
        <w:tc>
          <w:tcPr>
            <w:tcW w:w="22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873634E" w14:textId="77777777" w:rsidR="00563951" w:rsidRPr="00563951" w:rsidRDefault="00563951" w:rsidP="00563951">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text1"/>
                <w:kern w:val="24"/>
                <w:sz w:val="24"/>
                <w:szCs w:val="24"/>
                <w:lang w:eastAsia="en-GB"/>
              </w:rPr>
              <w:t>LV-HIIT</w:t>
            </w:r>
          </w:p>
        </w:tc>
      </w:tr>
      <w:tr w:rsidR="00D10AE9" w:rsidRPr="00563951" w14:paraId="6453BD25" w14:textId="77777777" w:rsidTr="00D10AE9">
        <w:trPr>
          <w:divId w:val="736244204"/>
          <w:trHeight w:val="366"/>
          <w:jc w:val="center"/>
        </w:trPr>
        <w:tc>
          <w:tcPr>
            <w:tcW w:w="2286"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6349B9A3"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dark1"/>
                <w:kern w:val="24"/>
                <w:sz w:val="24"/>
                <w:szCs w:val="24"/>
                <w:lang w:eastAsia="en-GB"/>
              </w:rPr>
              <w:t xml:space="preserve">Average Workload </w:t>
            </w:r>
            <w:r w:rsidRPr="00563951">
              <w:rPr>
                <w:rFonts w:ascii="Times New Roman" w:eastAsia="Times New Roman" w:hAnsi="Times New Roman" w:cs="Times New Roman"/>
                <w:color w:val="000000" w:themeColor="dark1"/>
                <w:kern w:val="24"/>
                <w:sz w:val="24"/>
                <w:szCs w:val="24"/>
                <w:lang w:eastAsia="en-GB"/>
              </w:rPr>
              <w:t>(Watts / kg)</w:t>
            </w:r>
          </w:p>
        </w:tc>
        <w:tc>
          <w:tcPr>
            <w:tcW w:w="2286"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E637E01"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1.40 ±  0.22 +++</w:t>
            </w:r>
          </w:p>
        </w:tc>
        <w:tc>
          <w:tcPr>
            <w:tcW w:w="2286"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69E5B365"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2.14 ± 0.33 ***+</w:t>
            </w:r>
          </w:p>
        </w:tc>
        <w:tc>
          <w:tcPr>
            <w:tcW w:w="2286"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2C200B06"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2.69 ±  0.54 ***</w:t>
            </w:r>
          </w:p>
        </w:tc>
      </w:tr>
      <w:tr w:rsidR="00D10AE9" w:rsidRPr="00563951" w14:paraId="37C6FBF3" w14:textId="77777777" w:rsidTr="00D10AE9">
        <w:trPr>
          <w:divId w:val="736244204"/>
          <w:trHeight w:val="366"/>
          <w:jc w:val="center"/>
        </w:trPr>
        <w:tc>
          <w:tcPr>
            <w:tcW w:w="2286" w:type="dxa"/>
            <w:tcBorders>
              <w:top w:val="nil"/>
              <w:left w:val="nil"/>
              <w:bottom w:val="nil"/>
              <w:right w:val="nil"/>
            </w:tcBorders>
            <w:shd w:val="clear" w:color="auto" w:fill="auto"/>
            <w:tcMar>
              <w:top w:w="72" w:type="dxa"/>
              <w:left w:w="144" w:type="dxa"/>
              <w:bottom w:w="72" w:type="dxa"/>
              <w:right w:w="144" w:type="dxa"/>
            </w:tcMar>
            <w:vAlign w:val="center"/>
            <w:hideMark/>
          </w:tcPr>
          <w:p w14:paraId="7B8C17B8" w14:textId="595CCBBC"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dark1"/>
                <w:kern w:val="24"/>
                <w:sz w:val="24"/>
                <w:szCs w:val="24"/>
                <w:lang w:eastAsia="en-GB"/>
              </w:rPr>
              <w:t>Peak Heart Rate</w:t>
            </w:r>
          </w:p>
          <w:p w14:paraId="4876E188"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(bpm)</w:t>
            </w:r>
          </w:p>
        </w:tc>
        <w:tc>
          <w:tcPr>
            <w:tcW w:w="2286" w:type="dxa"/>
            <w:tcBorders>
              <w:top w:val="nil"/>
              <w:left w:val="nil"/>
              <w:bottom w:val="nil"/>
              <w:right w:val="nil"/>
            </w:tcBorders>
            <w:shd w:val="clear" w:color="auto" w:fill="auto"/>
            <w:tcMar>
              <w:top w:w="72" w:type="dxa"/>
              <w:left w:w="144" w:type="dxa"/>
              <w:bottom w:w="72" w:type="dxa"/>
              <w:right w:w="144" w:type="dxa"/>
            </w:tcMar>
            <w:vAlign w:val="center"/>
            <w:hideMark/>
          </w:tcPr>
          <w:p w14:paraId="13B709A2"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146.70 ± 11.08 +++</w:t>
            </w:r>
          </w:p>
        </w:tc>
        <w:tc>
          <w:tcPr>
            <w:tcW w:w="2286" w:type="dxa"/>
            <w:tcBorders>
              <w:top w:val="nil"/>
              <w:left w:val="nil"/>
              <w:bottom w:val="nil"/>
              <w:right w:val="nil"/>
            </w:tcBorders>
            <w:shd w:val="clear" w:color="auto" w:fill="auto"/>
            <w:tcMar>
              <w:top w:w="72" w:type="dxa"/>
              <w:left w:w="144" w:type="dxa"/>
              <w:bottom w:w="72" w:type="dxa"/>
              <w:right w:w="144" w:type="dxa"/>
            </w:tcMar>
            <w:vAlign w:val="center"/>
            <w:hideMark/>
          </w:tcPr>
          <w:p w14:paraId="6FF93C8D"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185.00 ± 9.17 ***+</w:t>
            </w:r>
          </w:p>
        </w:tc>
        <w:tc>
          <w:tcPr>
            <w:tcW w:w="2286" w:type="dxa"/>
            <w:tcBorders>
              <w:top w:val="nil"/>
              <w:left w:val="nil"/>
              <w:bottom w:val="nil"/>
              <w:right w:val="nil"/>
            </w:tcBorders>
            <w:shd w:val="clear" w:color="auto" w:fill="auto"/>
            <w:tcMar>
              <w:top w:w="72" w:type="dxa"/>
              <w:left w:w="144" w:type="dxa"/>
              <w:bottom w:w="72" w:type="dxa"/>
              <w:right w:w="144" w:type="dxa"/>
            </w:tcMar>
            <w:vAlign w:val="center"/>
            <w:hideMark/>
          </w:tcPr>
          <w:p w14:paraId="4794EFF9"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176.00 ± 13.80 ***</w:t>
            </w:r>
          </w:p>
        </w:tc>
      </w:tr>
      <w:tr w:rsidR="00D10AE9" w:rsidRPr="00563951" w14:paraId="010F9021" w14:textId="77777777" w:rsidTr="00D10AE9">
        <w:trPr>
          <w:divId w:val="736244204"/>
          <w:trHeight w:val="366"/>
          <w:jc w:val="center"/>
        </w:trPr>
        <w:tc>
          <w:tcPr>
            <w:tcW w:w="2286" w:type="dxa"/>
            <w:tcBorders>
              <w:top w:val="nil"/>
              <w:left w:val="nil"/>
              <w:bottom w:val="nil"/>
              <w:right w:val="nil"/>
            </w:tcBorders>
            <w:shd w:val="clear" w:color="auto" w:fill="auto"/>
            <w:tcMar>
              <w:top w:w="72" w:type="dxa"/>
              <w:left w:w="144" w:type="dxa"/>
              <w:bottom w:w="72" w:type="dxa"/>
              <w:right w:w="144" w:type="dxa"/>
            </w:tcMar>
            <w:vAlign w:val="center"/>
            <w:hideMark/>
          </w:tcPr>
          <w:p w14:paraId="67BC609B"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dark1"/>
                <w:kern w:val="24"/>
                <w:sz w:val="24"/>
                <w:szCs w:val="24"/>
                <w:lang w:eastAsia="en-GB"/>
              </w:rPr>
              <w:t>Total Energy Expenditure</w:t>
            </w:r>
            <w:r w:rsidRPr="00563951">
              <w:rPr>
                <w:rFonts w:ascii="Times New Roman" w:eastAsia="Times New Roman" w:hAnsi="Times New Roman" w:cs="Times New Roman"/>
                <w:color w:val="000000" w:themeColor="dark1"/>
                <w:kern w:val="24"/>
                <w:sz w:val="24"/>
                <w:szCs w:val="24"/>
                <w:lang w:eastAsia="en-GB"/>
              </w:rPr>
              <w:t xml:space="preserve"> (Kcal / kg)</w:t>
            </w:r>
          </w:p>
        </w:tc>
        <w:tc>
          <w:tcPr>
            <w:tcW w:w="2286" w:type="dxa"/>
            <w:tcBorders>
              <w:top w:val="nil"/>
              <w:left w:val="nil"/>
              <w:bottom w:val="nil"/>
              <w:right w:val="nil"/>
            </w:tcBorders>
            <w:shd w:val="clear" w:color="auto" w:fill="auto"/>
            <w:tcMar>
              <w:top w:w="72" w:type="dxa"/>
              <w:left w:w="144" w:type="dxa"/>
              <w:bottom w:w="72" w:type="dxa"/>
              <w:right w:w="144" w:type="dxa"/>
            </w:tcMar>
            <w:vAlign w:val="center"/>
            <w:hideMark/>
          </w:tcPr>
          <w:p w14:paraId="40D31784"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3.33 ± 0.43</w:t>
            </w:r>
          </w:p>
        </w:tc>
        <w:tc>
          <w:tcPr>
            <w:tcW w:w="2286" w:type="dxa"/>
            <w:tcBorders>
              <w:top w:val="nil"/>
              <w:left w:val="nil"/>
              <w:bottom w:val="nil"/>
              <w:right w:val="nil"/>
            </w:tcBorders>
            <w:shd w:val="clear" w:color="auto" w:fill="auto"/>
            <w:tcMar>
              <w:top w:w="72" w:type="dxa"/>
              <w:left w:w="144" w:type="dxa"/>
              <w:bottom w:w="72" w:type="dxa"/>
              <w:right w:w="144" w:type="dxa"/>
            </w:tcMar>
            <w:vAlign w:val="center"/>
            <w:hideMark/>
          </w:tcPr>
          <w:p w14:paraId="7D39EA6E"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3.39 ± 0.47 +++</w:t>
            </w:r>
          </w:p>
        </w:tc>
        <w:tc>
          <w:tcPr>
            <w:tcW w:w="2286" w:type="dxa"/>
            <w:tcBorders>
              <w:top w:val="nil"/>
              <w:left w:val="nil"/>
              <w:bottom w:val="nil"/>
              <w:right w:val="nil"/>
            </w:tcBorders>
            <w:shd w:val="clear" w:color="auto" w:fill="auto"/>
            <w:tcMar>
              <w:top w:w="72" w:type="dxa"/>
              <w:left w:w="144" w:type="dxa"/>
              <w:bottom w:w="72" w:type="dxa"/>
              <w:right w:w="144" w:type="dxa"/>
            </w:tcMar>
            <w:vAlign w:val="center"/>
            <w:hideMark/>
          </w:tcPr>
          <w:p w14:paraId="31E3891B"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2.63 ± 0.34 ***</w:t>
            </w:r>
          </w:p>
        </w:tc>
      </w:tr>
      <w:tr w:rsidR="00D10AE9" w:rsidRPr="00563951" w14:paraId="3729CACE" w14:textId="77777777" w:rsidTr="00D10AE9">
        <w:trPr>
          <w:divId w:val="736244204"/>
          <w:trHeight w:val="366"/>
          <w:jc w:val="center"/>
        </w:trPr>
        <w:tc>
          <w:tcPr>
            <w:tcW w:w="228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4D18E1C2"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b/>
                <w:bCs/>
                <w:color w:val="000000" w:themeColor="dark1"/>
                <w:kern w:val="24"/>
                <w:sz w:val="24"/>
                <w:szCs w:val="24"/>
                <w:lang w:eastAsia="en-GB"/>
              </w:rPr>
              <w:t>Peak rate of Perceived Exertion</w:t>
            </w:r>
          </w:p>
          <w:p w14:paraId="4E99A9EA"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(Borg Scale)</w:t>
            </w:r>
          </w:p>
        </w:tc>
        <w:tc>
          <w:tcPr>
            <w:tcW w:w="228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8186486"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13.33 ± 1.42</w:t>
            </w:r>
          </w:p>
        </w:tc>
        <w:tc>
          <w:tcPr>
            <w:tcW w:w="228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AD565CF"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17.90 ± 1.45 ***</w:t>
            </w:r>
          </w:p>
        </w:tc>
        <w:tc>
          <w:tcPr>
            <w:tcW w:w="228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47AF9D13" w14:textId="77777777" w:rsidR="00563951" w:rsidRPr="00563951" w:rsidRDefault="00563951" w:rsidP="00D10AE9">
            <w:pPr>
              <w:spacing w:after="0" w:line="240" w:lineRule="auto"/>
              <w:jc w:val="center"/>
              <w:rPr>
                <w:rFonts w:ascii="Arial" w:eastAsia="Times New Roman" w:hAnsi="Arial" w:cs="Arial"/>
                <w:sz w:val="24"/>
                <w:szCs w:val="24"/>
                <w:lang w:eastAsia="en-GB"/>
              </w:rPr>
            </w:pPr>
            <w:r w:rsidRPr="00563951">
              <w:rPr>
                <w:rFonts w:ascii="Times New Roman" w:eastAsia="Times New Roman" w:hAnsi="Times New Roman" w:cs="Times New Roman"/>
                <w:color w:val="000000" w:themeColor="dark1"/>
                <w:kern w:val="24"/>
                <w:sz w:val="24"/>
                <w:szCs w:val="24"/>
                <w:lang w:eastAsia="en-GB"/>
              </w:rPr>
              <w:t>16.20 ± 2.15 *</w:t>
            </w:r>
          </w:p>
        </w:tc>
      </w:tr>
    </w:tbl>
    <w:p w14:paraId="7B12ABD2" w14:textId="77777777" w:rsidR="00D10AE9" w:rsidRDefault="00D10AE9" w:rsidP="00E603D6">
      <w:pPr>
        <w:spacing w:after="0" w:line="480" w:lineRule="auto"/>
        <w:jc w:val="both"/>
        <w:outlineLvl w:val="0"/>
        <w:divId w:val="736244204"/>
        <w:rPr>
          <w:rFonts w:ascii="Times New Roman" w:hAnsi="Times New Roman" w:cs="Times New Roman"/>
          <w:i/>
          <w:sz w:val="24"/>
          <w:szCs w:val="24"/>
        </w:rPr>
      </w:pPr>
    </w:p>
    <w:p w14:paraId="40E322CE" w14:textId="00401EC1" w:rsidR="00395416" w:rsidRDefault="00395416" w:rsidP="00395416">
      <w:pPr>
        <w:spacing w:after="0" w:line="480" w:lineRule="auto"/>
        <w:jc w:val="both"/>
        <w:outlineLvl w:val="0"/>
        <w:divId w:val="736244204"/>
        <w:rPr>
          <w:rFonts w:ascii="Times New Roman" w:hAnsi="Times New Roman" w:cs="Times New Roman"/>
          <w:sz w:val="24"/>
          <w:szCs w:val="24"/>
        </w:rPr>
      </w:pPr>
      <w:r w:rsidRPr="00943B36">
        <w:rPr>
          <w:rFonts w:ascii="Times New Roman" w:hAnsi="Times New Roman" w:cs="Times New Roman"/>
          <w:i/>
          <w:sz w:val="24"/>
          <w:szCs w:val="24"/>
        </w:rPr>
        <w:t xml:space="preserve">Table </w:t>
      </w:r>
      <w:r>
        <w:rPr>
          <w:rFonts w:ascii="Times New Roman" w:hAnsi="Times New Roman" w:cs="Times New Roman"/>
          <w:i/>
          <w:sz w:val="24"/>
          <w:szCs w:val="24"/>
        </w:rPr>
        <w:t>2</w:t>
      </w:r>
      <w:r w:rsidR="00CA1C45">
        <w:rPr>
          <w:rFonts w:ascii="Times New Roman" w:hAnsi="Times New Roman" w:cs="Times New Roman"/>
          <w:i/>
          <w:sz w:val="24"/>
          <w:szCs w:val="24"/>
        </w:rPr>
        <w:t xml:space="preserve"> Legend</w:t>
      </w:r>
      <w:r w:rsidRPr="00943B36">
        <w:rPr>
          <w:rFonts w:ascii="Times New Roman" w:hAnsi="Times New Roman" w:cs="Times New Roman"/>
          <w:i/>
          <w:sz w:val="24"/>
          <w:szCs w:val="24"/>
        </w:rPr>
        <w:t>:</w:t>
      </w:r>
      <w:r w:rsidR="00CA1C45">
        <w:rPr>
          <w:rFonts w:ascii="Times New Roman" w:hAnsi="Times New Roman" w:cs="Times New Roman"/>
          <w:sz w:val="24"/>
          <w:szCs w:val="24"/>
        </w:rPr>
        <w:t xml:space="preserve"> </w:t>
      </w:r>
      <w:r>
        <w:rPr>
          <w:rFonts w:ascii="Times New Roman" w:hAnsi="Times New Roman" w:cs="Times New Roman"/>
          <w:sz w:val="24"/>
          <w:szCs w:val="24"/>
        </w:rPr>
        <w:t xml:space="preserve">Average workload (Watts/kg), peak heart rate (bpm), total energy expenditure (Kcal/kg) and peak rate of perceived exertion during the exercise trials. </w:t>
      </w:r>
      <w:r w:rsidRPr="00DE05FA">
        <w:rPr>
          <w:rFonts w:asciiTheme="majorBidi" w:hAnsiTheme="majorBidi" w:cstheme="majorBidi"/>
          <w:sz w:val="24"/>
          <w:szCs w:val="24"/>
        </w:rPr>
        <w:t xml:space="preserve">Values are means ± standard </w:t>
      </w:r>
      <w:r>
        <w:rPr>
          <w:rFonts w:asciiTheme="majorBidi" w:hAnsiTheme="majorBidi" w:cstheme="majorBidi"/>
          <w:sz w:val="24"/>
          <w:szCs w:val="24"/>
        </w:rPr>
        <w:t>deviation.</w:t>
      </w:r>
      <w:r>
        <w:rPr>
          <w:rFonts w:ascii="Times New Roman" w:hAnsi="Times New Roman" w:cs="Times New Roman"/>
          <w:sz w:val="24"/>
          <w:szCs w:val="24"/>
        </w:rPr>
        <w:t xml:space="preserve"> * indicates a significant difference in values, relative to MOD: * p&lt;.05; ** p&lt;.01; *** p&lt;.0001). + indicates a significant difference in values, relative to LV-HIIT: + p&lt;.05; ++ p&lt;.01; +++ p&lt;.0001).</w:t>
      </w:r>
    </w:p>
    <w:p w14:paraId="0ACBFC79" w14:textId="77777777" w:rsidR="00395416" w:rsidRDefault="00395416" w:rsidP="00E603D6">
      <w:pPr>
        <w:spacing w:after="0" w:line="480" w:lineRule="auto"/>
        <w:jc w:val="both"/>
        <w:outlineLvl w:val="0"/>
        <w:divId w:val="736244204"/>
        <w:rPr>
          <w:rFonts w:ascii="Times New Roman" w:hAnsi="Times New Roman" w:cs="Times New Roman"/>
          <w:i/>
          <w:sz w:val="24"/>
          <w:szCs w:val="24"/>
        </w:rPr>
      </w:pPr>
    </w:p>
    <w:p w14:paraId="5F96E84D" w14:textId="77777777" w:rsidR="00F217F0" w:rsidRDefault="00F217F0" w:rsidP="00E603D6">
      <w:pPr>
        <w:spacing w:after="0" w:line="480" w:lineRule="auto"/>
        <w:jc w:val="both"/>
        <w:outlineLvl w:val="0"/>
        <w:divId w:val="736244204"/>
        <w:rPr>
          <w:rFonts w:ascii="Times New Roman" w:hAnsi="Times New Roman" w:cs="Times New Roman"/>
          <w:i/>
          <w:sz w:val="24"/>
          <w:szCs w:val="24"/>
        </w:rPr>
      </w:pPr>
    </w:p>
    <w:p w14:paraId="6BFAFBFC" w14:textId="77777777" w:rsidR="00F217F0" w:rsidRDefault="00F217F0" w:rsidP="00E603D6">
      <w:pPr>
        <w:spacing w:after="0" w:line="480" w:lineRule="auto"/>
        <w:jc w:val="both"/>
        <w:outlineLvl w:val="0"/>
        <w:divId w:val="736244204"/>
        <w:rPr>
          <w:rFonts w:ascii="Times New Roman" w:hAnsi="Times New Roman" w:cs="Times New Roman"/>
          <w:i/>
          <w:sz w:val="24"/>
          <w:szCs w:val="24"/>
        </w:rPr>
      </w:pPr>
    </w:p>
    <w:p w14:paraId="4BB606C5" w14:textId="77777777" w:rsidR="00F217F0" w:rsidRDefault="00F217F0" w:rsidP="00E603D6">
      <w:pPr>
        <w:spacing w:after="0" w:line="480" w:lineRule="auto"/>
        <w:jc w:val="both"/>
        <w:outlineLvl w:val="0"/>
        <w:divId w:val="736244204"/>
        <w:rPr>
          <w:rFonts w:ascii="Times New Roman" w:hAnsi="Times New Roman" w:cs="Times New Roman"/>
          <w:i/>
          <w:sz w:val="24"/>
          <w:szCs w:val="24"/>
        </w:rPr>
      </w:pPr>
    </w:p>
    <w:p w14:paraId="11497C84" w14:textId="77777777" w:rsidR="00F217F0" w:rsidRDefault="00F217F0" w:rsidP="00E603D6">
      <w:pPr>
        <w:spacing w:after="0" w:line="480" w:lineRule="auto"/>
        <w:jc w:val="both"/>
        <w:outlineLvl w:val="0"/>
        <w:divId w:val="736244204"/>
        <w:rPr>
          <w:rFonts w:ascii="Times New Roman" w:hAnsi="Times New Roman" w:cs="Times New Roman"/>
          <w:i/>
          <w:sz w:val="24"/>
          <w:szCs w:val="24"/>
        </w:rPr>
      </w:pPr>
    </w:p>
    <w:p w14:paraId="20511198" w14:textId="77777777" w:rsidR="00F217F0" w:rsidRDefault="00F217F0" w:rsidP="00E603D6">
      <w:pPr>
        <w:spacing w:after="0" w:line="480" w:lineRule="auto"/>
        <w:jc w:val="both"/>
        <w:outlineLvl w:val="0"/>
        <w:divId w:val="736244204"/>
        <w:rPr>
          <w:rFonts w:ascii="Times New Roman" w:hAnsi="Times New Roman" w:cs="Times New Roman"/>
          <w:i/>
          <w:sz w:val="24"/>
          <w:szCs w:val="24"/>
        </w:rPr>
      </w:pPr>
    </w:p>
    <w:p w14:paraId="4C2B93D5" w14:textId="77777777" w:rsidR="00F217F0" w:rsidRDefault="00F217F0" w:rsidP="00E603D6">
      <w:pPr>
        <w:spacing w:after="0" w:line="480" w:lineRule="auto"/>
        <w:jc w:val="both"/>
        <w:outlineLvl w:val="0"/>
        <w:divId w:val="736244204"/>
        <w:rPr>
          <w:rFonts w:ascii="Times New Roman" w:hAnsi="Times New Roman" w:cs="Times New Roman"/>
          <w:i/>
          <w:sz w:val="24"/>
          <w:szCs w:val="24"/>
        </w:rPr>
      </w:pPr>
    </w:p>
    <w:p w14:paraId="738A9203" w14:textId="77777777" w:rsidR="00F217F0" w:rsidRDefault="00F217F0" w:rsidP="00E603D6">
      <w:pPr>
        <w:spacing w:after="0" w:line="480" w:lineRule="auto"/>
        <w:jc w:val="both"/>
        <w:outlineLvl w:val="0"/>
        <w:divId w:val="736244204"/>
        <w:rPr>
          <w:rFonts w:ascii="Times New Roman" w:hAnsi="Times New Roman" w:cs="Times New Roman"/>
          <w:i/>
          <w:sz w:val="24"/>
          <w:szCs w:val="24"/>
        </w:rPr>
      </w:pPr>
    </w:p>
    <w:p w14:paraId="1671DF36" w14:textId="77777777" w:rsidR="00F217F0" w:rsidRDefault="00F217F0" w:rsidP="00E603D6">
      <w:pPr>
        <w:spacing w:after="0" w:line="480" w:lineRule="auto"/>
        <w:jc w:val="both"/>
        <w:outlineLvl w:val="0"/>
        <w:divId w:val="736244204"/>
        <w:rPr>
          <w:rFonts w:ascii="Times New Roman" w:hAnsi="Times New Roman" w:cs="Times New Roman"/>
          <w:i/>
          <w:sz w:val="24"/>
          <w:szCs w:val="24"/>
        </w:rPr>
      </w:pPr>
    </w:p>
    <w:p w14:paraId="485E9E86" w14:textId="77777777" w:rsidR="00F217F0" w:rsidRDefault="00F217F0" w:rsidP="00E603D6">
      <w:pPr>
        <w:spacing w:after="0" w:line="480" w:lineRule="auto"/>
        <w:jc w:val="both"/>
        <w:outlineLvl w:val="0"/>
        <w:divId w:val="736244204"/>
        <w:rPr>
          <w:rFonts w:ascii="Times New Roman" w:hAnsi="Times New Roman" w:cs="Times New Roman"/>
          <w:i/>
          <w:sz w:val="24"/>
          <w:szCs w:val="24"/>
        </w:rPr>
      </w:pPr>
    </w:p>
    <w:p w14:paraId="76EF4C5F" w14:textId="77777777" w:rsidR="00F217F0" w:rsidRDefault="00F217F0" w:rsidP="00E603D6">
      <w:pPr>
        <w:spacing w:after="0" w:line="480" w:lineRule="auto"/>
        <w:jc w:val="both"/>
        <w:outlineLvl w:val="0"/>
        <w:divId w:val="736244204"/>
        <w:rPr>
          <w:rFonts w:ascii="Times New Roman" w:hAnsi="Times New Roman" w:cs="Times New Roman"/>
          <w:i/>
          <w:sz w:val="24"/>
          <w:szCs w:val="24"/>
        </w:rPr>
      </w:pPr>
    </w:p>
    <w:p w14:paraId="1D964614" w14:textId="55DE135C" w:rsidR="004D3821" w:rsidRDefault="003C1403" w:rsidP="00E603D6">
      <w:pPr>
        <w:spacing w:after="0" w:line="480" w:lineRule="auto"/>
        <w:jc w:val="both"/>
        <w:outlineLvl w:val="0"/>
        <w:divId w:val="736244204"/>
        <w:rPr>
          <w:rFonts w:ascii="Times New Roman" w:hAnsi="Times New Roman" w:cs="Times New Roman"/>
          <w:sz w:val="24"/>
          <w:szCs w:val="24"/>
        </w:rPr>
      </w:pPr>
      <w:r w:rsidRPr="00057260">
        <w:rPr>
          <w:rFonts w:ascii="Times New Roman" w:hAnsi="Times New Roman" w:cs="Times New Roman"/>
          <w:i/>
          <w:sz w:val="24"/>
          <w:szCs w:val="24"/>
        </w:rPr>
        <w:lastRenderedPageBreak/>
        <w:t xml:space="preserve">Table </w:t>
      </w:r>
      <w:r w:rsidR="00D0713D">
        <w:rPr>
          <w:rFonts w:ascii="Times New Roman" w:hAnsi="Times New Roman" w:cs="Times New Roman"/>
          <w:i/>
          <w:sz w:val="24"/>
          <w:szCs w:val="24"/>
        </w:rPr>
        <w:t>3</w:t>
      </w:r>
      <w:r w:rsidRPr="00057260">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Immune cell responses to the three exercise </w:t>
      </w:r>
      <w:r w:rsidRPr="00DE05FA">
        <w:rPr>
          <w:rFonts w:ascii="Times New Roman" w:hAnsi="Times New Roman" w:cs="Times New Roman"/>
          <w:b/>
          <w:bCs/>
          <w:sz w:val="24"/>
          <w:szCs w:val="24"/>
        </w:rPr>
        <w:t>trials</w:t>
      </w:r>
      <w:r>
        <w:rPr>
          <w:rFonts w:ascii="Times New Roman" w:hAnsi="Times New Roman" w:cs="Times New Roman"/>
          <w:sz w:val="24"/>
          <w:szCs w:val="24"/>
        </w:rPr>
        <w:t xml:space="preserve">. </w:t>
      </w:r>
    </w:p>
    <w:tbl>
      <w:tblPr>
        <w:tblpPr w:leftFromText="180" w:rightFromText="180" w:vertAnchor="text" w:horzAnchor="margin" w:tblpY="263"/>
        <w:tblW w:w="10209" w:type="dxa"/>
        <w:tblLayout w:type="fixed"/>
        <w:tblCellMar>
          <w:left w:w="0" w:type="dxa"/>
          <w:right w:w="0" w:type="dxa"/>
        </w:tblCellMar>
        <w:tblLook w:val="0420" w:firstRow="1" w:lastRow="0" w:firstColumn="0" w:lastColumn="0" w:noHBand="0" w:noVBand="1"/>
      </w:tblPr>
      <w:tblGrid>
        <w:gridCol w:w="1436"/>
        <w:gridCol w:w="835"/>
        <w:gridCol w:w="992"/>
        <w:gridCol w:w="992"/>
        <w:gridCol w:w="851"/>
        <w:gridCol w:w="1275"/>
        <w:gridCol w:w="993"/>
        <w:gridCol w:w="850"/>
        <w:gridCol w:w="992"/>
        <w:gridCol w:w="993"/>
      </w:tblGrid>
      <w:tr w:rsidR="004D3821" w:rsidRPr="00D10AE9" w14:paraId="4C7D9DB9" w14:textId="77777777" w:rsidTr="004D3821">
        <w:trPr>
          <w:divId w:val="736244204"/>
          <w:trHeight w:val="454"/>
        </w:trPr>
        <w:tc>
          <w:tcPr>
            <w:tcW w:w="1436"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99D18E5" w14:textId="77777777" w:rsidR="004D3821" w:rsidRPr="00D10AE9" w:rsidRDefault="004D3821" w:rsidP="004D3821">
            <w:pPr>
              <w:spacing w:after="0" w:line="240" w:lineRule="auto"/>
              <w:jc w:val="center"/>
              <w:rPr>
                <w:rFonts w:ascii="Arial" w:eastAsia="Times New Roman" w:hAnsi="Arial" w:cs="Arial"/>
                <w:sz w:val="24"/>
                <w:szCs w:val="24"/>
                <w:lang w:eastAsia="en-GB"/>
              </w:rPr>
            </w:pPr>
          </w:p>
        </w:tc>
        <w:tc>
          <w:tcPr>
            <w:tcW w:w="2819" w:type="dxa"/>
            <w:gridSpan w:val="3"/>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3AD0CC7A" w14:textId="77777777" w:rsidR="004D3821" w:rsidRPr="00D10AE9" w:rsidRDefault="004D3821" w:rsidP="004D3821">
            <w:pPr>
              <w:spacing w:after="0" w:line="240" w:lineRule="auto"/>
              <w:jc w:val="center"/>
              <w:rPr>
                <w:rFonts w:ascii="Arial" w:eastAsia="Times New Roman" w:hAnsi="Arial" w:cs="Arial"/>
                <w:sz w:val="24"/>
                <w:szCs w:val="24"/>
                <w:lang w:eastAsia="en-GB"/>
              </w:rPr>
            </w:pPr>
            <w:r w:rsidRPr="00D10AE9">
              <w:rPr>
                <w:rFonts w:ascii="Times New Roman" w:eastAsia="Times New Roman" w:hAnsi="Times New Roman" w:cs="Times New Roman"/>
                <w:b/>
                <w:bCs/>
                <w:color w:val="000000" w:themeColor="text1"/>
                <w:kern w:val="24"/>
                <w:sz w:val="24"/>
                <w:szCs w:val="24"/>
                <w:lang w:eastAsia="en-GB"/>
              </w:rPr>
              <w:t>MOD</w:t>
            </w:r>
          </w:p>
        </w:tc>
        <w:tc>
          <w:tcPr>
            <w:tcW w:w="3119" w:type="dxa"/>
            <w:gridSpan w:val="3"/>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77414281" w14:textId="77777777" w:rsidR="004D3821" w:rsidRPr="00D10AE9" w:rsidRDefault="004D3821" w:rsidP="004D3821">
            <w:pPr>
              <w:spacing w:after="0" w:line="240" w:lineRule="auto"/>
              <w:jc w:val="center"/>
              <w:rPr>
                <w:rFonts w:ascii="Arial" w:eastAsia="Times New Roman" w:hAnsi="Arial" w:cs="Arial"/>
                <w:sz w:val="24"/>
                <w:szCs w:val="24"/>
                <w:lang w:eastAsia="en-GB"/>
              </w:rPr>
            </w:pPr>
            <w:r w:rsidRPr="00D10AE9">
              <w:rPr>
                <w:rFonts w:ascii="Times New Roman" w:eastAsia="Times New Roman" w:hAnsi="Times New Roman" w:cs="Times New Roman"/>
                <w:b/>
                <w:bCs/>
                <w:color w:val="000000" w:themeColor="text1"/>
                <w:kern w:val="24"/>
                <w:sz w:val="24"/>
                <w:szCs w:val="24"/>
                <w:lang w:eastAsia="en-GB"/>
              </w:rPr>
              <w:t>HIGH</w:t>
            </w:r>
          </w:p>
        </w:tc>
        <w:tc>
          <w:tcPr>
            <w:tcW w:w="2835" w:type="dxa"/>
            <w:gridSpan w:val="3"/>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DA13511" w14:textId="77777777" w:rsidR="004D3821" w:rsidRPr="00D10AE9" w:rsidRDefault="004D3821" w:rsidP="004D3821">
            <w:pPr>
              <w:spacing w:after="0" w:line="240" w:lineRule="auto"/>
              <w:jc w:val="center"/>
              <w:rPr>
                <w:rFonts w:ascii="Arial" w:eastAsia="Times New Roman" w:hAnsi="Arial" w:cs="Arial"/>
                <w:sz w:val="24"/>
                <w:szCs w:val="24"/>
                <w:lang w:eastAsia="en-GB"/>
              </w:rPr>
            </w:pPr>
            <w:r w:rsidRPr="00D10AE9">
              <w:rPr>
                <w:rFonts w:ascii="Times New Roman" w:eastAsia="Times New Roman" w:hAnsi="Times New Roman" w:cs="Times New Roman"/>
                <w:b/>
                <w:bCs/>
                <w:color w:val="000000" w:themeColor="text1"/>
                <w:kern w:val="24"/>
                <w:sz w:val="24"/>
                <w:szCs w:val="24"/>
                <w:lang w:eastAsia="en-GB"/>
              </w:rPr>
              <w:t>LV-HIIT</w:t>
            </w:r>
          </w:p>
        </w:tc>
      </w:tr>
      <w:tr w:rsidR="004D3821" w:rsidRPr="00D10AE9" w14:paraId="4AAF76F5" w14:textId="77777777" w:rsidTr="004D3821">
        <w:trPr>
          <w:divId w:val="736244204"/>
          <w:trHeight w:val="454"/>
        </w:trPr>
        <w:tc>
          <w:tcPr>
            <w:tcW w:w="1436" w:type="dxa"/>
            <w:vMerge/>
            <w:tcBorders>
              <w:top w:val="single" w:sz="8" w:space="0" w:color="000000"/>
              <w:left w:val="nil"/>
              <w:bottom w:val="single" w:sz="8" w:space="0" w:color="000000"/>
              <w:right w:val="nil"/>
            </w:tcBorders>
            <w:vAlign w:val="center"/>
            <w:hideMark/>
          </w:tcPr>
          <w:p w14:paraId="0A18A62A" w14:textId="77777777" w:rsidR="004D3821" w:rsidRPr="00D10AE9" w:rsidRDefault="004D3821" w:rsidP="004D3821">
            <w:pPr>
              <w:spacing w:after="0" w:line="240" w:lineRule="auto"/>
              <w:jc w:val="center"/>
              <w:rPr>
                <w:rFonts w:ascii="Arial" w:eastAsia="Times New Roman" w:hAnsi="Arial" w:cs="Arial"/>
                <w:sz w:val="24"/>
                <w:szCs w:val="24"/>
                <w:lang w:eastAsia="en-GB"/>
              </w:rPr>
            </w:pPr>
          </w:p>
        </w:tc>
        <w:tc>
          <w:tcPr>
            <w:tcW w:w="83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EAB5892"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text1"/>
                <w:kern w:val="24"/>
                <w:sz w:val="20"/>
                <w:szCs w:val="20"/>
                <w:lang w:eastAsia="en-GB"/>
              </w:rPr>
              <w:t>Base</w:t>
            </w:r>
          </w:p>
        </w:tc>
        <w:tc>
          <w:tcPr>
            <w:tcW w:w="99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E71C589"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text1"/>
                <w:kern w:val="24"/>
                <w:sz w:val="20"/>
                <w:szCs w:val="20"/>
                <w:lang w:eastAsia="en-GB"/>
              </w:rPr>
              <w:t>Exercise</w:t>
            </w:r>
          </w:p>
        </w:tc>
        <w:tc>
          <w:tcPr>
            <w:tcW w:w="99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DB3F336"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text1"/>
                <w:kern w:val="24"/>
                <w:sz w:val="20"/>
                <w:szCs w:val="20"/>
                <w:lang w:eastAsia="en-GB"/>
              </w:rPr>
              <w:t>Post+30</w:t>
            </w:r>
          </w:p>
        </w:tc>
        <w:tc>
          <w:tcPr>
            <w:tcW w:w="85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B861B4F"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text1"/>
                <w:kern w:val="24"/>
                <w:sz w:val="20"/>
                <w:szCs w:val="20"/>
                <w:lang w:eastAsia="en-GB"/>
              </w:rPr>
              <w:t>Base</w:t>
            </w:r>
          </w:p>
        </w:tc>
        <w:tc>
          <w:tcPr>
            <w:tcW w:w="127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2D2847D"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text1"/>
                <w:kern w:val="24"/>
                <w:sz w:val="20"/>
                <w:szCs w:val="20"/>
                <w:lang w:eastAsia="en-GB"/>
              </w:rPr>
              <w:t>Exercise</w:t>
            </w:r>
          </w:p>
        </w:tc>
        <w:tc>
          <w:tcPr>
            <w:tcW w:w="993"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1315A58"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text1"/>
                <w:kern w:val="24"/>
                <w:sz w:val="20"/>
                <w:szCs w:val="20"/>
                <w:lang w:eastAsia="en-GB"/>
              </w:rPr>
              <w:t>Post+30</w:t>
            </w:r>
          </w:p>
        </w:tc>
        <w:tc>
          <w:tcPr>
            <w:tcW w:w="85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4D63BEE1"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text1"/>
                <w:kern w:val="24"/>
                <w:sz w:val="20"/>
                <w:szCs w:val="20"/>
                <w:lang w:eastAsia="en-GB"/>
              </w:rPr>
              <w:t>Base</w:t>
            </w:r>
          </w:p>
        </w:tc>
        <w:tc>
          <w:tcPr>
            <w:tcW w:w="99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69EA093"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text1"/>
                <w:kern w:val="24"/>
                <w:sz w:val="20"/>
                <w:szCs w:val="20"/>
                <w:lang w:eastAsia="en-GB"/>
              </w:rPr>
              <w:t>Exercise</w:t>
            </w:r>
          </w:p>
        </w:tc>
        <w:tc>
          <w:tcPr>
            <w:tcW w:w="993"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E82CAEC"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text1"/>
                <w:kern w:val="24"/>
                <w:sz w:val="20"/>
                <w:szCs w:val="20"/>
                <w:lang w:eastAsia="en-GB"/>
              </w:rPr>
              <w:t>Post+30</w:t>
            </w:r>
          </w:p>
        </w:tc>
      </w:tr>
      <w:tr w:rsidR="004D3821" w:rsidRPr="004D3821" w14:paraId="7E0A0C44" w14:textId="77777777" w:rsidTr="004D3821">
        <w:trPr>
          <w:divId w:val="736244204"/>
          <w:trHeight w:val="567"/>
        </w:trPr>
        <w:tc>
          <w:tcPr>
            <w:tcW w:w="1436"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487369D3"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b/>
                <w:bCs/>
                <w:color w:val="000000" w:themeColor="text1"/>
                <w:kern w:val="24"/>
                <w:sz w:val="20"/>
                <w:szCs w:val="20"/>
                <w:lang w:eastAsia="en-GB"/>
              </w:rPr>
              <w:t>Lymphocytes</w:t>
            </w:r>
          </w:p>
          <w:p w14:paraId="0EAF8ECF"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text1"/>
                <w:kern w:val="24"/>
                <w:sz w:val="20"/>
                <w:szCs w:val="20"/>
                <w:lang w:eastAsia="en-GB"/>
              </w:rPr>
              <w:t>(×10</w:t>
            </w:r>
            <w:r w:rsidRPr="004D3821">
              <w:rPr>
                <w:rFonts w:ascii="Times New Roman" w:eastAsia="Times New Roman" w:hAnsi="Times New Roman" w:cs="Times New Roman"/>
                <w:color w:val="000000" w:themeColor="text1"/>
                <w:kern w:val="24"/>
                <w:position w:val="8"/>
                <w:sz w:val="20"/>
                <w:szCs w:val="20"/>
                <w:vertAlign w:val="superscript"/>
                <w:lang w:eastAsia="en-GB"/>
              </w:rPr>
              <w:t>6</w:t>
            </w:r>
            <w:r w:rsidRPr="004D3821">
              <w:rPr>
                <w:rFonts w:ascii="Times New Roman" w:eastAsia="Times New Roman" w:hAnsi="Times New Roman" w:cs="Times New Roman"/>
                <w:color w:val="000000" w:themeColor="text1"/>
                <w:kern w:val="24"/>
                <w:sz w:val="20"/>
                <w:szCs w:val="20"/>
                <w:lang w:eastAsia="en-GB"/>
              </w:rPr>
              <w:t>/ml)</w:t>
            </w:r>
          </w:p>
        </w:tc>
        <w:tc>
          <w:tcPr>
            <w:tcW w:w="83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000655CC"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1.89 ± 0.47</w:t>
            </w:r>
          </w:p>
        </w:tc>
        <w:tc>
          <w:tcPr>
            <w:tcW w:w="992"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0E16283D"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2.52 ± 0.73***</w:t>
            </w:r>
          </w:p>
        </w:tc>
        <w:tc>
          <w:tcPr>
            <w:tcW w:w="992"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03125753"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1.67 ± 0.39</w:t>
            </w:r>
            <w:r w:rsidRPr="004D3821">
              <w:rPr>
                <w:rFonts w:ascii="Times New Roman" w:eastAsia="Times New Roman" w:hAnsi="Times New Roman" w:cs="Times New Roman"/>
                <w:color w:val="000000" w:themeColor="dark1"/>
                <w:kern w:val="24"/>
                <w:position w:val="6"/>
                <w:sz w:val="20"/>
                <w:szCs w:val="20"/>
                <w:vertAlign w:val="superscript"/>
                <w:lang w:eastAsia="en-GB"/>
              </w:rPr>
              <w:t>$$$</w:t>
            </w:r>
          </w:p>
        </w:tc>
        <w:tc>
          <w:tcPr>
            <w:tcW w:w="85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71ACBDE5"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1.86 ± 0.42</w:t>
            </w:r>
          </w:p>
        </w:tc>
        <w:tc>
          <w:tcPr>
            <w:tcW w:w="127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0AFDF16D"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4.27 ± 1.26***##</w:t>
            </w:r>
          </w:p>
        </w:tc>
        <w:tc>
          <w:tcPr>
            <w:tcW w:w="993"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4B23A4E9"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1.79 ± 0.40</w:t>
            </w:r>
            <w:r w:rsidRPr="004D3821">
              <w:rPr>
                <w:rFonts w:ascii="Times New Roman" w:eastAsia="Times New Roman" w:hAnsi="Times New Roman" w:cs="Times New Roman"/>
                <w:color w:val="000000" w:themeColor="dark1"/>
                <w:kern w:val="24"/>
                <w:position w:val="6"/>
                <w:sz w:val="20"/>
                <w:szCs w:val="20"/>
                <w:vertAlign w:val="superscript"/>
                <w:lang w:eastAsia="en-GB"/>
              </w:rPr>
              <w:t>$$$</w:t>
            </w:r>
          </w:p>
        </w:tc>
        <w:tc>
          <w:tcPr>
            <w:tcW w:w="850"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317A4EF8"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1.79 ± 0.47</w:t>
            </w:r>
          </w:p>
        </w:tc>
        <w:tc>
          <w:tcPr>
            <w:tcW w:w="992"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3C344F25"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3.28 ± 1.31***</w:t>
            </w:r>
          </w:p>
        </w:tc>
        <w:tc>
          <w:tcPr>
            <w:tcW w:w="993"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3DCD0A1F"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1.61 ± 0.40</w:t>
            </w:r>
            <w:r w:rsidRPr="004D3821">
              <w:rPr>
                <w:rFonts w:ascii="Times New Roman" w:eastAsia="Times New Roman" w:hAnsi="Times New Roman" w:cs="Times New Roman"/>
                <w:color w:val="000000" w:themeColor="dark1"/>
                <w:kern w:val="24"/>
                <w:position w:val="6"/>
                <w:sz w:val="20"/>
                <w:szCs w:val="20"/>
                <w:vertAlign w:val="superscript"/>
                <w:lang w:eastAsia="en-GB"/>
              </w:rPr>
              <w:t>$$$</w:t>
            </w:r>
          </w:p>
        </w:tc>
      </w:tr>
      <w:tr w:rsidR="004D3821" w:rsidRPr="004D3821" w14:paraId="66BA437A" w14:textId="77777777" w:rsidTr="004D3821">
        <w:trPr>
          <w:divId w:val="736244204"/>
          <w:trHeight w:val="567"/>
        </w:trPr>
        <w:tc>
          <w:tcPr>
            <w:tcW w:w="1436" w:type="dxa"/>
            <w:tcBorders>
              <w:top w:val="nil"/>
              <w:left w:val="nil"/>
              <w:bottom w:val="nil"/>
              <w:right w:val="nil"/>
            </w:tcBorders>
            <w:shd w:val="clear" w:color="auto" w:fill="auto"/>
            <w:tcMar>
              <w:top w:w="72" w:type="dxa"/>
              <w:left w:w="144" w:type="dxa"/>
              <w:bottom w:w="72" w:type="dxa"/>
              <w:right w:w="144" w:type="dxa"/>
            </w:tcMar>
            <w:vAlign w:val="center"/>
            <w:hideMark/>
          </w:tcPr>
          <w:p w14:paraId="62859811"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b/>
                <w:bCs/>
                <w:color w:val="000000" w:themeColor="text1"/>
                <w:kern w:val="24"/>
                <w:sz w:val="20"/>
                <w:szCs w:val="20"/>
                <w:lang w:eastAsia="en-GB"/>
              </w:rPr>
              <w:t>Monocytes</w:t>
            </w:r>
            <w:r w:rsidRPr="004D3821">
              <w:rPr>
                <w:rFonts w:ascii="Times New Roman" w:eastAsia="Times New Roman" w:hAnsi="Times New Roman" w:cs="Times New Roman"/>
                <w:color w:val="000000" w:themeColor="text1"/>
                <w:kern w:val="24"/>
                <w:sz w:val="20"/>
                <w:szCs w:val="20"/>
                <w:lang w:eastAsia="en-GB"/>
              </w:rPr>
              <w:t xml:space="preserve"> (×10</w:t>
            </w:r>
            <w:r w:rsidRPr="004D3821">
              <w:rPr>
                <w:rFonts w:ascii="Times New Roman" w:eastAsia="Times New Roman" w:hAnsi="Times New Roman" w:cs="Times New Roman"/>
                <w:color w:val="000000" w:themeColor="text1"/>
                <w:kern w:val="24"/>
                <w:position w:val="8"/>
                <w:sz w:val="20"/>
                <w:szCs w:val="20"/>
                <w:vertAlign w:val="superscript"/>
                <w:lang w:eastAsia="en-GB"/>
              </w:rPr>
              <w:t>6</w:t>
            </w:r>
            <w:r w:rsidRPr="004D3821">
              <w:rPr>
                <w:rFonts w:ascii="Times New Roman" w:eastAsia="Times New Roman" w:hAnsi="Times New Roman" w:cs="Times New Roman"/>
                <w:color w:val="000000" w:themeColor="text1"/>
                <w:kern w:val="24"/>
                <w:sz w:val="20"/>
                <w:szCs w:val="20"/>
                <w:lang w:eastAsia="en-GB"/>
              </w:rPr>
              <w:t>/ml)</w:t>
            </w:r>
          </w:p>
        </w:tc>
        <w:tc>
          <w:tcPr>
            <w:tcW w:w="835" w:type="dxa"/>
            <w:tcBorders>
              <w:top w:val="nil"/>
              <w:left w:val="nil"/>
              <w:bottom w:val="nil"/>
              <w:right w:val="nil"/>
            </w:tcBorders>
            <w:shd w:val="clear" w:color="auto" w:fill="auto"/>
            <w:tcMar>
              <w:top w:w="72" w:type="dxa"/>
              <w:left w:w="144" w:type="dxa"/>
              <w:bottom w:w="72" w:type="dxa"/>
              <w:right w:w="144" w:type="dxa"/>
            </w:tcMar>
            <w:vAlign w:val="center"/>
            <w:hideMark/>
          </w:tcPr>
          <w:p w14:paraId="3A27BEAF"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0.29 ± 0.15</w:t>
            </w:r>
          </w:p>
        </w:tc>
        <w:tc>
          <w:tcPr>
            <w:tcW w:w="992" w:type="dxa"/>
            <w:tcBorders>
              <w:top w:val="nil"/>
              <w:left w:val="nil"/>
              <w:bottom w:val="nil"/>
              <w:right w:val="nil"/>
            </w:tcBorders>
            <w:shd w:val="clear" w:color="auto" w:fill="auto"/>
            <w:tcMar>
              <w:top w:w="72" w:type="dxa"/>
              <w:left w:w="144" w:type="dxa"/>
              <w:bottom w:w="72" w:type="dxa"/>
              <w:right w:w="144" w:type="dxa"/>
            </w:tcMar>
            <w:vAlign w:val="center"/>
            <w:hideMark/>
          </w:tcPr>
          <w:p w14:paraId="21CB18BE"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0.41 ± 0.21*</w:t>
            </w:r>
          </w:p>
        </w:tc>
        <w:tc>
          <w:tcPr>
            <w:tcW w:w="992" w:type="dxa"/>
            <w:tcBorders>
              <w:top w:val="nil"/>
              <w:left w:val="nil"/>
              <w:bottom w:val="nil"/>
              <w:right w:val="nil"/>
            </w:tcBorders>
            <w:shd w:val="clear" w:color="auto" w:fill="auto"/>
            <w:tcMar>
              <w:top w:w="72" w:type="dxa"/>
              <w:left w:w="144" w:type="dxa"/>
              <w:bottom w:w="72" w:type="dxa"/>
              <w:right w:w="144" w:type="dxa"/>
            </w:tcMar>
            <w:vAlign w:val="center"/>
            <w:hideMark/>
          </w:tcPr>
          <w:p w14:paraId="0780EA59"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0.22 ± 0.08</w:t>
            </w:r>
            <w:r w:rsidRPr="004D3821">
              <w:rPr>
                <w:rFonts w:ascii="Times New Roman" w:eastAsia="Times New Roman" w:hAnsi="Times New Roman" w:cs="Times New Roman"/>
                <w:color w:val="000000" w:themeColor="dark1"/>
                <w:kern w:val="24"/>
                <w:position w:val="6"/>
                <w:sz w:val="20"/>
                <w:szCs w:val="20"/>
                <w:vertAlign w:val="superscript"/>
                <w:lang w:eastAsia="en-GB"/>
              </w:rPr>
              <w:t>$$</w:t>
            </w:r>
          </w:p>
        </w:tc>
        <w:tc>
          <w:tcPr>
            <w:tcW w:w="851" w:type="dxa"/>
            <w:tcBorders>
              <w:top w:val="nil"/>
              <w:left w:val="nil"/>
              <w:bottom w:val="nil"/>
              <w:right w:val="nil"/>
            </w:tcBorders>
            <w:shd w:val="clear" w:color="auto" w:fill="auto"/>
            <w:tcMar>
              <w:top w:w="72" w:type="dxa"/>
              <w:left w:w="144" w:type="dxa"/>
              <w:bottom w:w="72" w:type="dxa"/>
              <w:right w:w="144" w:type="dxa"/>
            </w:tcMar>
            <w:vAlign w:val="center"/>
            <w:hideMark/>
          </w:tcPr>
          <w:p w14:paraId="77AB0A15"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0.32 ± 0.18</w:t>
            </w:r>
          </w:p>
        </w:tc>
        <w:tc>
          <w:tcPr>
            <w:tcW w:w="1275" w:type="dxa"/>
            <w:tcBorders>
              <w:top w:val="nil"/>
              <w:left w:val="nil"/>
              <w:bottom w:val="nil"/>
              <w:right w:val="nil"/>
            </w:tcBorders>
            <w:shd w:val="clear" w:color="auto" w:fill="auto"/>
            <w:tcMar>
              <w:top w:w="72" w:type="dxa"/>
              <w:left w:w="144" w:type="dxa"/>
              <w:bottom w:w="72" w:type="dxa"/>
              <w:right w:w="144" w:type="dxa"/>
            </w:tcMar>
            <w:vAlign w:val="center"/>
            <w:hideMark/>
          </w:tcPr>
          <w:p w14:paraId="77AEB8D8"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0.56 ± 0.39*</w:t>
            </w:r>
          </w:p>
        </w:tc>
        <w:tc>
          <w:tcPr>
            <w:tcW w:w="993" w:type="dxa"/>
            <w:tcBorders>
              <w:top w:val="nil"/>
              <w:left w:val="nil"/>
              <w:bottom w:val="nil"/>
              <w:right w:val="nil"/>
            </w:tcBorders>
            <w:shd w:val="clear" w:color="auto" w:fill="auto"/>
            <w:tcMar>
              <w:top w:w="72" w:type="dxa"/>
              <w:left w:w="144" w:type="dxa"/>
              <w:bottom w:w="72" w:type="dxa"/>
              <w:right w:w="144" w:type="dxa"/>
            </w:tcMar>
            <w:vAlign w:val="center"/>
            <w:hideMark/>
          </w:tcPr>
          <w:p w14:paraId="04F621FF"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0.31 ± 0.14</w:t>
            </w:r>
            <w:r w:rsidRPr="004D3821">
              <w:rPr>
                <w:rFonts w:ascii="Times New Roman" w:eastAsia="Times New Roman" w:hAnsi="Times New Roman" w:cs="Times New Roman"/>
                <w:color w:val="000000" w:themeColor="dark1"/>
                <w:kern w:val="24"/>
                <w:position w:val="6"/>
                <w:sz w:val="20"/>
                <w:szCs w:val="20"/>
                <w:vertAlign w:val="superscript"/>
                <w:lang w:eastAsia="en-GB"/>
              </w:rPr>
              <w:t>$$</w:t>
            </w:r>
          </w:p>
        </w:tc>
        <w:tc>
          <w:tcPr>
            <w:tcW w:w="850" w:type="dxa"/>
            <w:tcBorders>
              <w:top w:val="nil"/>
              <w:left w:val="nil"/>
              <w:bottom w:val="nil"/>
              <w:right w:val="nil"/>
            </w:tcBorders>
            <w:shd w:val="clear" w:color="auto" w:fill="auto"/>
            <w:tcMar>
              <w:top w:w="72" w:type="dxa"/>
              <w:left w:w="144" w:type="dxa"/>
              <w:bottom w:w="72" w:type="dxa"/>
              <w:right w:w="144" w:type="dxa"/>
            </w:tcMar>
            <w:vAlign w:val="center"/>
            <w:hideMark/>
          </w:tcPr>
          <w:p w14:paraId="7182D9EC"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0.23 ± 0.11</w:t>
            </w:r>
          </w:p>
        </w:tc>
        <w:tc>
          <w:tcPr>
            <w:tcW w:w="992" w:type="dxa"/>
            <w:tcBorders>
              <w:top w:val="nil"/>
              <w:left w:val="nil"/>
              <w:bottom w:val="nil"/>
              <w:right w:val="nil"/>
            </w:tcBorders>
            <w:shd w:val="clear" w:color="auto" w:fill="auto"/>
            <w:tcMar>
              <w:top w:w="72" w:type="dxa"/>
              <w:left w:w="144" w:type="dxa"/>
              <w:bottom w:w="72" w:type="dxa"/>
              <w:right w:w="144" w:type="dxa"/>
            </w:tcMar>
            <w:vAlign w:val="center"/>
            <w:hideMark/>
          </w:tcPr>
          <w:p w14:paraId="43EF2BF8"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0.37 ± 0.10*</w:t>
            </w:r>
          </w:p>
        </w:tc>
        <w:tc>
          <w:tcPr>
            <w:tcW w:w="993" w:type="dxa"/>
            <w:tcBorders>
              <w:top w:val="nil"/>
              <w:left w:val="nil"/>
              <w:bottom w:val="nil"/>
              <w:right w:val="nil"/>
            </w:tcBorders>
            <w:shd w:val="clear" w:color="auto" w:fill="auto"/>
            <w:tcMar>
              <w:top w:w="72" w:type="dxa"/>
              <w:left w:w="144" w:type="dxa"/>
              <w:bottom w:w="72" w:type="dxa"/>
              <w:right w:w="144" w:type="dxa"/>
            </w:tcMar>
            <w:vAlign w:val="center"/>
            <w:hideMark/>
          </w:tcPr>
          <w:p w14:paraId="49769EE3"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0.33 ± 0.16</w:t>
            </w:r>
            <w:r w:rsidRPr="004D3821">
              <w:rPr>
                <w:rFonts w:ascii="Times New Roman" w:eastAsia="Times New Roman" w:hAnsi="Times New Roman" w:cs="Times New Roman"/>
                <w:color w:val="000000" w:themeColor="dark1"/>
                <w:kern w:val="24"/>
                <w:position w:val="6"/>
                <w:sz w:val="20"/>
                <w:szCs w:val="20"/>
                <w:vertAlign w:val="superscript"/>
                <w:lang w:eastAsia="en-GB"/>
              </w:rPr>
              <w:t>$$</w:t>
            </w:r>
          </w:p>
        </w:tc>
      </w:tr>
      <w:tr w:rsidR="004D3821" w:rsidRPr="004D3821" w14:paraId="1BEA5E23" w14:textId="77777777" w:rsidTr="004D3821">
        <w:trPr>
          <w:divId w:val="736244204"/>
          <w:trHeight w:val="567"/>
        </w:trPr>
        <w:tc>
          <w:tcPr>
            <w:tcW w:w="143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2BB976F"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b/>
                <w:bCs/>
                <w:color w:val="000000" w:themeColor="text1"/>
                <w:kern w:val="24"/>
                <w:sz w:val="20"/>
                <w:szCs w:val="20"/>
                <w:lang w:eastAsia="en-GB"/>
              </w:rPr>
              <w:t>Lymphocyte: Monocyte Ratio</w:t>
            </w:r>
          </w:p>
        </w:tc>
        <w:tc>
          <w:tcPr>
            <w:tcW w:w="83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41AD3752"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7.60 ± 3.04</w:t>
            </w:r>
          </w:p>
        </w:tc>
        <w:tc>
          <w:tcPr>
            <w:tcW w:w="99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D300EE5"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7.19 ± 4.71</w:t>
            </w:r>
          </w:p>
        </w:tc>
        <w:tc>
          <w:tcPr>
            <w:tcW w:w="99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7B83352"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8.54 ± 3.45</w:t>
            </w:r>
          </w:p>
        </w:tc>
        <w:tc>
          <w:tcPr>
            <w:tcW w:w="85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095993E"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7.44 ± 3.58</w:t>
            </w:r>
          </w:p>
        </w:tc>
        <w:tc>
          <w:tcPr>
            <w:tcW w:w="127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624D229"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8.86 ± 4.55</w:t>
            </w:r>
          </w:p>
        </w:tc>
        <w:tc>
          <w:tcPr>
            <w:tcW w:w="993"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D9F6BA7"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6.79 ± 3.12</w:t>
            </w:r>
          </w:p>
        </w:tc>
        <w:tc>
          <w:tcPr>
            <w:tcW w:w="85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7F1A9B4"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10.02 ± 6.50</w:t>
            </w:r>
          </w:p>
        </w:tc>
        <w:tc>
          <w:tcPr>
            <w:tcW w:w="99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D083588"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9.47 ± 5.74</w:t>
            </w:r>
          </w:p>
        </w:tc>
        <w:tc>
          <w:tcPr>
            <w:tcW w:w="993"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EFA85C2" w14:textId="77777777" w:rsidR="004D3821" w:rsidRPr="004D3821" w:rsidRDefault="004D3821" w:rsidP="004D3821">
            <w:pPr>
              <w:spacing w:after="0" w:line="240" w:lineRule="auto"/>
              <w:jc w:val="center"/>
              <w:rPr>
                <w:rFonts w:ascii="Arial" w:eastAsia="Times New Roman" w:hAnsi="Arial" w:cs="Arial"/>
                <w:sz w:val="20"/>
                <w:szCs w:val="20"/>
                <w:lang w:eastAsia="en-GB"/>
              </w:rPr>
            </w:pPr>
            <w:r w:rsidRPr="004D3821">
              <w:rPr>
                <w:rFonts w:ascii="Times New Roman" w:eastAsia="Times New Roman" w:hAnsi="Times New Roman" w:cs="Times New Roman"/>
                <w:color w:val="000000" w:themeColor="dark1"/>
                <w:kern w:val="24"/>
                <w:sz w:val="20"/>
                <w:szCs w:val="20"/>
                <w:lang w:eastAsia="en-GB"/>
              </w:rPr>
              <w:t>5.64 ± 2.09</w:t>
            </w:r>
          </w:p>
        </w:tc>
      </w:tr>
    </w:tbl>
    <w:p w14:paraId="7FEB1AB8" w14:textId="77777777" w:rsidR="004D3821" w:rsidRDefault="004D3821" w:rsidP="00E603D6">
      <w:pPr>
        <w:spacing w:after="0" w:line="480" w:lineRule="auto"/>
        <w:jc w:val="both"/>
        <w:outlineLvl w:val="0"/>
        <w:divId w:val="736244204"/>
        <w:rPr>
          <w:rFonts w:ascii="Times New Roman" w:hAnsi="Times New Roman" w:cs="Times New Roman"/>
          <w:sz w:val="24"/>
          <w:szCs w:val="24"/>
        </w:rPr>
      </w:pPr>
    </w:p>
    <w:p w14:paraId="47ACF98B" w14:textId="6F8228FD" w:rsidR="00395416" w:rsidRDefault="00395416" w:rsidP="00395416">
      <w:pPr>
        <w:spacing w:after="0" w:line="480" w:lineRule="auto"/>
        <w:jc w:val="both"/>
        <w:outlineLvl w:val="0"/>
        <w:divId w:val="736244204"/>
        <w:rPr>
          <w:rFonts w:ascii="Times New Roman" w:hAnsi="Times New Roman" w:cs="Times New Roman"/>
          <w:sz w:val="24"/>
          <w:szCs w:val="24"/>
        </w:rPr>
      </w:pPr>
      <w:r w:rsidRPr="00057260">
        <w:rPr>
          <w:rFonts w:ascii="Times New Roman" w:hAnsi="Times New Roman" w:cs="Times New Roman"/>
          <w:i/>
          <w:sz w:val="24"/>
          <w:szCs w:val="24"/>
        </w:rPr>
        <w:t xml:space="preserve">Table </w:t>
      </w:r>
      <w:r w:rsidR="00CA1C45">
        <w:rPr>
          <w:rFonts w:ascii="Times New Roman" w:hAnsi="Times New Roman" w:cs="Times New Roman"/>
          <w:i/>
          <w:sz w:val="24"/>
          <w:szCs w:val="24"/>
        </w:rPr>
        <w:t xml:space="preserve">3 Legend: </w:t>
      </w:r>
      <w:r>
        <w:rPr>
          <w:rFonts w:ascii="Times New Roman" w:hAnsi="Times New Roman" w:cs="Times New Roman"/>
          <w:i/>
          <w:sz w:val="24"/>
          <w:szCs w:val="24"/>
        </w:rPr>
        <w:t xml:space="preserve"> </w:t>
      </w:r>
      <w:r>
        <w:rPr>
          <w:rFonts w:ascii="Times New Roman" w:hAnsi="Times New Roman" w:cs="Times New Roman"/>
          <w:sz w:val="24"/>
          <w:szCs w:val="24"/>
        </w:rPr>
        <w:t xml:space="preserve">Lymphocyte, Monocyte and Lymphocyte: Monocyte Ratio data, adjusted for changes in blood volume in response to exercise in the MOD, HIGH and LV-HIIT trials. </w:t>
      </w:r>
      <w:r w:rsidRPr="00DE05FA">
        <w:rPr>
          <w:rFonts w:asciiTheme="majorBidi" w:hAnsiTheme="majorBidi" w:cstheme="majorBidi"/>
          <w:sz w:val="24"/>
          <w:szCs w:val="24"/>
        </w:rPr>
        <w:t xml:space="preserve">Values are means ± standard </w:t>
      </w:r>
      <w:r>
        <w:rPr>
          <w:rFonts w:asciiTheme="majorBidi" w:hAnsiTheme="majorBidi" w:cstheme="majorBidi"/>
          <w:sz w:val="24"/>
          <w:szCs w:val="24"/>
        </w:rPr>
        <w:t>deviation.</w:t>
      </w:r>
      <w:r>
        <w:rPr>
          <w:rFonts w:ascii="Times New Roman" w:hAnsi="Times New Roman" w:cs="Times New Roman"/>
          <w:sz w:val="24"/>
          <w:szCs w:val="24"/>
        </w:rPr>
        <w:t xml:space="preserve"> * indicates a significant difference relative to baseline: * p&lt;.05; ** p&lt;.01; *** p&lt;.0001). </w:t>
      </w:r>
      <w:r w:rsidRPr="007904E8">
        <w:rPr>
          <w:rFonts w:ascii="Times New Roman" w:hAnsi="Times New Roman" w:cs="Times New Roman"/>
          <w:sz w:val="24"/>
          <w:szCs w:val="24"/>
          <w:vertAlign w:val="superscript"/>
        </w:rPr>
        <w:t>$</w:t>
      </w:r>
      <w:r>
        <w:rPr>
          <w:rFonts w:ascii="Times New Roman" w:hAnsi="Times New Roman" w:cs="Times New Roman"/>
          <w:sz w:val="24"/>
          <w:szCs w:val="24"/>
        </w:rPr>
        <w:t xml:space="preserve"> indicates a significant difference relative to during exercise: </w:t>
      </w:r>
      <w:r w:rsidRPr="007904E8">
        <w:rPr>
          <w:rFonts w:ascii="Times New Roman" w:hAnsi="Times New Roman" w:cs="Times New Roman"/>
          <w:sz w:val="24"/>
          <w:szCs w:val="24"/>
          <w:vertAlign w:val="superscript"/>
        </w:rPr>
        <w:t>$</w:t>
      </w:r>
      <w:r>
        <w:rPr>
          <w:rFonts w:ascii="Times New Roman" w:hAnsi="Times New Roman" w:cs="Times New Roman"/>
          <w:sz w:val="24"/>
          <w:szCs w:val="24"/>
        </w:rPr>
        <w:t xml:space="preserve"> p&lt;.05; </w:t>
      </w:r>
      <w:r w:rsidRPr="007904E8">
        <w:rPr>
          <w:rFonts w:ascii="Times New Roman" w:hAnsi="Times New Roman" w:cs="Times New Roman"/>
          <w:sz w:val="24"/>
          <w:szCs w:val="24"/>
          <w:vertAlign w:val="superscript"/>
        </w:rPr>
        <w:t>$$</w:t>
      </w:r>
      <w:r>
        <w:rPr>
          <w:rFonts w:ascii="Times New Roman" w:hAnsi="Times New Roman" w:cs="Times New Roman"/>
          <w:sz w:val="24"/>
          <w:szCs w:val="24"/>
        </w:rPr>
        <w:t xml:space="preserve"> p&lt;.01; </w:t>
      </w:r>
      <w:r w:rsidRPr="007904E8">
        <w:rPr>
          <w:rFonts w:ascii="Times New Roman" w:hAnsi="Times New Roman" w:cs="Times New Roman"/>
          <w:sz w:val="24"/>
          <w:szCs w:val="24"/>
          <w:vertAlign w:val="superscript"/>
        </w:rPr>
        <w:t>$$$</w:t>
      </w:r>
      <w:r>
        <w:rPr>
          <w:rFonts w:ascii="Times New Roman" w:hAnsi="Times New Roman" w:cs="Times New Roman"/>
          <w:sz w:val="24"/>
          <w:szCs w:val="24"/>
        </w:rPr>
        <w:t xml:space="preserve"> p&lt;.0001). # indicates a significantly greater response during HIGH relative to MOD (p&lt;.002).</w:t>
      </w:r>
    </w:p>
    <w:p w14:paraId="7EE41000" w14:textId="77777777" w:rsidR="00395416" w:rsidRDefault="00395416" w:rsidP="00E603D6">
      <w:pPr>
        <w:spacing w:after="0" w:line="480" w:lineRule="auto"/>
        <w:jc w:val="both"/>
        <w:outlineLvl w:val="0"/>
        <w:divId w:val="736244204"/>
        <w:rPr>
          <w:rFonts w:ascii="Times New Roman" w:hAnsi="Times New Roman" w:cs="Times New Roman"/>
          <w:sz w:val="24"/>
          <w:szCs w:val="24"/>
        </w:rPr>
      </w:pPr>
    </w:p>
    <w:p w14:paraId="72D2A950" w14:textId="77777777" w:rsidR="00F217F0" w:rsidRDefault="00F217F0" w:rsidP="00E603D6">
      <w:pPr>
        <w:spacing w:after="0" w:line="480" w:lineRule="auto"/>
        <w:jc w:val="both"/>
        <w:outlineLvl w:val="0"/>
        <w:divId w:val="736244204"/>
        <w:rPr>
          <w:rFonts w:ascii="Times New Roman" w:hAnsi="Times New Roman" w:cs="Times New Roman"/>
          <w:sz w:val="24"/>
          <w:szCs w:val="24"/>
        </w:rPr>
      </w:pPr>
    </w:p>
    <w:p w14:paraId="718655D7" w14:textId="77777777" w:rsidR="00F217F0" w:rsidRDefault="00F217F0" w:rsidP="00E603D6">
      <w:pPr>
        <w:spacing w:after="0" w:line="480" w:lineRule="auto"/>
        <w:jc w:val="both"/>
        <w:outlineLvl w:val="0"/>
        <w:divId w:val="736244204"/>
        <w:rPr>
          <w:rFonts w:ascii="Times New Roman" w:hAnsi="Times New Roman" w:cs="Times New Roman"/>
          <w:sz w:val="24"/>
          <w:szCs w:val="24"/>
        </w:rPr>
      </w:pPr>
    </w:p>
    <w:p w14:paraId="6AADD708" w14:textId="77777777" w:rsidR="00F217F0" w:rsidRDefault="00F217F0" w:rsidP="00E603D6">
      <w:pPr>
        <w:spacing w:after="0" w:line="480" w:lineRule="auto"/>
        <w:jc w:val="both"/>
        <w:outlineLvl w:val="0"/>
        <w:divId w:val="736244204"/>
        <w:rPr>
          <w:rFonts w:ascii="Times New Roman" w:hAnsi="Times New Roman" w:cs="Times New Roman"/>
          <w:sz w:val="24"/>
          <w:szCs w:val="24"/>
        </w:rPr>
      </w:pPr>
    </w:p>
    <w:p w14:paraId="34646734" w14:textId="77777777" w:rsidR="00F217F0" w:rsidRDefault="00F217F0" w:rsidP="00E603D6">
      <w:pPr>
        <w:spacing w:after="0" w:line="480" w:lineRule="auto"/>
        <w:jc w:val="both"/>
        <w:outlineLvl w:val="0"/>
        <w:divId w:val="736244204"/>
        <w:rPr>
          <w:rFonts w:ascii="Times New Roman" w:hAnsi="Times New Roman" w:cs="Times New Roman"/>
          <w:sz w:val="24"/>
          <w:szCs w:val="24"/>
        </w:rPr>
      </w:pPr>
    </w:p>
    <w:p w14:paraId="7F8AAF90" w14:textId="77777777" w:rsidR="00F217F0" w:rsidRDefault="00F217F0" w:rsidP="00E603D6">
      <w:pPr>
        <w:spacing w:after="0" w:line="480" w:lineRule="auto"/>
        <w:jc w:val="both"/>
        <w:outlineLvl w:val="0"/>
        <w:divId w:val="736244204"/>
        <w:rPr>
          <w:rFonts w:ascii="Times New Roman" w:hAnsi="Times New Roman" w:cs="Times New Roman"/>
          <w:sz w:val="24"/>
          <w:szCs w:val="24"/>
        </w:rPr>
      </w:pPr>
    </w:p>
    <w:p w14:paraId="65802E56" w14:textId="77777777" w:rsidR="00F217F0" w:rsidRDefault="00F217F0" w:rsidP="00E603D6">
      <w:pPr>
        <w:spacing w:after="0" w:line="480" w:lineRule="auto"/>
        <w:jc w:val="both"/>
        <w:outlineLvl w:val="0"/>
        <w:divId w:val="736244204"/>
        <w:rPr>
          <w:rFonts w:ascii="Times New Roman" w:hAnsi="Times New Roman" w:cs="Times New Roman"/>
          <w:sz w:val="24"/>
          <w:szCs w:val="24"/>
        </w:rPr>
      </w:pPr>
    </w:p>
    <w:p w14:paraId="2B040E02" w14:textId="77777777" w:rsidR="00F217F0" w:rsidRDefault="00F217F0" w:rsidP="00E603D6">
      <w:pPr>
        <w:spacing w:after="0" w:line="480" w:lineRule="auto"/>
        <w:jc w:val="both"/>
        <w:outlineLvl w:val="0"/>
        <w:divId w:val="736244204"/>
        <w:rPr>
          <w:rFonts w:ascii="Times New Roman" w:hAnsi="Times New Roman" w:cs="Times New Roman"/>
          <w:sz w:val="24"/>
          <w:szCs w:val="24"/>
        </w:rPr>
      </w:pPr>
    </w:p>
    <w:p w14:paraId="4F7138E1" w14:textId="77777777" w:rsidR="00F217F0" w:rsidRDefault="00F217F0" w:rsidP="00E603D6">
      <w:pPr>
        <w:spacing w:after="0" w:line="480" w:lineRule="auto"/>
        <w:jc w:val="both"/>
        <w:outlineLvl w:val="0"/>
        <w:divId w:val="736244204"/>
        <w:rPr>
          <w:rFonts w:ascii="Times New Roman" w:hAnsi="Times New Roman" w:cs="Times New Roman"/>
          <w:sz w:val="24"/>
          <w:szCs w:val="24"/>
        </w:rPr>
      </w:pPr>
    </w:p>
    <w:p w14:paraId="626D0248" w14:textId="77777777" w:rsidR="00F217F0" w:rsidRDefault="00F217F0" w:rsidP="00E603D6">
      <w:pPr>
        <w:spacing w:after="0" w:line="480" w:lineRule="auto"/>
        <w:jc w:val="both"/>
        <w:outlineLvl w:val="0"/>
        <w:divId w:val="736244204"/>
        <w:rPr>
          <w:rFonts w:ascii="Times New Roman" w:hAnsi="Times New Roman" w:cs="Times New Roman"/>
          <w:sz w:val="24"/>
          <w:szCs w:val="24"/>
        </w:rPr>
      </w:pPr>
    </w:p>
    <w:p w14:paraId="7FC7654A" w14:textId="7CAAC21C" w:rsidR="00C21B40" w:rsidRDefault="004D3821" w:rsidP="003C1403">
      <w:pPr>
        <w:pStyle w:val="NormalWeb"/>
        <w:spacing w:line="480" w:lineRule="auto"/>
        <w:ind w:left="640" w:hanging="640"/>
        <w:divId w:val="736244204"/>
        <w:rPr>
          <w:bCs/>
          <w:i/>
          <w:iCs/>
        </w:rPr>
      </w:pPr>
      <w:r>
        <w:rPr>
          <w:b/>
        </w:rPr>
        <w:lastRenderedPageBreak/>
        <w:t>F</w:t>
      </w:r>
      <w:r w:rsidR="003C1403">
        <w:rPr>
          <w:b/>
        </w:rPr>
        <w:t>igure</w:t>
      </w:r>
      <w:r w:rsidR="003C1403" w:rsidRPr="00C21B40">
        <w:rPr>
          <w:b/>
        </w:rPr>
        <w:t xml:space="preserve"> Legends</w:t>
      </w:r>
    </w:p>
    <w:p w14:paraId="1F85BE1F" w14:textId="17454F09" w:rsidR="00C21B40" w:rsidRDefault="00C21B40" w:rsidP="006701F5">
      <w:pPr>
        <w:spacing w:after="100" w:line="480" w:lineRule="auto"/>
        <w:jc w:val="both"/>
        <w:outlineLvl w:val="0"/>
        <w:divId w:val="736244204"/>
        <w:rPr>
          <w:rFonts w:asciiTheme="majorBidi" w:hAnsiTheme="majorBidi" w:cstheme="majorBidi"/>
          <w:sz w:val="24"/>
          <w:szCs w:val="24"/>
        </w:rPr>
      </w:pPr>
      <w:r>
        <w:rPr>
          <w:rFonts w:ascii="Times New Roman" w:hAnsi="Times New Roman" w:cs="Times New Roman"/>
          <w:bCs/>
          <w:i/>
          <w:iCs/>
          <w:sz w:val="24"/>
          <w:szCs w:val="24"/>
        </w:rPr>
        <w:t xml:space="preserve">Figure 1:  </w:t>
      </w:r>
      <w:r w:rsidRPr="00DE05FA">
        <w:rPr>
          <w:rFonts w:ascii="Times New Roman" w:hAnsi="Times New Roman" w:cs="Times New Roman"/>
          <w:b/>
          <w:bCs/>
          <w:sz w:val="24"/>
          <w:szCs w:val="24"/>
        </w:rPr>
        <w:t xml:space="preserve">A schematic representation of the </w:t>
      </w:r>
      <w:r w:rsidR="00B701AE" w:rsidRPr="00DE05FA">
        <w:rPr>
          <w:rFonts w:ascii="Times New Roman" w:hAnsi="Times New Roman" w:cs="Times New Roman"/>
          <w:b/>
          <w:bCs/>
          <w:sz w:val="24"/>
          <w:szCs w:val="24"/>
        </w:rPr>
        <w:t>oxidation states of PRDX and TRX following peroxide exposure</w:t>
      </w:r>
      <w:r w:rsidR="00DE05FA">
        <w:rPr>
          <w:rFonts w:ascii="Times New Roman" w:hAnsi="Times New Roman" w:cs="Times New Roman"/>
          <w:b/>
          <w:bCs/>
          <w:sz w:val="24"/>
          <w:szCs w:val="24"/>
        </w:rPr>
        <w:t xml:space="preserve">. </w:t>
      </w:r>
      <w:r w:rsidR="009948B5">
        <w:rPr>
          <w:rFonts w:ascii="Times New Roman" w:hAnsi="Times New Roman" w:cs="Times New Roman"/>
          <w:sz w:val="24"/>
          <w:szCs w:val="24"/>
        </w:rPr>
        <w:t>R = R-group</w:t>
      </w:r>
      <w:r w:rsidR="00DE05FA">
        <w:rPr>
          <w:rFonts w:ascii="Times New Roman" w:hAnsi="Times New Roman" w:cs="Times New Roman"/>
          <w:sz w:val="24"/>
          <w:szCs w:val="24"/>
        </w:rPr>
        <w:t xml:space="preserve"> </w:t>
      </w:r>
      <w:r w:rsidRPr="00B701AE">
        <w:rPr>
          <w:rFonts w:ascii="Times New Roman" w:hAnsi="Times New Roman" w:cs="Times New Roman"/>
          <w:sz w:val="24"/>
          <w:szCs w:val="24"/>
        </w:rPr>
        <w:t xml:space="preserve">-SH = </w:t>
      </w:r>
      <w:r w:rsidR="00B701AE">
        <w:rPr>
          <w:rFonts w:asciiTheme="majorBidi" w:hAnsiTheme="majorBidi" w:cstheme="majorBidi"/>
          <w:sz w:val="24"/>
          <w:szCs w:val="24"/>
        </w:rPr>
        <w:t>S</w:t>
      </w:r>
      <w:r w:rsidRPr="00B701AE">
        <w:rPr>
          <w:rFonts w:asciiTheme="majorBidi" w:hAnsiTheme="majorBidi" w:cstheme="majorBidi"/>
          <w:sz w:val="24"/>
          <w:szCs w:val="24"/>
        </w:rPr>
        <w:t>ulfhydryl group</w:t>
      </w:r>
      <w:r w:rsidR="00DE05FA">
        <w:rPr>
          <w:rFonts w:asciiTheme="majorBidi" w:hAnsiTheme="majorBidi" w:cstheme="majorBidi"/>
          <w:sz w:val="24"/>
          <w:szCs w:val="24"/>
        </w:rPr>
        <w:t xml:space="preserve">  </w:t>
      </w:r>
      <w:r w:rsidR="00B701AE" w:rsidRPr="00B701AE">
        <w:rPr>
          <w:rFonts w:asciiTheme="majorBidi" w:hAnsiTheme="majorBidi" w:cstheme="majorBidi"/>
          <w:sz w:val="24"/>
          <w:szCs w:val="24"/>
        </w:rPr>
        <w:t>SRX = Sulfiredoxin</w:t>
      </w:r>
      <w:r w:rsidR="00DE05FA">
        <w:rPr>
          <w:rFonts w:asciiTheme="majorBidi" w:hAnsiTheme="majorBidi" w:cstheme="majorBidi"/>
          <w:sz w:val="24"/>
          <w:szCs w:val="24"/>
        </w:rPr>
        <w:t xml:space="preserve">  S</w:t>
      </w:r>
      <w:r w:rsidR="00B701AE" w:rsidRPr="00B701AE">
        <w:rPr>
          <w:rFonts w:asciiTheme="majorBidi" w:hAnsiTheme="majorBidi" w:cstheme="majorBidi"/>
          <w:sz w:val="24"/>
          <w:szCs w:val="24"/>
        </w:rPr>
        <w:t>-S = Disulphide Bond</w:t>
      </w:r>
    </w:p>
    <w:p w14:paraId="68DB7703" w14:textId="77777777" w:rsidR="00B701AE" w:rsidRDefault="00B701AE" w:rsidP="006701F5">
      <w:pPr>
        <w:spacing w:after="0" w:line="480" w:lineRule="auto"/>
        <w:ind w:left="720" w:hanging="720"/>
        <w:jc w:val="both"/>
        <w:outlineLvl w:val="0"/>
        <w:divId w:val="736244204"/>
        <w:rPr>
          <w:rFonts w:ascii="Times New Roman" w:hAnsi="Times New Roman" w:cs="Times New Roman"/>
          <w:sz w:val="24"/>
          <w:szCs w:val="24"/>
        </w:rPr>
      </w:pPr>
    </w:p>
    <w:p w14:paraId="2038A7C9" w14:textId="616C3513" w:rsidR="00DE05FA" w:rsidRPr="00DE05FA" w:rsidRDefault="00C21B40" w:rsidP="006701F5">
      <w:pPr>
        <w:spacing w:after="0" w:line="480" w:lineRule="auto"/>
        <w:jc w:val="both"/>
        <w:divId w:val="736244204"/>
        <w:rPr>
          <w:noProof/>
          <w:lang w:eastAsia="en-GB"/>
        </w:rPr>
      </w:pPr>
      <w:r w:rsidRPr="00057260">
        <w:rPr>
          <w:rFonts w:ascii="Times New Roman" w:hAnsi="Times New Roman" w:cs="Times New Roman"/>
          <w:i/>
          <w:sz w:val="24"/>
          <w:szCs w:val="24"/>
        </w:rPr>
        <w:t xml:space="preserve">Figure </w:t>
      </w:r>
      <w:r w:rsidR="009E7402">
        <w:rPr>
          <w:rFonts w:ascii="Times New Roman" w:hAnsi="Times New Roman" w:cs="Times New Roman"/>
          <w:i/>
          <w:sz w:val="24"/>
          <w:szCs w:val="24"/>
        </w:rPr>
        <w:t>2</w:t>
      </w:r>
      <w:r w:rsidRPr="00057260">
        <w:rPr>
          <w:rFonts w:ascii="Times New Roman" w:hAnsi="Times New Roman" w:cs="Times New Roman"/>
          <w:i/>
          <w:sz w:val="24"/>
          <w:szCs w:val="24"/>
        </w:rPr>
        <w:t>:</w:t>
      </w:r>
      <w:r w:rsidR="00DE05FA">
        <w:rPr>
          <w:rFonts w:ascii="Times New Roman" w:hAnsi="Times New Roman" w:cs="Times New Roman"/>
          <w:sz w:val="24"/>
          <w:szCs w:val="24"/>
        </w:rPr>
        <w:t xml:space="preserve">  </w:t>
      </w:r>
      <w:r w:rsidRPr="00DE05FA">
        <w:rPr>
          <w:rFonts w:asciiTheme="majorBidi" w:hAnsiTheme="majorBidi" w:cstheme="majorBidi"/>
          <w:b/>
          <w:bCs/>
          <w:sz w:val="24"/>
          <w:szCs w:val="24"/>
        </w:rPr>
        <w:t>Total TRX-1 levels in response to the three exercise trials</w:t>
      </w:r>
      <w:r w:rsidRPr="00DE05FA">
        <w:rPr>
          <w:rFonts w:asciiTheme="majorBidi" w:hAnsiTheme="majorBidi" w:cstheme="majorBidi"/>
          <w:sz w:val="24"/>
          <w:szCs w:val="24"/>
        </w:rPr>
        <w:t xml:space="preserve">. </w:t>
      </w:r>
      <w:r w:rsidR="00DE05FA">
        <w:rPr>
          <w:rFonts w:asciiTheme="majorBidi" w:hAnsiTheme="majorBidi" w:cstheme="majorBidi"/>
          <w:sz w:val="24"/>
          <w:szCs w:val="24"/>
        </w:rPr>
        <w:t>A) Bars</w:t>
      </w:r>
      <w:r w:rsidRPr="00DE05FA">
        <w:rPr>
          <w:rFonts w:asciiTheme="majorBidi" w:hAnsiTheme="majorBidi" w:cstheme="majorBidi"/>
          <w:sz w:val="24"/>
          <w:szCs w:val="24"/>
        </w:rPr>
        <w:t xml:space="preserve"> represent total TRX-1 in PBMC lysates before (Baseline), during (Exercise) and thirty minutes following exercise (Post+30). Values are means ± standard error. * indicates significant differences during exercise, relat</w:t>
      </w:r>
      <w:r w:rsidR="00411D6F">
        <w:rPr>
          <w:rFonts w:asciiTheme="majorBidi" w:hAnsiTheme="majorBidi" w:cstheme="majorBidi"/>
          <w:sz w:val="24"/>
          <w:szCs w:val="24"/>
        </w:rPr>
        <w:t xml:space="preserve">ive to baseline: </w:t>
      </w:r>
      <w:r w:rsidR="00411D6F">
        <w:rPr>
          <w:rFonts w:ascii="Times New Roman" w:hAnsi="Times New Roman" w:cs="Times New Roman"/>
          <w:sz w:val="24"/>
          <w:szCs w:val="24"/>
        </w:rPr>
        <w:t>* p&lt;.05; ** p&lt;.01; *** p&lt;.0001)</w:t>
      </w:r>
      <w:r w:rsidRPr="00DE05FA">
        <w:rPr>
          <w:rFonts w:asciiTheme="majorBidi" w:hAnsiTheme="majorBidi" w:cstheme="majorBidi"/>
          <w:sz w:val="24"/>
          <w:szCs w:val="24"/>
        </w:rPr>
        <w:t>.</w:t>
      </w:r>
      <w:r w:rsidR="00DE05FA" w:rsidRPr="00DE05FA">
        <w:rPr>
          <w:rFonts w:asciiTheme="majorBidi" w:hAnsiTheme="majorBidi" w:cstheme="majorBidi"/>
          <w:noProof/>
          <w:sz w:val="24"/>
          <w:szCs w:val="24"/>
          <w:lang w:eastAsia="en-GB"/>
        </w:rPr>
        <w:t xml:space="preserve"> B) </w:t>
      </w:r>
      <w:r w:rsidR="00DE05FA">
        <w:rPr>
          <w:rFonts w:asciiTheme="majorBidi" w:hAnsiTheme="majorBidi" w:cstheme="majorBidi"/>
          <w:sz w:val="24"/>
          <w:szCs w:val="24"/>
        </w:rPr>
        <w:t>Example western blot</w:t>
      </w:r>
      <w:r w:rsidR="00DE05FA" w:rsidRPr="00DE05FA">
        <w:rPr>
          <w:rFonts w:asciiTheme="majorBidi" w:hAnsiTheme="majorBidi" w:cstheme="majorBidi"/>
          <w:sz w:val="24"/>
          <w:szCs w:val="24"/>
        </w:rPr>
        <w:t xml:space="preserve"> of</w:t>
      </w:r>
      <w:r w:rsidR="00DE05FA">
        <w:rPr>
          <w:rFonts w:asciiTheme="majorBidi" w:hAnsiTheme="majorBidi" w:cstheme="majorBidi"/>
          <w:sz w:val="24"/>
          <w:szCs w:val="24"/>
        </w:rPr>
        <w:t xml:space="preserve"> a single subject. The image represents</w:t>
      </w:r>
      <w:r w:rsidR="00DE05FA" w:rsidRPr="00DE05FA">
        <w:rPr>
          <w:rFonts w:asciiTheme="majorBidi" w:hAnsiTheme="majorBidi" w:cstheme="majorBidi"/>
          <w:sz w:val="24"/>
          <w:szCs w:val="24"/>
        </w:rPr>
        <w:t xml:space="preserve"> </w:t>
      </w:r>
      <w:r w:rsidR="00DE05FA">
        <w:rPr>
          <w:rFonts w:asciiTheme="majorBidi" w:hAnsiTheme="majorBidi" w:cstheme="majorBidi"/>
          <w:sz w:val="24"/>
          <w:szCs w:val="24"/>
        </w:rPr>
        <w:t>PBMC</w:t>
      </w:r>
      <w:r w:rsidR="00DE05FA" w:rsidRPr="00DE05FA">
        <w:rPr>
          <w:rFonts w:asciiTheme="majorBidi" w:hAnsiTheme="majorBidi" w:cstheme="majorBidi"/>
          <w:sz w:val="24"/>
          <w:szCs w:val="24"/>
        </w:rPr>
        <w:t xml:space="preserve"> lysates under reducing conditions.</w:t>
      </w:r>
    </w:p>
    <w:p w14:paraId="388998FF" w14:textId="77777777" w:rsidR="00C21B40" w:rsidRDefault="00C21B40" w:rsidP="006701F5">
      <w:pPr>
        <w:spacing w:after="0" w:line="480" w:lineRule="auto"/>
        <w:jc w:val="both"/>
        <w:outlineLvl w:val="0"/>
        <w:divId w:val="736244204"/>
        <w:rPr>
          <w:rFonts w:ascii="Times New Roman" w:hAnsi="Times New Roman" w:cs="Times New Roman"/>
          <w:i/>
          <w:sz w:val="24"/>
          <w:szCs w:val="24"/>
        </w:rPr>
      </w:pPr>
    </w:p>
    <w:p w14:paraId="11BF3359" w14:textId="1B9C501B" w:rsidR="00C21B40" w:rsidRPr="00CA1C45" w:rsidRDefault="00C21B40" w:rsidP="006701F5">
      <w:pPr>
        <w:spacing w:after="0" w:line="480" w:lineRule="auto"/>
        <w:jc w:val="both"/>
        <w:divId w:val="736244204"/>
        <w:rPr>
          <w:rFonts w:ascii="Times New Roman" w:hAnsi="Times New Roman" w:cs="Times New Roman"/>
          <w:sz w:val="24"/>
          <w:szCs w:val="24"/>
        </w:rPr>
      </w:pPr>
      <w:r w:rsidRPr="00057260">
        <w:rPr>
          <w:rFonts w:ascii="Times New Roman" w:hAnsi="Times New Roman" w:cs="Times New Roman"/>
          <w:i/>
          <w:sz w:val="24"/>
          <w:szCs w:val="24"/>
        </w:rPr>
        <w:t xml:space="preserve">Figure </w:t>
      </w:r>
      <w:r w:rsidR="009E7402">
        <w:rPr>
          <w:rFonts w:ascii="Times New Roman" w:hAnsi="Times New Roman" w:cs="Times New Roman"/>
          <w:i/>
          <w:sz w:val="24"/>
          <w:szCs w:val="24"/>
        </w:rPr>
        <w:t>3</w:t>
      </w:r>
      <w:r w:rsidRPr="00057260">
        <w:rPr>
          <w:rFonts w:ascii="Times New Roman" w:hAnsi="Times New Roman" w:cs="Times New Roman"/>
          <w:i/>
          <w:sz w:val="24"/>
          <w:szCs w:val="24"/>
        </w:rPr>
        <w:t>:</w:t>
      </w:r>
      <w:r w:rsidRPr="00057260">
        <w:rPr>
          <w:rFonts w:ascii="Times New Roman" w:hAnsi="Times New Roman" w:cs="Times New Roman"/>
          <w:sz w:val="24"/>
          <w:szCs w:val="24"/>
        </w:rPr>
        <w:t xml:space="preserve">  </w:t>
      </w:r>
      <w:r w:rsidRPr="00DE05FA">
        <w:rPr>
          <w:rFonts w:ascii="Times New Roman" w:hAnsi="Times New Roman" w:cs="Times New Roman"/>
          <w:b/>
          <w:bCs/>
          <w:sz w:val="24"/>
          <w:szCs w:val="24"/>
        </w:rPr>
        <w:t xml:space="preserve">Total </w:t>
      </w:r>
      <w:r w:rsidRPr="00DE05FA">
        <w:rPr>
          <w:rFonts w:ascii="Times New Roman" w:hAnsi="Times New Roman" w:cs="Times New Roman"/>
          <w:b/>
          <w:bCs/>
          <w:sz w:val="24"/>
          <w:szCs w:val="24"/>
          <w:lang w:val="en-US"/>
        </w:rPr>
        <w:t>PRDX-SO</w:t>
      </w:r>
      <w:r w:rsidRPr="00DE05FA">
        <w:rPr>
          <w:rFonts w:ascii="Times New Roman" w:hAnsi="Times New Roman" w:cs="Times New Roman"/>
          <w:b/>
          <w:bCs/>
          <w:sz w:val="24"/>
          <w:szCs w:val="24"/>
          <w:vertAlign w:val="subscript"/>
          <w:lang w:val="en-US"/>
        </w:rPr>
        <w:t xml:space="preserve">2-3 </w:t>
      </w:r>
      <w:r w:rsidRPr="00DE05FA">
        <w:rPr>
          <w:rFonts w:ascii="Times New Roman" w:hAnsi="Times New Roman" w:cs="Times New Roman"/>
          <w:b/>
          <w:bCs/>
          <w:sz w:val="24"/>
          <w:szCs w:val="24"/>
          <w:lang w:val="en-US"/>
        </w:rPr>
        <w:t xml:space="preserve">(I-IV) levels </w:t>
      </w:r>
      <w:r w:rsidR="00F52936">
        <w:rPr>
          <w:rFonts w:ascii="Times New Roman" w:hAnsi="Times New Roman" w:cs="Times New Roman"/>
          <w:b/>
          <w:bCs/>
          <w:sz w:val="24"/>
          <w:szCs w:val="24"/>
        </w:rPr>
        <w:t>in response to the three ex</w:t>
      </w:r>
      <w:r w:rsidRPr="00DE05FA">
        <w:rPr>
          <w:rFonts w:ascii="Times New Roman" w:hAnsi="Times New Roman" w:cs="Times New Roman"/>
          <w:b/>
          <w:bCs/>
          <w:sz w:val="24"/>
          <w:szCs w:val="24"/>
        </w:rPr>
        <w:t>ercise trials</w:t>
      </w:r>
      <w:r w:rsidRPr="00057260">
        <w:rPr>
          <w:rFonts w:ascii="Times New Roman" w:hAnsi="Times New Roman" w:cs="Times New Roman"/>
          <w:sz w:val="24"/>
          <w:szCs w:val="24"/>
        </w:rPr>
        <w:t xml:space="preserve">. </w:t>
      </w:r>
      <w:r w:rsidR="00DE05FA">
        <w:rPr>
          <w:rFonts w:ascii="Times New Roman" w:hAnsi="Times New Roman" w:cs="Times New Roman"/>
          <w:sz w:val="24"/>
          <w:szCs w:val="24"/>
        </w:rPr>
        <w:t xml:space="preserve">A) Bars </w:t>
      </w:r>
      <w:r w:rsidR="00DE05FA" w:rsidRPr="00CA1C45">
        <w:rPr>
          <w:rFonts w:ascii="Times New Roman" w:hAnsi="Times New Roman" w:cs="Times New Roman"/>
          <w:sz w:val="24"/>
          <w:szCs w:val="24"/>
        </w:rPr>
        <w:t>r</w:t>
      </w:r>
      <w:r w:rsidRPr="00CA1C45">
        <w:rPr>
          <w:rFonts w:ascii="Times New Roman" w:hAnsi="Times New Roman" w:cs="Times New Roman"/>
          <w:sz w:val="24"/>
          <w:szCs w:val="24"/>
        </w:rPr>
        <w:t xml:space="preserve">epresent total </w:t>
      </w:r>
      <w:r w:rsidRPr="00CA1C45">
        <w:rPr>
          <w:rFonts w:ascii="Times New Roman" w:hAnsi="Times New Roman" w:cs="Times New Roman"/>
          <w:sz w:val="24"/>
          <w:szCs w:val="24"/>
          <w:lang w:val="en-US"/>
        </w:rPr>
        <w:t>PRDX-SO</w:t>
      </w:r>
      <w:r w:rsidRPr="00CA1C45">
        <w:rPr>
          <w:rFonts w:ascii="Times New Roman" w:hAnsi="Times New Roman" w:cs="Times New Roman"/>
          <w:sz w:val="24"/>
          <w:szCs w:val="24"/>
          <w:vertAlign w:val="subscript"/>
          <w:lang w:val="en-US"/>
        </w:rPr>
        <w:t xml:space="preserve">2-3 </w:t>
      </w:r>
      <w:r w:rsidRPr="00CA1C45">
        <w:rPr>
          <w:rFonts w:ascii="Times New Roman" w:hAnsi="Times New Roman" w:cs="Times New Roman"/>
          <w:sz w:val="24"/>
          <w:szCs w:val="24"/>
          <w:lang w:val="en-US"/>
        </w:rPr>
        <w:t xml:space="preserve">(I-IV) </w:t>
      </w:r>
      <w:r w:rsidRPr="00CA1C45">
        <w:rPr>
          <w:rFonts w:ascii="Times New Roman" w:hAnsi="Times New Roman" w:cs="Times New Roman"/>
          <w:sz w:val="24"/>
          <w:szCs w:val="24"/>
        </w:rPr>
        <w:t xml:space="preserve"> in PBMC lysates before (Baseline), during (Exercise) and thirty minutes following exercise (Post+30). Val</w:t>
      </w:r>
      <w:r w:rsidR="00E33D8D" w:rsidRPr="00CA1C45">
        <w:rPr>
          <w:rFonts w:ascii="Times New Roman" w:hAnsi="Times New Roman" w:cs="Times New Roman"/>
          <w:sz w:val="24"/>
          <w:szCs w:val="24"/>
        </w:rPr>
        <w:t>ues are means ± standard error.</w:t>
      </w:r>
      <w:r w:rsidR="005337DF" w:rsidRPr="00CA1C45">
        <w:rPr>
          <w:rFonts w:asciiTheme="majorBidi" w:hAnsiTheme="majorBidi" w:cstheme="majorBidi"/>
          <w:sz w:val="24"/>
          <w:szCs w:val="24"/>
        </w:rPr>
        <w:t xml:space="preserve"> * indicates significant differences during exercise, relative to baseline</w:t>
      </w:r>
      <w:r w:rsidR="00411D6F" w:rsidRPr="00CA1C45">
        <w:rPr>
          <w:rFonts w:asciiTheme="majorBidi" w:hAnsiTheme="majorBidi" w:cstheme="majorBidi"/>
          <w:sz w:val="24"/>
          <w:szCs w:val="24"/>
        </w:rPr>
        <w:t xml:space="preserve">: </w:t>
      </w:r>
      <w:r w:rsidR="00411D6F" w:rsidRPr="00CA1C45">
        <w:rPr>
          <w:rFonts w:ascii="Times New Roman" w:hAnsi="Times New Roman" w:cs="Times New Roman"/>
          <w:sz w:val="24"/>
          <w:szCs w:val="24"/>
        </w:rPr>
        <w:t>* p&lt;.05; ** p&lt;.01; *** p&lt;.0001)</w:t>
      </w:r>
      <w:r w:rsidR="00411D6F" w:rsidRPr="00CA1C45">
        <w:rPr>
          <w:rFonts w:asciiTheme="majorBidi" w:hAnsiTheme="majorBidi" w:cstheme="majorBidi"/>
          <w:sz w:val="24"/>
          <w:szCs w:val="24"/>
        </w:rPr>
        <w:t xml:space="preserve">. </w:t>
      </w:r>
      <w:r w:rsidR="00DE05FA" w:rsidRPr="00CA1C45">
        <w:rPr>
          <w:rFonts w:asciiTheme="majorBidi" w:hAnsiTheme="majorBidi" w:cstheme="majorBidi"/>
          <w:noProof/>
          <w:sz w:val="24"/>
          <w:szCs w:val="24"/>
          <w:lang w:eastAsia="en-GB"/>
        </w:rPr>
        <w:t xml:space="preserve">B) </w:t>
      </w:r>
      <w:r w:rsidR="00DE05FA" w:rsidRPr="00CA1C45">
        <w:rPr>
          <w:rFonts w:asciiTheme="majorBidi" w:hAnsiTheme="majorBidi" w:cstheme="majorBidi"/>
          <w:sz w:val="24"/>
          <w:szCs w:val="24"/>
        </w:rPr>
        <w:t>Example western blot of a single subject. The image represents PBMC ly</w:t>
      </w:r>
      <w:r w:rsidR="001C5950" w:rsidRPr="00CA1C45">
        <w:rPr>
          <w:rFonts w:asciiTheme="majorBidi" w:hAnsiTheme="majorBidi" w:cstheme="majorBidi"/>
          <w:sz w:val="24"/>
          <w:szCs w:val="24"/>
        </w:rPr>
        <w:t>sates under reducing conditions. The two distinct bands in are representative of the different isoforms of PRDX. Over-oxidised PRDX isoforms 1 and 2 resolve at 20-22kDa, PRDX-3 at 26kDa and PRDX-4 at 31kDa (no band).</w:t>
      </w:r>
    </w:p>
    <w:p w14:paraId="6F21A676" w14:textId="77777777" w:rsidR="00C21B40" w:rsidRDefault="00C21B40" w:rsidP="006701F5">
      <w:pPr>
        <w:spacing w:after="0" w:line="480" w:lineRule="auto"/>
        <w:jc w:val="both"/>
        <w:outlineLvl w:val="0"/>
        <w:divId w:val="736244204"/>
        <w:rPr>
          <w:rFonts w:ascii="Times New Roman" w:hAnsi="Times New Roman" w:cs="Times New Roman"/>
          <w:i/>
          <w:sz w:val="24"/>
          <w:szCs w:val="24"/>
        </w:rPr>
      </w:pPr>
    </w:p>
    <w:p w14:paraId="1080BBC3" w14:textId="6C75118A" w:rsidR="00CA1C45" w:rsidRPr="00CA1C45" w:rsidRDefault="00C21B40" w:rsidP="00CA1C45">
      <w:pPr>
        <w:spacing w:after="0" w:line="480" w:lineRule="auto"/>
        <w:jc w:val="both"/>
        <w:divId w:val="736244204"/>
        <w:rPr>
          <w:rFonts w:ascii="Times New Roman" w:hAnsi="Times New Roman" w:cs="Times New Roman"/>
          <w:sz w:val="24"/>
          <w:szCs w:val="24"/>
        </w:rPr>
      </w:pPr>
      <w:r w:rsidRPr="00057260">
        <w:rPr>
          <w:rFonts w:ascii="Times New Roman" w:hAnsi="Times New Roman" w:cs="Times New Roman"/>
          <w:i/>
          <w:sz w:val="24"/>
          <w:szCs w:val="24"/>
        </w:rPr>
        <w:t xml:space="preserve">Figure </w:t>
      </w:r>
      <w:r w:rsidR="009E7402">
        <w:rPr>
          <w:rFonts w:ascii="Times New Roman" w:hAnsi="Times New Roman" w:cs="Times New Roman"/>
          <w:i/>
          <w:sz w:val="24"/>
          <w:szCs w:val="24"/>
        </w:rPr>
        <w:t>4</w:t>
      </w:r>
      <w:r w:rsidRPr="00057260">
        <w:rPr>
          <w:rFonts w:ascii="Times New Roman" w:hAnsi="Times New Roman" w:cs="Times New Roman"/>
          <w:i/>
          <w:sz w:val="24"/>
          <w:szCs w:val="24"/>
        </w:rPr>
        <w:t>:</w:t>
      </w:r>
      <w:r w:rsidRPr="00057260">
        <w:rPr>
          <w:rFonts w:ascii="Times New Roman" w:hAnsi="Times New Roman" w:cs="Times New Roman"/>
          <w:sz w:val="24"/>
          <w:szCs w:val="24"/>
        </w:rPr>
        <w:t xml:space="preserve">  </w:t>
      </w:r>
      <w:r w:rsidRPr="00DE05FA">
        <w:rPr>
          <w:rFonts w:ascii="Times New Roman" w:hAnsi="Times New Roman" w:cs="Times New Roman"/>
          <w:b/>
          <w:bCs/>
          <w:sz w:val="24"/>
          <w:szCs w:val="24"/>
        </w:rPr>
        <w:t>Changes in Thioredoxin Reductase Activity</w:t>
      </w:r>
      <w:r w:rsidR="005337DF">
        <w:rPr>
          <w:rFonts w:ascii="Times New Roman" w:hAnsi="Times New Roman" w:cs="Times New Roman"/>
          <w:b/>
          <w:bCs/>
          <w:sz w:val="24"/>
          <w:szCs w:val="24"/>
        </w:rPr>
        <w:t xml:space="preserve"> during exercise, relative to baseline</w:t>
      </w:r>
      <w:r w:rsidRPr="00DE05FA">
        <w:rPr>
          <w:rFonts w:ascii="Times New Roman" w:hAnsi="Times New Roman" w:cs="Times New Roman"/>
          <w:b/>
          <w:bCs/>
          <w:sz w:val="24"/>
          <w:szCs w:val="24"/>
        </w:rPr>
        <w:t xml:space="preserve"> in response to the three exercise trials</w:t>
      </w:r>
      <w:r w:rsidRPr="00057260">
        <w:rPr>
          <w:rFonts w:ascii="Times New Roman" w:hAnsi="Times New Roman" w:cs="Times New Roman"/>
          <w:sz w:val="24"/>
          <w:szCs w:val="24"/>
        </w:rPr>
        <w:t>.</w:t>
      </w:r>
      <w:r>
        <w:rPr>
          <w:rFonts w:ascii="Times New Roman" w:hAnsi="Times New Roman" w:cs="Times New Roman"/>
          <w:sz w:val="24"/>
          <w:szCs w:val="24"/>
        </w:rPr>
        <w:t xml:space="preserve"> </w:t>
      </w:r>
      <w:r w:rsidR="00DE05FA">
        <w:rPr>
          <w:rFonts w:ascii="Times New Roman" w:hAnsi="Times New Roman" w:cs="Times New Roman"/>
          <w:sz w:val="24"/>
          <w:szCs w:val="24"/>
        </w:rPr>
        <w:t xml:space="preserve">Bars </w:t>
      </w:r>
      <w:r>
        <w:rPr>
          <w:rFonts w:ascii="Times New Roman" w:hAnsi="Times New Roman" w:cs="Times New Roman"/>
          <w:sz w:val="24"/>
          <w:szCs w:val="24"/>
        </w:rPr>
        <w:t xml:space="preserve">represent changes in Thioredoxin Reductase Activity </w:t>
      </w:r>
      <w:r w:rsidRPr="00C715A0">
        <w:rPr>
          <w:rFonts w:ascii="Times New Roman" w:hAnsi="Times New Roman" w:cs="Times New Roman"/>
          <w:sz w:val="24"/>
          <w:szCs w:val="24"/>
        </w:rPr>
        <w:t>in PBMC</w:t>
      </w:r>
      <w:r>
        <w:rPr>
          <w:rFonts w:ascii="Times New Roman" w:hAnsi="Times New Roman" w:cs="Times New Roman"/>
          <w:sz w:val="24"/>
          <w:szCs w:val="24"/>
        </w:rPr>
        <w:t xml:space="preserve"> lysates from baseline to during exercise. Values are means ± </w:t>
      </w:r>
      <w:r>
        <w:rPr>
          <w:rFonts w:ascii="Times New Roman" w:hAnsi="Times New Roman" w:cs="Times New Roman"/>
          <w:sz w:val="24"/>
          <w:szCs w:val="24"/>
        </w:rPr>
        <w:lastRenderedPageBreak/>
        <w:t xml:space="preserve">standard error. </w:t>
      </w:r>
      <w:r w:rsidRPr="005640AE">
        <w:rPr>
          <w:rFonts w:ascii="Times New Roman" w:hAnsi="Times New Roman" w:cs="Times New Roman"/>
          <w:sz w:val="24"/>
          <w:szCs w:val="24"/>
        </w:rPr>
        <w:t xml:space="preserve">* indicates significant </w:t>
      </w:r>
      <w:r w:rsidR="005337DF">
        <w:rPr>
          <w:rFonts w:ascii="Times New Roman" w:hAnsi="Times New Roman" w:cs="Times New Roman"/>
          <w:sz w:val="24"/>
          <w:szCs w:val="24"/>
        </w:rPr>
        <w:t>differences</w:t>
      </w:r>
      <w:r>
        <w:rPr>
          <w:rFonts w:ascii="Times New Roman" w:hAnsi="Times New Roman" w:cs="Times New Roman"/>
          <w:sz w:val="24"/>
          <w:szCs w:val="24"/>
        </w:rPr>
        <w:t xml:space="preserve"> in response to</w:t>
      </w:r>
      <w:r w:rsidRPr="005640AE">
        <w:rPr>
          <w:rFonts w:ascii="Times New Roman" w:hAnsi="Times New Roman" w:cs="Times New Roman"/>
          <w:sz w:val="24"/>
          <w:szCs w:val="24"/>
        </w:rPr>
        <w:t xml:space="preserve"> exercise, relative to baseline</w:t>
      </w:r>
      <w:r>
        <w:rPr>
          <w:rFonts w:ascii="Times New Roman" w:hAnsi="Times New Roman" w:cs="Times New Roman"/>
          <w:sz w:val="24"/>
          <w:szCs w:val="24"/>
        </w:rPr>
        <w:t xml:space="preserve"> in all trials</w:t>
      </w:r>
      <w:r w:rsidR="00442407">
        <w:rPr>
          <w:rFonts w:ascii="Times New Roman" w:hAnsi="Times New Roman" w:cs="Times New Roman"/>
          <w:sz w:val="24"/>
          <w:szCs w:val="24"/>
        </w:rPr>
        <w:t>: * p&lt;.05; ** p&lt;.01; *** p&lt;.0001)</w:t>
      </w:r>
      <w:r w:rsidRPr="005640AE">
        <w:rPr>
          <w:rFonts w:ascii="Times New Roman" w:hAnsi="Times New Roman" w:cs="Times New Roman"/>
          <w:sz w:val="24"/>
          <w:szCs w:val="24"/>
        </w:rPr>
        <w:t>.</w:t>
      </w:r>
      <w:r>
        <w:rPr>
          <w:rFonts w:ascii="Times New Roman" w:hAnsi="Times New Roman" w:cs="Times New Roman"/>
          <w:sz w:val="24"/>
          <w:szCs w:val="24"/>
        </w:rPr>
        <w:t xml:space="preserve"> #</w:t>
      </w:r>
      <w:r w:rsidRPr="005640AE">
        <w:rPr>
          <w:rFonts w:ascii="Times New Roman" w:hAnsi="Times New Roman" w:cs="Times New Roman"/>
          <w:sz w:val="24"/>
          <w:szCs w:val="24"/>
        </w:rPr>
        <w:t xml:space="preserve"> indicates</w:t>
      </w:r>
      <w:r>
        <w:rPr>
          <w:rFonts w:ascii="Times New Roman" w:hAnsi="Times New Roman" w:cs="Times New Roman"/>
          <w:sz w:val="24"/>
          <w:szCs w:val="24"/>
        </w:rPr>
        <w:t xml:space="preserve"> a significant difference</w:t>
      </w:r>
      <w:r w:rsidR="00A5118D">
        <w:rPr>
          <w:rFonts w:ascii="Times New Roman" w:hAnsi="Times New Roman" w:cs="Times New Roman"/>
          <w:sz w:val="24"/>
          <w:szCs w:val="24"/>
        </w:rPr>
        <w:t xml:space="preserve"> in the response</w:t>
      </w:r>
      <w:r>
        <w:rPr>
          <w:rFonts w:ascii="Times New Roman" w:hAnsi="Times New Roman" w:cs="Times New Roman"/>
          <w:sz w:val="24"/>
          <w:szCs w:val="24"/>
        </w:rPr>
        <w:t xml:space="preserve"> between HIGH and MOD</w:t>
      </w:r>
      <w:r w:rsidRPr="005640AE">
        <w:rPr>
          <w:rFonts w:ascii="Times New Roman" w:hAnsi="Times New Roman" w:cs="Times New Roman"/>
          <w:sz w:val="24"/>
          <w:szCs w:val="24"/>
        </w:rPr>
        <w:t xml:space="preserve"> </w:t>
      </w:r>
      <w:r>
        <w:rPr>
          <w:rFonts w:ascii="Times New Roman" w:hAnsi="Times New Roman" w:cs="Times New Roman"/>
          <w:sz w:val="24"/>
          <w:szCs w:val="24"/>
        </w:rPr>
        <w:t xml:space="preserve">during exercise </w:t>
      </w:r>
      <w:r w:rsidRPr="005640AE">
        <w:rPr>
          <w:rFonts w:ascii="Times New Roman" w:hAnsi="Times New Roman" w:cs="Times New Roman"/>
          <w:sz w:val="24"/>
          <w:szCs w:val="24"/>
        </w:rPr>
        <w:t>(p&lt;0.0</w:t>
      </w:r>
      <w:r w:rsidR="00442407">
        <w:rPr>
          <w:rFonts w:ascii="Times New Roman" w:hAnsi="Times New Roman" w:cs="Times New Roman"/>
          <w:sz w:val="24"/>
          <w:szCs w:val="24"/>
        </w:rPr>
        <w:t>42</w:t>
      </w:r>
      <w:r w:rsidRPr="005640AE">
        <w:rPr>
          <w:rFonts w:ascii="Times New Roman" w:hAnsi="Times New Roman" w:cs="Times New Roman"/>
          <w:sz w:val="24"/>
          <w:szCs w:val="24"/>
        </w:rPr>
        <w:t>).</w:t>
      </w:r>
      <w:r w:rsidR="00CA1C45">
        <w:rPr>
          <w:rFonts w:ascii="Times New Roman" w:hAnsi="Times New Roman" w:cs="Times New Roman"/>
          <w:sz w:val="24"/>
          <w:szCs w:val="24"/>
        </w:rPr>
        <w:t xml:space="preserve"> Enzyme a</w:t>
      </w:r>
      <w:r w:rsidR="00CA1C45" w:rsidRPr="00CA1C45">
        <w:rPr>
          <w:rFonts w:ascii="Times New Roman" w:hAnsi="Times New Roman" w:cs="Times New Roman"/>
        </w:rPr>
        <w:t>ctivity was also assessed 30</w:t>
      </w:r>
      <w:r w:rsidR="00CA1C45">
        <w:rPr>
          <w:rFonts w:ascii="Times New Roman" w:hAnsi="Times New Roman" w:cs="Times New Roman"/>
        </w:rPr>
        <w:t xml:space="preserve"> </w:t>
      </w:r>
      <w:r w:rsidR="00CA1C45" w:rsidRPr="00CA1C45">
        <w:rPr>
          <w:rFonts w:ascii="Times New Roman" w:hAnsi="Times New Roman" w:cs="Times New Roman"/>
        </w:rPr>
        <w:t>min</w:t>
      </w:r>
      <w:r w:rsidR="00CA1C45">
        <w:rPr>
          <w:rFonts w:ascii="Times New Roman" w:hAnsi="Times New Roman" w:cs="Times New Roman"/>
        </w:rPr>
        <w:t>utes</w:t>
      </w:r>
      <w:r w:rsidR="00CA1C45" w:rsidRPr="00CA1C45">
        <w:rPr>
          <w:rFonts w:ascii="Times New Roman" w:hAnsi="Times New Roman" w:cs="Times New Roman"/>
        </w:rPr>
        <w:t xml:space="preserve"> post</w:t>
      </w:r>
      <w:r w:rsidR="00CA1C45">
        <w:rPr>
          <w:rFonts w:ascii="Times New Roman" w:hAnsi="Times New Roman" w:cs="Times New Roman"/>
        </w:rPr>
        <w:t>-exercise</w:t>
      </w:r>
      <w:r w:rsidR="00CA1C45" w:rsidRPr="00CA1C45">
        <w:rPr>
          <w:rFonts w:ascii="Times New Roman" w:hAnsi="Times New Roman" w:cs="Times New Roman"/>
        </w:rPr>
        <w:t xml:space="preserve"> and values returned to </w:t>
      </w:r>
      <w:r w:rsidR="00CA1C45">
        <w:rPr>
          <w:rFonts w:ascii="Times New Roman" w:hAnsi="Times New Roman" w:cs="Times New Roman"/>
        </w:rPr>
        <w:t>baseline</w:t>
      </w:r>
      <w:r w:rsidR="00CA1C45" w:rsidRPr="00CA1C45">
        <w:rPr>
          <w:rFonts w:ascii="Times New Roman" w:hAnsi="Times New Roman" w:cs="Times New Roman"/>
        </w:rPr>
        <w:t xml:space="preserve"> levels (data not shown).</w:t>
      </w:r>
    </w:p>
    <w:p w14:paraId="27C78D13" w14:textId="77777777" w:rsidR="00214034" w:rsidRDefault="00214034" w:rsidP="00A5118D">
      <w:pPr>
        <w:spacing w:after="0" w:line="480" w:lineRule="auto"/>
        <w:jc w:val="both"/>
        <w:divId w:val="736244204"/>
        <w:rPr>
          <w:rFonts w:ascii="Times New Roman" w:hAnsi="Times New Roman" w:cs="Times New Roman"/>
          <w:sz w:val="24"/>
          <w:szCs w:val="24"/>
        </w:rPr>
      </w:pPr>
    </w:p>
    <w:p w14:paraId="7D68997C" w14:textId="15ADBCBF" w:rsidR="00214034" w:rsidRDefault="00214034" w:rsidP="00214034">
      <w:pPr>
        <w:spacing w:after="0" w:line="480" w:lineRule="auto"/>
        <w:jc w:val="both"/>
        <w:divId w:val="736244204"/>
        <w:rPr>
          <w:rFonts w:asciiTheme="majorBidi" w:hAnsiTheme="majorBidi" w:cstheme="majorBidi"/>
          <w:sz w:val="24"/>
          <w:szCs w:val="24"/>
        </w:rPr>
      </w:pPr>
      <w:r w:rsidRPr="00057260">
        <w:rPr>
          <w:rFonts w:ascii="Times New Roman" w:hAnsi="Times New Roman" w:cs="Times New Roman"/>
          <w:i/>
          <w:sz w:val="24"/>
          <w:szCs w:val="24"/>
        </w:rPr>
        <w:t xml:space="preserve">Figure </w:t>
      </w:r>
      <w:r>
        <w:rPr>
          <w:rFonts w:ascii="Times New Roman" w:hAnsi="Times New Roman" w:cs="Times New Roman"/>
          <w:i/>
          <w:sz w:val="24"/>
          <w:szCs w:val="24"/>
        </w:rPr>
        <w:t>5</w:t>
      </w:r>
      <w:r w:rsidRPr="00057260">
        <w:rPr>
          <w:rFonts w:ascii="Times New Roman" w:hAnsi="Times New Roman" w:cs="Times New Roman"/>
          <w:i/>
          <w:sz w:val="24"/>
          <w:szCs w:val="24"/>
        </w:rPr>
        <w:t>:</w:t>
      </w:r>
      <w:r w:rsidRPr="00057260">
        <w:rPr>
          <w:rFonts w:ascii="Times New Roman" w:hAnsi="Times New Roman" w:cs="Times New Roman"/>
          <w:sz w:val="24"/>
          <w:szCs w:val="24"/>
        </w:rPr>
        <w:t xml:space="preserve">  </w:t>
      </w:r>
      <w:r w:rsidRPr="00DE05FA">
        <w:rPr>
          <w:rFonts w:ascii="Times New Roman" w:hAnsi="Times New Roman" w:cs="Times New Roman"/>
          <w:b/>
          <w:bCs/>
          <w:sz w:val="24"/>
          <w:szCs w:val="24"/>
        </w:rPr>
        <w:t xml:space="preserve">Changes in </w:t>
      </w:r>
      <w:r w:rsidRPr="00214034">
        <w:rPr>
          <w:rFonts w:asciiTheme="majorBidi" w:hAnsiTheme="majorBidi" w:cstheme="majorBidi"/>
          <w:b/>
          <w:bCs/>
          <w:sz w:val="24"/>
          <w:szCs w:val="24"/>
        </w:rPr>
        <w:t>NF-</w:t>
      </w:r>
      <w:r w:rsidRPr="00214034">
        <w:rPr>
          <w:rFonts w:asciiTheme="majorBidi" w:hAnsiTheme="majorBidi" w:cstheme="majorBidi"/>
          <w:b/>
          <w:bCs/>
          <w:lang w:val="en"/>
        </w:rPr>
        <w:t>κB</w:t>
      </w:r>
      <w:r>
        <w:rPr>
          <w:lang w:val="en"/>
        </w:rPr>
        <w:t xml:space="preserve"> </w:t>
      </w:r>
      <w:r>
        <w:rPr>
          <w:rFonts w:ascii="Times New Roman" w:hAnsi="Times New Roman" w:cs="Times New Roman"/>
          <w:b/>
          <w:bCs/>
          <w:sz w:val="24"/>
          <w:szCs w:val="24"/>
        </w:rPr>
        <w:t>p65 subunit activation in response to the three ex</w:t>
      </w:r>
      <w:r w:rsidRPr="00DE05FA">
        <w:rPr>
          <w:rFonts w:ascii="Times New Roman" w:hAnsi="Times New Roman" w:cs="Times New Roman"/>
          <w:b/>
          <w:bCs/>
          <w:sz w:val="24"/>
          <w:szCs w:val="24"/>
        </w:rPr>
        <w:t>ercise trials</w:t>
      </w:r>
      <w:r w:rsidRPr="00057260">
        <w:rPr>
          <w:rFonts w:ascii="Times New Roman" w:hAnsi="Times New Roman" w:cs="Times New Roman"/>
          <w:sz w:val="24"/>
          <w:szCs w:val="24"/>
        </w:rPr>
        <w:t>.</w:t>
      </w:r>
      <w:r>
        <w:rPr>
          <w:rFonts w:ascii="Times New Roman" w:hAnsi="Times New Roman" w:cs="Times New Roman"/>
          <w:sz w:val="24"/>
          <w:szCs w:val="24"/>
        </w:rPr>
        <w:t xml:space="preserve"> </w:t>
      </w:r>
      <w:r>
        <w:rPr>
          <w:rFonts w:asciiTheme="majorBidi" w:hAnsiTheme="majorBidi" w:cstheme="majorBidi"/>
          <w:sz w:val="24"/>
          <w:szCs w:val="24"/>
        </w:rPr>
        <w:t>Bars</w:t>
      </w:r>
      <w:r w:rsidRPr="00DE05FA">
        <w:rPr>
          <w:rFonts w:asciiTheme="majorBidi" w:hAnsiTheme="majorBidi" w:cstheme="majorBidi"/>
          <w:sz w:val="24"/>
          <w:szCs w:val="24"/>
        </w:rPr>
        <w:t xml:space="preserve"> represent </w:t>
      </w:r>
      <w:r>
        <w:rPr>
          <w:rFonts w:asciiTheme="majorBidi" w:hAnsiTheme="majorBidi" w:cstheme="majorBidi"/>
          <w:sz w:val="24"/>
          <w:szCs w:val="24"/>
        </w:rPr>
        <w:t>relative absorbance values</w:t>
      </w:r>
      <w:r w:rsidRPr="00DE05FA">
        <w:rPr>
          <w:rFonts w:asciiTheme="majorBidi" w:hAnsiTheme="majorBidi" w:cstheme="majorBidi"/>
          <w:sz w:val="24"/>
          <w:szCs w:val="24"/>
        </w:rPr>
        <w:t xml:space="preserve"> in PBMC lysates before (Baseline), during (Exercise) and thirty minutes following exercise (Post+30). Values are means ± standard error. * indicates significant differences during exercise, relat</w:t>
      </w:r>
      <w:r>
        <w:rPr>
          <w:rFonts w:asciiTheme="majorBidi" w:hAnsiTheme="majorBidi" w:cstheme="majorBidi"/>
          <w:sz w:val="24"/>
          <w:szCs w:val="24"/>
        </w:rPr>
        <w:t xml:space="preserve">ive to baseline: </w:t>
      </w:r>
      <w:r>
        <w:rPr>
          <w:rFonts w:ascii="Times New Roman" w:hAnsi="Times New Roman" w:cs="Times New Roman"/>
          <w:sz w:val="24"/>
          <w:szCs w:val="24"/>
        </w:rPr>
        <w:t>* p&lt;.05; ** p&lt;.01; *** p&lt;.0001)</w:t>
      </w:r>
      <w:r w:rsidRPr="00DE05FA">
        <w:rPr>
          <w:rFonts w:asciiTheme="majorBidi" w:hAnsiTheme="majorBidi" w:cstheme="majorBidi"/>
          <w:sz w:val="24"/>
          <w:szCs w:val="24"/>
        </w:rPr>
        <w:t>.</w:t>
      </w:r>
    </w:p>
    <w:p w14:paraId="58610C16" w14:textId="77777777" w:rsidR="004B6DB9" w:rsidRDefault="004B6DB9" w:rsidP="00214034">
      <w:pPr>
        <w:spacing w:after="0" w:line="480" w:lineRule="auto"/>
        <w:jc w:val="both"/>
        <w:divId w:val="736244204"/>
        <w:rPr>
          <w:rFonts w:asciiTheme="majorBidi" w:hAnsiTheme="majorBidi" w:cstheme="majorBidi"/>
          <w:sz w:val="24"/>
          <w:szCs w:val="24"/>
        </w:rPr>
      </w:pPr>
    </w:p>
    <w:p w14:paraId="065791CA" w14:textId="77777777" w:rsidR="004B6DB9" w:rsidRDefault="004B6DB9" w:rsidP="004B6DB9">
      <w:pPr>
        <w:spacing w:after="0" w:line="480" w:lineRule="auto"/>
        <w:jc w:val="both"/>
        <w:divId w:val="736244204"/>
        <w:rPr>
          <w:rFonts w:ascii="Times New Roman" w:hAnsi="Times New Roman" w:cs="Times New Roman"/>
          <w:sz w:val="24"/>
          <w:szCs w:val="24"/>
        </w:rPr>
      </w:pPr>
      <w:r>
        <w:rPr>
          <w:rFonts w:ascii="Times New Roman" w:hAnsi="Times New Roman" w:cs="Times New Roman"/>
          <w:i/>
          <w:sz w:val="24"/>
          <w:szCs w:val="24"/>
        </w:rPr>
        <w:t>Supplementary Figure 1</w:t>
      </w:r>
      <w:r w:rsidRPr="00057260">
        <w:rPr>
          <w:rFonts w:ascii="Times New Roman" w:hAnsi="Times New Roman" w:cs="Times New Roman"/>
          <w:i/>
          <w:sz w:val="24"/>
          <w:szCs w:val="24"/>
        </w:rPr>
        <w:t>:</w:t>
      </w:r>
      <w:r>
        <w:rPr>
          <w:rFonts w:ascii="Times New Roman" w:hAnsi="Times New Roman" w:cs="Times New Roman"/>
          <w:sz w:val="24"/>
          <w:szCs w:val="24"/>
        </w:rPr>
        <w:t xml:space="preserve">  </w:t>
      </w:r>
      <w:r w:rsidRPr="00DE05FA">
        <w:rPr>
          <w:rFonts w:ascii="Times New Roman" w:hAnsi="Times New Roman" w:cs="Times New Roman"/>
          <w:b/>
          <w:bCs/>
          <w:sz w:val="24"/>
          <w:szCs w:val="24"/>
        </w:rPr>
        <w:t>Experimental protocol</w:t>
      </w:r>
      <w:r>
        <w:rPr>
          <w:rFonts w:ascii="Times New Roman" w:hAnsi="Times New Roman" w:cs="Times New Roman"/>
          <w:sz w:val="24"/>
          <w:szCs w:val="24"/>
        </w:rPr>
        <w:t xml:space="preserve">. Participants completed </w:t>
      </w:r>
      <w:r w:rsidRPr="005640AE">
        <w:rPr>
          <w:rFonts w:ascii="Times New Roman" w:hAnsi="Times New Roman" w:cs="Times New Roman"/>
          <w:sz w:val="24"/>
          <w:szCs w:val="24"/>
        </w:rPr>
        <w:t xml:space="preserve">3 </w:t>
      </w:r>
      <w:r>
        <w:rPr>
          <w:rFonts w:ascii="Times New Roman" w:hAnsi="Times New Roman" w:cs="Times New Roman"/>
          <w:sz w:val="24"/>
          <w:szCs w:val="24"/>
        </w:rPr>
        <w:t xml:space="preserve">randomised </w:t>
      </w:r>
      <w:r w:rsidRPr="005640AE">
        <w:rPr>
          <w:rFonts w:ascii="Times New Roman" w:hAnsi="Times New Roman" w:cs="Times New Roman"/>
          <w:sz w:val="24"/>
          <w:szCs w:val="24"/>
        </w:rPr>
        <w:t xml:space="preserve">exercise </w:t>
      </w:r>
      <w:r>
        <w:rPr>
          <w:rFonts w:ascii="Times New Roman" w:hAnsi="Times New Roman" w:cs="Times New Roman"/>
          <w:sz w:val="24"/>
          <w:szCs w:val="24"/>
        </w:rPr>
        <w:t>trials in a fasted state</w:t>
      </w:r>
      <w:r w:rsidRPr="005640AE">
        <w:rPr>
          <w:rFonts w:ascii="Times New Roman" w:hAnsi="Times New Roman" w:cs="Times New Roman"/>
          <w:sz w:val="24"/>
          <w:szCs w:val="24"/>
        </w:rPr>
        <w:t xml:space="preserve">.  LV-HIIT </w:t>
      </w:r>
      <w:r>
        <w:rPr>
          <w:rFonts w:ascii="Times New Roman" w:hAnsi="Times New Roman" w:cs="Times New Roman"/>
          <w:sz w:val="24"/>
          <w:szCs w:val="24"/>
        </w:rPr>
        <w:t>consisted of</w:t>
      </w:r>
      <w:r w:rsidRPr="005640AE">
        <w:rPr>
          <w:rFonts w:ascii="Times New Roman" w:hAnsi="Times New Roman" w:cs="Times New Roman"/>
          <w:sz w:val="24"/>
          <w:szCs w:val="24"/>
        </w:rPr>
        <w:t xml:space="preserve"> ten 1 minute stages at 90% </w:t>
      </w:r>
      <w:r w:rsidRPr="00310C52">
        <w:rPr>
          <w:rFonts w:asciiTheme="majorBidi" w:hAnsiTheme="majorBidi" w:cstheme="majorBidi"/>
          <w:position w:val="-6"/>
          <w:sz w:val="24"/>
          <w:szCs w:val="24"/>
        </w:rPr>
        <w:object w:dxaOrig="460" w:dyaOrig="320" w14:anchorId="211D0C66">
          <v:shape id="_x0000_i1040" type="#_x0000_t75" style="width:23.25pt;height:15.75pt" o:ole="">
            <v:imagedata r:id="rId9" o:title=""/>
          </v:shape>
          <o:OLEObject Type="Embed" ProgID="Equation.3" ShapeID="_x0000_i1040" DrawAspect="Content" ObjectID="_1474877227" r:id="rId27"/>
        </w:object>
      </w:r>
      <w:r>
        <w:rPr>
          <w:rFonts w:ascii="Times New Roman" w:hAnsi="Times New Roman" w:cs="Times New Roman"/>
          <w:bCs/>
          <w:sz w:val="24"/>
          <w:szCs w:val="24"/>
          <w:vertAlign w:val="subscript"/>
        </w:rPr>
        <w:t>MAX</w:t>
      </w:r>
      <w:r w:rsidRPr="005640AE">
        <w:rPr>
          <w:rFonts w:ascii="Times New Roman" w:hAnsi="Times New Roman" w:cs="Times New Roman"/>
          <w:sz w:val="24"/>
          <w:szCs w:val="24"/>
        </w:rPr>
        <w:t xml:space="preserve">, interspersed with nine 1 minute intervals at 40% </w:t>
      </w:r>
      <w:r w:rsidRPr="00310C52">
        <w:rPr>
          <w:rFonts w:asciiTheme="majorBidi" w:hAnsiTheme="majorBidi" w:cstheme="majorBidi"/>
          <w:position w:val="-6"/>
          <w:sz w:val="24"/>
          <w:szCs w:val="24"/>
        </w:rPr>
        <w:object w:dxaOrig="460" w:dyaOrig="320" w14:anchorId="727179B9">
          <v:shape id="_x0000_i1041" type="#_x0000_t75" style="width:23.25pt;height:15.75pt" o:ole="">
            <v:imagedata r:id="rId9" o:title=""/>
          </v:shape>
          <o:OLEObject Type="Embed" ProgID="Equation.3" ShapeID="_x0000_i1041" DrawAspect="Content" ObjectID="_1474877228" r:id="rId28"/>
        </w:object>
      </w:r>
      <w:r>
        <w:rPr>
          <w:rFonts w:ascii="Times New Roman" w:hAnsi="Times New Roman" w:cs="Times New Roman"/>
          <w:bCs/>
          <w:sz w:val="24"/>
          <w:szCs w:val="24"/>
          <w:vertAlign w:val="subscript"/>
        </w:rPr>
        <w:t>MAX</w:t>
      </w:r>
      <w:r w:rsidRPr="005640AE">
        <w:rPr>
          <w:rFonts w:ascii="Times New Roman" w:hAnsi="Times New Roman" w:cs="Times New Roman"/>
          <w:sz w:val="24"/>
          <w:szCs w:val="24"/>
        </w:rPr>
        <w:t xml:space="preserve">. </w:t>
      </w:r>
    </w:p>
    <w:p w14:paraId="6880B54B" w14:textId="77777777" w:rsidR="004B6DB9" w:rsidRDefault="004B6DB9" w:rsidP="004B6DB9">
      <w:pPr>
        <w:spacing w:after="0" w:line="480" w:lineRule="auto"/>
        <w:outlineLvl w:val="0"/>
        <w:divId w:val="736244204"/>
        <w:rPr>
          <w:rFonts w:ascii="Times New Roman" w:hAnsi="Times New Roman" w:cs="Times New Roman"/>
          <w:sz w:val="24"/>
          <w:szCs w:val="24"/>
        </w:rPr>
      </w:pPr>
      <w:r w:rsidRPr="005640AE">
        <w:rPr>
          <w:rFonts w:ascii="Times New Roman" w:hAnsi="Times New Roman" w:cs="Times New Roman"/>
          <w:b/>
          <w:color w:val="000000" w:themeColor="text1"/>
          <w:sz w:val="24"/>
          <w:szCs w:val="24"/>
        </w:rPr>
        <w:t>↓</w:t>
      </w:r>
      <w:r w:rsidRPr="005640AE">
        <w:rPr>
          <w:rFonts w:ascii="Times New Roman" w:hAnsi="Times New Roman" w:cs="Times New Roman"/>
          <w:sz w:val="24"/>
          <w:szCs w:val="24"/>
        </w:rPr>
        <w:t xml:space="preserve"> Blood samples (baseline, exercise &amp; post+30);   W, Warm up</w:t>
      </w:r>
    </w:p>
    <w:p w14:paraId="3BF544CC" w14:textId="77777777" w:rsidR="004B6DB9" w:rsidRPr="00DE05FA" w:rsidRDefault="004B6DB9" w:rsidP="00214034">
      <w:pPr>
        <w:spacing w:after="0" w:line="480" w:lineRule="auto"/>
        <w:jc w:val="both"/>
        <w:divId w:val="736244204"/>
        <w:rPr>
          <w:noProof/>
          <w:lang w:eastAsia="en-GB"/>
        </w:rPr>
      </w:pPr>
    </w:p>
    <w:p w14:paraId="294896ED" w14:textId="3AC6F317" w:rsidR="009E7402" w:rsidRDefault="009E7402" w:rsidP="00214034">
      <w:pPr>
        <w:spacing w:after="0" w:line="480" w:lineRule="auto"/>
        <w:jc w:val="both"/>
        <w:divId w:val="736244204"/>
        <w:rPr>
          <w:rFonts w:ascii="Times New Roman" w:hAnsi="Times New Roman" w:cs="Times New Roman"/>
          <w:sz w:val="24"/>
          <w:szCs w:val="24"/>
        </w:rPr>
      </w:pPr>
    </w:p>
    <w:p w14:paraId="130FDC40" w14:textId="77777777" w:rsidR="00F217F0" w:rsidRDefault="00F217F0" w:rsidP="00D964FE">
      <w:pPr>
        <w:spacing w:after="0" w:line="480" w:lineRule="auto"/>
        <w:jc w:val="both"/>
        <w:divId w:val="736244204"/>
        <w:rPr>
          <w:rFonts w:ascii="Times New Roman" w:hAnsi="Times New Roman" w:cs="Times New Roman"/>
          <w:i/>
          <w:sz w:val="24"/>
          <w:szCs w:val="24"/>
        </w:rPr>
      </w:pPr>
    </w:p>
    <w:p w14:paraId="4FCF9D81" w14:textId="77777777" w:rsidR="00F217F0" w:rsidRDefault="00F217F0" w:rsidP="00D964FE">
      <w:pPr>
        <w:spacing w:after="0" w:line="480" w:lineRule="auto"/>
        <w:jc w:val="both"/>
        <w:divId w:val="736244204"/>
        <w:rPr>
          <w:rFonts w:ascii="Times New Roman" w:hAnsi="Times New Roman" w:cs="Times New Roman"/>
          <w:i/>
          <w:sz w:val="24"/>
          <w:szCs w:val="24"/>
        </w:rPr>
      </w:pPr>
    </w:p>
    <w:p w14:paraId="553DE9D1" w14:textId="77777777" w:rsidR="00F217F0" w:rsidRDefault="00F217F0" w:rsidP="00D964FE">
      <w:pPr>
        <w:spacing w:after="0" w:line="480" w:lineRule="auto"/>
        <w:jc w:val="both"/>
        <w:divId w:val="736244204"/>
        <w:rPr>
          <w:rFonts w:ascii="Times New Roman" w:hAnsi="Times New Roman" w:cs="Times New Roman"/>
          <w:i/>
          <w:sz w:val="24"/>
          <w:szCs w:val="24"/>
        </w:rPr>
      </w:pPr>
    </w:p>
    <w:p w14:paraId="76092E5C" w14:textId="77777777" w:rsidR="00F217F0" w:rsidRDefault="00F217F0" w:rsidP="00D964FE">
      <w:pPr>
        <w:spacing w:after="0" w:line="480" w:lineRule="auto"/>
        <w:jc w:val="both"/>
        <w:divId w:val="736244204"/>
        <w:rPr>
          <w:rFonts w:ascii="Times New Roman" w:hAnsi="Times New Roman" w:cs="Times New Roman"/>
          <w:i/>
          <w:sz w:val="24"/>
          <w:szCs w:val="24"/>
        </w:rPr>
      </w:pPr>
    </w:p>
    <w:p w14:paraId="64293004" w14:textId="77777777" w:rsidR="00F217F0" w:rsidRDefault="00F217F0" w:rsidP="00D964FE">
      <w:pPr>
        <w:spacing w:after="0" w:line="480" w:lineRule="auto"/>
        <w:jc w:val="both"/>
        <w:divId w:val="736244204"/>
        <w:rPr>
          <w:rFonts w:ascii="Times New Roman" w:hAnsi="Times New Roman" w:cs="Times New Roman"/>
          <w:i/>
          <w:sz w:val="24"/>
          <w:szCs w:val="24"/>
        </w:rPr>
      </w:pPr>
    </w:p>
    <w:p w14:paraId="13D39855" w14:textId="77777777" w:rsidR="00F217F0" w:rsidRDefault="00F217F0" w:rsidP="00D964FE">
      <w:pPr>
        <w:spacing w:after="0" w:line="480" w:lineRule="auto"/>
        <w:jc w:val="both"/>
        <w:divId w:val="736244204"/>
        <w:rPr>
          <w:rFonts w:ascii="Times New Roman" w:hAnsi="Times New Roman" w:cs="Times New Roman"/>
          <w:i/>
          <w:sz w:val="24"/>
          <w:szCs w:val="24"/>
        </w:rPr>
      </w:pPr>
    </w:p>
    <w:p w14:paraId="2F1451A6" w14:textId="77777777" w:rsidR="004B6DB9" w:rsidRDefault="004B6DB9" w:rsidP="004B6DB9">
      <w:pPr>
        <w:pStyle w:val="NormalWeb"/>
        <w:spacing w:line="480" w:lineRule="auto"/>
        <w:divId w:val="736244204"/>
        <w:rPr>
          <w:rFonts w:eastAsiaTheme="minorEastAsia"/>
          <w:i/>
          <w:lang w:eastAsia="zh-CN"/>
        </w:rPr>
      </w:pPr>
    </w:p>
    <w:p w14:paraId="4E4AA824" w14:textId="297AB906" w:rsidR="004B6DB9" w:rsidRDefault="004B6DB9" w:rsidP="004B6DB9">
      <w:pPr>
        <w:pStyle w:val="NormalWeb"/>
        <w:spacing w:line="480" w:lineRule="auto"/>
        <w:divId w:val="736244204"/>
        <w:rPr>
          <w:b/>
        </w:rPr>
      </w:pPr>
      <w:r w:rsidRPr="004B6DB9">
        <w:rPr>
          <w:rFonts w:eastAsiaTheme="minorEastAsia"/>
          <w:b/>
          <w:lang w:eastAsia="zh-CN"/>
        </w:rPr>
        <w:lastRenderedPageBreak/>
        <w:t>S</w:t>
      </w:r>
      <w:r>
        <w:rPr>
          <w:b/>
        </w:rPr>
        <w:t>upplementary Table</w:t>
      </w:r>
    </w:p>
    <w:p w14:paraId="58A9E9BB" w14:textId="77777777" w:rsidR="004B6DB9" w:rsidRDefault="004B6DB9" w:rsidP="00E86D42">
      <w:pPr>
        <w:spacing w:after="0" w:line="480" w:lineRule="auto"/>
        <w:jc w:val="both"/>
        <w:divId w:val="736244204"/>
        <w:rPr>
          <w:rFonts w:ascii="Times New Roman" w:eastAsia="Times New Roman" w:hAnsi="Times New Roman" w:cs="Times New Roman"/>
          <w:bCs/>
          <w:i/>
          <w:iCs/>
          <w:sz w:val="24"/>
          <w:szCs w:val="24"/>
          <w:lang w:eastAsia="en-GB"/>
        </w:rPr>
      </w:pPr>
    </w:p>
    <w:p w14:paraId="1265CB98" w14:textId="77777777" w:rsidR="00CA1C45" w:rsidRDefault="00E86D42" w:rsidP="00E86D42">
      <w:pPr>
        <w:spacing w:after="0" w:line="480" w:lineRule="auto"/>
        <w:jc w:val="both"/>
        <w:divId w:val="736244204"/>
        <w:rPr>
          <w:rFonts w:ascii="Times New Roman" w:hAnsi="Times New Roman" w:cs="Times New Roman"/>
          <w:sz w:val="24"/>
          <w:szCs w:val="24"/>
        </w:rPr>
      </w:pPr>
      <w:r>
        <w:rPr>
          <w:rFonts w:ascii="Times New Roman" w:hAnsi="Times New Roman" w:cs="Times New Roman"/>
          <w:i/>
          <w:sz w:val="24"/>
          <w:szCs w:val="24"/>
        </w:rPr>
        <w:t>Supplementary Table 1</w:t>
      </w:r>
      <w:r w:rsidRPr="00057260">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Changes in blood and plasma volume in response to exercise</w:t>
      </w:r>
      <w:r>
        <w:rPr>
          <w:rFonts w:ascii="Times New Roman" w:hAnsi="Times New Roman" w:cs="Times New Roman"/>
          <w:sz w:val="24"/>
          <w:szCs w:val="24"/>
        </w:rPr>
        <w:t xml:space="preserve">. </w:t>
      </w:r>
    </w:p>
    <w:p w14:paraId="4BBCE71E" w14:textId="77777777" w:rsidR="00CA1C45" w:rsidRDefault="00CA1C45" w:rsidP="00E86D42">
      <w:pPr>
        <w:spacing w:after="0" w:line="480" w:lineRule="auto"/>
        <w:jc w:val="both"/>
        <w:divId w:val="736244204"/>
        <w:rPr>
          <w:rFonts w:ascii="Times New Roman" w:hAnsi="Times New Roman" w:cs="Times New Roman"/>
          <w:sz w:val="24"/>
          <w:szCs w:val="24"/>
        </w:rPr>
      </w:pPr>
    </w:p>
    <w:tbl>
      <w:tblPr>
        <w:tblW w:w="10296" w:type="dxa"/>
        <w:jc w:val="center"/>
        <w:tblCellMar>
          <w:left w:w="0" w:type="dxa"/>
          <w:right w:w="0" w:type="dxa"/>
        </w:tblCellMar>
        <w:tblLook w:val="0420" w:firstRow="1" w:lastRow="0" w:firstColumn="0" w:lastColumn="0" w:noHBand="0" w:noVBand="1"/>
      </w:tblPr>
      <w:tblGrid>
        <w:gridCol w:w="1088"/>
        <w:gridCol w:w="1036"/>
        <w:gridCol w:w="1117"/>
        <w:gridCol w:w="1080"/>
        <w:gridCol w:w="782"/>
        <w:gridCol w:w="1115"/>
        <w:gridCol w:w="1080"/>
        <w:gridCol w:w="803"/>
        <w:gridCol w:w="1115"/>
        <w:gridCol w:w="1080"/>
      </w:tblGrid>
      <w:tr w:rsidR="004B6DB9" w:rsidRPr="004B6DB9" w14:paraId="28BB5456" w14:textId="77777777" w:rsidTr="004B6DB9">
        <w:trPr>
          <w:divId w:val="736244204"/>
          <w:trHeight w:val="327"/>
          <w:jc w:val="center"/>
        </w:trPr>
        <w:tc>
          <w:tcPr>
            <w:tcW w:w="1088" w:type="dxa"/>
            <w:vMerge w:val="restar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639E7AC" w14:textId="77777777" w:rsidR="004B6DB9" w:rsidRPr="004B6DB9" w:rsidRDefault="004B6DB9" w:rsidP="004B6DB9">
            <w:pPr>
              <w:spacing w:after="0" w:line="480" w:lineRule="auto"/>
              <w:jc w:val="center"/>
              <w:rPr>
                <w:rFonts w:ascii="Times New Roman" w:hAnsi="Times New Roman" w:cs="Times New Roman"/>
                <w:sz w:val="24"/>
                <w:szCs w:val="24"/>
              </w:rPr>
            </w:pPr>
          </w:p>
        </w:tc>
        <w:tc>
          <w:tcPr>
            <w:tcW w:w="3267" w:type="dxa"/>
            <w:gridSpan w:val="3"/>
            <w:tcBorders>
              <w:top w:val="single" w:sz="8" w:space="0" w:color="000000"/>
              <w:left w:val="nil"/>
              <w:bottom w:val="nil"/>
              <w:right w:val="nil"/>
            </w:tcBorders>
            <w:shd w:val="clear" w:color="auto" w:fill="auto"/>
            <w:tcMar>
              <w:top w:w="72" w:type="dxa"/>
              <w:left w:w="144" w:type="dxa"/>
              <w:bottom w:w="72" w:type="dxa"/>
              <w:right w:w="144" w:type="dxa"/>
            </w:tcMar>
            <w:hideMark/>
          </w:tcPr>
          <w:p w14:paraId="06798E53"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b/>
                <w:bCs/>
                <w:sz w:val="24"/>
                <w:szCs w:val="24"/>
              </w:rPr>
              <w:t>MOD</w:t>
            </w:r>
          </w:p>
        </w:tc>
        <w:tc>
          <w:tcPr>
            <w:tcW w:w="2982" w:type="dxa"/>
            <w:gridSpan w:val="3"/>
            <w:tcBorders>
              <w:top w:val="single" w:sz="8" w:space="0" w:color="000000"/>
              <w:left w:val="nil"/>
              <w:bottom w:val="nil"/>
              <w:right w:val="nil"/>
            </w:tcBorders>
            <w:shd w:val="clear" w:color="auto" w:fill="auto"/>
            <w:tcMar>
              <w:top w:w="72" w:type="dxa"/>
              <w:left w:w="144" w:type="dxa"/>
              <w:bottom w:w="72" w:type="dxa"/>
              <w:right w:w="144" w:type="dxa"/>
            </w:tcMar>
            <w:hideMark/>
          </w:tcPr>
          <w:p w14:paraId="0055BBA8"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b/>
                <w:bCs/>
                <w:sz w:val="24"/>
                <w:szCs w:val="24"/>
              </w:rPr>
              <w:t>HIGH</w:t>
            </w:r>
          </w:p>
        </w:tc>
        <w:tc>
          <w:tcPr>
            <w:tcW w:w="2959" w:type="dxa"/>
            <w:gridSpan w:val="3"/>
            <w:tcBorders>
              <w:top w:val="single" w:sz="8" w:space="0" w:color="000000"/>
              <w:left w:val="nil"/>
              <w:bottom w:val="nil"/>
              <w:right w:val="nil"/>
            </w:tcBorders>
            <w:shd w:val="clear" w:color="auto" w:fill="auto"/>
            <w:tcMar>
              <w:top w:w="72" w:type="dxa"/>
              <w:left w:w="144" w:type="dxa"/>
              <w:bottom w:w="72" w:type="dxa"/>
              <w:right w:w="144" w:type="dxa"/>
            </w:tcMar>
            <w:hideMark/>
          </w:tcPr>
          <w:p w14:paraId="740CC3AA"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b/>
                <w:bCs/>
                <w:sz w:val="24"/>
                <w:szCs w:val="24"/>
              </w:rPr>
              <w:t>LV-HIIT</w:t>
            </w:r>
          </w:p>
        </w:tc>
      </w:tr>
      <w:tr w:rsidR="004B6DB9" w:rsidRPr="004B6DB9" w14:paraId="1D01B55D" w14:textId="77777777" w:rsidTr="004B6DB9">
        <w:trPr>
          <w:divId w:val="736244204"/>
          <w:trHeight w:val="327"/>
          <w:jc w:val="center"/>
        </w:trPr>
        <w:tc>
          <w:tcPr>
            <w:tcW w:w="1088" w:type="dxa"/>
            <w:vMerge/>
            <w:tcBorders>
              <w:top w:val="single" w:sz="8" w:space="0" w:color="000000"/>
              <w:left w:val="nil"/>
              <w:bottom w:val="single" w:sz="8" w:space="0" w:color="000000"/>
              <w:right w:val="nil"/>
            </w:tcBorders>
            <w:vAlign w:val="center"/>
            <w:hideMark/>
          </w:tcPr>
          <w:p w14:paraId="359F279B" w14:textId="77777777" w:rsidR="004B6DB9" w:rsidRPr="004B6DB9" w:rsidRDefault="004B6DB9" w:rsidP="004B6DB9">
            <w:pPr>
              <w:spacing w:after="0" w:line="480" w:lineRule="auto"/>
              <w:jc w:val="center"/>
              <w:rPr>
                <w:rFonts w:ascii="Times New Roman" w:hAnsi="Times New Roman" w:cs="Times New Roman"/>
                <w:sz w:val="24"/>
                <w:szCs w:val="24"/>
              </w:rPr>
            </w:pPr>
          </w:p>
        </w:tc>
        <w:tc>
          <w:tcPr>
            <w:tcW w:w="107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5BF4046"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Base</w:t>
            </w:r>
          </w:p>
        </w:tc>
        <w:tc>
          <w:tcPr>
            <w:tcW w:w="111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511848A"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Exercise</w:t>
            </w:r>
          </w:p>
        </w:tc>
        <w:tc>
          <w:tcPr>
            <w:tcW w:w="10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C166413"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Post+30</w:t>
            </w:r>
          </w:p>
        </w:tc>
        <w:tc>
          <w:tcPr>
            <w:tcW w:w="78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209DA62"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Base</w:t>
            </w:r>
          </w:p>
        </w:tc>
        <w:tc>
          <w:tcPr>
            <w:tcW w:w="111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F0BC541"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Exercise</w:t>
            </w:r>
          </w:p>
        </w:tc>
        <w:tc>
          <w:tcPr>
            <w:tcW w:w="10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19B3EC7"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Post+30</w:t>
            </w:r>
          </w:p>
        </w:tc>
        <w:tc>
          <w:tcPr>
            <w:tcW w:w="811"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BC45547"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Base</w:t>
            </w:r>
          </w:p>
        </w:tc>
        <w:tc>
          <w:tcPr>
            <w:tcW w:w="106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608375E"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Exercise</w:t>
            </w:r>
          </w:p>
        </w:tc>
        <w:tc>
          <w:tcPr>
            <w:tcW w:w="10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441024B"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Post+30</w:t>
            </w:r>
          </w:p>
        </w:tc>
      </w:tr>
      <w:tr w:rsidR="004B6DB9" w:rsidRPr="004B6DB9" w14:paraId="15F629DC" w14:textId="77777777" w:rsidTr="004B6DB9">
        <w:trPr>
          <w:divId w:val="736244204"/>
          <w:trHeight w:val="327"/>
          <w:jc w:val="center"/>
        </w:trPr>
        <w:tc>
          <w:tcPr>
            <w:tcW w:w="108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5977A83" w14:textId="0796E606"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b/>
                <w:bCs/>
                <w:sz w:val="24"/>
                <w:szCs w:val="24"/>
              </w:rPr>
              <w:t>Blood Volume</w:t>
            </w:r>
          </w:p>
          <w:p w14:paraId="7F43E999"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b/>
                <w:bCs/>
                <w:sz w:val="24"/>
                <w:szCs w:val="24"/>
              </w:rPr>
              <w:t>(%)</w:t>
            </w:r>
          </w:p>
        </w:tc>
        <w:tc>
          <w:tcPr>
            <w:tcW w:w="107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B659601"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100</w:t>
            </w:r>
          </w:p>
        </w:tc>
        <w:tc>
          <w:tcPr>
            <w:tcW w:w="111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3389548" w14:textId="7932A193" w:rsidR="004B6DB9" w:rsidRPr="004B6DB9" w:rsidRDefault="004B6DB9" w:rsidP="004B6D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94.2 </w:t>
            </w:r>
            <w:r w:rsidRPr="004B6DB9">
              <w:rPr>
                <w:rFonts w:ascii="Times New Roman" w:hAnsi="Times New Roman" w:cs="Times New Roman"/>
                <w:sz w:val="24"/>
                <w:szCs w:val="24"/>
              </w:rPr>
              <w:t>± 4.7***</w:t>
            </w:r>
          </w:p>
        </w:tc>
        <w:tc>
          <w:tcPr>
            <w:tcW w:w="108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CC3BACF"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99.9 ± 5.0</w:t>
            </w:r>
            <w:r w:rsidRPr="004B6DB9">
              <w:rPr>
                <w:rFonts w:ascii="Times New Roman" w:hAnsi="Times New Roman" w:cs="Times New Roman"/>
                <w:sz w:val="24"/>
                <w:szCs w:val="24"/>
                <w:vertAlign w:val="superscript"/>
              </w:rPr>
              <w:t>$$$</w:t>
            </w:r>
          </w:p>
        </w:tc>
        <w:tc>
          <w:tcPr>
            <w:tcW w:w="78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BE24DE6"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100</w:t>
            </w:r>
          </w:p>
        </w:tc>
        <w:tc>
          <w:tcPr>
            <w:tcW w:w="1115"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3D33AF5"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92.3 ± 2.9 ***</w:t>
            </w:r>
          </w:p>
        </w:tc>
        <w:tc>
          <w:tcPr>
            <w:tcW w:w="108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989B101"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100.7 ± 4.5</w:t>
            </w:r>
            <w:r w:rsidRPr="004B6DB9">
              <w:rPr>
                <w:rFonts w:ascii="Times New Roman" w:hAnsi="Times New Roman" w:cs="Times New Roman"/>
                <w:sz w:val="24"/>
                <w:szCs w:val="24"/>
                <w:vertAlign w:val="superscript"/>
              </w:rPr>
              <w:t>$$$</w:t>
            </w:r>
          </w:p>
        </w:tc>
        <w:tc>
          <w:tcPr>
            <w:tcW w:w="811"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25851B2"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100</w:t>
            </w:r>
          </w:p>
        </w:tc>
        <w:tc>
          <w:tcPr>
            <w:tcW w:w="106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1430DCD"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91.8 ± 4.2***</w:t>
            </w:r>
          </w:p>
        </w:tc>
        <w:tc>
          <w:tcPr>
            <w:tcW w:w="108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4756025"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99.3 ± 4.2</w:t>
            </w:r>
            <w:r w:rsidRPr="004B6DB9">
              <w:rPr>
                <w:rFonts w:ascii="Times New Roman" w:hAnsi="Times New Roman" w:cs="Times New Roman"/>
                <w:sz w:val="24"/>
                <w:szCs w:val="24"/>
                <w:vertAlign w:val="superscript"/>
              </w:rPr>
              <w:t>$$$</w:t>
            </w:r>
          </w:p>
        </w:tc>
      </w:tr>
      <w:tr w:rsidR="004B6DB9" w:rsidRPr="004B6DB9" w14:paraId="7BEF0DBE" w14:textId="77777777" w:rsidTr="004B6DB9">
        <w:trPr>
          <w:divId w:val="736244204"/>
          <w:trHeight w:val="327"/>
          <w:jc w:val="center"/>
        </w:trPr>
        <w:tc>
          <w:tcPr>
            <w:tcW w:w="108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FB09C2A"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b/>
                <w:bCs/>
                <w:sz w:val="24"/>
                <w:szCs w:val="24"/>
              </w:rPr>
              <w:t>Plasma Volume (%)</w:t>
            </w:r>
          </w:p>
        </w:tc>
        <w:tc>
          <w:tcPr>
            <w:tcW w:w="107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563B66C"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57.6± 2.7</w:t>
            </w:r>
          </w:p>
        </w:tc>
        <w:tc>
          <w:tcPr>
            <w:tcW w:w="111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D5A2BCB"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55.8 ± 12.7**</w:t>
            </w:r>
          </w:p>
        </w:tc>
        <w:tc>
          <w:tcPr>
            <w:tcW w:w="10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74EED6D" w14:textId="266D7073"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57.5</w:t>
            </w:r>
          </w:p>
          <w:p w14:paraId="69F750FA"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 3.8</w:t>
            </w:r>
            <w:r w:rsidRPr="004B6DB9">
              <w:rPr>
                <w:rFonts w:ascii="Times New Roman" w:hAnsi="Times New Roman" w:cs="Times New Roman"/>
                <w:sz w:val="24"/>
                <w:szCs w:val="24"/>
                <w:vertAlign w:val="superscript"/>
              </w:rPr>
              <w:t>$$</w:t>
            </w:r>
          </w:p>
        </w:tc>
        <w:tc>
          <w:tcPr>
            <w:tcW w:w="78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FEA739E"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56.4 ± 3.7</w:t>
            </w:r>
          </w:p>
        </w:tc>
        <w:tc>
          <w:tcPr>
            <w:tcW w:w="111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0624458"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48.2 ± 3.5**</w:t>
            </w:r>
          </w:p>
        </w:tc>
        <w:tc>
          <w:tcPr>
            <w:tcW w:w="10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4E4DCE8"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56.9</w:t>
            </w:r>
          </w:p>
          <w:p w14:paraId="5AFB6A59"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 3.8</w:t>
            </w:r>
            <w:r w:rsidRPr="004B6DB9">
              <w:rPr>
                <w:rFonts w:ascii="Times New Roman" w:hAnsi="Times New Roman" w:cs="Times New Roman"/>
                <w:sz w:val="24"/>
                <w:szCs w:val="24"/>
                <w:vertAlign w:val="superscript"/>
              </w:rPr>
              <w:t>$$</w:t>
            </w:r>
          </w:p>
        </w:tc>
        <w:tc>
          <w:tcPr>
            <w:tcW w:w="811"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A2BCFC4"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57.7 ± 2.3</w:t>
            </w:r>
          </w:p>
        </w:tc>
        <w:tc>
          <w:tcPr>
            <w:tcW w:w="106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DCE8092"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49.3 ±</w:t>
            </w:r>
          </w:p>
          <w:p w14:paraId="7627504E"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4.2**</w:t>
            </w:r>
          </w:p>
        </w:tc>
        <w:tc>
          <w:tcPr>
            <w:tcW w:w="10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D40B67F"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56.7 ±</w:t>
            </w:r>
          </w:p>
          <w:p w14:paraId="16A61136" w14:textId="77777777" w:rsidR="004B6DB9" w:rsidRPr="004B6DB9" w:rsidRDefault="004B6DB9" w:rsidP="004B6DB9">
            <w:pPr>
              <w:spacing w:after="0" w:line="480" w:lineRule="auto"/>
              <w:jc w:val="center"/>
              <w:rPr>
                <w:rFonts w:ascii="Times New Roman" w:hAnsi="Times New Roman" w:cs="Times New Roman"/>
                <w:sz w:val="24"/>
                <w:szCs w:val="24"/>
              </w:rPr>
            </w:pPr>
            <w:r w:rsidRPr="004B6DB9">
              <w:rPr>
                <w:rFonts w:ascii="Times New Roman" w:hAnsi="Times New Roman" w:cs="Times New Roman"/>
                <w:sz w:val="24"/>
                <w:szCs w:val="24"/>
              </w:rPr>
              <w:t>4.4</w:t>
            </w:r>
            <w:r w:rsidRPr="004B6DB9">
              <w:rPr>
                <w:rFonts w:ascii="Times New Roman" w:hAnsi="Times New Roman" w:cs="Times New Roman"/>
                <w:sz w:val="24"/>
                <w:szCs w:val="24"/>
                <w:vertAlign w:val="superscript"/>
              </w:rPr>
              <w:t>$$</w:t>
            </w:r>
          </w:p>
        </w:tc>
        <w:bookmarkStart w:id="0" w:name="_GoBack"/>
        <w:bookmarkEnd w:id="0"/>
      </w:tr>
    </w:tbl>
    <w:p w14:paraId="27F9E0C0" w14:textId="5A5CF93D" w:rsidR="004B6DB9" w:rsidRDefault="004B6DB9" w:rsidP="00E86D42">
      <w:pPr>
        <w:spacing w:after="0" w:line="480" w:lineRule="auto"/>
        <w:jc w:val="both"/>
        <w:divId w:val="736244204"/>
        <w:rPr>
          <w:rFonts w:ascii="Times New Roman" w:hAnsi="Times New Roman" w:cs="Times New Roman"/>
          <w:sz w:val="24"/>
          <w:szCs w:val="24"/>
        </w:rPr>
      </w:pPr>
    </w:p>
    <w:p w14:paraId="02BD3231" w14:textId="6DADF9DD" w:rsidR="00182998" w:rsidRPr="00182998" w:rsidRDefault="00CA1C45" w:rsidP="00E66C2A">
      <w:pPr>
        <w:spacing w:after="0" w:line="480" w:lineRule="auto"/>
        <w:jc w:val="both"/>
        <w:divId w:val="736244204"/>
      </w:pPr>
      <w:r w:rsidRPr="00CA1C45">
        <w:rPr>
          <w:rFonts w:ascii="Times New Roman" w:hAnsi="Times New Roman" w:cs="Times New Roman"/>
          <w:i/>
          <w:sz w:val="24"/>
          <w:szCs w:val="24"/>
        </w:rPr>
        <w:t>Supplementary Table 1 Legend</w:t>
      </w:r>
      <w:r>
        <w:rPr>
          <w:rFonts w:ascii="Times New Roman" w:hAnsi="Times New Roman" w:cs="Times New Roman"/>
          <w:i/>
          <w:sz w:val="24"/>
          <w:szCs w:val="24"/>
        </w:rPr>
        <w:t xml:space="preserve">:  </w:t>
      </w:r>
      <w:r w:rsidR="00E86D42">
        <w:rPr>
          <w:rFonts w:ascii="Times New Roman" w:hAnsi="Times New Roman" w:cs="Times New Roman"/>
          <w:sz w:val="24"/>
          <w:szCs w:val="24"/>
        </w:rPr>
        <w:t xml:space="preserve">Changes in blood volume, relative to baseline (100) are indicated. Plasma volume was calculated by monitoring changes in blood haematocrit. Values are means ± standard error. </w:t>
      </w:r>
      <w:r w:rsidR="00E86D42" w:rsidRPr="005640AE">
        <w:rPr>
          <w:rFonts w:ascii="Times New Roman" w:hAnsi="Times New Roman" w:cs="Times New Roman"/>
          <w:sz w:val="24"/>
          <w:szCs w:val="24"/>
        </w:rPr>
        <w:t xml:space="preserve">* indicates significant </w:t>
      </w:r>
      <w:r w:rsidR="00E86D42">
        <w:rPr>
          <w:rFonts w:ascii="Times New Roman" w:hAnsi="Times New Roman" w:cs="Times New Roman"/>
          <w:sz w:val="24"/>
          <w:szCs w:val="24"/>
        </w:rPr>
        <w:t>differences in response to</w:t>
      </w:r>
      <w:r w:rsidR="00E86D42" w:rsidRPr="005640AE">
        <w:rPr>
          <w:rFonts w:ascii="Times New Roman" w:hAnsi="Times New Roman" w:cs="Times New Roman"/>
          <w:sz w:val="24"/>
          <w:szCs w:val="24"/>
        </w:rPr>
        <w:t xml:space="preserve"> exercise, relative to baseline</w:t>
      </w:r>
      <w:r w:rsidR="00E86D42">
        <w:rPr>
          <w:rFonts w:ascii="Times New Roman" w:hAnsi="Times New Roman" w:cs="Times New Roman"/>
          <w:sz w:val="24"/>
          <w:szCs w:val="24"/>
        </w:rPr>
        <w:t xml:space="preserve"> in all trials: * p&lt;.05; ** p&lt;.01; *** p&lt;.0001)</w:t>
      </w:r>
      <w:r w:rsidR="00E86D42" w:rsidRPr="005640AE">
        <w:rPr>
          <w:rFonts w:ascii="Times New Roman" w:hAnsi="Times New Roman" w:cs="Times New Roman"/>
          <w:sz w:val="24"/>
          <w:szCs w:val="24"/>
        </w:rPr>
        <w:t>.</w:t>
      </w:r>
      <w:r w:rsidR="00E86D42">
        <w:rPr>
          <w:rFonts w:ascii="Times New Roman" w:hAnsi="Times New Roman" w:cs="Times New Roman"/>
          <w:sz w:val="24"/>
          <w:szCs w:val="24"/>
        </w:rPr>
        <w:t xml:space="preserve"> </w:t>
      </w:r>
      <w:r w:rsidR="00E86D42" w:rsidRPr="007904E8">
        <w:rPr>
          <w:rFonts w:ascii="Times New Roman" w:hAnsi="Times New Roman" w:cs="Times New Roman"/>
          <w:sz w:val="24"/>
          <w:szCs w:val="24"/>
          <w:vertAlign w:val="superscript"/>
        </w:rPr>
        <w:t>$</w:t>
      </w:r>
      <w:r w:rsidR="00E86D42">
        <w:rPr>
          <w:rFonts w:ascii="Times New Roman" w:hAnsi="Times New Roman" w:cs="Times New Roman"/>
          <w:sz w:val="24"/>
          <w:szCs w:val="24"/>
        </w:rPr>
        <w:t xml:space="preserve"> indicates a significant difference relative to during exercise: </w:t>
      </w:r>
      <w:r w:rsidR="00E86D42" w:rsidRPr="007904E8">
        <w:rPr>
          <w:rFonts w:ascii="Times New Roman" w:hAnsi="Times New Roman" w:cs="Times New Roman"/>
          <w:sz w:val="24"/>
          <w:szCs w:val="24"/>
          <w:vertAlign w:val="superscript"/>
        </w:rPr>
        <w:t>$</w:t>
      </w:r>
      <w:r w:rsidR="00E86D42">
        <w:rPr>
          <w:rFonts w:ascii="Times New Roman" w:hAnsi="Times New Roman" w:cs="Times New Roman"/>
          <w:sz w:val="24"/>
          <w:szCs w:val="24"/>
        </w:rPr>
        <w:t xml:space="preserve"> p&lt;.05; </w:t>
      </w:r>
      <w:r w:rsidR="00E86D42" w:rsidRPr="007904E8">
        <w:rPr>
          <w:rFonts w:ascii="Times New Roman" w:hAnsi="Times New Roman" w:cs="Times New Roman"/>
          <w:sz w:val="24"/>
          <w:szCs w:val="24"/>
          <w:vertAlign w:val="superscript"/>
        </w:rPr>
        <w:t>$$</w:t>
      </w:r>
      <w:r w:rsidR="00E86D42">
        <w:rPr>
          <w:rFonts w:ascii="Times New Roman" w:hAnsi="Times New Roman" w:cs="Times New Roman"/>
          <w:sz w:val="24"/>
          <w:szCs w:val="24"/>
        </w:rPr>
        <w:t xml:space="preserve"> p&lt;.01; </w:t>
      </w:r>
      <w:r w:rsidR="00E86D42" w:rsidRPr="007904E8">
        <w:rPr>
          <w:rFonts w:ascii="Times New Roman" w:hAnsi="Times New Roman" w:cs="Times New Roman"/>
          <w:sz w:val="24"/>
          <w:szCs w:val="24"/>
          <w:vertAlign w:val="superscript"/>
        </w:rPr>
        <w:t>$$$</w:t>
      </w:r>
      <w:r w:rsidR="00E86D42">
        <w:rPr>
          <w:rFonts w:ascii="Times New Roman" w:hAnsi="Times New Roman" w:cs="Times New Roman"/>
          <w:sz w:val="24"/>
          <w:szCs w:val="24"/>
        </w:rPr>
        <w:t xml:space="preserve"> p&lt;.0001).</w:t>
      </w:r>
    </w:p>
    <w:sectPr w:rsidR="00182998" w:rsidRPr="00182998" w:rsidSect="00572AA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394A2" w14:textId="77777777" w:rsidR="000A79A0" w:rsidRDefault="000A79A0" w:rsidP="0079747A">
      <w:pPr>
        <w:spacing w:after="0" w:line="240" w:lineRule="auto"/>
      </w:pPr>
      <w:r>
        <w:separator/>
      </w:r>
    </w:p>
  </w:endnote>
  <w:endnote w:type="continuationSeparator" w:id="0">
    <w:p w14:paraId="72AD9E01" w14:textId="77777777" w:rsidR="000A79A0" w:rsidRDefault="000A79A0" w:rsidP="0079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dvTT182ff89e">
    <w:altName w:val="Arial Unicode MS"/>
    <w:panose1 w:val="00000000000000000000"/>
    <w:charset w:val="88"/>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110467"/>
      <w:docPartObj>
        <w:docPartGallery w:val="Page Numbers (Bottom of Page)"/>
        <w:docPartUnique/>
      </w:docPartObj>
    </w:sdtPr>
    <w:sdtEndPr>
      <w:rPr>
        <w:noProof/>
      </w:rPr>
    </w:sdtEndPr>
    <w:sdtContent>
      <w:p w14:paraId="173CC0A9" w14:textId="799699AA" w:rsidR="00FD6495" w:rsidRDefault="00FD6495" w:rsidP="00D47EA8">
        <w:pPr>
          <w:pStyle w:val="Footer"/>
          <w:jc w:val="center"/>
        </w:pPr>
        <w:r>
          <w:fldChar w:fldCharType="begin"/>
        </w:r>
        <w:r>
          <w:instrText xml:space="preserve"> PAGE   \* MERGEFORMAT </w:instrText>
        </w:r>
        <w:r>
          <w:fldChar w:fldCharType="separate"/>
        </w:r>
        <w:r w:rsidR="004B6DB9">
          <w:rPr>
            <w:noProof/>
          </w:rPr>
          <w:t>26</w:t>
        </w:r>
        <w:r>
          <w:rPr>
            <w:noProof/>
          </w:rPr>
          <w:fldChar w:fldCharType="end"/>
        </w:r>
      </w:p>
    </w:sdtContent>
  </w:sdt>
  <w:p w14:paraId="3FDBE2DB" w14:textId="77777777" w:rsidR="00FD6495" w:rsidRDefault="00FD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E67B6" w14:textId="77777777" w:rsidR="000A79A0" w:rsidRDefault="000A79A0" w:rsidP="0079747A">
      <w:pPr>
        <w:spacing w:after="0" w:line="240" w:lineRule="auto"/>
      </w:pPr>
      <w:r>
        <w:separator/>
      </w:r>
    </w:p>
  </w:footnote>
  <w:footnote w:type="continuationSeparator" w:id="0">
    <w:p w14:paraId="155BD72B" w14:textId="77777777" w:rsidR="000A79A0" w:rsidRDefault="000A79A0" w:rsidP="00797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A3CF8"/>
    <w:multiLevelType w:val="hybridMultilevel"/>
    <w:tmpl w:val="51967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E2502"/>
    <w:multiLevelType w:val="multilevel"/>
    <w:tmpl w:val="343C334E"/>
    <w:lvl w:ilvl="0">
      <w:start w:val="3"/>
      <w:numFmt w:val="decimal"/>
      <w:lvlText w:val="%1."/>
      <w:lvlJc w:val="left"/>
      <w:pPr>
        <w:ind w:left="720" w:hanging="360"/>
      </w:pPr>
      <w:rPr>
        <w:rFonts w:asciiTheme="majorBidi" w:hAnsiTheme="majorBidi" w:hint="default"/>
        <w:b w:val="0"/>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DE4ABF"/>
    <w:multiLevelType w:val="hybridMultilevel"/>
    <w:tmpl w:val="940AC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B92196"/>
    <w:multiLevelType w:val="multilevel"/>
    <w:tmpl w:val="A9BAD1E0"/>
    <w:lvl w:ilvl="0">
      <w:start w:val="4"/>
      <w:numFmt w:val="decimal"/>
      <w:lvlText w:val="%1."/>
      <w:lvlJc w:val="left"/>
      <w:pPr>
        <w:ind w:left="1440" w:hanging="360"/>
      </w:pPr>
      <w:rPr>
        <w:rFonts w:ascii="Times New Roman" w:hAnsi="Times New Roman" w:hint="default"/>
        <w:b w:val="0"/>
        <w:color w:val="000000"/>
        <w:sz w:val="3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73362CF9"/>
    <w:multiLevelType w:val="hybridMultilevel"/>
    <w:tmpl w:val="FD8CB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590BAC"/>
    <w:multiLevelType w:val="hybridMultilevel"/>
    <w:tmpl w:val="6BA28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5C1DCE"/>
    <w:multiLevelType w:val="hybridMultilevel"/>
    <w:tmpl w:val="6D08510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3D3AD4"/>
    <w:multiLevelType w:val="hybridMultilevel"/>
    <w:tmpl w:val="36F6E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27"/>
    <w:rsid w:val="00000644"/>
    <w:rsid w:val="0000183D"/>
    <w:rsid w:val="00004D26"/>
    <w:rsid w:val="00006F2B"/>
    <w:rsid w:val="00007226"/>
    <w:rsid w:val="000074D2"/>
    <w:rsid w:val="00007606"/>
    <w:rsid w:val="0001005D"/>
    <w:rsid w:val="000103EC"/>
    <w:rsid w:val="00010E18"/>
    <w:rsid w:val="000110A2"/>
    <w:rsid w:val="0001166F"/>
    <w:rsid w:val="00011F34"/>
    <w:rsid w:val="00017CC8"/>
    <w:rsid w:val="00031DCE"/>
    <w:rsid w:val="000323C2"/>
    <w:rsid w:val="0003417F"/>
    <w:rsid w:val="000345CA"/>
    <w:rsid w:val="00041923"/>
    <w:rsid w:val="000448B9"/>
    <w:rsid w:val="00045466"/>
    <w:rsid w:val="00046920"/>
    <w:rsid w:val="00046ECF"/>
    <w:rsid w:val="0005042F"/>
    <w:rsid w:val="00050F36"/>
    <w:rsid w:val="00050FB8"/>
    <w:rsid w:val="000522FE"/>
    <w:rsid w:val="00052EED"/>
    <w:rsid w:val="00053AE4"/>
    <w:rsid w:val="0005641C"/>
    <w:rsid w:val="000568EE"/>
    <w:rsid w:val="000571FA"/>
    <w:rsid w:val="000571FF"/>
    <w:rsid w:val="00057260"/>
    <w:rsid w:val="00057CCF"/>
    <w:rsid w:val="00057DF6"/>
    <w:rsid w:val="00063B82"/>
    <w:rsid w:val="000653B7"/>
    <w:rsid w:val="00066A07"/>
    <w:rsid w:val="00066D25"/>
    <w:rsid w:val="0007513D"/>
    <w:rsid w:val="000759F6"/>
    <w:rsid w:val="0008037C"/>
    <w:rsid w:val="00082188"/>
    <w:rsid w:val="0008245E"/>
    <w:rsid w:val="00082743"/>
    <w:rsid w:val="00084AF3"/>
    <w:rsid w:val="000869EC"/>
    <w:rsid w:val="00090570"/>
    <w:rsid w:val="0009071B"/>
    <w:rsid w:val="00091AE8"/>
    <w:rsid w:val="00091EE0"/>
    <w:rsid w:val="00092C76"/>
    <w:rsid w:val="00093616"/>
    <w:rsid w:val="00096DD4"/>
    <w:rsid w:val="000A0EA4"/>
    <w:rsid w:val="000A1049"/>
    <w:rsid w:val="000A1FB2"/>
    <w:rsid w:val="000A349A"/>
    <w:rsid w:val="000A3D68"/>
    <w:rsid w:val="000A58CB"/>
    <w:rsid w:val="000A79A0"/>
    <w:rsid w:val="000B17C8"/>
    <w:rsid w:val="000B1F27"/>
    <w:rsid w:val="000B299D"/>
    <w:rsid w:val="000B3085"/>
    <w:rsid w:val="000B5527"/>
    <w:rsid w:val="000B596C"/>
    <w:rsid w:val="000C0051"/>
    <w:rsid w:val="000C41FE"/>
    <w:rsid w:val="000C69A5"/>
    <w:rsid w:val="000C6FBE"/>
    <w:rsid w:val="000D1843"/>
    <w:rsid w:val="000D1BC6"/>
    <w:rsid w:val="000D2632"/>
    <w:rsid w:val="000D3997"/>
    <w:rsid w:val="000D4932"/>
    <w:rsid w:val="000D6C2C"/>
    <w:rsid w:val="000E030E"/>
    <w:rsid w:val="000E1547"/>
    <w:rsid w:val="000E2486"/>
    <w:rsid w:val="000E2B88"/>
    <w:rsid w:val="000E2FE2"/>
    <w:rsid w:val="000E48D7"/>
    <w:rsid w:val="000E6231"/>
    <w:rsid w:val="000E62B1"/>
    <w:rsid w:val="000E70A5"/>
    <w:rsid w:val="000F02EC"/>
    <w:rsid w:val="000F1A84"/>
    <w:rsid w:val="000F402D"/>
    <w:rsid w:val="000F43BA"/>
    <w:rsid w:val="000F552C"/>
    <w:rsid w:val="000F5CFD"/>
    <w:rsid w:val="00101068"/>
    <w:rsid w:val="001012DB"/>
    <w:rsid w:val="0010261D"/>
    <w:rsid w:val="001034DC"/>
    <w:rsid w:val="0010642D"/>
    <w:rsid w:val="001079B0"/>
    <w:rsid w:val="00110BB8"/>
    <w:rsid w:val="001125A3"/>
    <w:rsid w:val="0011285B"/>
    <w:rsid w:val="00112895"/>
    <w:rsid w:val="001152B5"/>
    <w:rsid w:val="001161B6"/>
    <w:rsid w:val="00116BE8"/>
    <w:rsid w:val="00117ABA"/>
    <w:rsid w:val="0012036E"/>
    <w:rsid w:val="0012170F"/>
    <w:rsid w:val="00124776"/>
    <w:rsid w:val="00126C40"/>
    <w:rsid w:val="0012741E"/>
    <w:rsid w:val="00132EB4"/>
    <w:rsid w:val="00134781"/>
    <w:rsid w:val="001368F0"/>
    <w:rsid w:val="001368FA"/>
    <w:rsid w:val="00137567"/>
    <w:rsid w:val="00140501"/>
    <w:rsid w:val="00143B66"/>
    <w:rsid w:val="00145611"/>
    <w:rsid w:val="001456BE"/>
    <w:rsid w:val="00146CDC"/>
    <w:rsid w:val="00146EAD"/>
    <w:rsid w:val="001507FF"/>
    <w:rsid w:val="00153419"/>
    <w:rsid w:val="00153CC9"/>
    <w:rsid w:val="001548E9"/>
    <w:rsid w:val="00155D8F"/>
    <w:rsid w:val="00156B79"/>
    <w:rsid w:val="00161D2D"/>
    <w:rsid w:val="0016312F"/>
    <w:rsid w:val="00165001"/>
    <w:rsid w:val="00165BD2"/>
    <w:rsid w:val="00166173"/>
    <w:rsid w:val="00166466"/>
    <w:rsid w:val="00166677"/>
    <w:rsid w:val="001673EC"/>
    <w:rsid w:val="00167725"/>
    <w:rsid w:val="001708A7"/>
    <w:rsid w:val="001710C7"/>
    <w:rsid w:val="001715A1"/>
    <w:rsid w:val="00171C5B"/>
    <w:rsid w:val="00172433"/>
    <w:rsid w:val="0017280A"/>
    <w:rsid w:val="0017293D"/>
    <w:rsid w:val="00173C59"/>
    <w:rsid w:val="001749DB"/>
    <w:rsid w:val="0017531E"/>
    <w:rsid w:val="001756DA"/>
    <w:rsid w:val="001802B1"/>
    <w:rsid w:val="00182998"/>
    <w:rsid w:val="00183BD4"/>
    <w:rsid w:val="00186704"/>
    <w:rsid w:val="00187016"/>
    <w:rsid w:val="001878C3"/>
    <w:rsid w:val="0019124B"/>
    <w:rsid w:val="00191EAC"/>
    <w:rsid w:val="00192522"/>
    <w:rsid w:val="00195105"/>
    <w:rsid w:val="001A0616"/>
    <w:rsid w:val="001A1CD8"/>
    <w:rsid w:val="001A477E"/>
    <w:rsid w:val="001A5BE6"/>
    <w:rsid w:val="001A5E2E"/>
    <w:rsid w:val="001B057B"/>
    <w:rsid w:val="001B059D"/>
    <w:rsid w:val="001B0AD1"/>
    <w:rsid w:val="001B28DF"/>
    <w:rsid w:val="001B3BD4"/>
    <w:rsid w:val="001B3E79"/>
    <w:rsid w:val="001C20B2"/>
    <w:rsid w:val="001C3168"/>
    <w:rsid w:val="001C32C8"/>
    <w:rsid w:val="001C5950"/>
    <w:rsid w:val="001C692C"/>
    <w:rsid w:val="001C774C"/>
    <w:rsid w:val="001C79E3"/>
    <w:rsid w:val="001C7D86"/>
    <w:rsid w:val="001D0BF5"/>
    <w:rsid w:val="001D2444"/>
    <w:rsid w:val="001D4B62"/>
    <w:rsid w:val="001D587B"/>
    <w:rsid w:val="001D5C44"/>
    <w:rsid w:val="001D6FB9"/>
    <w:rsid w:val="001E05B0"/>
    <w:rsid w:val="001E2E09"/>
    <w:rsid w:val="001E3307"/>
    <w:rsid w:val="001E5A0C"/>
    <w:rsid w:val="001E6D95"/>
    <w:rsid w:val="001F23F5"/>
    <w:rsid w:val="001F25B0"/>
    <w:rsid w:val="001F7539"/>
    <w:rsid w:val="00200BAB"/>
    <w:rsid w:val="00200EAB"/>
    <w:rsid w:val="00200EFA"/>
    <w:rsid w:val="00201076"/>
    <w:rsid w:val="00201480"/>
    <w:rsid w:val="002030E0"/>
    <w:rsid w:val="0020530A"/>
    <w:rsid w:val="002072ED"/>
    <w:rsid w:val="002079C0"/>
    <w:rsid w:val="002105BA"/>
    <w:rsid w:val="0021125C"/>
    <w:rsid w:val="002118CB"/>
    <w:rsid w:val="002127F5"/>
    <w:rsid w:val="00212CA7"/>
    <w:rsid w:val="00213E05"/>
    <w:rsid w:val="00214034"/>
    <w:rsid w:val="00215EBB"/>
    <w:rsid w:val="00217404"/>
    <w:rsid w:val="00217FE5"/>
    <w:rsid w:val="00221ECD"/>
    <w:rsid w:val="00221F0E"/>
    <w:rsid w:val="002233CB"/>
    <w:rsid w:val="002234B0"/>
    <w:rsid w:val="002241C7"/>
    <w:rsid w:val="00224463"/>
    <w:rsid w:val="0022572D"/>
    <w:rsid w:val="0022640F"/>
    <w:rsid w:val="002269CE"/>
    <w:rsid w:val="00230566"/>
    <w:rsid w:val="00230D4A"/>
    <w:rsid w:val="002341C0"/>
    <w:rsid w:val="002363B5"/>
    <w:rsid w:val="00236849"/>
    <w:rsid w:val="00236B60"/>
    <w:rsid w:val="00237EE7"/>
    <w:rsid w:val="00240D36"/>
    <w:rsid w:val="00242B0E"/>
    <w:rsid w:val="00244575"/>
    <w:rsid w:val="002474CC"/>
    <w:rsid w:val="0025093C"/>
    <w:rsid w:val="00253819"/>
    <w:rsid w:val="002540E2"/>
    <w:rsid w:val="002555A1"/>
    <w:rsid w:val="002555AB"/>
    <w:rsid w:val="00255FA7"/>
    <w:rsid w:val="00257E1E"/>
    <w:rsid w:val="0026061B"/>
    <w:rsid w:val="00260AF4"/>
    <w:rsid w:val="00261533"/>
    <w:rsid w:val="002615E1"/>
    <w:rsid w:val="002636AD"/>
    <w:rsid w:val="00263E34"/>
    <w:rsid w:val="00264404"/>
    <w:rsid w:val="00264597"/>
    <w:rsid w:val="002672DB"/>
    <w:rsid w:val="00270A5E"/>
    <w:rsid w:val="00270ABF"/>
    <w:rsid w:val="0027180B"/>
    <w:rsid w:val="00271DB1"/>
    <w:rsid w:val="00272F57"/>
    <w:rsid w:val="0027362B"/>
    <w:rsid w:val="00273B18"/>
    <w:rsid w:val="00275AED"/>
    <w:rsid w:val="00275BAA"/>
    <w:rsid w:val="0027752E"/>
    <w:rsid w:val="00277668"/>
    <w:rsid w:val="00280A35"/>
    <w:rsid w:val="0028102A"/>
    <w:rsid w:val="002817F0"/>
    <w:rsid w:val="002818FF"/>
    <w:rsid w:val="00282FA4"/>
    <w:rsid w:val="00283414"/>
    <w:rsid w:val="002877BE"/>
    <w:rsid w:val="00290269"/>
    <w:rsid w:val="002918FA"/>
    <w:rsid w:val="00292666"/>
    <w:rsid w:val="00295FFD"/>
    <w:rsid w:val="002A0754"/>
    <w:rsid w:val="002A26CE"/>
    <w:rsid w:val="002A2B51"/>
    <w:rsid w:val="002A3E6B"/>
    <w:rsid w:val="002A585C"/>
    <w:rsid w:val="002A5FFA"/>
    <w:rsid w:val="002A6CB8"/>
    <w:rsid w:val="002B3DD4"/>
    <w:rsid w:val="002B4765"/>
    <w:rsid w:val="002B4BEE"/>
    <w:rsid w:val="002B5140"/>
    <w:rsid w:val="002B6FFF"/>
    <w:rsid w:val="002C1C44"/>
    <w:rsid w:val="002C2E8C"/>
    <w:rsid w:val="002C2F68"/>
    <w:rsid w:val="002C4947"/>
    <w:rsid w:val="002C55C0"/>
    <w:rsid w:val="002C71B3"/>
    <w:rsid w:val="002C7FF4"/>
    <w:rsid w:val="002D0EB8"/>
    <w:rsid w:val="002D27E0"/>
    <w:rsid w:val="002D2D63"/>
    <w:rsid w:val="002D327B"/>
    <w:rsid w:val="002D33FB"/>
    <w:rsid w:val="002D3D09"/>
    <w:rsid w:val="002D46AE"/>
    <w:rsid w:val="002D5237"/>
    <w:rsid w:val="002D5528"/>
    <w:rsid w:val="002D6031"/>
    <w:rsid w:val="002D6075"/>
    <w:rsid w:val="002D6535"/>
    <w:rsid w:val="002E6F0B"/>
    <w:rsid w:val="002F0C6D"/>
    <w:rsid w:val="002F16BA"/>
    <w:rsid w:val="002F3ACF"/>
    <w:rsid w:val="002F4DF2"/>
    <w:rsid w:val="002F5C2B"/>
    <w:rsid w:val="002F71C1"/>
    <w:rsid w:val="002F7998"/>
    <w:rsid w:val="00302032"/>
    <w:rsid w:val="00302279"/>
    <w:rsid w:val="00303C0E"/>
    <w:rsid w:val="00303C76"/>
    <w:rsid w:val="00303E5D"/>
    <w:rsid w:val="00304849"/>
    <w:rsid w:val="00304E77"/>
    <w:rsid w:val="003062EC"/>
    <w:rsid w:val="00306ED6"/>
    <w:rsid w:val="00310C52"/>
    <w:rsid w:val="00311D46"/>
    <w:rsid w:val="0031225A"/>
    <w:rsid w:val="00312348"/>
    <w:rsid w:val="00312E9F"/>
    <w:rsid w:val="00312EB9"/>
    <w:rsid w:val="0031303F"/>
    <w:rsid w:val="0031687F"/>
    <w:rsid w:val="00317292"/>
    <w:rsid w:val="0031762A"/>
    <w:rsid w:val="00317C62"/>
    <w:rsid w:val="0032063F"/>
    <w:rsid w:val="003209C2"/>
    <w:rsid w:val="0032138C"/>
    <w:rsid w:val="0032273A"/>
    <w:rsid w:val="00324499"/>
    <w:rsid w:val="00324748"/>
    <w:rsid w:val="00325074"/>
    <w:rsid w:val="00325186"/>
    <w:rsid w:val="0032609D"/>
    <w:rsid w:val="003261DE"/>
    <w:rsid w:val="003264E5"/>
    <w:rsid w:val="00326A8C"/>
    <w:rsid w:val="00327DCC"/>
    <w:rsid w:val="003317A2"/>
    <w:rsid w:val="003323A4"/>
    <w:rsid w:val="00332EF4"/>
    <w:rsid w:val="0033339E"/>
    <w:rsid w:val="003344E8"/>
    <w:rsid w:val="003354E9"/>
    <w:rsid w:val="0033558F"/>
    <w:rsid w:val="00337B74"/>
    <w:rsid w:val="00340F25"/>
    <w:rsid w:val="00341006"/>
    <w:rsid w:val="00341F49"/>
    <w:rsid w:val="00342D33"/>
    <w:rsid w:val="00343AEE"/>
    <w:rsid w:val="00344FFA"/>
    <w:rsid w:val="00345501"/>
    <w:rsid w:val="003455C6"/>
    <w:rsid w:val="0034708A"/>
    <w:rsid w:val="003500F1"/>
    <w:rsid w:val="003501D1"/>
    <w:rsid w:val="00350FC6"/>
    <w:rsid w:val="003514DE"/>
    <w:rsid w:val="00351C7F"/>
    <w:rsid w:val="00352ECE"/>
    <w:rsid w:val="00353110"/>
    <w:rsid w:val="00353BC7"/>
    <w:rsid w:val="00353F20"/>
    <w:rsid w:val="0035748D"/>
    <w:rsid w:val="00357F85"/>
    <w:rsid w:val="00361BA8"/>
    <w:rsid w:val="00363353"/>
    <w:rsid w:val="003673AD"/>
    <w:rsid w:val="0037080C"/>
    <w:rsid w:val="003708C0"/>
    <w:rsid w:val="00370A38"/>
    <w:rsid w:val="00372A17"/>
    <w:rsid w:val="0037535B"/>
    <w:rsid w:val="00375C72"/>
    <w:rsid w:val="003800EA"/>
    <w:rsid w:val="00380371"/>
    <w:rsid w:val="00380F3C"/>
    <w:rsid w:val="0038103D"/>
    <w:rsid w:val="00381BC6"/>
    <w:rsid w:val="00382BD8"/>
    <w:rsid w:val="00382FD2"/>
    <w:rsid w:val="00385083"/>
    <w:rsid w:val="00386DDC"/>
    <w:rsid w:val="00387140"/>
    <w:rsid w:val="00387467"/>
    <w:rsid w:val="0038747B"/>
    <w:rsid w:val="003879A2"/>
    <w:rsid w:val="00387A3C"/>
    <w:rsid w:val="0039173C"/>
    <w:rsid w:val="003921F3"/>
    <w:rsid w:val="00392334"/>
    <w:rsid w:val="00392810"/>
    <w:rsid w:val="003932C7"/>
    <w:rsid w:val="00393897"/>
    <w:rsid w:val="003939FB"/>
    <w:rsid w:val="00394564"/>
    <w:rsid w:val="00394B75"/>
    <w:rsid w:val="00395416"/>
    <w:rsid w:val="00396A80"/>
    <w:rsid w:val="003972E8"/>
    <w:rsid w:val="003A094E"/>
    <w:rsid w:val="003A4804"/>
    <w:rsid w:val="003A6037"/>
    <w:rsid w:val="003A69D6"/>
    <w:rsid w:val="003A6F71"/>
    <w:rsid w:val="003B0279"/>
    <w:rsid w:val="003B071A"/>
    <w:rsid w:val="003B12F9"/>
    <w:rsid w:val="003B18B3"/>
    <w:rsid w:val="003B1BB7"/>
    <w:rsid w:val="003B1DBE"/>
    <w:rsid w:val="003B2D65"/>
    <w:rsid w:val="003B3359"/>
    <w:rsid w:val="003B4383"/>
    <w:rsid w:val="003B49C8"/>
    <w:rsid w:val="003B642E"/>
    <w:rsid w:val="003B67ED"/>
    <w:rsid w:val="003C00EC"/>
    <w:rsid w:val="003C0547"/>
    <w:rsid w:val="003C1403"/>
    <w:rsid w:val="003C30AA"/>
    <w:rsid w:val="003C353E"/>
    <w:rsid w:val="003C45B1"/>
    <w:rsid w:val="003C574C"/>
    <w:rsid w:val="003C628E"/>
    <w:rsid w:val="003C66A6"/>
    <w:rsid w:val="003C6C36"/>
    <w:rsid w:val="003D08FE"/>
    <w:rsid w:val="003D11CD"/>
    <w:rsid w:val="003D164F"/>
    <w:rsid w:val="003D28B5"/>
    <w:rsid w:val="003D2FD0"/>
    <w:rsid w:val="003D365D"/>
    <w:rsid w:val="003D3692"/>
    <w:rsid w:val="003D5F18"/>
    <w:rsid w:val="003D6245"/>
    <w:rsid w:val="003D7679"/>
    <w:rsid w:val="003E0B5D"/>
    <w:rsid w:val="003E1D62"/>
    <w:rsid w:val="003E22CD"/>
    <w:rsid w:val="003E251B"/>
    <w:rsid w:val="003E281E"/>
    <w:rsid w:val="003E29F2"/>
    <w:rsid w:val="003E326B"/>
    <w:rsid w:val="003E3484"/>
    <w:rsid w:val="003E3651"/>
    <w:rsid w:val="003E7450"/>
    <w:rsid w:val="003F25E6"/>
    <w:rsid w:val="003F2D46"/>
    <w:rsid w:val="003F433A"/>
    <w:rsid w:val="003F4C3C"/>
    <w:rsid w:val="003F53D6"/>
    <w:rsid w:val="003F54EB"/>
    <w:rsid w:val="003F61E9"/>
    <w:rsid w:val="003F64D0"/>
    <w:rsid w:val="003F6E16"/>
    <w:rsid w:val="003F6F11"/>
    <w:rsid w:val="003F7390"/>
    <w:rsid w:val="00401582"/>
    <w:rsid w:val="00402720"/>
    <w:rsid w:val="00405079"/>
    <w:rsid w:val="00405F8F"/>
    <w:rsid w:val="00406E3C"/>
    <w:rsid w:val="0040779D"/>
    <w:rsid w:val="00410876"/>
    <w:rsid w:val="00410A64"/>
    <w:rsid w:val="00411D6F"/>
    <w:rsid w:val="004128B2"/>
    <w:rsid w:val="00413D92"/>
    <w:rsid w:val="004147B5"/>
    <w:rsid w:val="0041485D"/>
    <w:rsid w:val="00415D92"/>
    <w:rsid w:val="0041654F"/>
    <w:rsid w:val="0041689E"/>
    <w:rsid w:val="004206BD"/>
    <w:rsid w:val="00421926"/>
    <w:rsid w:val="00422D22"/>
    <w:rsid w:val="00422DDC"/>
    <w:rsid w:val="00424F77"/>
    <w:rsid w:val="00427051"/>
    <w:rsid w:val="00430CA2"/>
    <w:rsid w:val="00431F59"/>
    <w:rsid w:val="00432334"/>
    <w:rsid w:val="00432815"/>
    <w:rsid w:val="00432E44"/>
    <w:rsid w:val="004330E3"/>
    <w:rsid w:val="0043333B"/>
    <w:rsid w:val="004333DE"/>
    <w:rsid w:val="00433476"/>
    <w:rsid w:val="00434943"/>
    <w:rsid w:val="00434BF2"/>
    <w:rsid w:val="00435853"/>
    <w:rsid w:val="00436BA1"/>
    <w:rsid w:val="004400C1"/>
    <w:rsid w:val="004407D1"/>
    <w:rsid w:val="00442407"/>
    <w:rsid w:val="004424ED"/>
    <w:rsid w:val="0044278E"/>
    <w:rsid w:val="00443A1B"/>
    <w:rsid w:val="00445088"/>
    <w:rsid w:val="00445C01"/>
    <w:rsid w:val="00445C73"/>
    <w:rsid w:val="00445EB8"/>
    <w:rsid w:val="00447BCB"/>
    <w:rsid w:val="00451B73"/>
    <w:rsid w:val="00452117"/>
    <w:rsid w:val="00452449"/>
    <w:rsid w:val="00454806"/>
    <w:rsid w:val="0046149F"/>
    <w:rsid w:val="004630D0"/>
    <w:rsid w:val="00463625"/>
    <w:rsid w:val="00466505"/>
    <w:rsid w:val="00466F97"/>
    <w:rsid w:val="004703C1"/>
    <w:rsid w:val="00471C7C"/>
    <w:rsid w:val="00474630"/>
    <w:rsid w:val="00475317"/>
    <w:rsid w:val="004802FA"/>
    <w:rsid w:val="00480F73"/>
    <w:rsid w:val="004811DD"/>
    <w:rsid w:val="00481552"/>
    <w:rsid w:val="00482354"/>
    <w:rsid w:val="0048357F"/>
    <w:rsid w:val="00483E50"/>
    <w:rsid w:val="00484205"/>
    <w:rsid w:val="00485766"/>
    <w:rsid w:val="004875E4"/>
    <w:rsid w:val="00487C13"/>
    <w:rsid w:val="00490CA9"/>
    <w:rsid w:val="00491B83"/>
    <w:rsid w:val="00493965"/>
    <w:rsid w:val="004948F0"/>
    <w:rsid w:val="004959D6"/>
    <w:rsid w:val="00497140"/>
    <w:rsid w:val="004A05E8"/>
    <w:rsid w:val="004A0B1C"/>
    <w:rsid w:val="004A30E1"/>
    <w:rsid w:val="004A3F0E"/>
    <w:rsid w:val="004A6D31"/>
    <w:rsid w:val="004A78A6"/>
    <w:rsid w:val="004B176D"/>
    <w:rsid w:val="004B372C"/>
    <w:rsid w:val="004B39E2"/>
    <w:rsid w:val="004B3F9E"/>
    <w:rsid w:val="004B4246"/>
    <w:rsid w:val="004B446F"/>
    <w:rsid w:val="004B4664"/>
    <w:rsid w:val="004B59BF"/>
    <w:rsid w:val="004B5B2D"/>
    <w:rsid w:val="004B6286"/>
    <w:rsid w:val="004B6A68"/>
    <w:rsid w:val="004B6DB9"/>
    <w:rsid w:val="004B7706"/>
    <w:rsid w:val="004C082D"/>
    <w:rsid w:val="004C2552"/>
    <w:rsid w:val="004C286A"/>
    <w:rsid w:val="004C2D9F"/>
    <w:rsid w:val="004C63F9"/>
    <w:rsid w:val="004C6E36"/>
    <w:rsid w:val="004C7417"/>
    <w:rsid w:val="004D04F6"/>
    <w:rsid w:val="004D265C"/>
    <w:rsid w:val="004D2762"/>
    <w:rsid w:val="004D2A48"/>
    <w:rsid w:val="004D3821"/>
    <w:rsid w:val="004D3DAF"/>
    <w:rsid w:val="004D426B"/>
    <w:rsid w:val="004D6255"/>
    <w:rsid w:val="004D6697"/>
    <w:rsid w:val="004D69DE"/>
    <w:rsid w:val="004D753B"/>
    <w:rsid w:val="004D7BB9"/>
    <w:rsid w:val="004D7F6A"/>
    <w:rsid w:val="004E01F3"/>
    <w:rsid w:val="004E13E9"/>
    <w:rsid w:val="004E1631"/>
    <w:rsid w:val="004E2DE2"/>
    <w:rsid w:val="004E7E43"/>
    <w:rsid w:val="004F054B"/>
    <w:rsid w:val="004F1A04"/>
    <w:rsid w:val="004F2AD4"/>
    <w:rsid w:val="004F314A"/>
    <w:rsid w:val="004F713E"/>
    <w:rsid w:val="00502323"/>
    <w:rsid w:val="00502A05"/>
    <w:rsid w:val="00503C4E"/>
    <w:rsid w:val="00503FAB"/>
    <w:rsid w:val="005043DA"/>
    <w:rsid w:val="00504D72"/>
    <w:rsid w:val="0051058E"/>
    <w:rsid w:val="00512116"/>
    <w:rsid w:val="0051238D"/>
    <w:rsid w:val="00512C70"/>
    <w:rsid w:val="00513F9C"/>
    <w:rsid w:val="00515165"/>
    <w:rsid w:val="005164C6"/>
    <w:rsid w:val="00517D39"/>
    <w:rsid w:val="00517FF4"/>
    <w:rsid w:val="005201AE"/>
    <w:rsid w:val="0052342D"/>
    <w:rsid w:val="00523782"/>
    <w:rsid w:val="00524BA7"/>
    <w:rsid w:val="00527E94"/>
    <w:rsid w:val="005337DF"/>
    <w:rsid w:val="0053624C"/>
    <w:rsid w:val="0053628A"/>
    <w:rsid w:val="00541FCC"/>
    <w:rsid w:val="005431C5"/>
    <w:rsid w:val="00544DD4"/>
    <w:rsid w:val="00550E27"/>
    <w:rsid w:val="005529BB"/>
    <w:rsid w:val="00552ADD"/>
    <w:rsid w:val="0055473F"/>
    <w:rsid w:val="005577F4"/>
    <w:rsid w:val="0056086B"/>
    <w:rsid w:val="0056118A"/>
    <w:rsid w:val="00561D06"/>
    <w:rsid w:val="005638EB"/>
    <w:rsid w:val="00563951"/>
    <w:rsid w:val="00563D43"/>
    <w:rsid w:val="005640AE"/>
    <w:rsid w:val="00565538"/>
    <w:rsid w:val="00566C36"/>
    <w:rsid w:val="00566F59"/>
    <w:rsid w:val="0056762C"/>
    <w:rsid w:val="0057049E"/>
    <w:rsid w:val="00570EEF"/>
    <w:rsid w:val="0057242B"/>
    <w:rsid w:val="00572AA3"/>
    <w:rsid w:val="005771B1"/>
    <w:rsid w:val="0057790F"/>
    <w:rsid w:val="00580A65"/>
    <w:rsid w:val="00582E8A"/>
    <w:rsid w:val="0058403C"/>
    <w:rsid w:val="005844C1"/>
    <w:rsid w:val="00584A47"/>
    <w:rsid w:val="00585D3C"/>
    <w:rsid w:val="00586DBE"/>
    <w:rsid w:val="0058715A"/>
    <w:rsid w:val="00587E2C"/>
    <w:rsid w:val="00593A01"/>
    <w:rsid w:val="005943C9"/>
    <w:rsid w:val="00594CCC"/>
    <w:rsid w:val="005951D7"/>
    <w:rsid w:val="005959A3"/>
    <w:rsid w:val="00597771"/>
    <w:rsid w:val="00597B3C"/>
    <w:rsid w:val="005A03F5"/>
    <w:rsid w:val="005A28D2"/>
    <w:rsid w:val="005A46D5"/>
    <w:rsid w:val="005A4A29"/>
    <w:rsid w:val="005A5572"/>
    <w:rsid w:val="005A5D15"/>
    <w:rsid w:val="005A682E"/>
    <w:rsid w:val="005A6C99"/>
    <w:rsid w:val="005B421B"/>
    <w:rsid w:val="005B4D6C"/>
    <w:rsid w:val="005B767C"/>
    <w:rsid w:val="005C1DA4"/>
    <w:rsid w:val="005C2B2F"/>
    <w:rsid w:val="005C3420"/>
    <w:rsid w:val="005C3DC2"/>
    <w:rsid w:val="005C60FD"/>
    <w:rsid w:val="005C61BB"/>
    <w:rsid w:val="005C63C3"/>
    <w:rsid w:val="005C78A9"/>
    <w:rsid w:val="005D0E07"/>
    <w:rsid w:val="005D2CF5"/>
    <w:rsid w:val="005D3C33"/>
    <w:rsid w:val="005D4141"/>
    <w:rsid w:val="005D4F19"/>
    <w:rsid w:val="005D53D7"/>
    <w:rsid w:val="005D720F"/>
    <w:rsid w:val="005D73F6"/>
    <w:rsid w:val="005D7A59"/>
    <w:rsid w:val="005D7C52"/>
    <w:rsid w:val="005D7FFC"/>
    <w:rsid w:val="005E0598"/>
    <w:rsid w:val="005E0AB3"/>
    <w:rsid w:val="005E205D"/>
    <w:rsid w:val="005E277F"/>
    <w:rsid w:val="005E4392"/>
    <w:rsid w:val="005E5A21"/>
    <w:rsid w:val="005E5A84"/>
    <w:rsid w:val="005E5CA0"/>
    <w:rsid w:val="005E70B3"/>
    <w:rsid w:val="005F11B3"/>
    <w:rsid w:val="005F1BB3"/>
    <w:rsid w:val="005F235B"/>
    <w:rsid w:val="005F2A00"/>
    <w:rsid w:val="005F2AFC"/>
    <w:rsid w:val="005F407E"/>
    <w:rsid w:val="005F40BC"/>
    <w:rsid w:val="005F60C0"/>
    <w:rsid w:val="005F7B6F"/>
    <w:rsid w:val="006048B3"/>
    <w:rsid w:val="00605544"/>
    <w:rsid w:val="00605DE3"/>
    <w:rsid w:val="0061023B"/>
    <w:rsid w:val="00611602"/>
    <w:rsid w:val="00611CF3"/>
    <w:rsid w:val="00612287"/>
    <w:rsid w:val="00612BA2"/>
    <w:rsid w:val="006151ED"/>
    <w:rsid w:val="006168BA"/>
    <w:rsid w:val="00617071"/>
    <w:rsid w:val="00617580"/>
    <w:rsid w:val="00617EF1"/>
    <w:rsid w:val="006221E3"/>
    <w:rsid w:val="00622CF6"/>
    <w:rsid w:val="00623E87"/>
    <w:rsid w:val="006242BC"/>
    <w:rsid w:val="0062528B"/>
    <w:rsid w:val="00627910"/>
    <w:rsid w:val="00630850"/>
    <w:rsid w:val="00632D13"/>
    <w:rsid w:val="00633C7C"/>
    <w:rsid w:val="00634844"/>
    <w:rsid w:val="00635980"/>
    <w:rsid w:val="0063600B"/>
    <w:rsid w:val="00636066"/>
    <w:rsid w:val="006372C9"/>
    <w:rsid w:val="0064258F"/>
    <w:rsid w:val="00643048"/>
    <w:rsid w:val="006445C2"/>
    <w:rsid w:val="00644790"/>
    <w:rsid w:val="006457BE"/>
    <w:rsid w:val="006466A9"/>
    <w:rsid w:val="0065149F"/>
    <w:rsid w:val="00651A52"/>
    <w:rsid w:val="00651B17"/>
    <w:rsid w:val="00652059"/>
    <w:rsid w:val="0065275B"/>
    <w:rsid w:val="00653349"/>
    <w:rsid w:val="00656594"/>
    <w:rsid w:val="00657032"/>
    <w:rsid w:val="00661280"/>
    <w:rsid w:val="006629B1"/>
    <w:rsid w:val="00663B2D"/>
    <w:rsid w:val="0066593A"/>
    <w:rsid w:val="00665E20"/>
    <w:rsid w:val="006664E0"/>
    <w:rsid w:val="006670ED"/>
    <w:rsid w:val="00670179"/>
    <w:rsid w:val="006701F5"/>
    <w:rsid w:val="00672518"/>
    <w:rsid w:val="00673583"/>
    <w:rsid w:val="00673F87"/>
    <w:rsid w:val="00676D4D"/>
    <w:rsid w:val="0068056F"/>
    <w:rsid w:val="006854DA"/>
    <w:rsid w:val="0068589C"/>
    <w:rsid w:val="00685F08"/>
    <w:rsid w:val="00687D13"/>
    <w:rsid w:val="0069267E"/>
    <w:rsid w:val="0069305F"/>
    <w:rsid w:val="00694AB8"/>
    <w:rsid w:val="006960DC"/>
    <w:rsid w:val="00696CA6"/>
    <w:rsid w:val="006A04EE"/>
    <w:rsid w:val="006A059F"/>
    <w:rsid w:val="006A11A6"/>
    <w:rsid w:val="006A3CDB"/>
    <w:rsid w:val="006A4BF2"/>
    <w:rsid w:val="006A4E82"/>
    <w:rsid w:val="006A5705"/>
    <w:rsid w:val="006A59AB"/>
    <w:rsid w:val="006A679F"/>
    <w:rsid w:val="006B38A2"/>
    <w:rsid w:val="006B3AAF"/>
    <w:rsid w:val="006B4894"/>
    <w:rsid w:val="006B62F1"/>
    <w:rsid w:val="006B75EF"/>
    <w:rsid w:val="006B7A4A"/>
    <w:rsid w:val="006C085E"/>
    <w:rsid w:val="006C17C7"/>
    <w:rsid w:val="006C457E"/>
    <w:rsid w:val="006C4EFF"/>
    <w:rsid w:val="006C53A1"/>
    <w:rsid w:val="006D0CA3"/>
    <w:rsid w:val="006D1ACF"/>
    <w:rsid w:val="006D487E"/>
    <w:rsid w:val="006D5203"/>
    <w:rsid w:val="006D6185"/>
    <w:rsid w:val="006D6190"/>
    <w:rsid w:val="006D649F"/>
    <w:rsid w:val="006E01D6"/>
    <w:rsid w:val="006E1E24"/>
    <w:rsid w:val="006E2B7A"/>
    <w:rsid w:val="006E372B"/>
    <w:rsid w:val="006E6D9C"/>
    <w:rsid w:val="006F0D3A"/>
    <w:rsid w:val="006F2042"/>
    <w:rsid w:val="006F46B7"/>
    <w:rsid w:val="006F4754"/>
    <w:rsid w:val="006F49E5"/>
    <w:rsid w:val="006F51CE"/>
    <w:rsid w:val="006F57AD"/>
    <w:rsid w:val="006F6049"/>
    <w:rsid w:val="007003D1"/>
    <w:rsid w:val="0070054D"/>
    <w:rsid w:val="00702613"/>
    <w:rsid w:val="00702FB3"/>
    <w:rsid w:val="00704E2E"/>
    <w:rsid w:val="00710949"/>
    <w:rsid w:val="007122CD"/>
    <w:rsid w:val="007137A7"/>
    <w:rsid w:val="00714842"/>
    <w:rsid w:val="00714929"/>
    <w:rsid w:val="007164C3"/>
    <w:rsid w:val="007164DF"/>
    <w:rsid w:val="00720041"/>
    <w:rsid w:val="00723059"/>
    <w:rsid w:val="00725651"/>
    <w:rsid w:val="00725B77"/>
    <w:rsid w:val="00725ED9"/>
    <w:rsid w:val="00726413"/>
    <w:rsid w:val="0072776D"/>
    <w:rsid w:val="00730350"/>
    <w:rsid w:val="0073296A"/>
    <w:rsid w:val="00733925"/>
    <w:rsid w:val="00736154"/>
    <w:rsid w:val="00736D2D"/>
    <w:rsid w:val="0073780A"/>
    <w:rsid w:val="00740A7F"/>
    <w:rsid w:val="00741C8C"/>
    <w:rsid w:val="00743339"/>
    <w:rsid w:val="0074418A"/>
    <w:rsid w:val="00745000"/>
    <w:rsid w:val="00745426"/>
    <w:rsid w:val="007471E5"/>
    <w:rsid w:val="00750644"/>
    <w:rsid w:val="00751915"/>
    <w:rsid w:val="00752DB4"/>
    <w:rsid w:val="00757F72"/>
    <w:rsid w:val="007601B2"/>
    <w:rsid w:val="007602C6"/>
    <w:rsid w:val="00760BA2"/>
    <w:rsid w:val="00761D14"/>
    <w:rsid w:val="00761D7B"/>
    <w:rsid w:val="0076263F"/>
    <w:rsid w:val="00762FC3"/>
    <w:rsid w:val="0076333A"/>
    <w:rsid w:val="00764056"/>
    <w:rsid w:val="0076439F"/>
    <w:rsid w:val="00764E96"/>
    <w:rsid w:val="007650F1"/>
    <w:rsid w:val="00765CED"/>
    <w:rsid w:val="00766314"/>
    <w:rsid w:val="007678FD"/>
    <w:rsid w:val="007709D8"/>
    <w:rsid w:val="00770F00"/>
    <w:rsid w:val="00772E2A"/>
    <w:rsid w:val="00777688"/>
    <w:rsid w:val="00780778"/>
    <w:rsid w:val="00780AEE"/>
    <w:rsid w:val="0078150B"/>
    <w:rsid w:val="00782C69"/>
    <w:rsid w:val="00783061"/>
    <w:rsid w:val="00784331"/>
    <w:rsid w:val="007857CD"/>
    <w:rsid w:val="00786141"/>
    <w:rsid w:val="0078780E"/>
    <w:rsid w:val="007904E8"/>
    <w:rsid w:val="007921B8"/>
    <w:rsid w:val="00792BF2"/>
    <w:rsid w:val="0079618C"/>
    <w:rsid w:val="0079747A"/>
    <w:rsid w:val="007A03BB"/>
    <w:rsid w:val="007A23F5"/>
    <w:rsid w:val="007A50DD"/>
    <w:rsid w:val="007A7177"/>
    <w:rsid w:val="007A71E3"/>
    <w:rsid w:val="007B131F"/>
    <w:rsid w:val="007B183C"/>
    <w:rsid w:val="007B452F"/>
    <w:rsid w:val="007B5B0F"/>
    <w:rsid w:val="007B7FC7"/>
    <w:rsid w:val="007C0CD9"/>
    <w:rsid w:val="007C10E2"/>
    <w:rsid w:val="007C1850"/>
    <w:rsid w:val="007C1F90"/>
    <w:rsid w:val="007C25B4"/>
    <w:rsid w:val="007C4753"/>
    <w:rsid w:val="007C4A4A"/>
    <w:rsid w:val="007C4F38"/>
    <w:rsid w:val="007C655B"/>
    <w:rsid w:val="007C69B7"/>
    <w:rsid w:val="007C6AF5"/>
    <w:rsid w:val="007D056B"/>
    <w:rsid w:val="007D171E"/>
    <w:rsid w:val="007D3A89"/>
    <w:rsid w:val="007D475C"/>
    <w:rsid w:val="007E02FE"/>
    <w:rsid w:val="007E25E7"/>
    <w:rsid w:val="007E4DA2"/>
    <w:rsid w:val="007E6027"/>
    <w:rsid w:val="007E629B"/>
    <w:rsid w:val="007E65A5"/>
    <w:rsid w:val="007F04C3"/>
    <w:rsid w:val="007F066B"/>
    <w:rsid w:val="007F0FF2"/>
    <w:rsid w:val="007F246B"/>
    <w:rsid w:val="007F2D2C"/>
    <w:rsid w:val="007F5117"/>
    <w:rsid w:val="007F6007"/>
    <w:rsid w:val="007F6ABD"/>
    <w:rsid w:val="007F7F9D"/>
    <w:rsid w:val="008108A2"/>
    <w:rsid w:val="00810F49"/>
    <w:rsid w:val="00812E9C"/>
    <w:rsid w:val="00813AC9"/>
    <w:rsid w:val="00815D83"/>
    <w:rsid w:val="00816267"/>
    <w:rsid w:val="00820B4A"/>
    <w:rsid w:val="00821FFC"/>
    <w:rsid w:val="00822C5D"/>
    <w:rsid w:val="00822C96"/>
    <w:rsid w:val="0082461E"/>
    <w:rsid w:val="00826AFD"/>
    <w:rsid w:val="00831681"/>
    <w:rsid w:val="00832203"/>
    <w:rsid w:val="00833A41"/>
    <w:rsid w:val="00833BAE"/>
    <w:rsid w:val="0083467E"/>
    <w:rsid w:val="00834E21"/>
    <w:rsid w:val="00835EA5"/>
    <w:rsid w:val="00836AA0"/>
    <w:rsid w:val="00836E4A"/>
    <w:rsid w:val="00837417"/>
    <w:rsid w:val="0084075A"/>
    <w:rsid w:val="00844C69"/>
    <w:rsid w:val="008451C9"/>
    <w:rsid w:val="00846087"/>
    <w:rsid w:val="0084665E"/>
    <w:rsid w:val="00846C2F"/>
    <w:rsid w:val="0084732E"/>
    <w:rsid w:val="00850378"/>
    <w:rsid w:val="00850433"/>
    <w:rsid w:val="00853CAD"/>
    <w:rsid w:val="008566C8"/>
    <w:rsid w:val="00856839"/>
    <w:rsid w:val="00856BC6"/>
    <w:rsid w:val="00860BE9"/>
    <w:rsid w:val="00860F1A"/>
    <w:rsid w:val="00860FF5"/>
    <w:rsid w:val="008617E2"/>
    <w:rsid w:val="008618B0"/>
    <w:rsid w:val="00862BD7"/>
    <w:rsid w:val="00865013"/>
    <w:rsid w:val="00865DAA"/>
    <w:rsid w:val="00866233"/>
    <w:rsid w:val="0086670C"/>
    <w:rsid w:val="00867BCF"/>
    <w:rsid w:val="00867C44"/>
    <w:rsid w:val="008700CB"/>
    <w:rsid w:val="0087072E"/>
    <w:rsid w:val="00870DB3"/>
    <w:rsid w:val="008712D8"/>
    <w:rsid w:val="00872ABE"/>
    <w:rsid w:val="008733EA"/>
    <w:rsid w:val="00877BAD"/>
    <w:rsid w:val="008804EF"/>
    <w:rsid w:val="00880B96"/>
    <w:rsid w:val="008813DF"/>
    <w:rsid w:val="00882CC0"/>
    <w:rsid w:val="00885BD1"/>
    <w:rsid w:val="00886187"/>
    <w:rsid w:val="008861BA"/>
    <w:rsid w:val="00886324"/>
    <w:rsid w:val="00886CD3"/>
    <w:rsid w:val="00893DF7"/>
    <w:rsid w:val="00895148"/>
    <w:rsid w:val="00895AC1"/>
    <w:rsid w:val="0089633B"/>
    <w:rsid w:val="008A3A20"/>
    <w:rsid w:val="008A6F7D"/>
    <w:rsid w:val="008A7368"/>
    <w:rsid w:val="008A7E85"/>
    <w:rsid w:val="008B02DC"/>
    <w:rsid w:val="008B0406"/>
    <w:rsid w:val="008B2266"/>
    <w:rsid w:val="008B35BC"/>
    <w:rsid w:val="008B3913"/>
    <w:rsid w:val="008B40AD"/>
    <w:rsid w:val="008B4101"/>
    <w:rsid w:val="008B60A7"/>
    <w:rsid w:val="008B67B0"/>
    <w:rsid w:val="008B7607"/>
    <w:rsid w:val="008C042C"/>
    <w:rsid w:val="008C15EB"/>
    <w:rsid w:val="008C36A6"/>
    <w:rsid w:val="008C3BE4"/>
    <w:rsid w:val="008C4765"/>
    <w:rsid w:val="008D20D8"/>
    <w:rsid w:val="008D21D0"/>
    <w:rsid w:val="008D251E"/>
    <w:rsid w:val="008D28D1"/>
    <w:rsid w:val="008D3FA9"/>
    <w:rsid w:val="008D46A3"/>
    <w:rsid w:val="008D5B9F"/>
    <w:rsid w:val="008D78A8"/>
    <w:rsid w:val="008E0E7B"/>
    <w:rsid w:val="008E2812"/>
    <w:rsid w:val="008E2ED9"/>
    <w:rsid w:val="008E360E"/>
    <w:rsid w:val="008E40FB"/>
    <w:rsid w:val="008E4BAA"/>
    <w:rsid w:val="008E5094"/>
    <w:rsid w:val="008E62D4"/>
    <w:rsid w:val="008F059A"/>
    <w:rsid w:val="008F3A1E"/>
    <w:rsid w:val="008F414D"/>
    <w:rsid w:val="008F50CE"/>
    <w:rsid w:val="008F72E1"/>
    <w:rsid w:val="00900523"/>
    <w:rsid w:val="00900BA1"/>
    <w:rsid w:val="009010F8"/>
    <w:rsid w:val="00901C09"/>
    <w:rsid w:val="009027A6"/>
    <w:rsid w:val="00903B09"/>
    <w:rsid w:val="00905CD0"/>
    <w:rsid w:val="00906404"/>
    <w:rsid w:val="00907E38"/>
    <w:rsid w:val="00911725"/>
    <w:rsid w:val="00911818"/>
    <w:rsid w:val="00912474"/>
    <w:rsid w:val="00912BA5"/>
    <w:rsid w:val="00913275"/>
    <w:rsid w:val="00913524"/>
    <w:rsid w:val="009136A1"/>
    <w:rsid w:val="009137E5"/>
    <w:rsid w:val="00916BDB"/>
    <w:rsid w:val="00917948"/>
    <w:rsid w:val="00920C27"/>
    <w:rsid w:val="009224BB"/>
    <w:rsid w:val="00922562"/>
    <w:rsid w:val="009225E7"/>
    <w:rsid w:val="00922D38"/>
    <w:rsid w:val="0092361B"/>
    <w:rsid w:val="00923633"/>
    <w:rsid w:val="00933A36"/>
    <w:rsid w:val="0094347E"/>
    <w:rsid w:val="00943B36"/>
    <w:rsid w:val="009450C6"/>
    <w:rsid w:val="00946262"/>
    <w:rsid w:val="00946419"/>
    <w:rsid w:val="00953954"/>
    <w:rsid w:val="00954456"/>
    <w:rsid w:val="0095660B"/>
    <w:rsid w:val="00957282"/>
    <w:rsid w:val="00957BDD"/>
    <w:rsid w:val="00960582"/>
    <w:rsid w:val="00964684"/>
    <w:rsid w:val="009650C4"/>
    <w:rsid w:val="00965ED4"/>
    <w:rsid w:val="00967B82"/>
    <w:rsid w:val="00970240"/>
    <w:rsid w:val="00970679"/>
    <w:rsid w:val="00970C63"/>
    <w:rsid w:val="009718AD"/>
    <w:rsid w:val="009723D8"/>
    <w:rsid w:val="009741FE"/>
    <w:rsid w:val="009766FC"/>
    <w:rsid w:val="00980247"/>
    <w:rsid w:val="0098037E"/>
    <w:rsid w:val="00983390"/>
    <w:rsid w:val="00985B4B"/>
    <w:rsid w:val="00986657"/>
    <w:rsid w:val="00987FF5"/>
    <w:rsid w:val="00990F68"/>
    <w:rsid w:val="00991D06"/>
    <w:rsid w:val="009948B5"/>
    <w:rsid w:val="00994A91"/>
    <w:rsid w:val="00994D48"/>
    <w:rsid w:val="00996368"/>
    <w:rsid w:val="00997324"/>
    <w:rsid w:val="009A1514"/>
    <w:rsid w:val="009A2607"/>
    <w:rsid w:val="009A2FA2"/>
    <w:rsid w:val="009A34BD"/>
    <w:rsid w:val="009A4069"/>
    <w:rsid w:val="009A6D5E"/>
    <w:rsid w:val="009A728B"/>
    <w:rsid w:val="009A7DCC"/>
    <w:rsid w:val="009B0E9C"/>
    <w:rsid w:val="009B104F"/>
    <w:rsid w:val="009B1499"/>
    <w:rsid w:val="009B1635"/>
    <w:rsid w:val="009B19C4"/>
    <w:rsid w:val="009B24E6"/>
    <w:rsid w:val="009B2847"/>
    <w:rsid w:val="009B35C0"/>
    <w:rsid w:val="009B5868"/>
    <w:rsid w:val="009C0D1A"/>
    <w:rsid w:val="009C20DB"/>
    <w:rsid w:val="009C3206"/>
    <w:rsid w:val="009C49DA"/>
    <w:rsid w:val="009C7690"/>
    <w:rsid w:val="009D0C1C"/>
    <w:rsid w:val="009D1C79"/>
    <w:rsid w:val="009D1E2C"/>
    <w:rsid w:val="009D3DC8"/>
    <w:rsid w:val="009D4189"/>
    <w:rsid w:val="009D464C"/>
    <w:rsid w:val="009D6092"/>
    <w:rsid w:val="009D6522"/>
    <w:rsid w:val="009D665D"/>
    <w:rsid w:val="009E017C"/>
    <w:rsid w:val="009E0859"/>
    <w:rsid w:val="009E08FF"/>
    <w:rsid w:val="009E0FCE"/>
    <w:rsid w:val="009E1623"/>
    <w:rsid w:val="009E165A"/>
    <w:rsid w:val="009E3295"/>
    <w:rsid w:val="009E4A1E"/>
    <w:rsid w:val="009E7402"/>
    <w:rsid w:val="009E7AD9"/>
    <w:rsid w:val="009E7FA6"/>
    <w:rsid w:val="009F0C6E"/>
    <w:rsid w:val="009F1710"/>
    <w:rsid w:val="009F2AC7"/>
    <w:rsid w:val="009F370C"/>
    <w:rsid w:val="009F39B6"/>
    <w:rsid w:val="009F3ED2"/>
    <w:rsid w:val="009F41B5"/>
    <w:rsid w:val="009F5D43"/>
    <w:rsid w:val="009F5EA7"/>
    <w:rsid w:val="009F62B1"/>
    <w:rsid w:val="009F6A95"/>
    <w:rsid w:val="00A00A94"/>
    <w:rsid w:val="00A00E89"/>
    <w:rsid w:val="00A0151D"/>
    <w:rsid w:val="00A016AD"/>
    <w:rsid w:val="00A0172C"/>
    <w:rsid w:val="00A01E22"/>
    <w:rsid w:val="00A051B4"/>
    <w:rsid w:val="00A067D9"/>
    <w:rsid w:val="00A07485"/>
    <w:rsid w:val="00A07990"/>
    <w:rsid w:val="00A079EB"/>
    <w:rsid w:val="00A13D94"/>
    <w:rsid w:val="00A15A61"/>
    <w:rsid w:val="00A15DA6"/>
    <w:rsid w:val="00A17851"/>
    <w:rsid w:val="00A2094F"/>
    <w:rsid w:val="00A21383"/>
    <w:rsid w:val="00A21993"/>
    <w:rsid w:val="00A22543"/>
    <w:rsid w:val="00A24BCD"/>
    <w:rsid w:val="00A250D8"/>
    <w:rsid w:val="00A30106"/>
    <w:rsid w:val="00A31B1F"/>
    <w:rsid w:val="00A32228"/>
    <w:rsid w:val="00A33E21"/>
    <w:rsid w:val="00A3401C"/>
    <w:rsid w:val="00A35813"/>
    <w:rsid w:val="00A366E7"/>
    <w:rsid w:val="00A40BC7"/>
    <w:rsid w:val="00A410EA"/>
    <w:rsid w:val="00A44692"/>
    <w:rsid w:val="00A45CBA"/>
    <w:rsid w:val="00A46657"/>
    <w:rsid w:val="00A46E05"/>
    <w:rsid w:val="00A47600"/>
    <w:rsid w:val="00A478BA"/>
    <w:rsid w:val="00A47A22"/>
    <w:rsid w:val="00A5081F"/>
    <w:rsid w:val="00A51165"/>
    <w:rsid w:val="00A5118D"/>
    <w:rsid w:val="00A513BB"/>
    <w:rsid w:val="00A52286"/>
    <w:rsid w:val="00A524A3"/>
    <w:rsid w:val="00A54D45"/>
    <w:rsid w:val="00A55704"/>
    <w:rsid w:val="00A577A8"/>
    <w:rsid w:val="00A57D97"/>
    <w:rsid w:val="00A57DB3"/>
    <w:rsid w:val="00A64023"/>
    <w:rsid w:val="00A64FE7"/>
    <w:rsid w:val="00A65AF6"/>
    <w:rsid w:val="00A66F22"/>
    <w:rsid w:val="00A670DD"/>
    <w:rsid w:val="00A673BF"/>
    <w:rsid w:val="00A67470"/>
    <w:rsid w:val="00A70C91"/>
    <w:rsid w:val="00A70E86"/>
    <w:rsid w:val="00A71416"/>
    <w:rsid w:val="00A71513"/>
    <w:rsid w:val="00A72FFD"/>
    <w:rsid w:val="00A757B3"/>
    <w:rsid w:val="00A769F6"/>
    <w:rsid w:val="00A812A6"/>
    <w:rsid w:val="00A833DA"/>
    <w:rsid w:val="00A86298"/>
    <w:rsid w:val="00A90008"/>
    <w:rsid w:val="00A90279"/>
    <w:rsid w:val="00A917C3"/>
    <w:rsid w:val="00A92649"/>
    <w:rsid w:val="00A92F31"/>
    <w:rsid w:val="00A92FBF"/>
    <w:rsid w:val="00AA0BB4"/>
    <w:rsid w:val="00AA0CFB"/>
    <w:rsid w:val="00AA4025"/>
    <w:rsid w:val="00AA445E"/>
    <w:rsid w:val="00AA5EC2"/>
    <w:rsid w:val="00AB15A8"/>
    <w:rsid w:val="00AB4C65"/>
    <w:rsid w:val="00AB5B43"/>
    <w:rsid w:val="00AB64B2"/>
    <w:rsid w:val="00AB6834"/>
    <w:rsid w:val="00AB6901"/>
    <w:rsid w:val="00AB7452"/>
    <w:rsid w:val="00AC05E0"/>
    <w:rsid w:val="00AC0B4A"/>
    <w:rsid w:val="00AC1F76"/>
    <w:rsid w:val="00AC2246"/>
    <w:rsid w:val="00AC45D8"/>
    <w:rsid w:val="00AC4941"/>
    <w:rsid w:val="00AC62B2"/>
    <w:rsid w:val="00AC78E4"/>
    <w:rsid w:val="00AD3160"/>
    <w:rsid w:val="00AD4BFF"/>
    <w:rsid w:val="00AD5893"/>
    <w:rsid w:val="00AD5BFD"/>
    <w:rsid w:val="00AD7575"/>
    <w:rsid w:val="00AE0330"/>
    <w:rsid w:val="00AE0915"/>
    <w:rsid w:val="00AE2CC3"/>
    <w:rsid w:val="00AE3400"/>
    <w:rsid w:val="00AF1787"/>
    <w:rsid w:val="00AF40EA"/>
    <w:rsid w:val="00AF4405"/>
    <w:rsid w:val="00AF5B46"/>
    <w:rsid w:val="00AF6E02"/>
    <w:rsid w:val="00B000C1"/>
    <w:rsid w:val="00B0087E"/>
    <w:rsid w:val="00B050F4"/>
    <w:rsid w:val="00B066F6"/>
    <w:rsid w:val="00B06ABA"/>
    <w:rsid w:val="00B07838"/>
    <w:rsid w:val="00B07D50"/>
    <w:rsid w:val="00B11A36"/>
    <w:rsid w:val="00B11F0B"/>
    <w:rsid w:val="00B13407"/>
    <w:rsid w:val="00B1565B"/>
    <w:rsid w:val="00B172F8"/>
    <w:rsid w:val="00B1772C"/>
    <w:rsid w:val="00B17ED1"/>
    <w:rsid w:val="00B20A85"/>
    <w:rsid w:val="00B22951"/>
    <w:rsid w:val="00B229FD"/>
    <w:rsid w:val="00B22E78"/>
    <w:rsid w:val="00B2303A"/>
    <w:rsid w:val="00B25FC1"/>
    <w:rsid w:val="00B27218"/>
    <w:rsid w:val="00B27F5C"/>
    <w:rsid w:val="00B3079C"/>
    <w:rsid w:val="00B3299A"/>
    <w:rsid w:val="00B3457F"/>
    <w:rsid w:val="00B34E17"/>
    <w:rsid w:val="00B34F42"/>
    <w:rsid w:val="00B3567D"/>
    <w:rsid w:val="00B35813"/>
    <w:rsid w:val="00B35F0E"/>
    <w:rsid w:val="00B375D6"/>
    <w:rsid w:val="00B404D0"/>
    <w:rsid w:val="00B40553"/>
    <w:rsid w:val="00B4089E"/>
    <w:rsid w:val="00B40CA1"/>
    <w:rsid w:val="00B40D42"/>
    <w:rsid w:val="00B41F82"/>
    <w:rsid w:val="00B43046"/>
    <w:rsid w:val="00B43A08"/>
    <w:rsid w:val="00B45D7C"/>
    <w:rsid w:val="00B462BF"/>
    <w:rsid w:val="00B46540"/>
    <w:rsid w:val="00B47ED2"/>
    <w:rsid w:val="00B53F3B"/>
    <w:rsid w:val="00B5432F"/>
    <w:rsid w:val="00B54938"/>
    <w:rsid w:val="00B558E4"/>
    <w:rsid w:val="00B55CD1"/>
    <w:rsid w:val="00B607A3"/>
    <w:rsid w:val="00B6640B"/>
    <w:rsid w:val="00B679A3"/>
    <w:rsid w:val="00B679D8"/>
    <w:rsid w:val="00B67BA9"/>
    <w:rsid w:val="00B700CE"/>
    <w:rsid w:val="00B701AE"/>
    <w:rsid w:val="00B729C4"/>
    <w:rsid w:val="00B72E93"/>
    <w:rsid w:val="00B741D0"/>
    <w:rsid w:val="00B74BC7"/>
    <w:rsid w:val="00B7511D"/>
    <w:rsid w:val="00B81F29"/>
    <w:rsid w:val="00B826B4"/>
    <w:rsid w:val="00B84361"/>
    <w:rsid w:val="00B84DDD"/>
    <w:rsid w:val="00B856BD"/>
    <w:rsid w:val="00B863A2"/>
    <w:rsid w:val="00B8735F"/>
    <w:rsid w:val="00B874AC"/>
    <w:rsid w:val="00B90817"/>
    <w:rsid w:val="00B90F87"/>
    <w:rsid w:val="00B9391C"/>
    <w:rsid w:val="00B9596A"/>
    <w:rsid w:val="00B96C09"/>
    <w:rsid w:val="00B97A89"/>
    <w:rsid w:val="00BA0C5C"/>
    <w:rsid w:val="00BA3078"/>
    <w:rsid w:val="00BA3300"/>
    <w:rsid w:val="00BA3CBD"/>
    <w:rsid w:val="00BA4B09"/>
    <w:rsid w:val="00BA5B83"/>
    <w:rsid w:val="00BA5E32"/>
    <w:rsid w:val="00BA6578"/>
    <w:rsid w:val="00BA6BF9"/>
    <w:rsid w:val="00BA726C"/>
    <w:rsid w:val="00BB0B1A"/>
    <w:rsid w:val="00BB0F72"/>
    <w:rsid w:val="00BB1D5D"/>
    <w:rsid w:val="00BB3986"/>
    <w:rsid w:val="00BB632E"/>
    <w:rsid w:val="00BC0D36"/>
    <w:rsid w:val="00BC0F30"/>
    <w:rsid w:val="00BC0F6E"/>
    <w:rsid w:val="00BC34C4"/>
    <w:rsid w:val="00BC6F23"/>
    <w:rsid w:val="00BC7AFE"/>
    <w:rsid w:val="00BC7D73"/>
    <w:rsid w:val="00BD00B2"/>
    <w:rsid w:val="00BD31C8"/>
    <w:rsid w:val="00BD4141"/>
    <w:rsid w:val="00BD7EEA"/>
    <w:rsid w:val="00BE1101"/>
    <w:rsid w:val="00BE11A1"/>
    <w:rsid w:val="00BE1F07"/>
    <w:rsid w:val="00BE3236"/>
    <w:rsid w:val="00BE3B0A"/>
    <w:rsid w:val="00BE45D4"/>
    <w:rsid w:val="00BE52AD"/>
    <w:rsid w:val="00BE77D8"/>
    <w:rsid w:val="00BF0292"/>
    <w:rsid w:val="00BF04C4"/>
    <w:rsid w:val="00BF5634"/>
    <w:rsid w:val="00C00D74"/>
    <w:rsid w:val="00C0212B"/>
    <w:rsid w:val="00C037C3"/>
    <w:rsid w:val="00C0389D"/>
    <w:rsid w:val="00C05829"/>
    <w:rsid w:val="00C143FD"/>
    <w:rsid w:val="00C145DB"/>
    <w:rsid w:val="00C156DA"/>
    <w:rsid w:val="00C16FD8"/>
    <w:rsid w:val="00C17216"/>
    <w:rsid w:val="00C2093D"/>
    <w:rsid w:val="00C213A3"/>
    <w:rsid w:val="00C218FC"/>
    <w:rsid w:val="00C21B40"/>
    <w:rsid w:val="00C22C3B"/>
    <w:rsid w:val="00C22D36"/>
    <w:rsid w:val="00C24D8B"/>
    <w:rsid w:val="00C25866"/>
    <w:rsid w:val="00C25A39"/>
    <w:rsid w:val="00C30CF1"/>
    <w:rsid w:val="00C3147E"/>
    <w:rsid w:val="00C322A7"/>
    <w:rsid w:val="00C32F7E"/>
    <w:rsid w:val="00C331BA"/>
    <w:rsid w:val="00C36741"/>
    <w:rsid w:val="00C400CB"/>
    <w:rsid w:val="00C41927"/>
    <w:rsid w:val="00C41AEF"/>
    <w:rsid w:val="00C422C5"/>
    <w:rsid w:val="00C43027"/>
    <w:rsid w:val="00C43907"/>
    <w:rsid w:val="00C43E5E"/>
    <w:rsid w:val="00C45298"/>
    <w:rsid w:val="00C456A7"/>
    <w:rsid w:val="00C4654C"/>
    <w:rsid w:val="00C502B3"/>
    <w:rsid w:val="00C50BD3"/>
    <w:rsid w:val="00C5105A"/>
    <w:rsid w:val="00C51560"/>
    <w:rsid w:val="00C52291"/>
    <w:rsid w:val="00C57E63"/>
    <w:rsid w:val="00C6125E"/>
    <w:rsid w:val="00C61A6A"/>
    <w:rsid w:val="00C61E9A"/>
    <w:rsid w:val="00C620F3"/>
    <w:rsid w:val="00C64289"/>
    <w:rsid w:val="00C65063"/>
    <w:rsid w:val="00C65BF4"/>
    <w:rsid w:val="00C700F0"/>
    <w:rsid w:val="00C70AA0"/>
    <w:rsid w:val="00C70E03"/>
    <w:rsid w:val="00C715A0"/>
    <w:rsid w:val="00C75664"/>
    <w:rsid w:val="00C764CE"/>
    <w:rsid w:val="00C765E5"/>
    <w:rsid w:val="00C80327"/>
    <w:rsid w:val="00C813DA"/>
    <w:rsid w:val="00C8241B"/>
    <w:rsid w:val="00C865CD"/>
    <w:rsid w:val="00C86843"/>
    <w:rsid w:val="00C86B10"/>
    <w:rsid w:val="00C915BE"/>
    <w:rsid w:val="00C92049"/>
    <w:rsid w:val="00C9365D"/>
    <w:rsid w:val="00C94A44"/>
    <w:rsid w:val="00C95673"/>
    <w:rsid w:val="00C95F7F"/>
    <w:rsid w:val="00C963DF"/>
    <w:rsid w:val="00C965B2"/>
    <w:rsid w:val="00C96639"/>
    <w:rsid w:val="00C97ED5"/>
    <w:rsid w:val="00CA0DD9"/>
    <w:rsid w:val="00CA1C45"/>
    <w:rsid w:val="00CA36D5"/>
    <w:rsid w:val="00CA398D"/>
    <w:rsid w:val="00CA5862"/>
    <w:rsid w:val="00CA690A"/>
    <w:rsid w:val="00CA774C"/>
    <w:rsid w:val="00CB1800"/>
    <w:rsid w:val="00CB412C"/>
    <w:rsid w:val="00CB530A"/>
    <w:rsid w:val="00CB5643"/>
    <w:rsid w:val="00CB72DA"/>
    <w:rsid w:val="00CC0875"/>
    <w:rsid w:val="00CC0DC5"/>
    <w:rsid w:val="00CC17BD"/>
    <w:rsid w:val="00CC359E"/>
    <w:rsid w:val="00CC35B8"/>
    <w:rsid w:val="00CC372B"/>
    <w:rsid w:val="00CC374D"/>
    <w:rsid w:val="00CC574D"/>
    <w:rsid w:val="00CD074C"/>
    <w:rsid w:val="00CD12D3"/>
    <w:rsid w:val="00CD2B7E"/>
    <w:rsid w:val="00CD2D01"/>
    <w:rsid w:val="00CD446E"/>
    <w:rsid w:val="00CD4884"/>
    <w:rsid w:val="00CD4C5C"/>
    <w:rsid w:val="00CD6E45"/>
    <w:rsid w:val="00CD7871"/>
    <w:rsid w:val="00CE2D4D"/>
    <w:rsid w:val="00CE4D2A"/>
    <w:rsid w:val="00CE666F"/>
    <w:rsid w:val="00CE6DF1"/>
    <w:rsid w:val="00CE7025"/>
    <w:rsid w:val="00CE7626"/>
    <w:rsid w:val="00CE7950"/>
    <w:rsid w:val="00CF11FB"/>
    <w:rsid w:val="00CF1607"/>
    <w:rsid w:val="00CF3D69"/>
    <w:rsid w:val="00CF4519"/>
    <w:rsid w:val="00CF4622"/>
    <w:rsid w:val="00CF6161"/>
    <w:rsid w:val="00CF6463"/>
    <w:rsid w:val="00CF6881"/>
    <w:rsid w:val="00CF6D36"/>
    <w:rsid w:val="00D00537"/>
    <w:rsid w:val="00D01C77"/>
    <w:rsid w:val="00D01DF3"/>
    <w:rsid w:val="00D024D7"/>
    <w:rsid w:val="00D03211"/>
    <w:rsid w:val="00D03AB7"/>
    <w:rsid w:val="00D05E39"/>
    <w:rsid w:val="00D0713D"/>
    <w:rsid w:val="00D07B96"/>
    <w:rsid w:val="00D10220"/>
    <w:rsid w:val="00D10AE9"/>
    <w:rsid w:val="00D115D2"/>
    <w:rsid w:val="00D133D5"/>
    <w:rsid w:val="00D13561"/>
    <w:rsid w:val="00D1367A"/>
    <w:rsid w:val="00D139D8"/>
    <w:rsid w:val="00D13B4B"/>
    <w:rsid w:val="00D16F63"/>
    <w:rsid w:val="00D17358"/>
    <w:rsid w:val="00D17527"/>
    <w:rsid w:val="00D17C41"/>
    <w:rsid w:val="00D17EA7"/>
    <w:rsid w:val="00D21878"/>
    <w:rsid w:val="00D23156"/>
    <w:rsid w:val="00D2407F"/>
    <w:rsid w:val="00D25842"/>
    <w:rsid w:val="00D25A0A"/>
    <w:rsid w:val="00D265D0"/>
    <w:rsid w:val="00D30932"/>
    <w:rsid w:val="00D3110A"/>
    <w:rsid w:val="00D31330"/>
    <w:rsid w:val="00D31D43"/>
    <w:rsid w:val="00D329B2"/>
    <w:rsid w:val="00D33949"/>
    <w:rsid w:val="00D339FB"/>
    <w:rsid w:val="00D34308"/>
    <w:rsid w:val="00D34AD0"/>
    <w:rsid w:val="00D3544B"/>
    <w:rsid w:val="00D3663B"/>
    <w:rsid w:val="00D36E2A"/>
    <w:rsid w:val="00D3739B"/>
    <w:rsid w:val="00D3772D"/>
    <w:rsid w:val="00D405C9"/>
    <w:rsid w:val="00D42CC0"/>
    <w:rsid w:val="00D43EAC"/>
    <w:rsid w:val="00D44933"/>
    <w:rsid w:val="00D45BDA"/>
    <w:rsid w:val="00D466C2"/>
    <w:rsid w:val="00D47552"/>
    <w:rsid w:val="00D47EA8"/>
    <w:rsid w:val="00D50443"/>
    <w:rsid w:val="00D50DBB"/>
    <w:rsid w:val="00D5305F"/>
    <w:rsid w:val="00D54444"/>
    <w:rsid w:val="00D549E9"/>
    <w:rsid w:val="00D568FB"/>
    <w:rsid w:val="00D57A61"/>
    <w:rsid w:val="00D61481"/>
    <w:rsid w:val="00D62E15"/>
    <w:rsid w:val="00D6339E"/>
    <w:rsid w:val="00D64BDA"/>
    <w:rsid w:val="00D65CBE"/>
    <w:rsid w:val="00D66CD8"/>
    <w:rsid w:val="00D71464"/>
    <w:rsid w:val="00D7310C"/>
    <w:rsid w:val="00D7344C"/>
    <w:rsid w:val="00D74B9E"/>
    <w:rsid w:val="00D770D4"/>
    <w:rsid w:val="00D81258"/>
    <w:rsid w:val="00D82B18"/>
    <w:rsid w:val="00D83B10"/>
    <w:rsid w:val="00D83DEF"/>
    <w:rsid w:val="00D844B3"/>
    <w:rsid w:val="00D86575"/>
    <w:rsid w:val="00D865E4"/>
    <w:rsid w:val="00D900E1"/>
    <w:rsid w:val="00D906C0"/>
    <w:rsid w:val="00D9415A"/>
    <w:rsid w:val="00D94857"/>
    <w:rsid w:val="00D964FE"/>
    <w:rsid w:val="00D96706"/>
    <w:rsid w:val="00D972D6"/>
    <w:rsid w:val="00D97858"/>
    <w:rsid w:val="00DA0FEE"/>
    <w:rsid w:val="00DA1415"/>
    <w:rsid w:val="00DA1537"/>
    <w:rsid w:val="00DA299A"/>
    <w:rsid w:val="00DA3F28"/>
    <w:rsid w:val="00DA48BB"/>
    <w:rsid w:val="00DA7AF7"/>
    <w:rsid w:val="00DB14E1"/>
    <w:rsid w:val="00DB2B48"/>
    <w:rsid w:val="00DB6CBE"/>
    <w:rsid w:val="00DB7BF0"/>
    <w:rsid w:val="00DC0908"/>
    <w:rsid w:val="00DC0A64"/>
    <w:rsid w:val="00DC3F8F"/>
    <w:rsid w:val="00DC5BBB"/>
    <w:rsid w:val="00DC63F2"/>
    <w:rsid w:val="00DC6BEE"/>
    <w:rsid w:val="00DC78EC"/>
    <w:rsid w:val="00DD00DB"/>
    <w:rsid w:val="00DD0397"/>
    <w:rsid w:val="00DD0EDC"/>
    <w:rsid w:val="00DD26A6"/>
    <w:rsid w:val="00DD2838"/>
    <w:rsid w:val="00DD5735"/>
    <w:rsid w:val="00DD766F"/>
    <w:rsid w:val="00DD78F6"/>
    <w:rsid w:val="00DE05FA"/>
    <w:rsid w:val="00DE1CA4"/>
    <w:rsid w:val="00DE20DB"/>
    <w:rsid w:val="00DE28E1"/>
    <w:rsid w:val="00DE53F7"/>
    <w:rsid w:val="00DE570B"/>
    <w:rsid w:val="00DF0401"/>
    <w:rsid w:val="00DF110D"/>
    <w:rsid w:val="00DF29D9"/>
    <w:rsid w:val="00DF4814"/>
    <w:rsid w:val="00DF4C07"/>
    <w:rsid w:val="00DF59C9"/>
    <w:rsid w:val="00DF6497"/>
    <w:rsid w:val="00DF7161"/>
    <w:rsid w:val="00DF719A"/>
    <w:rsid w:val="00DF72C3"/>
    <w:rsid w:val="00E01D81"/>
    <w:rsid w:val="00E02378"/>
    <w:rsid w:val="00E06182"/>
    <w:rsid w:val="00E066C8"/>
    <w:rsid w:val="00E077B1"/>
    <w:rsid w:val="00E07DCA"/>
    <w:rsid w:val="00E10290"/>
    <w:rsid w:val="00E12D02"/>
    <w:rsid w:val="00E14260"/>
    <w:rsid w:val="00E155C6"/>
    <w:rsid w:val="00E15726"/>
    <w:rsid w:val="00E15A80"/>
    <w:rsid w:val="00E216D6"/>
    <w:rsid w:val="00E24C9D"/>
    <w:rsid w:val="00E24EC6"/>
    <w:rsid w:val="00E25793"/>
    <w:rsid w:val="00E26B7B"/>
    <w:rsid w:val="00E334E1"/>
    <w:rsid w:val="00E33D8D"/>
    <w:rsid w:val="00E35172"/>
    <w:rsid w:val="00E36CA4"/>
    <w:rsid w:val="00E378FC"/>
    <w:rsid w:val="00E37DD1"/>
    <w:rsid w:val="00E404AC"/>
    <w:rsid w:val="00E41325"/>
    <w:rsid w:val="00E433EE"/>
    <w:rsid w:val="00E45416"/>
    <w:rsid w:val="00E47C5D"/>
    <w:rsid w:val="00E504C4"/>
    <w:rsid w:val="00E50A95"/>
    <w:rsid w:val="00E5132A"/>
    <w:rsid w:val="00E52D40"/>
    <w:rsid w:val="00E52E3D"/>
    <w:rsid w:val="00E52E47"/>
    <w:rsid w:val="00E531E6"/>
    <w:rsid w:val="00E56B59"/>
    <w:rsid w:val="00E603D6"/>
    <w:rsid w:val="00E606A5"/>
    <w:rsid w:val="00E60F26"/>
    <w:rsid w:val="00E63770"/>
    <w:rsid w:val="00E64D16"/>
    <w:rsid w:val="00E66C2A"/>
    <w:rsid w:val="00E66E38"/>
    <w:rsid w:val="00E70B35"/>
    <w:rsid w:val="00E735B0"/>
    <w:rsid w:val="00E7647F"/>
    <w:rsid w:val="00E766B2"/>
    <w:rsid w:val="00E80851"/>
    <w:rsid w:val="00E80E52"/>
    <w:rsid w:val="00E81CFF"/>
    <w:rsid w:val="00E842A3"/>
    <w:rsid w:val="00E86D42"/>
    <w:rsid w:val="00E87896"/>
    <w:rsid w:val="00E903BF"/>
    <w:rsid w:val="00E908D3"/>
    <w:rsid w:val="00E90D72"/>
    <w:rsid w:val="00E91BB4"/>
    <w:rsid w:val="00E93F6E"/>
    <w:rsid w:val="00E95EF2"/>
    <w:rsid w:val="00E96349"/>
    <w:rsid w:val="00E968E8"/>
    <w:rsid w:val="00E971CB"/>
    <w:rsid w:val="00E97CD7"/>
    <w:rsid w:val="00E97D06"/>
    <w:rsid w:val="00EA08ED"/>
    <w:rsid w:val="00EA0E5A"/>
    <w:rsid w:val="00EA18A2"/>
    <w:rsid w:val="00EA704B"/>
    <w:rsid w:val="00EB25A5"/>
    <w:rsid w:val="00EB493D"/>
    <w:rsid w:val="00EB4FA4"/>
    <w:rsid w:val="00EB5B35"/>
    <w:rsid w:val="00EB7B19"/>
    <w:rsid w:val="00EC0438"/>
    <w:rsid w:val="00EC1209"/>
    <w:rsid w:val="00EC178B"/>
    <w:rsid w:val="00EC2223"/>
    <w:rsid w:val="00EC25A4"/>
    <w:rsid w:val="00EC37B5"/>
    <w:rsid w:val="00EC5FB8"/>
    <w:rsid w:val="00ED0902"/>
    <w:rsid w:val="00ED3886"/>
    <w:rsid w:val="00ED486B"/>
    <w:rsid w:val="00ED6585"/>
    <w:rsid w:val="00EE729C"/>
    <w:rsid w:val="00EF187F"/>
    <w:rsid w:val="00EF4E42"/>
    <w:rsid w:val="00EF68FE"/>
    <w:rsid w:val="00F02EB6"/>
    <w:rsid w:val="00F03224"/>
    <w:rsid w:val="00F04640"/>
    <w:rsid w:val="00F04D9A"/>
    <w:rsid w:val="00F06061"/>
    <w:rsid w:val="00F06992"/>
    <w:rsid w:val="00F07C9B"/>
    <w:rsid w:val="00F135B8"/>
    <w:rsid w:val="00F15BBE"/>
    <w:rsid w:val="00F16970"/>
    <w:rsid w:val="00F174D7"/>
    <w:rsid w:val="00F20790"/>
    <w:rsid w:val="00F20D86"/>
    <w:rsid w:val="00F217F0"/>
    <w:rsid w:val="00F21DDD"/>
    <w:rsid w:val="00F223CF"/>
    <w:rsid w:val="00F2554C"/>
    <w:rsid w:val="00F26407"/>
    <w:rsid w:val="00F27305"/>
    <w:rsid w:val="00F30711"/>
    <w:rsid w:val="00F31DA7"/>
    <w:rsid w:val="00F3564C"/>
    <w:rsid w:val="00F35D96"/>
    <w:rsid w:val="00F36AE0"/>
    <w:rsid w:val="00F377B8"/>
    <w:rsid w:val="00F377D2"/>
    <w:rsid w:val="00F42488"/>
    <w:rsid w:val="00F439A2"/>
    <w:rsid w:val="00F43CB0"/>
    <w:rsid w:val="00F44EE7"/>
    <w:rsid w:val="00F44FBF"/>
    <w:rsid w:val="00F45401"/>
    <w:rsid w:val="00F45A18"/>
    <w:rsid w:val="00F508E3"/>
    <w:rsid w:val="00F52936"/>
    <w:rsid w:val="00F534CE"/>
    <w:rsid w:val="00F53501"/>
    <w:rsid w:val="00F564C7"/>
    <w:rsid w:val="00F56CE5"/>
    <w:rsid w:val="00F57898"/>
    <w:rsid w:val="00F618E0"/>
    <w:rsid w:val="00F61EAC"/>
    <w:rsid w:val="00F64DEA"/>
    <w:rsid w:val="00F64FE3"/>
    <w:rsid w:val="00F72979"/>
    <w:rsid w:val="00F72987"/>
    <w:rsid w:val="00F733A4"/>
    <w:rsid w:val="00F73CDC"/>
    <w:rsid w:val="00F76054"/>
    <w:rsid w:val="00F761A7"/>
    <w:rsid w:val="00F765C7"/>
    <w:rsid w:val="00F82456"/>
    <w:rsid w:val="00F829C9"/>
    <w:rsid w:val="00F85317"/>
    <w:rsid w:val="00F862FD"/>
    <w:rsid w:val="00F876A9"/>
    <w:rsid w:val="00F87EEE"/>
    <w:rsid w:val="00F90291"/>
    <w:rsid w:val="00F90B5B"/>
    <w:rsid w:val="00F921C6"/>
    <w:rsid w:val="00F928FE"/>
    <w:rsid w:val="00F937AB"/>
    <w:rsid w:val="00F95386"/>
    <w:rsid w:val="00F9774D"/>
    <w:rsid w:val="00FA04B3"/>
    <w:rsid w:val="00FA26F3"/>
    <w:rsid w:val="00FA2D77"/>
    <w:rsid w:val="00FA608C"/>
    <w:rsid w:val="00FB2718"/>
    <w:rsid w:val="00FB3511"/>
    <w:rsid w:val="00FB4322"/>
    <w:rsid w:val="00FB4F84"/>
    <w:rsid w:val="00FB5BCF"/>
    <w:rsid w:val="00FB7B40"/>
    <w:rsid w:val="00FC238D"/>
    <w:rsid w:val="00FC2804"/>
    <w:rsid w:val="00FC2B6E"/>
    <w:rsid w:val="00FC5F9D"/>
    <w:rsid w:val="00FC6A47"/>
    <w:rsid w:val="00FC72F3"/>
    <w:rsid w:val="00FC7886"/>
    <w:rsid w:val="00FC7A93"/>
    <w:rsid w:val="00FC7E8E"/>
    <w:rsid w:val="00FD217B"/>
    <w:rsid w:val="00FD2F2A"/>
    <w:rsid w:val="00FD2F4F"/>
    <w:rsid w:val="00FD3C3A"/>
    <w:rsid w:val="00FD5074"/>
    <w:rsid w:val="00FD5E37"/>
    <w:rsid w:val="00FD5F04"/>
    <w:rsid w:val="00FD6495"/>
    <w:rsid w:val="00FD6E9C"/>
    <w:rsid w:val="00FE00CB"/>
    <w:rsid w:val="00FE0719"/>
    <w:rsid w:val="00FE083E"/>
    <w:rsid w:val="00FE34B3"/>
    <w:rsid w:val="00FE6573"/>
    <w:rsid w:val="00FE7386"/>
    <w:rsid w:val="00FE7F1E"/>
    <w:rsid w:val="00FF072E"/>
    <w:rsid w:val="00FF2C34"/>
    <w:rsid w:val="00FF4203"/>
    <w:rsid w:val="00FF4AC2"/>
    <w:rsid w:val="00FF6069"/>
    <w:rsid w:val="00FF6350"/>
    <w:rsid w:val="00FF674B"/>
    <w:rsid w:val="00FF6D0E"/>
    <w:rsid w:val="00FF6E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EC1C4"/>
  <w15:docId w15:val="{FEEF913B-E6C5-4309-8E0C-EAFEBE46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E2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1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BA2"/>
    <w:rPr>
      <w:rFonts w:ascii="Tahoma" w:hAnsi="Tahoma" w:cs="Tahoma"/>
      <w:sz w:val="16"/>
      <w:szCs w:val="16"/>
    </w:rPr>
  </w:style>
  <w:style w:type="character" w:styleId="CommentReference">
    <w:name w:val="annotation reference"/>
    <w:basedOn w:val="DefaultParagraphFont"/>
    <w:uiPriority w:val="99"/>
    <w:semiHidden/>
    <w:unhideWhenUsed/>
    <w:rsid w:val="00FD2F2A"/>
    <w:rPr>
      <w:sz w:val="18"/>
      <w:szCs w:val="18"/>
    </w:rPr>
  </w:style>
  <w:style w:type="paragraph" w:styleId="CommentText">
    <w:name w:val="annotation text"/>
    <w:basedOn w:val="Normal"/>
    <w:link w:val="CommentTextChar"/>
    <w:uiPriority w:val="99"/>
    <w:semiHidden/>
    <w:unhideWhenUsed/>
    <w:rsid w:val="00FD2F2A"/>
    <w:pPr>
      <w:spacing w:line="240" w:lineRule="auto"/>
    </w:pPr>
    <w:rPr>
      <w:sz w:val="24"/>
      <w:szCs w:val="24"/>
    </w:rPr>
  </w:style>
  <w:style w:type="character" w:customStyle="1" w:styleId="CommentTextChar">
    <w:name w:val="Comment Text Char"/>
    <w:basedOn w:val="DefaultParagraphFont"/>
    <w:link w:val="CommentText"/>
    <w:uiPriority w:val="99"/>
    <w:semiHidden/>
    <w:rsid w:val="00FD2F2A"/>
    <w:rPr>
      <w:sz w:val="24"/>
      <w:szCs w:val="24"/>
    </w:rPr>
  </w:style>
  <w:style w:type="paragraph" w:styleId="CommentSubject">
    <w:name w:val="annotation subject"/>
    <w:basedOn w:val="CommentText"/>
    <w:next w:val="CommentText"/>
    <w:link w:val="CommentSubjectChar"/>
    <w:uiPriority w:val="99"/>
    <w:semiHidden/>
    <w:unhideWhenUsed/>
    <w:rsid w:val="00FD2F2A"/>
    <w:rPr>
      <w:b/>
      <w:bCs/>
      <w:sz w:val="20"/>
      <w:szCs w:val="20"/>
    </w:rPr>
  </w:style>
  <w:style w:type="character" w:customStyle="1" w:styleId="CommentSubjectChar">
    <w:name w:val="Comment Subject Char"/>
    <w:basedOn w:val="CommentTextChar"/>
    <w:link w:val="CommentSubject"/>
    <w:uiPriority w:val="99"/>
    <w:semiHidden/>
    <w:rsid w:val="00FD2F2A"/>
    <w:rPr>
      <w:b/>
      <w:bCs/>
      <w:sz w:val="20"/>
      <w:szCs w:val="20"/>
    </w:rPr>
  </w:style>
  <w:style w:type="paragraph" w:styleId="NormalWeb">
    <w:name w:val="Normal (Web)"/>
    <w:basedOn w:val="Normal"/>
    <w:uiPriority w:val="99"/>
    <w:unhideWhenUsed/>
    <w:rsid w:val="00FD2F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LightShading1">
    <w:name w:val="Light Shading1"/>
    <w:basedOn w:val="TableNormal"/>
    <w:uiPriority w:val="60"/>
    <w:rsid w:val="00FD2F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D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3C4E"/>
    <w:pPr>
      <w:spacing w:after="0" w:line="240" w:lineRule="auto"/>
    </w:pPr>
  </w:style>
  <w:style w:type="paragraph" w:styleId="Header">
    <w:name w:val="header"/>
    <w:basedOn w:val="Normal"/>
    <w:link w:val="HeaderChar"/>
    <w:uiPriority w:val="99"/>
    <w:unhideWhenUsed/>
    <w:rsid w:val="0079747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9747A"/>
    <w:rPr>
      <w:sz w:val="20"/>
      <w:szCs w:val="20"/>
    </w:rPr>
  </w:style>
  <w:style w:type="paragraph" w:styleId="Footer">
    <w:name w:val="footer"/>
    <w:basedOn w:val="Normal"/>
    <w:link w:val="FooterChar"/>
    <w:uiPriority w:val="99"/>
    <w:unhideWhenUsed/>
    <w:rsid w:val="0079747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9747A"/>
    <w:rPr>
      <w:sz w:val="20"/>
      <w:szCs w:val="20"/>
    </w:rPr>
  </w:style>
  <w:style w:type="paragraph" w:customStyle="1" w:styleId="TAMainText">
    <w:name w:val="TA_Main_Text"/>
    <w:basedOn w:val="Normal"/>
    <w:rsid w:val="00D568FB"/>
    <w:pPr>
      <w:spacing w:after="0" w:line="480" w:lineRule="auto"/>
      <w:ind w:firstLine="202"/>
      <w:jc w:val="both"/>
    </w:pPr>
    <w:rPr>
      <w:rFonts w:ascii="Times" w:eastAsia="Times New Roman" w:hAnsi="Times" w:cs="Times New Roman"/>
      <w:sz w:val="24"/>
      <w:szCs w:val="20"/>
      <w:lang w:val="en-US"/>
    </w:rPr>
  </w:style>
  <w:style w:type="table" w:customStyle="1" w:styleId="LightShading2">
    <w:name w:val="Light Shading2"/>
    <w:basedOn w:val="TableNormal"/>
    <w:uiPriority w:val="60"/>
    <w:rsid w:val="00D568FB"/>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41F82"/>
    <w:rPr>
      <w:color w:val="0000FF" w:themeColor="hyperlink"/>
      <w:u w:val="single"/>
    </w:rPr>
  </w:style>
  <w:style w:type="paragraph" w:customStyle="1" w:styleId="Default">
    <w:name w:val="Default"/>
    <w:rsid w:val="00AF17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6D649F"/>
    <w:pPr>
      <w:ind w:left="720"/>
      <w:contextualSpacing/>
    </w:pPr>
  </w:style>
  <w:style w:type="character" w:styleId="Strong">
    <w:name w:val="Strong"/>
    <w:basedOn w:val="DefaultParagraphFont"/>
    <w:uiPriority w:val="22"/>
    <w:qFormat/>
    <w:rsid w:val="00C456A7"/>
    <w:rPr>
      <w:b/>
      <w:bCs/>
    </w:rPr>
  </w:style>
  <w:style w:type="paragraph" w:styleId="Subtitle">
    <w:name w:val="Subtitle"/>
    <w:basedOn w:val="Normal"/>
    <w:next w:val="Normal"/>
    <w:link w:val="SubtitleChar"/>
    <w:uiPriority w:val="11"/>
    <w:qFormat/>
    <w:rsid w:val="00B9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0817"/>
    <w:rPr>
      <w:rFonts w:asciiTheme="majorHAnsi" w:eastAsiaTheme="majorEastAsia" w:hAnsiTheme="majorHAnsi" w:cstheme="majorBidi"/>
      <w:i/>
      <w:iCs/>
      <w:color w:val="4F81BD" w:themeColor="accent1"/>
      <w:spacing w:val="15"/>
      <w:sz w:val="24"/>
      <w:szCs w:val="24"/>
    </w:rPr>
  </w:style>
  <w:style w:type="character" w:styleId="LineNumber">
    <w:name w:val="line number"/>
    <w:basedOn w:val="DefaultParagraphFont"/>
    <w:uiPriority w:val="99"/>
    <w:semiHidden/>
    <w:unhideWhenUsed/>
    <w:rsid w:val="001161B6"/>
  </w:style>
  <w:style w:type="character" w:styleId="PlaceholderText">
    <w:name w:val="Placeholder Text"/>
    <w:basedOn w:val="DefaultParagraphFont"/>
    <w:uiPriority w:val="99"/>
    <w:semiHidden/>
    <w:rsid w:val="00214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4737">
      <w:bodyDiv w:val="1"/>
      <w:marLeft w:val="0"/>
      <w:marRight w:val="0"/>
      <w:marTop w:val="0"/>
      <w:marBottom w:val="0"/>
      <w:divBdr>
        <w:top w:val="none" w:sz="0" w:space="0" w:color="auto"/>
        <w:left w:val="none" w:sz="0" w:space="0" w:color="auto"/>
        <w:bottom w:val="none" w:sz="0" w:space="0" w:color="auto"/>
        <w:right w:val="none" w:sz="0" w:space="0" w:color="auto"/>
      </w:divBdr>
    </w:div>
    <w:div w:id="1352411649">
      <w:bodyDiv w:val="1"/>
      <w:marLeft w:val="0"/>
      <w:marRight w:val="0"/>
      <w:marTop w:val="0"/>
      <w:marBottom w:val="0"/>
      <w:divBdr>
        <w:top w:val="none" w:sz="0" w:space="0" w:color="auto"/>
        <w:left w:val="none" w:sz="0" w:space="0" w:color="auto"/>
        <w:bottom w:val="none" w:sz="0" w:space="0" w:color="auto"/>
        <w:right w:val="none" w:sz="0" w:space="0" w:color="auto"/>
      </w:divBdr>
    </w:div>
    <w:div w:id="1468621147">
      <w:bodyDiv w:val="1"/>
      <w:marLeft w:val="0"/>
      <w:marRight w:val="0"/>
      <w:marTop w:val="0"/>
      <w:marBottom w:val="0"/>
      <w:divBdr>
        <w:top w:val="none" w:sz="0" w:space="0" w:color="auto"/>
        <w:left w:val="none" w:sz="0" w:space="0" w:color="auto"/>
        <w:bottom w:val="none" w:sz="0" w:space="0" w:color="auto"/>
        <w:right w:val="none" w:sz="0" w:space="0" w:color="auto"/>
      </w:divBdr>
      <w:divsChild>
        <w:div w:id="184877829">
          <w:marLeft w:val="0"/>
          <w:marRight w:val="0"/>
          <w:marTop w:val="0"/>
          <w:marBottom w:val="0"/>
          <w:divBdr>
            <w:top w:val="none" w:sz="0" w:space="0" w:color="auto"/>
            <w:left w:val="none" w:sz="0" w:space="0" w:color="auto"/>
            <w:bottom w:val="none" w:sz="0" w:space="0" w:color="auto"/>
            <w:right w:val="none" w:sz="0" w:space="0" w:color="auto"/>
          </w:divBdr>
        </w:div>
      </w:divsChild>
    </w:div>
    <w:div w:id="1754469434">
      <w:bodyDiv w:val="1"/>
      <w:marLeft w:val="0"/>
      <w:marRight w:val="0"/>
      <w:marTop w:val="0"/>
      <w:marBottom w:val="0"/>
      <w:divBdr>
        <w:top w:val="none" w:sz="0" w:space="0" w:color="auto"/>
        <w:left w:val="none" w:sz="0" w:space="0" w:color="auto"/>
        <w:bottom w:val="none" w:sz="0" w:space="0" w:color="auto"/>
        <w:right w:val="none" w:sz="0" w:space="0" w:color="auto"/>
      </w:divBdr>
      <w:divsChild>
        <w:div w:id="850339820">
          <w:marLeft w:val="0"/>
          <w:marRight w:val="0"/>
          <w:marTop w:val="0"/>
          <w:marBottom w:val="0"/>
          <w:divBdr>
            <w:top w:val="none" w:sz="0" w:space="0" w:color="auto"/>
            <w:left w:val="none" w:sz="0" w:space="0" w:color="auto"/>
            <w:bottom w:val="none" w:sz="0" w:space="0" w:color="auto"/>
            <w:right w:val="none" w:sz="0" w:space="0" w:color="auto"/>
          </w:divBdr>
          <w:divsChild>
            <w:div w:id="522861496">
              <w:marLeft w:val="0"/>
              <w:marRight w:val="0"/>
              <w:marTop w:val="0"/>
              <w:marBottom w:val="0"/>
              <w:divBdr>
                <w:top w:val="none" w:sz="0" w:space="0" w:color="auto"/>
                <w:left w:val="none" w:sz="0" w:space="0" w:color="auto"/>
                <w:bottom w:val="none" w:sz="0" w:space="0" w:color="auto"/>
                <w:right w:val="none" w:sz="0" w:space="0" w:color="auto"/>
              </w:divBdr>
              <w:divsChild>
                <w:div w:id="1748724579">
                  <w:marLeft w:val="0"/>
                  <w:marRight w:val="0"/>
                  <w:marTop w:val="0"/>
                  <w:marBottom w:val="0"/>
                  <w:divBdr>
                    <w:top w:val="none" w:sz="0" w:space="0" w:color="auto"/>
                    <w:left w:val="none" w:sz="0" w:space="0" w:color="auto"/>
                    <w:bottom w:val="none" w:sz="0" w:space="0" w:color="auto"/>
                    <w:right w:val="none" w:sz="0" w:space="0" w:color="auto"/>
                  </w:divBdr>
                  <w:divsChild>
                    <w:div w:id="138424498">
                      <w:marLeft w:val="0"/>
                      <w:marRight w:val="0"/>
                      <w:marTop w:val="0"/>
                      <w:marBottom w:val="0"/>
                      <w:divBdr>
                        <w:top w:val="none" w:sz="0" w:space="0" w:color="auto"/>
                        <w:left w:val="none" w:sz="0" w:space="0" w:color="auto"/>
                        <w:bottom w:val="none" w:sz="0" w:space="0" w:color="auto"/>
                        <w:right w:val="none" w:sz="0" w:space="0" w:color="auto"/>
                      </w:divBdr>
                      <w:divsChild>
                        <w:div w:id="2005089358">
                          <w:marLeft w:val="0"/>
                          <w:marRight w:val="0"/>
                          <w:marTop w:val="0"/>
                          <w:marBottom w:val="0"/>
                          <w:divBdr>
                            <w:top w:val="none" w:sz="0" w:space="0" w:color="auto"/>
                            <w:left w:val="none" w:sz="0" w:space="0" w:color="auto"/>
                            <w:bottom w:val="none" w:sz="0" w:space="0" w:color="auto"/>
                            <w:right w:val="none" w:sz="0" w:space="0" w:color="auto"/>
                          </w:divBdr>
                          <w:divsChild>
                            <w:div w:id="2147309069">
                              <w:marLeft w:val="0"/>
                              <w:marRight w:val="0"/>
                              <w:marTop w:val="0"/>
                              <w:marBottom w:val="0"/>
                              <w:divBdr>
                                <w:top w:val="none" w:sz="0" w:space="0" w:color="auto"/>
                                <w:left w:val="none" w:sz="0" w:space="0" w:color="auto"/>
                                <w:bottom w:val="none" w:sz="0" w:space="0" w:color="auto"/>
                                <w:right w:val="none" w:sz="0" w:space="0" w:color="auto"/>
                              </w:divBdr>
                              <w:divsChild>
                                <w:div w:id="344139702">
                                  <w:marLeft w:val="0"/>
                                  <w:marRight w:val="0"/>
                                  <w:marTop w:val="0"/>
                                  <w:marBottom w:val="0"/>
                                  <w:divBdr>
                                    <w:top w:val="none" w:sz="0" w:space="0" w:color="auto"/>
                                    <w:left w:val="none" w:sz="0" w:space="0" w:color="auto"/>
                                    <w:bottom w:val="none" w:sz="0" w:space="0" w:color="auto"/>
                                    <w:right w:val="none" w:sz="0" w:space="0" w:color="auto"/>
                                  </w:divBdr>
                                  <w:divsChild>
                                    <w:div w:id="2118521240">
                                      <w:marLeft w:val="0"/>
                                      <w:marRight w:val="0"/>
                                      <w:marTop w:val="0"/>
                                      <w:marBottom w:val="0"/>
                                      <w:divBdr>
                                        <w:top w:val="none" w:sz="0" w:space="0" w:color="auto"/>
                                        <w:left w:val="none" w:sz="0" w:space="0" w:color="auto"/>
                                        <w:bottom w:val="none" w:sz="0" w:space="0" w:color="auto"/>
                                        <w:right w:val="none" w:sz="0" w:space="0" w:color="auto"/>
                                      </w:divBdr>
                                      <w:divsChild>
                                        <w:div w:id="1023215952">
                                          <w:marLeft w:val="0"/>
                                          <w:marRight w:val="0"/>
                                          <w:marTop w:val="0"/>
                                          <w:marBottom w:val="0"/>
                                          <w:divBdr>
                                            <w:top w:val="none" w:sz="0" w:space="0" w:color="auto"/>
                                            <w:left w:val="none" w:sz="0" w:space="0" w:color="auto"/>
                                            <w:bottom w:val="none" w:sz="0" w:space="0" w:color="auto"/>
                                            <w:right w:val="none" w:sz="0" w:space="0" w:color="auto"/>
                                          </w:divBdr>
                                          <w:divsChild>
                                            <w:div w:id="1830317552">
                                              <w:marLeft w:val="0"/>
                                              <w:marRight w:val="0"/>
                                              <w:marTop w:val="0"/>
                                              <w:marBottom w:val="0"/>
                                              <w:divBdr>
                                                <w:top w:val="none" w:sz="0" w:space="0" w:color="auto"/>
                                                <w:left w:val="none" w:sz="0" w:space="0" w:color="auto"/>
                                                <w:bottom w:val="none" w:sz="0" w:space="0" w:color="auto"/>
                                                <w:right w:val="none" w:sz="0" w:space="0" w:color="auto"/>
                                              </w:divBdr>
                                              <w:divsChild>
                                                <w:div w:id="257105365">
                                                  <w:marLeft w:val="0"/>
                                                  <w:marRight w:val="0"/>
                                                  <w:marTop w:val="0"/>
                                                  <w:marBottom w:val="0"/>
                                                  <w:divBdr>
                                                    <w:top w:val="none" w:sz="0" w:space="0" w:color="auto"/>
                                                    <w:left w:val="none" w:sz="0" w:space="0" w:color="auto"/>
                                                    <w:bottom w:val="none" w:sz="0" w:space="0" w:color="auto"/>
                                                    <w:right w:val="none" w:sz="0" w:space="0" w:color="auto"/>
                                                  </w:divBdr>
                                                  <w:divsChild>
                                                    <w:div w:id="212353693">
                                                      <w:marLeft w:val="0"/>
                                                      <w:marRight w:val="0"/>
                                                      <w:marTop w:val="0"/>
                                                      <w:marBottom w:val="0"/>
                                                      <w:divBdr>
                                                        <w:top w:val="none" w:sz="0" w:space="0" w:color="auto"/>
                                                        <w:left w:val="none" w:sz="0" w:space="0" w:color="auto"/>
                                                        <w:bottom w:val="none" w:sz="0" w:space="0" w:color="auto"/>
                                                        <w:right w:val="none" w:sz="0" w:space="0" w:color="auto"/>
                                                      </w:divBdr>
                                                      <w:divsChild>
                                                        <w:div w:id="1956908345">
                                                          <w:marLeft w:val="0"/>
                                                          <w:marRight w:val="0"/>
                                                          <w:marTop w:val="0"/>
                                                          <w:marBottom w:val="0"/>
                                                          <w:divBdr>
                                                            <w:top w:val="none" w:sz="0" w:space="0" w:color="auto"/>
                                                            <w:left w:val="none" w:sz="0" w:space="0" w:color="auto"/>
                                                            <w:bottom w:val="none" w:sz="0" w:space="0" w:color="auto"/>
                                                            <w:right w:val="none" w:sz="0" w:space="0" w:color="auto"/>
                                                          </w:divBdr>
                                                          <w:divsChild>
                                                            <w:div w:id="1275671077">
                                                              <w:marLeft w:val="0"/>
                                                              <w:marRight w:val="0"/>
                                                              <w:marTop w:val="0"/>
                                                              <w:marBottom w:val="0"/>
                                                              <w:divBdr>
                                                                <w:top w:val="none" w:sz="0" w:space="0" w:color="auto"/>
                                                                <w:left w:val="none" w:sz="0" w:space="0" w:color="auto"/>
                                                                <w:bottom w:val="none" w:sz="0" w:space="0" w:color="auto"/>
                                                                <w:right w:val="none" w:sz="0" w:space="0" w:color="auto"/>
                                                              </w:divBdr>
                                                              <w:divsChild>
                                                                <w:div w:id="482816805">
                                                                  <w:marLeft w:val="0"/>
                                                                  <w:marRight w:val="0"/>
                                                                  <w:marTop w:val="0"/>
                                                                  <w:marBottom w:val="0"/>
                                                                  <w:divBdr>
                                                                    <w:top w:val="none" w:sz="0" w:space="0" w:color="auto"/>
                                                                    <w:left w:val="none" w:sz="0" w:space="0" w:color="auto"/>
                                                                    <w:bottom w:val="none" w:sz="0" w:space="0" w:color="auto"/>
                                                                    <w:right w:val="none" w:sz="0" w:space="0" w:color="auto"/>
                                                                  </w:divBdr>
                                                                  <w:divsChild>
                                                                    <w:div w:id="1766614650">
                                                                      <w:marLeft w:val="0"/>
                                                                      <w:marRight w:val="0"/>
                                                                      <w:marTop w:val="0"/>
                                                                      <w:marBottom w:val="0"/>
                                                                      <w:divBdr>
                                                                        <w:top w:val="none" w:sz="0" w:space="0" w:color="auto"/>
                                                                        <w:left w:val="none" w:sz="0" w:space="0" w:color="auto"/>
                                                                        <w:bottom w:val="none" w:sz="0" w:space="0" w:color="auto"/>
                                                                        <w:right w:val="none" w:sz="0" w:space="0" w:color="auto"/>
                                                                      </w:divBdr>
                                                                      <w:divsChild>
                                                                        <w:div w:id="1362197012">
                                                                          <w:marLeft w:val="0"/>
                                                                          <w:marRight w:val="0"/>
                                                                          <w:marTop w:val="0"/>
                                                                          <w:marBottom w:val="0"/>
                                                                          <w:divBdr>
                                                                            <w:top w:val="none" w:sz="0" w:space="0" w:color="auto"/>
                                                                            <w:left w:val="none" w:sz="0" w:space="0" w:color="auto"/>
                                                                            <w:bottom w:val="none" w:sz="0" w:space="0" w:color="auto"/>
                                                                            <w:right w:val="none" w:sz="0" w:space="0" w:color="auto"/>
                                                                          </w:divBdr>
                                                                          <w:divsChild>
                                                                            <w:div w:id="46994002">
                                                                              <w:marLeft w:val="0"/>
                                                                              <w:marRight w:val="0"/>
                                                                              <w:marTop w:val="0"/>
                                                                              <w:marBottom w:val="0"/>
                                                                              <w:divBdr>
                                                                                <w:top w:val="none" w:sz="0" w:space="0" w:color="auto"/>
                                                                                <w:left w:val="none" w:sz="0" w:space="0" w:color="auto"/>
                                                                                <w:bottom w:val="none" w:sz="0" w:space="0" w:color="auto"/>
                                                                                <w:right w:val="none" w:sz="0" w:space="0" w:color="auto"/>
                                                                              </w:divBdr>
                                                                              <w:divsChild>
                                                                                <w:div w:id="1989556828">
                                                                                  <w:marLeft w:val="0"/>
                                                                                  <w:marRight w:val="0"/>
                                                                                  <w:marTop w:val="0"/>
                                                                                  <w:marBottom w:val="0"/>
                                                                                  <w:divBdr>
                                                                                    <w:top w:val="none" w:sz="0" w:space="0" w:color="auto"/>
                                                                                    <w:left w:val="none" w:sz="0" w:space="0" w:color="auto"/>
                                                                                    <w:bottom w:val="none" w:sz="0" w:space="0" w:color="auto"/>
                                                                                    <w:right w:val="none" w:sz="0" w:space="0" w:color="auto"/>
                                                                                  </w:divBdr>
                                                                                  <w:divsChild>
                                                                                    <w:div w:id="1145119279">
                                                                                      <w:marLeft w:val="0"/>
                                                                                      <w:marRight w:val="0"/>
                                                                                      <w:marTop w:val="0"/>
                                                                                      <w:marBottom w:val="0"/>
                                                                                      <w:divBdr>
                                                                                        <w:top w:val="none" w:sz="0" w:space="0" w:color="auto"/>
                                                                                        <w:left w:val="none" w:sz="0" w:space="0" w:color="auto"/>
                                                                                        <w:bottom w:val="none" w:sz="0" w:space="0" w:color="auto"/>
                                                                                        <w:right w:val="none" w:sz="0" w:space="0" w:color="auto"/>
                                                                                      </w:divBdr>
                                                                                      <w:divsChild>
                                                                                        <w:div w:id="2147309689">
                                                                                          <w:marLeft w:val="0"/>
                                                                                          <w:marRight w:val="0"/>
                                                                                          <w:marTop w:val="0"/>
                                                                                          <w:marBottom w:val="0"/>
                                                                                          <w:divBdr>
                                                                                            <w:top w:val="none" w:sz="0" w:space="0" w:color="auto"/>
                                                                                            <w:left w:val="none" w:sz="0" w:space="0" w:color="auto"/>
                                                                                            <w:bottom w:val="none" w:sz="0" w:space="0" w:color="auto"/>
                                                                                            <w:right w:val="none" w:sz="0" w:space="0" w:color="auto"/>
                                                                                          </w:divBdr>
                                                                                          <w:divsChild>
                                                                                            <w:div w:id="2063671884">
                                                                                              <w:marLeft w:val="0"/>
                                                                                              <w:marRight w:val="0"/>
                                                                                              <w:marTop w:val="0"/>
                                                                                              <w:marBottom w:val="0"/>
                                                                                              <w:divBdr>
                                                                                                <w:top w:val="none" w:sz="0" w:space="0" w:color="auto"/>
                                                                                                <w:left w:val="none" w:sz="0" w:space="0" w:color="auto"/>
                                                                                                <w:bottom w:val="none" w:sz="0" w:space="0" w:color="auto"/>
                                                                                                <w:right w:val="none" w:sz="0" w:space="0" w:color="auto"/>
                                                                                              </w:divBdr>
                                                                                              <w:divsChild>
                                                                                                <w:div w:id="1149051263">
                                                                                                  <w:marLeft w:val="0"/>
                                                                                                  <w:marRight w:val="0"/>
                                                                                                  <w:marTop w:val="0"/>
                                                                                                  <w:marBottom w:val="0"/>
                                                                                                  <w:divBdr>
                                                                                                    <w:top w:val="none" w:sz="0" w:space="0" w:color="auto"/>
                                                                                                    <w:left w:val="none" w:sz="0" w:space="0" w:color="auto"/>
                                                                                                    <w:bottom w:val="none" w:sz="0" w:space="0" w:color="auto"/>
                                                                                                    <w:right w:val="none" w:sz="0" w:space="0" w:color="auto"/>
                                                                                                  </w:divBdr>
                                                                                                  <w:divsChild>
                                                                                                    <w:div w:id="732967553">
                                                                                                      <w:marLeft w:val="0"/>
                                                                                                      <w:marRight w:val="0"/>
                                                                                                      <w:marTop w:val="0"/>
                                                                                                      <w:marBottom w:val="0"/>
                                                                                                      <w:divBdr>
                                                                                                        <w:top w:val="none" w:sz="0" w:space="0" w:color="auto"/>
                                                                                                        <w:left w:val="none" w:sz="0" w:space="0" w:color="auto"/>
                                                                                                        <w:bottom w:val="none" w:sz="0" w:space="0" w:color="auto"/>
                                                                                                        <w:right w:val="none" w:sz="0" w:space="0" w:color="auto"/>
                                                                                                      </w:divBdr>
                                                                                                      <w:divsChild>
                                                                                                        <w:div w:id="685206603">
                                                                                                          <w:marLeft w:val="0"/>
                                                                                                          <w:marRight w:val="0"/>
                                                                                                          <w:marTop w:val="0"/>
                                                                                                          <w:marBottom w:val="0"/>
                                                                                                          <w:divBdr>
                                                                                                            <w:top w:val="none" w:sz="0" w:space="0" w:color="auto"/>
                                                                                                            <w:left w:val="none" w:sz="0" w:space="0" w:color="auto"/>
                                                                                                            <w:bottom w:val="none" w:sz="0" w:space="0" w:color="auto"/>
                                                                                                            <w:right w:val="none" w:sz="0" w:space="0" w:color="auto"/>
                                                                                                          </w:divBdr>
                                                                                                          <w:divsChild>
                                                                                                            <w:div w:id="1344164757">
                                                                                                              <w:marLeft w:val="0"/>
                                                                                                              <w:marRight w:val="0"/>
                                                                                                              <w:marTop w:val="0"/>
                                                                                                              <w:marBottom w:val="0"/>
                                                                                                              <w:divBdr>
                                                                                                                <w:top w:val="none" w:sz="0" w:space="0" w:color="auto"/>
                                                                                                                <w:left w:val="none" w:sz="0" w:space="0" w:color="auto"/>
                                                                                                                <w:bottom w:val="none" w:sz="0" w:space="0" w:color="auto"/>
                                                                                                                <w:right w:val="none" w:sz="0" w:space="0" w:color="auto"/>
                                                                                                              </w:divBdr>
                                                                                                              <w:divsChild>
                                                                                                                <w:div w:id="305398783">
                                                                                                                  <w:marLeft w:val="0"/>
                                                                                                                  <w:marRight w:val="0"/>
                                                                                                                  <w:marTop w:val="0"/>
                                                                                                                  <w:marBottom w:val="0"/>
                                                                                                                  <w:divBdr>
                                                                                                                    <w:top w:val="none" w:sz="0" w:space="0" w:color="auto"/>
                                                                                                                    <w:left w:val="none" w:sz="0" w:space="0" w:color="auto"/>
                                                                                                                    <w:bottom w:val="none" w:sz="0" w:space="0" w:color="auto"/>
                                                                                                                    <w:right w:val="none" w:sz="0" w:space="0" w:color="auto"/>
                                                                                                                  </w:divBdr>
                                                                                                                  <w:divsChild>
                                                                                                                    <w:div w:id="1495104262">
                                                                                                                      <w:marLeft w:val="0"/>
                                                                                                                      <w:marRight w:val="0"/>
                                                                                                                      <w:marTop w:val="0"/>
                                                                                                                      <w:marBottom w:val="0"/>
                                                                                                                      <w:divBdr>
                                                                                                                        <w:top w:val="none" w:sz="0" w:space="0" w:color="auto"/>
                                                                                                                        <w:left w:val="none" w:sz="0" w:space="0" w:color="auto"/>
                                                                                                                        <w:bottom w:val="none" w:sz="0" w:space="0" w:color="auto"/>
                                                                                                                        <w:right w:val="none" w:sz="0" w:space="0" w:color="auto"/>
                                                                                                                      </w:divBdr>
                                                                                                                      <w:divsChild>
                                                                                                                        <w:div w:id="848328768">
                                                                                                                          <w:marLeft w:val="0"/>
                                                                                                                          <w:marRight w:val="0"/>
                                                                                                                          <w:marTop w:val="0"/>
                                                                                                                          <w:marBottom w:val="0"/>
                                                                                                                          <w:divBdr>
                                                                                                                            <w:top w:val="none" w:sz="0" w:space="0" w:color="auto"/>
                                                                                                                            <w:left w:val="none" w:sz="0" w:space="0" w:color="auto"/>
                                                                                                                            <w:bottom w:val="none" w:sz="0" w:space="0" w:color="auto"/>
                                                                                                                            <w:right w:val="none" w:sz="0" w:space="0" w:color="auto"/>
                                                                                                                          </w:divBdr>
                                                                                                                          <w:divsChild>
                                                                                                                            <w:div w:id="2132239454">
                                                                                                                              <w:marLeft w:val="0"/>
                                                                                                                              <w:marRight w:val="0"/>
                                                                                                                              <w:marTop w:val="0"/>
                                                                                                                              <w:marBottom w:val="0"/>
                                                                                                                              <w:divBdr>
                                                                                                                                <w:top w:val="none" w:sz="0" w:space="0" w:color="auto"/>
                                                                                                                                <w:left w:val="none" w:sz="0" w:space="0" w:color="auto"/>
                                                                                                                                <w:bottom w:val="none" w:sz="0" w:space="0" w:color="auto"/>
                                                                                                                                <w:right w:val="none" w:sz="0" w:space="0" w:color="auto"/>
                                                                                                                              </w:divBdr>
                                                                                                                              <w:divsChild>
                                                                                                                                <w:div w:id="1003320810">
                                                                                                                                  <w:marLeft w:val="0"/>
                                                                                                                                  <w:marRight w:val="0"/>
                                                                                                                                  <w:marTop w:val="0"/>
                                                                                                                                  <w:marBottom w:val="0"/>
                                                                                                                                  <w:divBdr>
                                                                                                                                    <w:top w:val="none" w:sz="0" w:space="0" w:color="auto"/>
                                                                                                                                    <w:left w:val="none" w:sz="0" w:space="0" w:color="auto"/>
                                                                                                                                    <w:bottom w:val="none" w:sz="0" w:space="0" w:color="auto"/>
                                                                                                                                    <w:right w:val="none" w:sz="0" w:space="0" w:color="auto"/>
                                                                                                                                  </w:divBdr>
                                                                                                                                  <w:divsChild>
                                                                                                                                    <w:div w:id="1392386432">
                                                                                                                                      <w:marLeft w:val="0"/>
                                                                                                                                      <w:marRight w:val="0"/>
                                                                                                                                      <w:marTop w:val="0"/>
                                                                                                                                      <w:marBottom w:val="0"/>
                                                                                                                                      <w:divBdr>
                                                                                                                                        <w:top w:val="none" w:sz="0" w:space="0" w:color="auto"/>
                                                                                                                                        <w:left w:val="none" w:sz="0" w:space="0" w:color="auto"/>
                                                                                                                                        <w:bottom w:val="none" w:sz="0" w:space="0" w:color="auto"/>
                                                                                                                                        <w:right w:val="none" w:sz="0" w:space="0" w:color="auto"/>
                                                                                                                                      </w:divBdr>
                                                                                                                                      <w:divsChild>
                                                                                                                                        <w:div w:id="352996151">
                                                                                                                                          <w:marLeft w:val="0"/>
                                                                                                                                          <w:marRight w:val="0"/>
                                                                                                                                          <w:marTop w:val="0"/>
                                                                                                                                          <w:marBottom w:val="0"/>
                                                                                                                                          <w:divBdr>
                                                                                                                                            <w:top w:val="none" w:sz="0" w:space="0" w:color="auto"/>
                                                                                                                                            <w:left w:val="none" w:sz="0" w:space="0" w:color="auto"/>
                                                                                                                                            <w:bottom w:val="none" w:sz="0" w:space="0" w:color="auto"/>
                                                                                                                                            <w:right w:val="none" w:sz="0" w:space="0" w:color="auto"/>
                                                                                                                                          </w:divBdr>
                                                                                                                                          <w:divsChild>
                                                                                                                                            <w:div w:id="44528926">
                                                                                                                                              <w:marLeft w:val="0"/>
                                                                                                                                              <w:marRight w:val="0"/>
                                                                                                                                              <w:marTop w:val="0"/>
                                                                                                                                              <w:marBottom w:val="0"/>
                                                                                                                                              <w:divBdr>
                                                                                                                                                <w:top w:val="none" w:sz="0" w:space="0" w:color="auto"/>
                                                                                                                                                <w:left w:val="none" w:sz="0" w:space="0" w:color="auto"/>
                                                                                                                                                <w:bottom w:val="none" w:sz="0" w:space="0" w:color="auto"/>
                                                                                                                                                <w:right w:val="none" w:sz="0" w:space="0" w:color="auto"/>
                                                                                                                                              </w:divBdr>
                                                                                                                                              <w:divsChild>
                                                                                                                                                <w:div w:id="1599634781">
                                                                                                                                                  <w:marLeft w:val="0"/>
                                                                                                                                                  <w:marRight w:val="0"/>
                                                                                                                                                  <w:marTop w:val="0"/>
                                                                                                                                                  <w:marBottom w:val="0"/>
                                                                                                                                                  <w:divBdr>
                                                                                                                                                    <w:top w:val="none" w:sz="0" w:space="0" w:color="auto"/>
                                                                                                                                                    <w:left w:val="none" w:sz="0" w:space="0" w:color="auto"/>
                                                                                                                                                    <w:bottom w:val="none" w:sz="0" w:space="0" w:color="auto"/>
                                                                                                                                                    <w:right w:val="none" w:sz="0" w:space="0" w:color="auto"/>
                                                                                                                                                  </w:divBdr>
                                                                                                                                                  <w:divsChild>
                                                                                                                                                    <w:div w:id="228225311">
                                                                                                                                                      <w:marLeft w:val="0"/>
                                                                                                                                                      <w:marRight w:val="0"/>
                                                                                                                                                      <w:marTop w:val="0"/>
                                                                                                                                                      <w:marBottom w:val="0"/>
                                                                                                                                                      <w:divBdr>
                                                                                                                                                        <w:top w:val="none" w:sz="0" w:space="0" w:color="auto"/>
                                                                                                                                                        <w:left w:val="none" w:sz="0" w:space="0" w:color="auto"/>
                                                                                                                                                        <w:bottom w:val="none" w:sz="0" w:space="0" w:color="auto"/>
                                                                                                                                                        <w:right w:val="none" w:sz="0" w:space="0" w:color="auto"/>
                                                                                                                                                      </w:divBdr>
                                                                                                                                                      <w:divsChild>
                                                                                                                                                        <w:div w:id="1010958457">
                                                                                                                                                          <w:marLeft w:val="0"/>
                                                                                                                                                          <w:marRight w:val="0"/>
                                                                                                                                                          <w:marTop w:val="0"/>
                                                                                                                                                          <w:marBottom w:val="0"/>
                                                                                                                                                          <w:divBdr>
                                                                                                                                                            <w:top w:val="none" w:sz="0" w:space="0" w:color="auto"/>
                                                                                                                                                            <w:left w:val="none" w:sz="0" w:space="0" w:color="auto"/>
                                                                                                                                                            <w:bottom w:val="none" w:sz="0" w:space="0" w:color="auto"/>
                                                                                                                                                            <w:right w:val="none" w:sz="0" w:space="0" w:color="auto"/>
                                                                                                                                                          </w:divBdr>
                                                                                                                                                          <w:divsChild>
                                                                                                                                                            <w:div w:id="970093719">
                                                                                                                                                              <w:marLeft w:val="0"/>
                                                                                                                                                              <w:marRight w:val="0"/>
                                                                                                                                                              <w:marTop w:val="0"/>
                                                                                                                                                              <w:marBottom w:val="0"/>
                                                                                                                                                              <w:divBdr>
                                                                                                                                                                <w:top w:val="none" w:sz="0" w:space="0" w:color="auto"/>
                                                                                                                                                                <w:left w:val="none" w:sz="0" w:space="0" w:color="auto"/>
                                                                                                                                                                <w:bottom w:val="none" w:sz="0" w:space="0" w:color="auto"/>
                                                                                                                                                                <w:right w:val="none" w:sz="0" w:space="0" w:color="auto"/>
                                                                                                                                                              </w:divBdr>
                                                                                                                                                              <w:divsChild>
                                                                                                                                                                <w:div w:id="226844154">
                                                                                                                                                                  <w:marLeft w:val="0"/>
                                                                                                                                                                  <w:marRight w:val="0"/>
                                                                                                                                                                  <w:marTop w:val="0"/>
                                                                                                                                                                  <w:marBottom w:val="0"/>
                                                                                                                                                                  <w:divBdr>
                                                                                                                                                                    <w:top w:val="none" w:sz="0" w:space="0" w:color="auto"/>
                                                                                                                                                                    <w:left w:val="none" w:sz="0" w:space="0" w:color="auto"/>
                                                                                                                                                                    <w:bottom w:val="none" w:sz="0" w:space="0" w:color="auto"/>
                                                                                                                                                                    <w:right w:val="none" w:sz="0" w:space="0" w:color="auto"/>
                                                                                                                                                                  </w:divBdr>
                                                                                                                                                                  <w:divsChild>
                                                                                                                                                                    <w:div w:id="1079133432">
                                                                                                                                                                      <w:marLeft w:val="0"/>
                                                                                                                                                                      <w:marRight w:val="0"/>
                                                                                                                                                                      <w:marTop w:val="0"/>
                                                                                                                                                                      <w:marBottom w:val="0"/>
                                                                                                                                                                      <w:divBdr>
                                                                                                                                                                        <w:top w:val="none" w:sz="0" w:space="0" w:color="auto"/>
                                                                                                                                                                        <w:left w:val="none" w:sz="0" w:space="0" w:color="auto"/>
                                                                                                                                                                        <w:bottom w:val="none" w:sz="0" w:space="0" w:color="auto"/>
                                                                                                                                                                        <w:right w:val="none" w:sz="0" w:space="0" w:color="auto"/>
                                                                                                                                                                      </w:divBdr>
                                                                                                                                                                      <w:divsChild>
                                                                                                                                                                        <w:div w:id="1952349191">
                                                                                                                                                                          <w:marLeft w:val="0"/>
                                                                                                                                                                          <w:marRight w:val="0"/>
                                                                                                                                                                          <w:marTop w:val="0"/>
                                                                                                                                                                          <w:marBottom w:val="0"/>
                                                                                                                                                                          <w:divBdr>
                                                                                                                                                                            <w:top w:val="none" w:sz="0" w:space="0" w:color="auto"/>
                                                                                                                                                                            <w:left w:val="none" w:sz="0" w:space="0" w:color="auto"/>
                                                                                                                                                                            <w:bottom w:val="none" w:sz="0" w:space="0" w:color="auto"/>
                                                                                                                                                                            <w:right w:val="none" w:sz="0" w:space="0" w:color="auto"/>
                                                                                                                                                                          </w:divBdr>
                                                                                                                                                                          <w:divsChild>
                                                                                                                                                                            <w:div w:id="104080933">
                                                                                                                                                                              <w:marLeft w:val="0"/>
                                                                                                                                                                              <w:marRight w:val="0"/>
                                                                                                                                                                              <w:marTop w:val="0"/>
                                                                                                                                                                              <w:marBottom w:val="0"/>
                                                                                                                                                                              <w:divBdr>
                                                                                                                                                                                <w:top w:val="none" w:sz="0" w:space="0" w:color="auto"/>
                                                                                                                                                                                <w:left w:val="none" w:sz="0" w:space="0" w:color="auto"/>
                                                                                                                                                                                <w:bottom w:val="none" w:sz="0" w:space="0" w:color="auto"/>
                                                                                                                                                                                <w:right w:val="none" w:sz="0" w:space="0" w:color="auto"/>
                                                                                                                                                                              </w:divBdr>
                                                                                                                                                                              <w:divsChild>
                                                                                                                                                                                <w:div w:id="947006778">
                                                                                                                                                                                  <w:marLeft w:val="0"/>
                                                                                                                                                                                  <w:marRight w:val="0"/>
                                                                                                                                                                                  <w:marTop w:val="0"/>
                                                                                                                                                                                  <w:marBottom w:val="0"/>
                                                                                                                                                                                  <w:divBdr>
                                                                                                                                                                                    <w:top w:val="none" w:sz="0" w:space="0" w:color="auto"/>
                                                                                                                                                                                    <w:left w:val="none" w:sz="0" w:space="0" w:color="auto"/>
                                                                                                                                                                                    <w:bottom w:val="none" w:sz="0" w:space="0" w:color="auto"/>
                                                                                                                                                                                    <w:right w:val="none" w:sz="0" w:space="0" w:color="auto"/>
                                                                                                                                                                                  </w:divBdr>
                                                                                                                                                                                  <w:divsChild>
                                                                                                                                                                                    <w:div w:id="1244873913">
                                                                                                                                                                                      <w:marLeft w:val="0"/>
                                                                                                                                                                                      <w:marRight w:val="0"/>
                                                                                                                                                                                      <w:marTop w:val="0"/>
                                                                                                                                                                                      <w:marBottom w:val="0"/>
                                                                                                                                                                                      <w:divBdr>
                                                                                                                                                                                        <w:top w:val="none" w:sz="0" w:space="0" w:color="auto"/>
                                                                                                                                                                                        <w:left w:val="none" w:sz="0" w:space="0" w:color="auto"/>
                                                                                                                                                                                        <w:bottom w:val="none" w:sz="0" w:space="0" w:color="auto"/>
                                                                                                                                                                                        <w:right w:val="none" w:sz="0" w:space="0" w:color="auto"/>
                                                                                                                                                                                      </w:divBdr>
                                                                                                                                                                                      <w:divsChild>
                                                                                                                                                                                        <w:div w:id="505944225">
                                                                                                                                                                                          <w:marLeft w:val="0"/>
                                                                                                                                                                                          <w:marRight w:val="0"/>
                                                                                                                                                                                          <w:marTop w:val="0"/>
                                                                                                                                                                                          <w:marBottom w:val="0"/>
                                                                                                                                                                                          <w:divBdr>
                                                                                                                                                                                            <w:top w:val="none" w:sz="0" w:space="0" w:color="auto"/>
                                                                                                                                                                                            <w:left w:val="none" w:sz="0" w:space="0" w:color="auto"/>
                                                                                                                                                                                            <w:bottom w:val="none" w:sz="0" w:space="0" w:color="auto"/>
                                                                                                                                                                                            <w:right w:val="none" w:sz="0" w:space="0" w:color="auto"/>
                                                                                                                                                                                          </w:divBdr>
                                                                                                                                                                                          <w:divsChild>
                                                                                                                                                                                            <w:div w:id="1601987312">
                                                                                                                                                                                              <w:marLeft w:val="0"/>
                                                                                                                                                                                              <w:marRight w:val="0"/>
                                                                                                                                                                                              <w:marTop w:val="0"/>
                                                                                                                                                                                              <w:marBottom w:val="0"/>
                                                                                                                                                                                              <w:divBdr>
                                                                                                                                                                                                <w:top w:val="none" w:sz="0" w:space="0" w:color="auto"/>
                                                                                                                                                                                                <w:left w:val="none" w:sz="0" w:space="0" w:color="auto"/>
                                                                                                                                                                                                <w:bottom w:val="none" w:sz="0" w:space="0" w:color="auto"/>
                                                                                                                                                                                                <w:right w:val="none" w:sz="0" w:space="0" w:color="auto"/>
                                                                                                                                                                                              </w:divBdr>
                                                                                                                                                                                              <w:divsChild>
                                                                                                                                                                                                <w:div w:id="191965547">
                                                                                                                                                                                                  <w:marLeft w:val="0"/>
                                                                                                                                                                                                  <w:marRight w:val="0"/>
                                                                                                                                                                                                  <w:marTop w:val="0"/>
                                                                                                                                                                                                  <w:marBottom w:val="0"/>
                                                                                                                                                                                                  <w:divBdr>
                                                                                                                                                                                                    <w:top w:val="none" w:sz="0" w:space="0" w:color="auto"/>
                                                                                                                                                                                                    <w:left w:val="none" w:sz="0" w:space="0" w:color="auto"/>
                                                                                                                                                                                                    <w:bottom w:val="none" w:sz="0" w:space="0" w:color="auto"/>
                                                                                                                                                                                                    <w:right w:val="none" w:sz="0" w:space="0" w:color="auto"/>
                                                                                                                                                                                                  </w:divBdr>
                                                                                                                                                                                                  <w:divsChild>
                                                                                                                                                                                                    <w:div w:id="1355693250">
                                                                                                                                                                                                      <w:marLeft w:val="0"/>
                                                                                                                                                                                                      <w:marRight w:val="0"/>
                                                                                                                                                                                                      <w:marTop w:val="0"/>
                                                                                                                                                                                                      <w:marBottom w:val="0"/>
                                                                                                                                                                                                      <w:divBdr>
                                                                                                                                                                                                        <w:top w:val="none" w:sz="0" w:space="0" w:color="auto"/>
                                                                                                                                                                                                        <w:left w:val="none" w:sz="0" w:space="0" w:color="auto"/>
                                                                                                                                                                                                        <w:bottom w:val="none" w:sz="0" w:space="0" w:color="auto"/>
                                                                                                                                                                                                        <w:right w:val="none" w:sz="0" w:space="0" w:color="auto"/>
                                                                                                                                                                                                      </w:divBdr>
                                                                                                                                                                                                      <w:divsChild>
                                                                                                                                                                                                        <w:div w:id="1032262703">
                                                                                                                                                                                                          <w:marLeft w:val="0"/>
                                                                                                                                                                                                          <w:marRight w:val="0"/>
                                                                                                                                                                                                          <w:marTop w:val="0"/>
                                                                                                                                                                                                          <w:marBottom w:val="0"/>
                                                                                                                                                                                                          <w:divBdr>
                                                                                                                                                                                                            <w:top w:val="none" w:sz="0" w:space="0" w:color="auto"/>
                                                                                                                                                                                                            <w:left w:val="none" w:sz="0" w:space="0" w:color="auto"/>
                                                                                                                                                                                                            <w:bottom w:val="none" w:sz="0" w:space="0" w:color="auto"/>
                                                                                                                                                                                                            <w:right w:val="none" w:sz="0" w:space="0" w:color="auto"/>
                                                                                                                                                                                                          </w:divBdr>
                                                                                                                                                                                                          <w:divsChild>
                                                                                                                                                                                                            <w:div w:id="2031834905">
                                                                                                                                                                                                              <w:marLeft w:val="0"/>
                                                                                                                                                                                                              <w:marRight w:val="0"/>
                                                                                                                                                                                                              <w:marTop w:val="0"/>
                                                                                                                                                                                                              <w:marBottom w:val="0"/>
                                                                                                                                                                                                              <w:divBdr>
                                                                                                                                                                                                                <w:top w:val="none" w:sz="0" w:space="0" w:color="auto"/>
                                                                                                                                                                                                                <w:left w:val="none" w:sz="0" w:space="0" w:color="auto"/>
                                                                                                                                                                                                                <w:bottom w:val="none" w:sz="0" w:space="0" w:color="auto"/>
                                                                                                                                                                                                                <w:right w:val="none" w:sz="0" w:space="0" w:color="auto"/>
                                                                                                                                                                                                              </w:divBdr>
                                                                                                                                                                                                              <w:divsChild>
                                                                                                                                                                                                                <w:div w:id="184708021">
                                                                                                                                                                                                                  <w:marLeft w:val="0"/>
                                                                                                                                                                                                                  <w:marRight w:val="0"/>
                                                                                                                                                                                                                  <w:marTop w:val="0"/>
                                                                                                                                                                                                                  <w:marBottom w:val="0"/>
                                                                                                                                                                                                                  <w:divBdr>
                                                                                                                                                                                                                    <w:top w:val="none" w:sz="0" w:space="0" w:color="auto"/>
                                                                                                                                                                                                                    <w:left w:val="none" w:sz="0" w:space="0" w:color="auto"/>
                                                                                                                                                                                                                    <w:bottom w:val="none" w:sz="0" w:space="0" w:color="auto"/>
                                                                                                                                                                                                                    <w:right w:val="none" w:sz="0" w:space="0" w:color="auto"/>
                                                                                                                                                                                                                  </w:divBdr>
                                                                                                                                                                                                                  <w:divsChild>
                                                                                                                                                                                                                    <w:div w:id="1622345890">
                                                                                                                                                                                                                      <w:marLeft w:val="0"/>
                                                                                                                                                                                                                      <w:marRight w:val="0"/>
                                                                                                                                                                                                                      <w:marTop w:val="0"/>
                                                                                                                                                                                                                      <w:marBottom w:val="0"/>
                                                                                                                                                                                                                      <w:divBdr>
                                                                                                                                                                                                                        <w:top w:val="none" w:sz="0" w:space="0" w:color="auto"/>
                                                                                                                                                                                                                        <w:left w:val="none" w:sz="0" w:space="0" w:color="auto"/>
                                                                                                                                                                                                                        <w:bottom w:val="none" w:sz="0" w:space="0" w:color="auto"/>
                                                                                                                                                                                                                        <w:right w:val="none" w:sz="0" w:space="0" w:color="auto"/>
                                                                                                                                                                                                                      </w:divBdr>
                                                                                                                                                                                                                      <w:divsChild>
                                                                                                                                                                                                                        <w:div w:id="2095009224">
                                                                                                                                                                                                                          <w:marLeft w:val="0"/>
                                                                                                                                                                                                                          <w:marRight w:val="0"/>
                                                                                                                                                                                                                          <w:marTop w:val="0"/>
                                                                                                                                                                                                                          <w:marBottom w:val="0"/>
                                                                                                                                                                                                                          <w:divBdr>
                                                                                                                                                                                                                            <w:top w:val="none" w:sz="0" w:space="0" w:color="auto"/>
                                                                                                                                                                                                                            <w:left w:val="none" w:sz="0" w:space="0" w:color="auto"/>
                                                                                                                                                                                                                            <w:bottom w:val="none" w:sz="0" w:space="0" w:color="auto"/>
                                                                                                                                                                                                                            <w:right w:val="none" w:sz="0" w:space="0" w:color="auto"/>
                                                                                                                                                                                                                          </w:divBdr>
                                                                                                                                                                                                                          <w:divsChild>
                                                                                                                                                                                                                            <w:div w:id="835875697">
                                                                                                                                                                                                                              <w:marLeft w:val="0"/>
                                                                                                                                                                                                                              <w:marRight w:val="0"/>
                                                                                                                                                                                                                              <w:marTop w:val="0"/>
                                                                                                                                                                                                                              <w:marBottom w:val="0"/>
                                                                                                                                                                                                                              <w:divBdr>
                                                                                                                                                                                                                                <w:top w:val="none" w:sz="0" w:space="0" w:color="auto"/>
                                                                                                                                                                                                                                <w:left w:val="none" w:sz="0" w:space="0" w:color="auto"/>
                                                                                                                                                                                                                                <w:bottom w:val="none" w:sz="0" w:space="0" w:color="auto"/>
                                                                                                                                                                                                                                <w:right w:val="none" w:sz="0" w:space="0" w:color="auto"/>
                                                                                                                                                                                                                              </w:divBdr>
                                                                                                                                                                                                                              <w:divsChild>
                                                                                                                                                                                                                                <w:div w:id="94401842">
                                                                                                                                                                                                                                  <w:marLeft w:val="0"/>
                                                                                                                                                                                                                                  <w:marRight w:val="0"/>
                                                                                                                                                                                                                                  <w:marTop w:val="0"/>
                                                                                                                                                                                                                                  <w:marBottom w:val="0"/>
                                                                                                                                                                                                                                  <w:divBdr>
                                                                                                                                                                                                                                    <w:top w:val="none" w:sz="0" w:space="0" w:color="auto"/>
                                                                                                                                                                                                                                    <w:left w:val="none" w:sz="0" w:space="0" w:color="auto"/>
                                                                                                                                                                                                                                    <w:bottom w:val="none" w:sz="0" w:space="0" w:color="auto"/>
                                                                                                                                                                                                                                    <w:right w:val="none" w:sz="0" w:space="0" w:color="auto"/>
                                                                                                                                                                                                                                  </w:divBdr>
                                                                                                                                                                                                                                  <w:divsChild>
                                                                                                                                                                                                                                    <w:div w:id="2046908910">
                                                                                                                                                                                                                                      <w:marLeft w:val="0"/>
                                                                                                                                                                                                                                      <w:marRight w:val="0"/>
                                                                                                                                                                                                                                      <w:marTop w:val="0"/>
                                                                                                                                                                                                                                      <w:marBottom w:val="0"/>
                                                                                                                                                                                                                                      <w:divBdr>
                                                                                                                                                                                                                                        <w:top w:val="none" w:sz="0" w:space="0" w:color="auto"/>
                                                                                                                                                                                                                                        <w:left w:val="none" w:sz="0" w:space="0" w:color="auto"/>
                                                                                                                                                                                                                                        <w:bottom w:val="none" w:sz="0" w:space="0" w:color="auto"/>
                                                                                                                                                                                                                                        <w:right w:val="none" w:sz="0" w:space="0" w:color="auto"/>
                                                                                                                                                                                                                                      </w:divBdr>
                                                                                                                                                                                                                                      <w:divsChild>
                                                                                                                                                                                                                                        <w:div w:id="2006125685">
                                                                                                                                                                                                                                          <w:marLeft w:val="0"/>
                                                                                                                                                                                                                                          <w:marRight w:val="0"/>
                                                                                                                                                                                                                                          <w:marTop w:val="0"/>
                                                                                                                                                                                                                                          <w:marBottom w:val="0"/>
                                                                                                                                                                                                                                          <w:divBdr>
                                                                                                                                                                                                                                            <w:top w:val="none" w:sz="0" w:space="0" w:color="auto"/>
                                                                                                                                                                                                                                            <w:left w:val="none" w:sz="0" w:space="0" w:color="auto"/>
                                                                                                                                                                                                                                            <w:bottom w:val="none" w:sz="0" w:space="0" w:color="auto"/>
                                                                                                                                                                                                                                            <w:right w:val="none" w:sz="0" w:space="0" w:color="auto"/>
                                                                                                                                                                                                                                          </w:divBdr>
                                                                                                                                                                                                                                          <w:divsChild>
                                                                                                                                                                                                                                            <w:div w:id="274486277">
                                                                                                                                                                                                                                              <w:marLeft w:val="0"/>
                                                                                                                                                                                                                                              <w:marRight w:val="0"/>
                                                                                                                                                                                                                                              <w:marTop w:val="0"/>
                                                                                                                                                                                                                                              <w:marBottom w:val="0"/>
                                                                                                                                                                                                                                              <w:divBdr>
                                                                                                                                                                                                                                                <w:top w:val="none" w:sz="0" w:space="0" w:color="auto"/>
                                                                                                                                                                                                                                                <w:left w:val="none" w:sz="0" w:space="0" w:color="auto"/>
                                                                                                                                                                                                                                                <w:bottom w:val="none" w:sz="0" w:space="0" w:color="auto"/>
                                                                                                                                                                                                                                                <w:right w:val="none" w:sz="0" w:space="0" w:color="auto"/>
                                                                                                                                                                                                                                              </w:divBdr>
                                                                                                                                                                                                                                              <w:divsChild>
                                                                                                                                                                                                                                                <w:div w:id="122307983">
                                                                                                                                                                                                                                                  <w:marLeft w:val="0"/>
                                                                                                                                                                                                                                                  <w:marRight w:val="0"/>
                                                                                                                                                                                                                                                  <w:marTop w:val="0"/>
                                                                                                                                                                                                                                                  <w:marBottom w:val="0"/>
                                                                                                                                                                                                                                                  <w:divBdr>
                                                                                                                                                                                                                                                    <w:top w:val="none" w:sz="0" w:space="0" w:color="auto"/>
                                                                                                                                                                                                                                                    <w:left w:val="none" w:sz="0" w:space="0" w:color="auto"/>
                                                                                                                                                                                                                                                    <w:bottom w:val="none" w:sz="0" w:space="0" w:color="auto"/>
                                                                                                                                                                                                                                                    <w:right w:val="none" w:sz="0" w:space="0" w:color="auto"/>
                                                                                                                                                                                                                                                  </w:divBdr>
                                                                                                                                                                                                                                                  <w:divsChild>
                                                                                                                                                                                                                                                    <w:div w:id="239565359">
                                                                                                                                                                                                                                                      <w:marLeft w:val="0"/>
                                                                                                                                                                                                                                                      <w:marRight w:val="0"/>
                                                                                                                                                                                                                                                      <w:marTop w:val="0"/>
                                                                                                                                                                                                                                                      <w:marBottom w:val="0"/>
                                                                                                                                                                                                                                                      <w:divBdr>
                                                                                                                                                                                                                                                        <w:top w:val="none" w:sz="0" w:space="0" w:color="auto"/>
                                                                                                                                                                                                                                                        <w:left w:val="none" w:sz="0" w:space="0" w:color="auto"/>
                                                                                                                                                                                                                                                        <w:bottom w:val="none" w:sz="0" w:space="0" w:color="auto"/>
                                                                                                                                                                                                                                                        <w:right w:val="none" w:sz="0" w:space="0" w:color="auto"/>
                                                                                                                                                                                                                                                      </w:divBdr>
                                                                                                                                                                                                                                                      <w:divsChild>
                                                                                                                                                                                                                                                        <w:div w:id="370613974">
                                                                                                                                                                                                                                                          <w:marLeft w:val="0"/>
                                                                                                                                                                                                                                                          <w:marRight w:val="0"/>
                                                                                                                                                                                                                                                          <w:marTop w:val="0"/>
                                                                                                                                                                                                                                                          <w:marBottom w:val="0"/>
                                                                                                                                                                                                                                                          <w:divBdr>
                                                                                                                                                                                                                                                            <w:top w:val="none" w:sz="0" w:space="0" w:color="auto"/>
                                                                                                                                                                                                                                                            <w:left w:val="none" w:sz="0" w:space="0" w:color="auto"/>
                                                                                                                                                                                                                                                            <w:bottom w:val="none" w:sz="0" w:space="0" w:color="auto"/>
                                                                                                                                                                                                                                                            <w:right w:val="none" w:sz="0" w:space="0" w:color="auto"/>
                                                                                                                                                                                                                                                          </w:divBdr>
                                                                                                                                                                                                                                                          <w:divsChild>
                                                                                                                                                                                                                                                            <w:div w:id="1054738900">
                                                                                                                                                                                                                                                              <w:marLeft w:val="0"/>
                                                                                                                                                                                                                                                              <w:marRight w:val="0"/>
                                                                                                                                                                                                                                                              <w:marTop w:val="0"/>
                                                                                                                                                                                                                                                              <w:marBottom w:val="0"/>
                                                                                                                                                                                                                                                              <w:divBdr>
                                                                                                                                                                                                                                                                <w:top w:val="none" w:sz="0" w:space="0" w:color="auto"/>
                                                                                                                                                                                                                                                                <w:left w:val="none" w:sz="0" w:space="0" w:color="auto"/>
                                                                                                                                                                                                                                                                <w:bottom w:val="none" w:sz="0" w:space="0" w:color="auto"/>
                                                                                                                                                                                                                                                                <w:right w:val="none" w:sz="0" w:space="0" w:color="auto"/>
                                                                                                                                                                                                                                                              </w:divBdr>
                                                                                                                                                                                                                                                              <w:divsChild>
                                                                                                                                                                                                                                                                <w:div w:id="125785291">
                                                                                                                                                                                                                                                                  <w:marLeft w:val="0"/>
                                                                                                                                                                                                                                                                  <w:marRight w:val="0"/>
                                                                                                                                                                                                                                                                  <w:marTop w:val="0"/>
                                                                                                                                                                                                                                                                  <w:marBottom w:val="0"/>
                                                                                                                                                                                                                                                                  <w:divBdr>
                                                                                                                                                                                                                                                                    <w:top w:val="none" w:sz="0" w:space="0" w:color="auto"/>
                                                                                                                                                                                                                                                                    <w:left w:val="none" w:sz="0" w:space="0" w:color="auto"/>
                                                                                                                                                                                                                                                                    <w:bottom w:val="none" w:sz="0" w:space="0" w:color="auto"/>
                                                                                                                                                                                                                                                                    <w:right w:val="none" w:sz="0" w:space="0" w:color="auto"/>
                                                                                                                                                                                                                                                                  </w:divBdr>
                                                                                                                                                                                                                                                                  <w:divsChild>
                                                                                                                                                                                                                                                                    <w:div w:id="736244204">
                                                                                                                                                                                                                                                                      <w:marLeft w:val="0"/>
                                                                                                                                                                                                                                                                      <w:marRight w:val="0"/>
                                                                                                                                                                                                                                                                      <w:marTop w:val="0"/>
                                                                                                                                                                                                                                                                      <w:marBottom w:val="0"/>
                                                                                                                                                                                                                                                                      <w:divBdr>
                                                                                                                                                                                                                                                                        <w:top w:val="none" w:sz="0" w:space="0" w:color="auto"/>
                                                                                                                                                                                                                                                                        <w:left w:val="none" w:sz="0" w:space="0" w:color="auto"/>
                                                                                                                                                                                                                                                                        <w:bottom w:val="none" w:sz="0" w:space="0" w:color="auto"/>
                                                                                                                                                                                                                                                                        <w:right w:val="none" w:sz="0" w:space="0" w:color="auto"/>
                                                                                                                                                                                                                                                                      </w:divBdr>
                                                                                                                                                                                                                                                                      <w:divsChild>
                                                                                                                                                                                                                                                                        <w:div w:id="118257617">
                                                                                                                                                                                                                                                                          <w:marLeft w:val="0"/>
                                                                                                                                                                                                                                                                          <w:marRight w:val="0"/>
                                                                                                                                                                                                                                                                          <w:marTop w:val="0"/>
                                                                                                                                                                                                                                                                          <w:marBottom w:val="0"/>
                                                                                                                                                                                                                                                                          <w:divBdr>
                                                                                                                                                                                                                                                                            <w:top w:val="none" w:sz="0" w:space="0" w:color="auto"/>
                                                                                                                                                                                                                                                                            <w:left w:val="none" w:sz="0" w:space="0" w:color="auto"/>
                                                                                                                                                                                                                                                                            <w:bottom w:val="none" w:sz="0" w:space="0" w:color="auto"/>
                                                                                                                                                                                                                                                                            <w:right w:val="none" w:sz="0" w:space="0" w:color="auto"/>
                                                                                                                                                                                                                                                                          </w:divBdr>
                                                                                                                                                                                                                                                                          <w:divsChild>
                                                                                                                                                                                                                                                                            <w:div w:id="30345435">
                                                                                                                                                                                                                                                                              <w:marLeft w:val="0"/>
                                                                                                                                                                                                                                                                              <w:marRight w:val="0"/>
                                                                                                                                                                                                                                                                              <w:marTop w:val="0"/>
                                                                                                                                                                                                                                                                              <w:marBottom w:val="0"/>
                                                                                                                                                                                                                                                                              <w:divBdr>
                                                                                                                                                                                                                                                                                <w:top w:val="none" w:sz="0" w:space="0" w:color="auto"/>
                                                                                                                                                                                                                                                                                <w:left w:val="none" w:sz="0" w:space="0" w:color="auto"/>
                                                                                                                                                                                                                                                                                <w:bottom w:val="none" w:sz="0" w:space="0" w:color="auto"/>
                                                                                                                                                                                                                                                                                <w:right w:val="none" w:sz="0" w:space="0" w:color="auto"/>
                                                                                                                                                                                                                                                                              </w:divBdr>
                                                                                                                                                                                                                                                                              <w:divsChild>
                                                                                                                                                                                                                                                                                <w:div w:id="1059598165">
                                                                                                                                                                                                                                                                                  <w:marLeft w:val="0"/>
                                                                                                                                                                                                                                                                                  <w:marRight w:val="0"/>
                                                                                                                                                                                                                                                                                  <w:marTop w:val="0"/>
                                                                                                                                                                                                                                                                                  <w:marBottom w:val="0"/>
                                                                                                                                                                                                                                                                                  <w:divBdr>
                                                                                                                                                                                                                                                                                    <w:top w:val="none" w:sz="0" w:space="0" w:color="auto"/>
                                                                                                                                                                                                                                                                                    <w:left w:val="none" w:sz="0" w:space="0" w:color="auto"/>
                                                                                                                                                                                                                                                                                    <w:bottom w:val="none" w:sz="0" w:space="0" w:color="auto"/>
                                                                                                                                                                                                                                                                                    <w:right w:val="none" w:sz="0" w:space="0" w:color="auto"/>
                                                                                                                                                                                                                                                                                  </w:divBdr>
                                                                                                                                                                                                                                                                                  <w:divsChild>
                                                                                                                                                                                                                                                                                    <w:div w:id="789276274">
                                                                                                                                                                                                                                                                                      <w:marLeft w:val="0"/>
                                                                                                                                                                                                                                                                                      <w:marRight w:val="0"/>
                                                                                                                                                                                                                                                                                      <w:marTop w:val="0"/>
                                                                                                                                                                                                                                                                                      <w:marBottom w:val="0"/>
                                                                                                                                                                                                                                                                                      <w:divBdr>
                                                                                                                                                                                                                                                                                        <w:top w:val="none" w:sz="0" w:space="0" w:color="auto"/>
                                                                                                                                                                                                                                                                                        <w:left w:val="none" w:sz="0" w:space="0" w:color="auto"/>
                                                                                                                                                                                                                                                                                        <w:bottom w:val="none" w:sz="0" w:space="0" w:color="auto"/>
                                                                                                                                                                                                                                                                                        <w:right w:val="none" w:sz="0" w:space="0" w:color="auto"/>
                                                                                                                                                                                                                                                                                      </w:divBdr>
                                                                                                                                                                                                                                                                                      <w:divsChild>
                                                                                                                                                                                                                                                                                        <w:div w:id="143858608">
                                                                                                                                                                                                                                                                                          <w:marLeft w:val="0"/>
                                                                                                                                                                                                                                                                                          <w:marRight w:val="0"/>
                                                                                                                                                                                                                                                                                          <w:marTop w:val="0"/>
                                                                                                                                                                                                                                                                                          <w:marBottom w:val="0"/>
                                                                                                                                                                                                                                                                                          <w:divBdr>
                                                                                                                                                                                                                                                                                            <w:top w:val="none" w:sz="0" w:space="0" w:color="auto"/>
                                                                                                                                                                                                                                                                                            <w:left w:val="none" w:sz="0" w:space="0" w:color="auto"/>
                                                                                                                                                                                                                                                                                            <w:bottom w:val="none" w:sz="0" w:space="0" w:color="auto"/>
                                                                                                                                                                                                                                                                                            <w:right w:val="none" w:sz="0" w:space="0" w:color="auto"/>
                                                                                                                                                                                                                                                                                          </w:divBdr>
                                                                                                                                                                                                                                                                                          <w:divsChild>
                                                                                                                                                                                                                                                                                            <w:div w:id="978341839">
                                                                                                                                                                                                                                                                                              <w:marLeft w:val="0"/>
                                                                                                                                                                                                                                                                                              <w:marRight w:val="0"/>
                                                                                                                                                                                                                                                                                              <w:marTop w:val="0"/>
                                                                                                                                                                                                                                                                                              <w:marBottom w:val="0"/>
                                                                                                                                                                                                                                                                                              <w:divBdr>
                                                                                                                                                                                                                                                                                                <w:top w:val="none" w:sz="0" w:space="0" w:color="auto"/>
                                                                                                                                                                                                                                                                                                <w:left w:val="none" w:sz="0" w:space="0" w:color="auto"/>
                                                                                                                                                                                                                                                                                                <w:bottom w:val="none" w:sz="0" w:space="0" w:color="auto"/>
                                                                                                                                                                                                                                                                                                <w:right w:val="none" w:sz="0" w:space="0" w:color="auto"/>
                                                                                                                                                                                                                                                                                              </w:divBdr>
                                                                                                                                                                                                                                                                                              <w:divsChild>
                                                                                                                                                                                                                                                                                                <w:div w:id="2018189753">
                                                                                                                                                                                                                                                                                                  <w:marLeft w:val="0"/>
                                                                                                                                                                                                                                                                                                  <w:marRight w:val="0"/>
                                                                                                                                                                                                                                                                                                  <w:marTop w:val="0"/>
                                                                                                                                                                                                                                                                                                  <w:marBottom w:val="0"/>
                                                                                                                                                                                                                                                                                                  <w:divBdr>
                                                                                                                                                                                                                                                                                                    <w:top w:val="none" w:sz="0" w:space="0" w:color="auto"/>
                                                                                                                                                                                                                                                                                                    <w:left w:val="none" w:sz="0" w:space="0" w:color="auto"/>
                                                                                                                                                                                                                                                                                                    <w:bottom w:val="none" w:sz="0" w:space="0" w:color="auto"/>
                                                                                                                                                                                                                                                                                                    <w:right w:val="none" w:sz="0" w:space="0" w:color="auto"/>
                                                                                                                                                                                                                                                                                                  </w:divBdr>
                                                                                                                                                                                                                                                                                                  <w:divsChild>
                                                                                                                                                                                                                                                                                                    <w:div w:id="408427042">
                                                                                                                                                                                                                                                                                                      <w:marLeft w:val="0"/>
                                                                                                                                                                                                                                                                                                      <w:marRight w:val="0"/>
                                                                                                                                                                                                                                                                                                      <w:marTop w:val="0"/>
                                                                                                                                                                                                                                                                                                      <w:marBottom w:val="0"/>
                                                                                                                                                                                                                                                                                                      <w:divBdr>
                                                                                                                                                                                                                                                                                                        <w:top w:val="none" w:sz="0" w:space="0" w:color="auto"/>
                                                                                                                                                                                                                                                                                                        <w:left w:val="none" w:sz="0" w:space="0" w:color="auto"/>
                                                                                                                                                                                                                                                                                                        <w:bottom w:val="none" w:sz="0" w:space="0" w:color="auto"/>
                                                                                                                                                                                                                                                                                                        <w:right w:val="none" w:sz="0" w:space="0" w:color="auto"/>
                                                                                                                                                                                                                                                                                                      </w:divBdr>
                                                                                                                                                                                                                                                                                                      <w:divsChild>
                                                                                                                                                                                                                                                                                                        <w:div w:id="66390191">
                                                                                                                                                                                                                                                                                                          <w:marLeft w:val="0"/>
                                                                                                                                                                                                                                                                                                          <w:marRight w:val="0"/>
                                                                                                                                                                                                                                                                                                          <w:marTop w:val="0"/>
                                                                                                                                                                                                                                                                                                          <w:marBottom w:val="0"/>
                                                                                                                                                                                                                                                                                                          <w:divBdr>
                                                                                                                                                                                                                                                                                                            <w:top w:val="none" w:sz="0" w:space="0" w:color="auto"/>
                                                                                                                                                                                                                                                                                                            <w:left w:val="none" w:sz="0" w:space="0" w:color="auto"/>
                                                                                                                                                                                                                                                                                                            <w:bottom w:val="none" w:sz="0" w:space="0" w:color="auto"/>
                                                                                                                                                                                                                                                                                                            <w:right w:val="none" w:sz="0" w:space="0" w:color="auto"/>
                                                                                                                                                                                                                                                                                                          </w:divBdr>
                                                                                                                                                                                                                                                                                                          <w:divsChild>
                                                                                                                                                                                                                                                                                                            <w:div w:id="882442257">
                                                                                                                                                                                                                                                                                                              <w:marLeft w:val="0"/>
                                                                                                                                                                                                                                                                                                              <w:marRight w:val="0"/>
                                                                                                                                                                                                                                                                                                              <w:marTop w:val="0"/>
                                                                                                                                                                                                                                                                                                              <w:marBottom w:val="0"/>
                                                                                                                                                                                                                                                                                                              <w:divBdr>
                                                                                                                                                                                                                                                                                                                <w:top w:val="none" w:sz="0" w:space="0" w:color="auto"/>
                                                                                                                                                                                                                                                                                                                <w:left w:val="none" w:sz="0" w:space="0" w:color="auto"/>
                                                                                                                                                                                                                                                                                                                <w:bottom w:val="none" w:sz="0" w:space="0" w:color="auto"/>
                                                                                                                                                                                                                                                                                                                <w:right w:val="none" w:sz="0" w:space="0" w:color="auto"/>
                                                                                                                                                                                                                                                                                                              </w:divBdr>
                                                                                                                                                                                                                                                                                                              <w:divsChild>
                                                                                                                                                                                                                                                                                                                <w:div w:id="1109206434">
                                                                                                                                                                                                                                                                                                                  <w:marLeft w:val="0"/>
                                                                                                                                                                                                                                                                                                                  <w:marRight w:val="0"/>
                                                                                                                                                                                                                                                                                                                  <w:marTop w:val="0"/>
                                                                                                                                                                                                                                                                                                                  <w:marBottom w:val="0"/>
                                                                                                                                                                                                                                                                                                                  <w:divBdr>
                                                                                                                                                                                                                                                                                                                    <w:top w:val="none" w:sz="0" w:space="0" w:color="auto"/>
                                                                                                                                                                                                                                                                                                                    <w:left w:val="none" w:sz="0" w:space="0" w:color="auto"/>
                                                                                                                                                                                                                                                                                                                    <w:bottom w:val="none" w:sz="0" w:space="0" w:color="auto"/>
                                                                                                                                                                                                                                                                                                                    <w:right w:val="none" w:sz="0" w:space="0" w:color="auto"/>
                                                                                                                                                                                                                                                                                                                  </w:divBdr>
                                                                                                                                                                                                                                                                                                                  <w:divsChild>
                                                                                                                                                                                                                                                                                                                    <w:div w:id="2013221816">
                                                                                                                                                                                                                                                                                                                      <w:marLeft w:val="0"/>
                                                                                                                                                                                                                                                                                                                      <w:marRight w:val="0"/>
                                                                                                                                                                                                                                                                                                                      <w:marTop w:val="0"/>
                                                                                                                                                                                                                                                                                                                      <w:marBottom w:val="0"/>
                                                                                                                                                                                                                                                                                                                      <w:divBdr>
                                                                                                                                                                                                                                                                                                                        <w:top w:val="none" w:sz="0" w:space="0" w:color="auto"/>
                                                                                                                                                                                                                                                                                                                        <w:left w:val="none" w:sz="0" w:space="0" w:color="auto"/>
                                                                                                                                                                                                                                                                                                                        <w:bottom w:val="none" w:sz="0" w:space="0" w:color="auto"/>
                                                                                                                                                                                                                                                                                                                        <w:right w:val="none" w:sz="0" w:space="0" w:color="auto"/>
                                                                                                                                                                                                                                                                                                                      </w:divBdr>
                                                                                                                                                                                                                                                                                                                      <w:divsChild>
                                                                                                                                                                                                                                                                                                                        <w:div w:id="406923842">
                                                                                                                                                                                                                                                                                                                          <w:marLeft w:val="0"/>
                                                                                                                                                                                                                                                                                                                          <w:marRight w:val="0"/>
                                                                                                                                                                                                                                                                                                                          <w:marTop w:val="0"/>
                                                                                                                                                                                                                                                                                                                          <w:marBottom w:val="0"/>
                                                                                                                                                                                                                                                                                                                          <w:divBdr>
                                                                                                                                                                                                                                                                                                                            <w:top w:val="none" w:sz="0" w:space="0" w:color="auto"/>
                                                                                                                                                                                                                                                                                                                            <w:left w:val="none" w:sz="0" w:space="0" w:color="auto"/>
                                                                                                                                                                                                                                                                                                                            <w:bottom w:val="none" w:sz="0" w:space="0" w:color="auto"/>
                                                                                                                                                                                                                                                                                                                            <w:right w:val="none" w:sz="0" w:space="0" w:color="auto"/>
                                                                                                                                                                                                                                                                                                                          </w:divBdr>
                                                                                                                                                                                                                                                                                                                          <w:divsChild>
                                                                                                                                                                                                                                                                                                                            <w:div w:id="339548413">
                                                                                                                                                                                                                                                                                                                              <w:marLeft w:val="0"/>
                                                                                                                                                                                                                                                                                                                              <w:marRight w:val="0"/>
                                                                                                                                                                                                                                                                                                                              <w:marTop w:val="0"/>
                                                                                                                                                                                                                                                                                                                              <w:marBottom w:val="0"/>
                                                                                                                                                                                                                                                                                                                              <w:divBdr>
                                                                                                                                                                                                                                                                                                                                <w:top w:val="none" w:sz="0" w:space="0" w:color="auto"/>
                                                                                                                                                                                                                                                                                                                                <w:left w:val="none" w:sz="0" w:space="0" w:color="auto"/>
                                                                                                                                                                                                                                                                                                                                <w:bottom w:val="none" w:sz="0" w:space="0" w:color="auto"/>
                                                                                                                                                                                                                                                                                                                                <w:right w:val="none" w:sz="0" w:space="0" w:color="auto"/>
                                                                                                                                                                                                                                                                                                                              </w:divBdr>
                                                                                                                                                                                                                                                                                                                              <w:divsChild>
                                                                                                                                                                                                                                                                                                                                <w:div w:id="956907363">
                                                                                                                                                                                                                                                                                                                                  <w:marLeft w:val="0"/>
                                                                                                                                                                                                                                                                                                                                  <w:marRight w:val="0"/>
                                                                                                                                                                                                                                                                                                                                  <w:marTop w:val="0"/>
                                                                                                                                                                                                                                                                                                                                  <w:marBottom w:val="0"/>
                                                                                                                                                                                                                                                                                                                                  <w:divBdr>
                                                                                                                                                                                                                                                                                                                                    <w:top w:val="none" w:sz="0" w:space="0" w:color="auto"/>
                                                                                                                                                                                                                                                                                                                                    <w:left w:val="none" w:sz="0" w:space="0" w:color="auto"/>
                                                                                                                                                                                                                                                                                                                                    <w:bottom w:val="none" w:sz="0" w:space="0" w:color="auto"/>
                                                                                                                                                                                                                                                                                                                                    <w:right w:val="none" w:sz="0" w:space="0" w:color="auto"/>
                                                                                                                                                                                                                                                                                                                                  </w:divBdr>
                                                                                                                                                                                                                                                                                                                                  <w:divsChild>
                                                                                                                                                                                                                                                                                                                                    <w:div w:id="850799458">
                                                                                                                                                                                                                                                                                                                                      <w:marLeft w:val="0"/>
                                                                                                                                                                                                                                                                                                                                      <w:marRight w:val="0"/>
                                                                                                                                                                                                                                                                                                                                      <w:marTop w:val="0"/>
                                                                                                                                                                                                                                                                                                                                      <w:marBottom w:val="0"/>
                                                                                                                                                                                                                                                                                                                                      <w:divBdr>
                                                                                                                                                                                                                                                                                                                                        <w:top w:val="none" w:sz="0" w:space="0" w:color="auto"/>
                                                                                                                                                                                                                                                                                                                                        <w:left w:val="none" w:sz="0" w:space="0" w:color="auto"/>
                                                                                                                                                                                                                                                                                                                                        <w:bottom w:val="none" w:sz="0" w:space="0" w:color="auto"/>
                                                                                                                                                                                                                                                                                                                                        <w:right w:val="none" w:sz="0" w:space="0" w:color="auto"/>
                                                                                                                                                                                                                                                                                                                                      </w:divBdr>
                                                                                                                                                                                                                                                                                                                                      <w:divsChild>
                                                                                                                                                                                                                                                                                                                                        <w:div w:id="1161459002">
                                                                                                                                                                                                                                                                                                                                          <w:marLeft w:val="0"/>
                                                                                                                                                                                                                                                                                                                                          <w:marRight w:val="0"/>
                                                                                                                                                                                                                                                                                                                                          <w:marTop w:val="0"/>
                                                                                                                                                                                                                                                                                                                                          <w:marBottom w:val="0"/>
                                                                                                                                                                                                                                                                                                                                          <w:divBdr>
                                                                                                                                                                                                                                                                                                                                            <w:top w:val="none" w:sz="0" w:space="0" w:color="auto"/>
                                                                                                                                                                                                                                                                                                                                            <w:left w:val="none" w:sz="0" w:space="0" w:color="auto"/>
                                                                                                                                                                                                                                                                                                                                            <w:bottom w:val="none" w:sz="0" w:space="0" w:color="auto"/>
                                                                                                                                                                                                                                                                                                                                            <w:right w:val="none" w:sz="0" w:space="0" w:color="auto"/>
                                                                                                                                                                                                                                                                                                                                          </w:divBdr>
                                                                                                                                                                                                                                                                                                                                          <w:divsChild>
                                                                                                                                                                                                                                                                                                                                            <w:div w:id="887451241">
                                                                                                                                                                                                                                                                                                                                              <w:marLeft w:val="0"/>
                                                                                                                                                                                                                                                                                                                                              <w:marRight w:val="0"/>
                                                                                                                                                                                                                                                                                                                                              <w:marTop w:val="0"/>
                                                                                                                                                                                                                                                                                                                                              <w:marBottom w:val="0"/>
                                                                                                                                                                                                                                                                                                                                              <w:divBdr>
                                                                                                                                                                                                                                                                                                                                                <w:top w:val="none" w:sz="0" w:space="0" w:color="auto"/>
                                                                                                                                                                                                                                                                                                                                                <w:left w:val="none" w:sz="0" w:space="0" w:color="auto"/>
                                                                                                                                                                                                                                                                                                                                                <w:bottom w:val="none" w:sz="0" w:space="0" w:color="auto"/>
                                                                                                                                                                                                                                                                                                                                                <w:right w:val="none" w:sz="0" w:space="0" w:color="auto"/>
                                                                                                                                                                                                                                                                                                                                              </w:divBdr>
                                                                                                                                                                                                                                                                                                                                              <w:divsChild>
                                                                                                                                                                                                                                                                                                                                                <w:div w:id="1317999318">
                                                                                                                                                                                                                                                                                                                                                  <w:marLeft w:val="0"/>
                                                                                                                                                                                                                                                                                                                                                  <w:marRight w:val="0"/>
                                                                                                                                                                                                                                                                                                                                                  <w:marTop w:val="0"/>
                                                                                                                                                                                                                                                                                                                                                  <w:marBottom w:val="0"/>
                                                                                                                                                                                                                                                                                                                                                  <w:divBdr>
                                                                                                                                                                                                                                                                                                                                                    <w:top w:val="none" w:sz="0" w:space="0" w:color="auto"/>
                                                                                                                                                                                                                                                                                                                                                    <w:left w:val="none" w:sz="0" w:space="0" w:color="auto"/>
                                                                                                                                                                                                                                                                                                                                                    <w:bottom w:val="none" w:sz="0" w:space="0" w:color="auto"/>
                                                                                                                                                                                                                                                                                                                                                    <w:right w:val="none" w:sz="0" w:space="0" w:color="auto"/>
                                                                                                                                                                                                                                                                                                                                                  </w:divBdr>
                                                                                                                                                                                                                                                                                                                                                  <w:divsChild>
                                                                                                                                                                                                                                                                                                                                                    <w:div w:id="684213805">
                                                                                                                                                                                                                                                                                                                                                      <w:marLeft w:val="0"/>
                                                                                                                                                                                                                                                                                                                                                      <w:marRight w:val="0"/>
                                                                                                                                                                                                                                                                                                                                                      <w:marTop w:val="0"/>
                                                                                                                                                                                                                                                                                                                                                      <w:marBottom w:val="0"/>
                                                                                                                                                                                                                                                                                                                                                      <w:divBdr>
                                                                                                                                                                                                                                                                                                                                                        <w:top w:val="none" w:sz="0" w:space="0" w:color="auto"/>
                                                                                                                                                                                                                                                                                                                                                        <w:left w:val="none" w:sz="0" w:space="0" w:color="auto"/>
                                                                                                                                                                                                                                                                                                                                                        <w:bottom w:val="none" w:sz="0" w:space="0" w:color="auto"/>
                                                                                                                                                                                                                                                                                                                                                        <w:right w:val="none" w:sz="0" w:space="0" w:color="auto"/>
                                                                                                                                                                                                                                                                                                                                                      </w:divBdr>
                                                                                                                                                                                                                                                                                                                                                      <w:divsChild>
                                                                                                                                                                                                                                                                                                                                                        <w:div w:id="986476309">
                                                                                                                                                                                                                                                                                                                                                          <w:marLeft w:val="0"/>
                                                                                                                                                                                                                                                                                                                                                          <w:marRight w:val="0"/>
                                                                                                                                                                                                                                                                                                                                                          <w:marTop w:val="0"/>
                                                                                                                                                                                                                                                                                                                                                          <w:marBottom w:val="0"/>
                                                                                                                                                                                                                                                                                                                                                          <w:divBdr>
                                                                                                                                                                                                                                                                                                                                                            <w:top w:val="none" w:sz="0" w:space="0" w:color="auto"/>
                                                                                                                                                                                                                                                                                                                                                            <w:left w:val="none" w:sz="0" w:space="0" w:color="auto"/>
                                                                                                                                                                                                                                                                                                                                                            <w:bottom w:val="none" w:sz="0" w:space="0" w:color="auto"/>
                                                                                                                                                                                                                                                                                                                                                            <w:right w:val="none" w:sz="0" w:space="0" w:color="auto"/>
                                                                                                                                                                                                                                                                                                                                                          </w:divBdr>
                                                                                                                                                                                                                                                                                                                                                          <w:divsChild>
                                                                                                                                                                                                                                                                                                                                                            <w:div w:id="1739480612">
                                                                                                                                                                                                                                                                                                                                                              <w:marLeft w:val="0"/>
                                                                                                                                                                                                                                                                                                                                                              <w:marRight w:val="0"/>
                                                                                                                                                                                                                                                                                                                                                              <w:marTop w:val="0"/>
                                                                                                                                                                                                                                                                                                                                                              <w:marBottom w:val="0"/>
                                                                                                                                                                                                                                                                                                                                                              <w:divBdr>
                                                                                                                                                                                                                                                                                                                                                                <w:top w:val="none" w:sz="0" w:space="0" w:color="auto"/>
                                                                                                                                                                                                                                                                                                                                                                <w:left w:val="none" w:sz="0" w:space="0" w:color="auto"/>
                                                                                                                                                                                                                                                                                                                                                                <w:bottom w:val="none" w:sz="0" w:space="0" w:color="auto"/>
                                                                                                                                                                                                                                                                                                                                                                <w:right w:val="none" w:sz="0" w:space="0" w:color="auto"/>
                                                                                                                                                                                                                                                                                                                                                              </w:divBdr>
                                                                                                                                                                                                                                                                                                                                                              <w:divsChild>
                                                                                                                                                                                                                                                                                                                                                                <w:div w:id="562377048">
                                                                                                                                                                                                                                                                                                                                                                  <w:marLeft w:val="0"/>
                                                                                                                                                                                                                                                                                                                                                                  <w:marRight w:val="0"/>
                                                                                                                                                                                                                                                                                                                                                                  <w:marTop w:val="0"/>
                                                                                                                                                                                                                                                                                                                                                                  <w:marBottom w:val="0"/>
                                                                                                                                                                                                                                                                                                                                                                  <w:divBdr>
                                                                                                                                                                                                                                                                                                                                                                    <w:top w:val="none" w:sz="0" w:space="0" w:color="auto"/>
                                                                                                                                                                                                                                                                                                                                                                    <w:left w:val="none" w:sz="0" w:space="0" w:color="auto"/>
                                                                                                                                                                                                                                                                                                                                                                    <w:bottom w:val="none" w:sz="0" w:space="0" w:color="auto"/>
                                                                                                                                                                                                                                                                                                                                                                    <w:right w:val="none" w:sz="0" w:space="0" w:color="auto"/>
                                                                                                                                                                                                                                                                                                                                                                  </w:divBdr>
                                                                                                                                                                                                                                                                                                                                                                  <w:divsChild>
                                                                                                                                                                                                                                                                                                                                                                    <w:div w:id="2051875810">
                                                                                                                                                                                                                                                                                                                                                                      <w:marLeft w:val="0"/>
                                                                                                                                                                                                                                                                                                                                                                      <w:marRight w:val="0"/>
                                                                                                                                                                                                                                                                                                                                                                      <w:marTop w:val="0"/>
                                                                                                                                                                                                                                                                                                                                                                      <w:marBottom w:val="0"/>
                                                                                                                                                                                                                                                                                                                                                                      <w:divBdr>
                                                                                                                                                                                                                                                                                                                                                                        <w:top w:val="none" w:sz="0" w:space="0" w:color="auto"/>
                                                                                                                                                                                                                                                                                                                                                                        <w:left w:val="none" w:sz="0" w:space="0" w:color="auto"/>
                                                                                                                                                                                                                                                                                                                                                                        <w:bottom w:val="none" w:sz="0" w:space="0" w:color="auto"/>
                                                                                                                                                                                                                                                                                                                                                                        <w:right w:val="none" w:sz="0" w:space="0" w:color="auto"/>
                                                                                                                                                                                                                                                                                                                                                                      </w:divBdr>
                                                                                                                                                                                                                                                                                                                                                                      <w:divsChild>
                                                                                                                                                                                                                                                                                                                                                                        <w:div w:id="1066991810">
                                                                                                                                                                                                                                                                                                                                                                          <w:marLeft w:val="0"/>
                                                                                                                                                                                                                                                                                                                                                                          <w:marRight w:val="0"/>
                                                                                                                                                                                                                                                                                                                                                                          <w:marTop w:val="0"/>
                                                                                                                                                                                                                                                                                                                                                                          <w:marBottom w:val="0"/>
                                                                                                                                                                                                                                                                                                                                                                          <w:divBdr>
                                                                                                                                                                                                                                                                                                                                                                            <w:top w:val="none" w:sz="0" w:space="0" w:color="auto"/>
                                                                                                                                                                                                                                                                                                                                                                            <w:left w:val="none" w:sz="0" w:space="0" w:color="auto"/>
                                                                                                                                                                                                                                                                                                                                                                            <w:bottom w:val="none" w:sz="0" w:space="0" w:color="auto"/>
                                                                                                                                                                                                                                                                                                                                                                            <w:right w:val="none" w:sz="0" w:space="0" w:color="auto"/>
                                                                                                                                                                                                                                                                                                                                                                          </w:divBdr>
                                                                                                                                                                                                                                                                                                                                                                          <w:divsChild>
                                                                                                                                                                                                                                                                                                                                                                            <w:div w:id="1369795813">
                                                                                                                                                                                                                                                                                                                                                                              <w:marLeft w:val="0"/>
                                                                                                                                                                                                                                                                                                                                                                              <w:marRight w:val="0"/>
                                                                                                                                                                                                                                                                                                                                                                              <w:marTop w:val="0"/>
                                                                                                                                                                                                                                                                                                                                                                              <w:marBottom w:val="0"/>
                                                                                                                                                                                                                                                                                                                                                                              <w:divBdr>
                                                                                                                                                                                                                                                                                                                                                                                <w:top w:val="none" w:sz="0" w:space="0" w:color="auto"/>
                                                                                                                                                                                                                                                                                                                                                                                <w:left w:val="none" w:sz="0" w:space="0" w:color="auto"/>
                                                                                                                                                                                                                                                                                                                                                                                <w:bottom w:val="none" w:sz="0" w:space="0" w:color="auto"/>
                                                                                                                                                                                                                                                                                                                                                                                <w:right w:val="none" w:sz="0" w:space="0" w:color="auto"/>
                                                                                                                                                                                                                                                                                                                                                                              </w:divBdr>
                                                                                                                                                                                                                                                                                                                                                                              <w:divsChild>
                                                                                                                                                                                                                                                                                                                                                                                <w:div w:id="673648815">
                                                                                                                                                                                                                                                                                                                                                                                  <w:marLeft w:val="0"/>
                                                                                                                                                                                                                                                                                                                                                                                  <w:marRight w:val="0"/>
                                                                                                                                                                                                                                                                                                                                                                                  <w:marTop w:val="0"/>
                                                                                                                                                                                                                                                                                                                                                                                  <w:marBottom w:val="0"/>
                                                                                                                                                                                                                                                                                                                                                                                  <w:divBdr>
                                                                                                                                                                                                                                                                                                                                                                                    <w:top w:val="none" w:sz="0" w:space="0" w:color="auto"/>
                                                                                                                                                                                                                                                                                                                                                                                    <w:left w:val="none" w:sz="0" w:space="0" w:color="auto"/>
                                                                                                                                                                                                                                                                                                                                                                                    <w:bottom w:val="none" w:sz="0" w:space="0" w:color="auto"/>
                                                                                                                                                                                                                                                                                                                                                                                    <w:right w:val="none" w:sz="0" w:space="0" w:color="auto"/>
                                                                                                                                                                                                                                                                                                                                                                                  </w:divBdr>
                                                                                                                                                                                                                                                                                                                                                                                  <w:divsChild>
                                                                                                                                                                                                                                                                                                                                                                                    <w:div w:id="1589386147">
                                                                                                                                                                                                                                                                                                                                                                                      <w:marLeft w:val="0"/>
                                                                                                                                                                                                                                                                                                                                                                                      <w:marRight w:val="0"/>
                                                                                                                                                                                                                                                                                                                                                                                      <w:marTop w:val="0"/>
                                                                                                                                                                                                                                                                                                                                                                                      <w:marBottom w:val="0"/>
                                                                                                                                                                                                                                                                                                                                                                                      <w:divBdr>
                                                                                                                                                                                                                                                                                                                                                                                        <w:top w:val="none" w:sz="0" w:space="0" w:color="auto"/>
                                                                                                                                                                                                                                                                                                                                                                                        <w:left w:val="none" w:sz="0" w:space="0" w:color="auto"/>
                                                                                                                                                                                                                                                                                                                                                                                        <w:bottom w:val="none" w:sz="0" w:space="0" w:color="auto"/>
                                                                                                                                                                                                                                                                                                                                                                                        <w:right w:val="none" w:sz="0" w:space="0" w:color="auto"/>
                                                                                                                                                                                                                                                                                                                                                                                      </w:divBdr>
                                                                                                                                                                                                                                                                                                                                                                                      <w:divsChild>
                                                                                                                                                                                                                                                                                                                                                                                        <w:div w:id="1849633256">
                                                                                                                                                                                                                                                                                                                                                                                          <w:marLeft w:val="0"/>
                                                                                                                                                                                                                                                                                                                                                                                          <w:marRight w:val="0"/>
                                                                                                                                                                                                                                                                                                                                                                                          <w:marTop w:val="0"/>
                                                                                                                                                                                                                                                                                                                                                                                          <w:marBottom w:val="0"/>
                                                                                                                                                                                                                                                                                                                                                                                          <w:divBdr>
                                                                                                                                                                                                                                                                                                                                                                                            <w:top w:val="none" w:sz="0" w:space="0" w:color="auto"/>
                                                                                                                                                                                                                                                                                                                                                                                            <w:left w:val="none" w:sz="0" w:space="0" w:color="auto"/>
                                                                                                                                                                                                                                                                                                                                                                                            <w:bottom w:val="none" w:sz="0" w:space="0" w:color="auto"/>
                                                                                                                                                                                                                                                                                                                                                                                            <w:right w:val="none" w:sz="0" w:space="0" w:color="auto"/>
                                                                                                                                                                                                                                                                                                                                                                                          </w:divBdr>
                                                                                                                                                                                                                                                                                                                                                                                          <w:divsChild>
                                                                                                                                                                                                                                                                                                                                                                                            <w:div w:id="1257636631">
                                                                                                                                                                                                                                                                                                                                                                                              <w:marLeft w:val="0"/>
                                                                                                                                                                                                                                                                                                                                                                                              <w:marRight w:val="0"/>
                                                                                                                                                                                                                                                                                                                                                                                              <w:marTop w:val="0"/>
                                                                                                                                                                                                                                                                                                                                                                                              <w:marBottom w:val="0"/>
                                                                                                                                                                                                                                                                                                                                                                                              <w:divBdr>
                                                                                                                                                                                                                                                                                                                                                                                                <w:top w:val="none" w:sz="0" w:space="0" w:color="auto"/>
                                                                                                                                                                                                                                                                                                                                                                                                <w:left w:val="none" w:sz="0" w:space="0" w:color="auto"/>
                                                                                                                                                                                                                                                                                                                                                                                                <w:bottom w:val="none" w:sz="0" w:space="0" w:color="auto"/>
                                                                                                                                                                                                                                                                                                                                                                                                <w:right w:val="none" w:sz="0" w:space="0" w:color="auto"/>
                                                                                                                                                                                                                                                                                                                                                                                              </w:divBdr>
                                                                                                                                                                                                                                                                                                                                                                                              <w:divsChild>
                                                                                                                                                                                                                                                                                                                                                                                                <w:div w:id="1291395229">
                                                                                                                                                                                                                                                                                                                                                                                                  <w:marLeft w:val="0"/>
                                                                                                                                                                                                                                                                                                                                                                                                  <w:marRight w:val="0"/>
                                                                                                                                                                                                                                                                                                                                                                                                  <w:marTop w:val="0"/>
                                                                                                                                                                                                                                                                                                                                                                                                  <w:marBottom w:val="0"/>
                                                                                                                                                                                                                                                                                                                                                                                                  <w:divBdr>
                                                                                                                                                                                                                                                                                                                                                                                                    <w:top w:val="none" w:sz="0" w:space="0" w:color="auto"/>
                                                                                                                                                                                                                                                                                                                                                                                                    <w:left w:val="none" w:sz="0" w:space="0" w:color="auto"/>
                                                                                                                                                                                                                                                                                                                                                                                                    <w:bottom w:val="none" w:sz="0" w:space="0" w:color="auto"/>
                                                                                                                                                                                                                                                                                                                                                                                                    <w:right w:val="none" w:sz="0" w:space="0" w:color="auto"/>
                                                                                                                                                                                                                                                                                                                                                                                                  </w:divBdr>
                                                                                                                                                                                                                                                                                                                                                                                                  <w:divsChild>
                                                                                                                                                                                                                                                                                                                                                                                                    <w:div w:id="13905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511497">
      <w:bodyDiv w:val="1"/>
      <w:marLeft w:val="0"/>
      <w:marRight w:val="0"/>
      <w:marTop w:val="0"/>
      <w:marBottom w:val="0"/>
      <w:divBdr>
        <w:top w:val="none" w:sz="0" w:space="0" w:color="auto"/>
        <w:left w:val="none" w:sz="0" w:space="0" w:color="auto"/>
        <w:bottom w:val="none" w:sz="0" w:space="0" w:color="auto"/>
        <w:right w:val="none" w:sz="0" w:space="0" w:color="auto"/>
      </w:divBdr>
      <w:divsChild>
        <w:div w:id="330764272">
          <w:marLeft w:val="0"/>
          <w:marRight w:val="0"/>
          <w:marTop w:val="0"/>
          <w:marBottom w:val="0"/>
          <w:divBdr>
            <w:top w:val="none" w:sz="0" w:space="0" w:color="auto"/>
            <w:left w:val="none" w:sz="0" w:space="0" w:color="auto"/>
            <w:bottom w:val="none" w:sz="0" w:space="0" w:color="auto"/>
            <w:right w:val="none" w:sz="0" w:space="0" w:color="auto"/>
          </w:divBdr>
          <w:divsChild>
            <w:div w:id="1338507980">
              <w:marLeft w:val="0"/>
              <w:marRight w:val="0"/>
              <w:marTop w:val="0"/>
              <w:marBottom w:val="0"/>
              <w:divBdr>
                <w:top w:val="none" w:sz="0" w:space="0" w:color="auto"/>
                <w:left w:val="none" w:sz="0" w:space="0" w:color="auto"/>
                <w:bottom w:val="none" w:sz="0" w:space="0" w:color="auto"/>
                <w:right w:val="none" w:sz="0" w:space="0" w:color="auto"/>
              </w:divBdr>
              <w:divsChild>
                <w:div w:id="586965024">
                  <w:marLeft w:val="0"/>
                  <w:marRight w:val="0"/>
                  <w:marTop w:val="0"/>
                  <w:marBottom w:val="0"/>
                  <w:divBdr>
                    <w:top w:val="none" w:sz="0" w:space="0" w:color="auto"/>
                    <w:left w:val="none" w:sz="0" w:space="0" w:color="auto"/>
                    <w:bottom w:val="none" w:sz="0" w:space="0" w:color="auto"/>
                    <w:right w:val="none" w:sz="0" w:space="0" w:color="auto"/>
                  </w:divBdr>
                  <w:divsChild>
                    <w:div w:id="1615819124">
                      <w:marLeft w:val="0"/>
                      <w:marRight w:val="0"/>
                      <w:marTop w:val="0"/>
                      <w:marBottom w:val="0"/>
                      <w:divBdr>
                        <w:top w:val="none" w:sz="0" w:space="0" w:color="auto"/>
                        <w:left w:val="none" w:sz="0" w:space="0" w:color="auto"/>
                        <w:bottom w:val="none" w:sz="0" w:space="0" w:color="auto"/>
                        <w:right w:val="none" w:sz="0" w:space="0" w:color="auto"/>
                      </w:divBdr>
                      <w:divsChild>
                        <w:div w:id="306519792">
                          <w:marLeft w:val="0"/>
                          <w:marRight w:val="0"/>
                          <w:marTop w:val="0"/>
                          <w:marBottom w:val="0"/>
                          <w:divBdr>
                            <w:top w:val="none" w:sz="0" w:space="0" w:color="auto"/>
                            <w:left w:val="none" w:sz="0" w:space="0" w:color="auto"/>
                            <w:bottom w:val="none" w:sz="0" w:space="0" w:color="auto"/>
                            <w:right w:val="none" w:sz="0" w:space="0" w:color="auto"/>
                          </w:divBdr>
                          <w:divsChild>
                            <w:div w:id="124742369">
                              <w:marLeft w:val="0"/>
                              <w:marRight w:val="0"/>
                              <w:marTop w:val="0"/>
                              <w:marBottom w:val="0"/>
                              <w:divBdr>
                                <w:top w:val="none" w:sz="0" w:space="0" w:color="auto"/>
                                <w:left w:val="none" w:sz="0" w:space="0" w:color="auto"/>
                                <w:bottom w:val="none" w:sz="0" w:space="0" w:color="auto"/>
                                <w:right w:val="none" w:sz="0" w:space="0" w:color="auto"/>
                              </w:divBdr>
                              <w:divsChild>
                                <w:div w:id="1413963360">
                                  <w:marLeft w:val="0"/>
                                  <w:marRight w:val="0"/>
                                  <w:marTop w:val="0"/>
                                  <w:marBottom w:val="0"/>
                                  <w:divBdr>
                                    <w:top w:val="none" w:sz="0" w:space="0" w:color="auto"/>
                                    <w:left w:val="none" w:sz="0" w:space="0" w:color="auto"/>
                                    <w:bottom w:val="none" w:sz="0" w:space="0" w:color="auto"/>
                                    <w:right w:val="none" w:sz="0" w:space="0" w:color="auto"/>
                                  </w:divBdr>
                                  <w:divsChild>
                                    <w:div w:id="1906453142">
                                      <w:marLeft w:val="0"/>
                                      <w:marRight w:val="0"/>
                                      <w:marTop w:val="0"/>
                                      <w:marBottom w:val="0"/>
                                      <w:divBdr>
                                        <w:top w:val="none" w:sz="0" w:space="0" w:color="auto"/>
                                        <w:left w:val="none" w:sz="0" w:space="0" w:color="auto"/>
                                        <w:bottom w:val="none" w:sz="0" w:space="0" w:color="auto"/>
                                        <w:right w:val="none" w:sz="0" w:space="0" w:color="auto"/>
                                      </w:divBdr>
                                      <w:divsChild>
                                        <w:div w:id="1400209155">
                                          <w:marLeft w:val="0"/>
                                          <w:marRight w:val="0"/>
                                          <w:marTop w:val="0"/>
                                          <w:marBottom w:val="0"/>
                                          <w:divBdr>
                                            <w:top w:val="none" w:sz="0" w:space="0" w:color="auto"/>
                                            <w:left w:val="none" w:sz="0" w:space="0" w:color="auto"/>
                                            <w:bottom w:val="none" w:sz="0" w:space="0" w:color="auto"/>
                                            <w:right w:val="none" w:sz="0" w:space="0" w:color="auto"/>
                                          </w:divBdr>
                                          <w:divsChild>
                                            <w:div w:id="983200828">
                                              <w:marLeft w:val="0"/>
                                              <w:marRight w:val="0"/>
                                              <w:marTop w:val="0"/>
                                              <w:marBottom w:val="0"/>
                                              <w:divBdr>
                                                <w:top w:val="none" w:sz="0" w:space="0" w:color="auto"/>
                                                <w:left w:val="none" w:sz="0" w:space="0" w:color="auto"/>
                                                <w:bottom w:val="none" w:sz="0" w:space="0" w:color="auto"/>
                                                <w:right w:val="none" w:sz="0" w:space="0" w:color="auto"/>
                                              </w:divBdr>
                                              <w:divsChild>
                                                <w:div w:id="49964177">
                                                  <w:marLeft w:val="0"/>
                                                  <w:marRight w:val="0"/>
                                                  <w:marTop w:val="0"/>
                                                  <w:marBottom w:val="0"/>
                                                  <w:divBdr>
                                                    <w:top w:val="none" w:sz="0" w:space="0" w:color="auto"/>
                                                    <w:left w:val="none" w:sz="0" w:space="0" w:color="auto"/>
                                                    <w:bottom w:val="none" w:sz="0" w:space="0" w:color="auto"/>
                                                    <w:right w:val="none" w:sz="0" w:space="0" w:color="auto"/>
                                                  </w:divBdr>
                                                  <w:divsChild>
                                                    <w:div w:id="1910991440">
                                                      <w:marLeft w:val="0"/>
                                                      <w:marRight w:val="0"/>
                                                      <w:marTop w:val="0"/>
                                                      <w:marBottom w:val="0"/>
                                                      <w:divBdr>
                                                        <w:top w:val="none" w:sz="0" w:space="0" w:color="auto"/>
                                                        <w:left w:val="none" w:sz="0" w:space="0" w:color="auto"/>
                                                        <w:bottom w:val="none" w:sz="0" w:space="0" w:color="auto"/>
                                                        <w:right w:val="none" w:sz="0" w:space="0" w:color="auto"/>
                                                      </w:divBdr>
                                                      <w:divsChild>
                                                        <w:div w:id="1602714393">
                                                          <w:marLeft w:val="0"/>
                                                          <w:marRight w:val="0"/>
                                                          <w:marTop w:val="0"/>
                                                          <w:marBottom w:val="0"/>
                                                          <w:divBdr>
                                                            <w:top w:val="none" w:sz="0" w:space="0" w:color="auto"/>
                                                            <w:left w:val="none" w:sz="0" w:space="0" w:color="auto"/>
                                                            <w:bottom w:val="none" w:sz="0" w:space="0" w:color="auto"/>
                                                            <w:right w:val="none" w:sz="0" w:space="0" w:color="auto"/>
                                                          </w:divBdr>
                                                          <w:divsChild>
                                                            <w:div w:id="792136820">
                                                              <w:marLeft w:val="0"/>
                                                              <w:marRight w:val="0"/>
                                                              <w:marTop w:val="0"/>
                                                              <w:marBottom w:val="0"/>
                                                              <w:divBdr>
                                                                <w:top w:val="none" w:sz="0" w:space="0" w:color="auto"/>
                                                                <w:left w:val="none" w:sz="0" w:space="0" w:color="auto"/>
                                                                <w:bottom w:val="none" w:sz="0" w:space="0" w:color="auto"/>
                                                                <w:right w:val="none" w:sz="0" w:space="0" w:color="auto"/>
                                                              </w:divBdr>
                                                              <w:divsChild>
                                                                <w:div w:id="533346301">
                                                                  <w:marLeft w:val="0"/>
                                                                  <w:marRight w:val="0"/>
                                                                  <w:marTop w:val="0"/>
                                                                  <w:marBottom w:val="0"/>
                                                                  <w:divBdr>
                                                                    <w:top w:val="none" w:sz="0" w:space="0" w:color="auto"/>
                                                                    <w:left w:val="none" w:sz="0" w:space="0" w:color="auto"/>
                                                                    <w:bottom w:val="none" w:sz="0" w:space="0" w:color="auto"/>
                                                                    <w:right w:val="none" w:sz="0" w:space="0" w:color="auto"/>
                                                                  </w:divBdr>
                                                                  <w:divsChild>
                                                                    <w:div w:id="1166899368">
                                                                      <w:marLeft w:val="0"/>
                                                                      <w:marRight w:val="0"/>
                                                                      <w:marTop w:val="0"/>
                                                                      <w:marBottom w:val="0"/>
                                                                      <w:divBdr>
                                                                        <w:top w:val="none" w:sz="0" w:space="0" w:color="auto"/>
                                                                        <w:left w:val="none" w:sz="0" w:space="0" w:color="auto"/>
                                                                        <w:bottom w:val="none" w:sz="0" w:space="0" w:color="auto"/>
                                                                        <w:right w:val="none" w:sz="0" w:space="0" w:color="auto"/>
                                                                      </w:divBdr>
                                                                      <w:divsChild>
                                                                        <w:div w:id="2004771821">
                                                                          <w:marLeft w:val="0"/>
                                                                          <w:marRight w:val="0"/>
                                                                          <w:marTop w:val="0"/>
                                                                          <w:marBottom w:val="0"/>
                                                                          <w:divBdr>
                                                                            <w:top w:val="none" w:sz="0" w:space="0" w:color="auto"/>
                                                                            <w:left w:val="none" w:sz="0" w:space="0" w:color="auto"/>
                                                                            <w:bottom w:val="none" w:sz="0" w:space="0" w:color="auto"/>
                                                                            <w:right w:val="none" w:sz="0" w:space="0" w:color="auto"/>
                                                                          </w:divBdr>
                                                                          <w:divsChild>
                                                                            <w:div w:id="2131314242">
                                                                              <w:marLeft w:val="0"/>
                                                                              <w:marRight w:val="0"/>
                                                                              <w:marTop w:val="0"/>
                                                                              <w:marBottom w:val="0"/>
                                                                              <w:divBdr>
                                                                                <w:top w:val="none" w:sz="0" w:space="0" w:color="auto"/>
                                                                                <w:left w:val="none" w:sz="0" w:space="0" w:color="auto"/>
                                                                                <w:bottom w:val="none" w:sz="0" w:space="0" w:color="auto"/>
                                                                                <w:right w:val="none" w:sz="0" w:space="0" w:color="auto"/>
                                                                              </w:divBdr>
                                                                              <w:divsChild>
                                                                                <w:div w:id="114374277">
                                                                                  <w:marLeft w:val="0"/>
                                                                                  <w:marRight w:val="0"/>
                                                                                  <w:marTop w:val="0"/>
                                                                                  <w:marBottom w:val="0"/>
                                                                                  <w:divBdr>
                                                                                    <w:top w:val="none" w:sz="0" w:space="0" w:color="auto"/>
                                                                                    <w:left w:val="none" w:sz="0" w:space="0" w:color="auto"/>
                                                                                    <w:bottom w:val="none" w:sz="0" w:space="0" w:color="auto"/>
                                                                                    <w:right w:val="none" w:sz="0" w:space="0" w:color="auto"/>
                                                                                  </w:divBdr>
                                                                                  <w:divsChild>
                                                                                    <w:div w:id="181864347">
                                                                                      <w:marLeft w:val="0"/>
                                                                                      <w:marRight w:val="0"/>
                                                                                      <w:marTop w:val="0"/>
                                                                                      <w:marBottom w:val="0"/>
                                                                                      <w:divBdr>
                                                                                        <w:top w:val="none" w:sz="0" w:space="0" w:color="auto"/>
                                                                                        <w:left w:val="none" w:sz="0" w:space="0" w:color="auto"/>
                                                                                        <w:bottom w:val="none" w:sz="0" w:space="0" w:color="auto"/>
                                                                                        <w:right w:val="none" w:sz="0" w:space="0" w:color="auto"/>
                                                                                      </w:divBdr>
                                                                                      <w:divsChild>
                                                                                        <w:div w:id="1264219298">
                                                                                          <w:marLeft w:val="0"/>
                                                                                          <w:marRight w:val="0"/>
                                                                                          <w:marTop w:val="0"/>
                                                                                          <w:marBottom w:val="0"/>
                                                                                          <w:divBdr>
                                                                                            <w:top w:val="none" w:sz="0" w:space="0" w:color="auto"/>
                                                                                            <w:left w:val="none" w:sz="0" w:space="0" w:color="auto"/>
                                                                                            <w:bottom w:val="none" w:sz="0" w:space="0" w:color="auto"/>
                                                                                            <w:right w:val="none" w:sz="0" w:space="0" w:color="auto"/>
                                                                                          </w:divBdr>
                                                                                          <w:divsChild>
                                                                                            <w:div w:id="2120829052">
                                                                                              <w:marLeft w:val="0"/>
                                                                                              <w:marRight w:val="0"/>
                                                                                              <w:marTop w:val="0"/>
                                                                                              <w:marBottom w:val="0"/>
                                                                                              <w:divBdr>
                                                                                                <w:top w:val="none" w:sz="0" w:space="0" w:color="auto"/>
                                                                                                <w:left w:val="none" w:sz="0" w:space="0" w:color="auto"/>
                                                                                                <w:bottom w:val="none" w:sz="0" w:space="0" w:color="auto"/>
                                                                                                <w:right w:val="none" w:sz="0" w:space="0" w:color="auto"/>
                                                                                              </w:divBdr>
                                                                                              <w:divsChild>
                                                                                                <w:div w:id="1328559555">
                                                                                                  <w:marLeft w:val="0"/>
                                                                                                  <w:marRight w:val="0"/>
                                                                                                  <w:marTop w:val="0"/>
                                                                                                  <w:marBottom w:val="0"/>
                                                                                                  <w:divBdr>
                                                                                                    <w:top w:val="none" w:sz="0" w:space="0" w:color="auto"/>
                                                                                                    <w:left w:val="none" w:sz="0" w:space="0" w:color="auto"/>
                                                                                                    <w:bottom w:val="none" w:sz="0" w:space="0" w:color="auto"/>
                                                                                                    <w:right w:val="none" w:sz="0" w:space="0" w:color="auto"/>
                                                                                                  </w:divBdr>
                                                                                                  <w:divsChild>
                                                                                                    <w:div w:id="698890669">
                                                                                                      <w:marLeft w:val="0"/>
                                                                                                      <w:marRight w:val="0"/>
                                                                                                      <w:marTop w:val="0"/>
                                                                                                      <w:marBottom w:val="0"/>
                                                                                                      <w:divBdr>
                                                                                                        <w:top w:val="none" w:sz="0" w:space="0" w:color="auto"/>
                                                                                                        <w:left w:val="none" w:sz="0" w:space="0" w:color="auto"/>
                                                                                                        <w:bottom w:val="none" w:sz="0" w:space="0" w:color="auto"/>
                                                                                                        <w:right w:val="none" w:sz="0" w:space="0" w:color="auto"/>
                                                                                                      </w:divBdr>
                                                                                                      <w:divsChild>
                                                                                                        <w:div w:id="2136486483">
                                                                                                          <w:marLeft w:val="0"/>
                                                                                                          <w:marRight w:val="0"/>
                                                                                                          <w:marTop w:val="0"/>
                                                                                                          <w:marBottom w:val="0"/>
                                                                                                          <w:divBdr>
                                                                                                            <w:top w:val="none" w:sz="0" w:space="0" w:color="auto"/>
                                                                                                            <w:left w:val="none" w:sz="0" w:space="0" w:color="auto"/>
                                                                                                            <w:bottom w:val="none" w:sz="0" w:space="0" w:color="auto"/>
                                                                                                            <w:right w:val="none" w:sz="0" w:space="0" w:color="auto"/>
                                                                                                          </w:divBdr>
                                                                                                          <w:divsChild>
                                                                                                            <w:div w:id="1725182613">
                                                                                                              <w:marLeft w:val="0"/>
                                                                                                              <w:marRight w:val="0"/>
                                                                                                              <w:marTop w:val="0"/>
                                                                                                              <w:marBottom w:val="0"/>
                                                                                                              <w:divBdr>
                                                                                                                <w:top w:val="none" w:sz="0" w:space="0" w:color="auto"/>
                                                                                                                <w:left w:val="none" w:sz="0" w:space="0" w:color="auto"/>
                                                                                                                <w:bottom w:val="none" w:sz="0" w:space="0" w:color="auto"/>
                                                                                                                <w:right w:val="none" w:sz="0" w:space="0" w:color="auto"/>
                                                                                                              </w:divBdr>
                                                                                                              <w:divsChild>
                                                                                                                <w:div w:id="398477796">
                                                                                                                  <w:marLeft w:val="0"/>
                                                                                                                  <w:marRight w:val="0"/>
                                                                                                                  <w:marTop w:val="0"/>
                                                                                                                  <w:marBottom w:val="0"/>
                                                                                                                  <w:divBdr>
                                                                                                                    <w:top w:val="none" w:sz="0" w:space="0" w:color="auto"/>
                                                                                                                    <w:left w:val="none" w:sz="0" w:space="0" w:color="auto"/>
                                                                                                                    <w:bottom w:val="none" w:sz="0" w:space="0" w:color="auto"/>
                                                                                                                    <w:right w:val="none" w:sz="0" w:space="0" w:color="auto"/>
                                                                                                                  </w:divBdr>
                                                                                                                  <w:divsChild>
                                                                                                                    <w:div w:id="1103692275">
                                                                                                                      <w:marLeft w:val="0"/>
                                                                                                                      <w:marRight w:val="0"/>
                                                                                                                      <w:marTop w:val="0"/>
                                                                                                                      <w:marBottom w:val="0"/>
                                                                                                                      <w:divBdr>
                                                                                                                        <w:top w:val="none" w:sz="0" w:space="0" w:color="auto"/>
                                                                                                                        <w:left w:val="none" w:sz="0" w:space="0" w:color="auto"/>
                                                                                                                        <w:bottom w:val="none" w:sz="0" w:space="0" w:color="auto"/>
                                                                                                                        <w:right w:val="none" w:sz="0" w:space="0" w:color="auto"/>
                                                                                                                      </w:divBdr>
                                                                                                                      <w:divsChild>
                                                                                                                        <w:div w:id="138112048">
                                                                                                                          <w:marLeft w:val="0"/>
                                                                                                                          <w:marRight w:val="0"/>
                                                                                                                          <w:marTop w:val="0"/>
                                                                                                                          <w:marBottom w:val="0"/>
                                                                                                                          <w:divBdr>
                                                                                                                            <w:top w:val="none" w:sz="0" w:space="0" w:color="auto"/>
                                                                                                                            <w:left w:val="none" w:sz="0" w:space="0" w:color="auto"/>
                                                                                                                            <w:bottom w:val="none" w:sz="0" w:space="0" w:color="auto"/>
                                                                                                                            <w:right w:val="none" w:sz="0" w:space="0" w:color="auto"/>
                                                                                                                          </w:divBdr>
                                                                                                                          <w:divsChild>
                                                                                                                            <w:div w:id="18674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4%20121%20414%207284" TargetMode="External"/><Relationship Id="rId13" Type="http://schemas.openxmlformats.org/officeDocument/2006/relationships/oleObject" Target="embeddings/oleObject3.bin"/><Relationship Id="rId18" Type="http://schemas.openxmlformats.org/officeDocument/2006/relationships/image" Target="media/image2.wmf"/><Relationship Id="rId26"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7.bin"/><Relationship Id="rId25"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7.bin"/><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17EA-C646-49E6-9395-70D19868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26</Pages>
  <Words>28040</Words>
  <Characters>159832</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187498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AJW</dc:creator>
  <cp:lastModifiedBy>psaw12</cp:lastModifiedBy>
  <cp:revision>22</cp:revision>
  <cp:lastPrinted>2013-10-11T11:34:00Z</cp:lastPrinted>
  <dcterms:created xsi:type="dcterms:W3CDTF">2014-10-13T08:58:00Z</dcterms:created>
  <dcterms:modified xsi:type="dcterms:W3CDTF">2014-10-15T10:20:00Z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ajw614@bham.ac.uk@www.mendeley.com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http://www.zotero.org/styles/free-radical-research</vt:lpwstr>
  </property>
  <property fmtid="{D5CDD505-2E9C-101B-9397-08002B2CF9AE}" pid="15" name="Mendeley Recent Style Name 5_1">
    <vt:lpwstr>Free Radical Research</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Citation Style_1">
    <vt:lpwstr>http://www.zotero.org/styles/free-radical-research</vt:lpwstr>
  </property>
</Properties>
</file>