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C4748" w14:textId="77777777" w:rsidR="00CA4CA3" w:rsidRDefault="00CA4CA3" w:rsidP="00CA4CA3">
      <w:pPr>
        <w:jc w:val="center"/>
      </w:pPr>
      <w:r w:rsidRPr="00CA4CA3">
        <w:t>Clashing Traditions: German Foreign Policy in a New Era</w:t>
      </w:r>
    </w:p>
    <w:p w14:paraId="4A51E57A" w14:textId="77777777" w:rsidR="00CA4CA3" w:rsidRDefault="00CA4CA3"/>
    <w:p w14:paraId="42DD6119" w14:textId="65F72CCD" w:rsidR="00CA4CA3" w:rsidRDefault="00CA4CA3" w:rsidP="00CA4CA3">
      <w:pPr>
        <w:jc w:val="center"/>
      </w:pPr>
      <w:r>
        <w:t>Jamie Gaskarth, University of Birmingham</w:t>
      </w:r>
    </w:p>
    <w:p w14:paraId="69B5291D" w14:textId="567EAA8F" w:rsidR="00CA4CA3" w:rsidRDefault="00CA4CA3" w:rsidP="00CA4CA3">
      <w:pPr>
        <w:jc w:val="center"/>
      </w:pPr>
      <w:r>
        <w:t>Kai Oppermann, Chemnitz University of Technology</w:t>
      </w:r>
    </w:p>
    <w:p w14:paraId="41E2C583" w14:textId="77777777" w:rsidR="00CA4CA3" w:rsidRDefault="00CA4CA3"/>
    <w:p w14:paraId="546213FA" w14:textId="4D269F9B" w:rsidR="00CA4CA3" w:rsidRDefault="00CA4CA3">
      <w:r>
        <w:t>Abstract:</w:t>
      </w:r>
    </w:p>
    <w:p w14:paraId="51A54A77" w14:textId="1560C31F" w:rsidR="00CA4CA3" w:rsidRDefault="00CA4CA3">
      <w:r>
        <w:t xml:space="preserve">A series of crises over the last decade have put pressure on Europe’s fundamental ordering principles: European integration, guarded by the collective defence umbrella of NATO. In response, German policymakers are scrambling to reinterpret Germany’s foreign policy for a new era. To understand this process, the authors utilise an interpretivist approach, analysing German foreign policy discourse through the lens of four traditions of thought informing debates: regionalism, pacifism, realism and hegemonism. The article examines a series of speeches by key German foreign policymakers and explores how these traditions are used to support certain policy ideas and marginalise others. To do so, it deploys a three-part structure looking at German identity, interactions, and notions of responsibility. The article suggests that despite serious challenges, prevailing patterns of belief centred round regionalism and pacifism, supported by a particular, civilian understanding of hegemony persist. Yet, Germany’s allies are challenging this framework and calling for </w:t>
      </w:r>
      <w:r w:rsidR="00A73DA3">
        <w:t>the country</w:t>
      </w:r>
      <w:r>
        <w:t xml:space="preserve"> to accept more responsibility for regional and global security. As a result, a realist tradition is re-emerging in Germany’s discourse. The taxonomy provided in the article allows a richer understanding of these debates as well as an appreciation of how policymakers mobilise ideas to resist or enable policy change.</w:t>
      </w:r>
    </w:p>
    <w:p w14:paraId="65710B1E" w14:textId="77777777" w:rsidR="00CA4CA3" w:rsidRDefault="00CA4CA3"/>
    <w:p w14:paraId="3CC468F9" w14:textId="1DEA7F9E" w:rsidR="00CA4CA3" w:rsidRDefault="00CA4CA3">
      <w:r>
        <w:t>Keywords: G</w:t>
      </w:r>
      <w:r w:rsidRPr="00CA4CA3">
        <w:t>erman foreign policy, interpretivism</w:t>
      </w:r>
      <w:r>
        <w:t>,</w:t>
      </w:r>
      <w:r w:rsidRPr="00CA4CA3">
        <w:t xml:space="preserve"> realism, pacifism, hegemony</w:t>
      </w:r>
    </w:p>
    <w:p w14:paraId="6E2B49B6" w14:textId="70B77D61" w:rsidR="00CA4CA3" w:rsidRDefault="00CA4CA3">
      <w:r>
        <w:br w:type="page"/>
      </w:r>
    </w:p>
    <w:p w14:paraId="09575BBD" w14:textId="4EFD802E" w:rsidR="003947BF" w:rsidRDefault="003947BF" w:rsidP="006638F5">
      <w:pPr>
        <w:spacing w:after="0" w:line="360" w:lineRule="auto"/>
        <w:jc w:val="right"/>
      </w:pPr>
      <w:r w:rsidRPr="003947BF">
        <w:lastRenderedPageBreak/>
        <w:t>“The era in which we could fully rely on others is over to some extent</w:t>
      </w:r>
      <w:r>
        <w:t>.</w:t>
      </w:r>
      <w:r w:rsidRPr="003947BF">
        <w:t>”</w:t>
      </w:r>
    </w:p>
    <w:p w14:paraId="4BD89DC6" w14:textId="776726BE" w:rsidR="003947BF" w:rsidRDefault="003947BF" w:rsidP="006638F5">
      <w:pPr>
        <w:spacing w:after="0" w:line="360" w:lineRule="auto"/>
        <w:jc w:val="right"/>
      </w:pPr>
      <w:r>
        <w:t>(Angela Merkel, 28 May 2017)</w:t>
      </w:r>
    </w:p>
    <w:p w14:paraId="5545F59F" w14:textId="77777777" w:rsidR="003947BF" w:rsidRDefault="003947BF" w:rsidP="006638F5">
      <w:pPr>
        <w:spacing w:line="360" w:lineRule="auto"/>
      </w:pPr>
    </w:p>
    <w:p w14:paraId="24FAD30E" w14:textId="330297E5" w:rsidR="007F3BF3" w:rsidRDefault="00B605F0" w:rsidP="006638F5">
      <w:pPr>
        <w:spacing w:line="360" w:lineRule="auto"/>
      </w:pPr>
      <w:r>
        <w:t>This is an important moment for German foreign policy</w:t>
      </w:r>
      <w:r w:rsidR="00C46BF2">
        <w:t>makers</w:t>
      </w:r>
      <w:r w:rsidR="00A93D47">
        <w:t xml:space="preserve"> and for Germany’s place in the European and international order</w:t>
      </w:r>
      <w:r>
        <w:t xml:space="preserve">. A series of problems have rocked the foundations of </w:t>
      </w:r>
      <w:r w:rsidR="00C146D4">
        <w:t>European</w:t>
      </w:r>
      <w:r>
        <w:t xml:space="preserve"> security in </w:t>
      </w:r>
      <w:r w:rsidRPr="00B605F0">
        <w:t xml:space="preserve">recent years, including the Russian annexation of Crimea, the Arab Spring, the </w:t>
      </w:r>
      <w:r w:rsidR="008C2F67">
        <w:t xml:space="preserve">Mediterranean </w:t>
      </w:r>
      <w:r w:rsidRPr="00B605F0">
        <w:t>refugee crisis</w:t>
      </w:r>
      <w:r>
        <w:t xml:space="preserve"> and</w:t>
      </w:r>
      <w:r w:rsidRPr="00B605F0">
        <w:t xml:space="preserve"> the Eurozone and global financial crises</w:t>
      </w:r>
      <w:r w:rsidR="00996D49">
        <w:t>. T</w:t>
      </w:r>
      <w:r>
        <w:t xml:space="preserve">wo </w:t>
      </w:r>
      <w:r w:rsidR="008C2F67">
        <w:t xml:space="preserve">more </w:t>
      </w:r>
      <w:r w:rsidR="006638F5">
        <w:t>a</w:t>
      </w:r>
      <w:r>
        <w:t>re hinted at in the Chancellor’s speech quoted above, namely: the election of Donald Trump as President of the United States and the United Kingdom’s decision to leave the European Union.</w:t>
      </w:r>
      <w:r w:rsidR="00CE3591">
        <w:t xml:space="preserve"> Trump’s election led to the United States withdrawing from the Paris Climate Change agreement</w:t>
      </w:r>
      <w:r w:rsidR="001D5F55">
        <w:t xml:space="preserve"> and </w:t>
      </w:r>
      <w:r w:rsidR="00406C99">
        <w:t>the</w:t>
      </w:r>
      <w:r w:rsidR="001D5F55">
        <w:t xml:space="preserve"> Iran nuclear deal</w:t>
      </w:r>
      <w:r w:rsidR="00A93D47">
        <w:t xml:space="preserve"> and suspending its obligations under the INF treaty</w:t>
      </w:r>
      <w:r w:rsidR="001D5F55">
        <w:t>.</w:t>
      </w:r>
      <w:r w:rsidR="007F3BF3">
        <w:t xml:space="preserve"> Thus, the change in the US administration undermined </w:t>
      </w:r>
      <w:r w:rsidR="00A93D47">
        <w:t xml:space="preserve">key </w:t>
      </w:r>
      <w:r w:rsidR="007F3BF3">
        <w:t xml:space="preserve">German policy priorities. More broadly, Brexit and the election of Trump threatened the two essential principles of European regional order: </w:t>
      </w:r>
      <w:r w:rsidR="007F3BF3" w:rsidRPr="006C3E23">
        <w:t xml:space="preserve">economic and political integration, guarded by the collective </w:t>
      </w:r>
      <w:r w:rsidR="007F3BF3">
        <w:t>defence</w:t>
      </w:r>
      <w:r w:rsidR="007F3BF3" w:rsidRPr="006C3E23">
        <w:t xml:space="preserve"> umbrella of NATO.</w:t>
      </w:r>
      <w:r w:rsidR="007F3BF3">
        <w:t xml:space="preserve"> A weakening of either of these would have major implications for German foreign policy. </w:t>
      </w:r>
    </w:p>
    <w:p w14:paraId="65DF08DF" w14:textId="19B16BF9" w:rsidR="007F3BF3" w:rsidRDefault="007F3BF3" w:rsidP="006638F5">
      <w:pPr>
        <w:spacing w:line="360" w:lineRule="auto"/>
      </w:pPr>
      <w:r>
        <w:t>Brexit represent</w:t>
      </w:r>
      <w:r w:rsidR="004707D3">
        <w:t>s</w:t>
      </w:r>
      <w:r>
        <w:t xml:space="preserve"> a rejection of integration as a self-evident good and an end in itself. </w:t>
      </w:r>
      <w:r w:rsidR="004707D3">
        <w:t>W</w:t>
      </w:r>
      <w:r>
        <w:t>ithout the balancing effect of UK membership of the EU, Germany’s dominance of European politics is brought into sharp relief (Grant 2016). This carries the potential for resentment over Germany’s influence among other EU member states, even as it faces calls to increase its contribution to economic stability and diplomacy regionally, commensurate with its size (</w:t>
      </w:r>
      <w:r w:rsidR="00744BF4" w:rsidRPr="007F3BF3">
        <w:t>Bindenag</w:t>
      </w:r>
      <w:r w:rsidR="00744BF4">
        <w:t>e</w:t>
      </w:r>
      <w:r w:rsidR="00744BF4" w:rsidRPr="007F3BF3">
        <w:t>l</w:t>
      </w:r>
      <w:r w:rsidR="00744BF4">
        <w:t xml:space="preserve"> </w:t>
      </w:r>
      <w:r>
        <w:t>2015). Meanwhile, Trump’s rhetoric raises the prospect of the US weakening its commitment to European defence. At times, he has implied that NATO’s Article 5 provisions for collective defence are only applicable to countries that meet spending targets (Gray 2017). German-US relations have become fraught, with the German Foreign Minister, Heiko Maas, even talking about the EU having to balance against the US and act as a “conscious counterweight</w:t>
      </w:r>
      <w:r w:rsidRPr="00490A37">
        <w:t xml:space="preserve"> w</w:t>
      </w:r>
      <w:r>
        <w:t>hen the US oversteps red lines”</w:t>
      </w:r>
      <w:r w:rsidR="000A0485">
        <w:t xml:space="preserve"> (Davis 2018)</w:t>
      </w:r>
      <w:r>
        <w:t xml:space="preserve">. </w:t>
      </w:r>
      <w:r w:rsidRPr="00DF3E48">
        <w:t xml:space="preserve">At the same time, the UK </w:t>
      </w:r>
      <w:r>
        <w:t>initiated</w:t>
      </w:r>
      <w:r w:rsidRPr="00DF3E48">
        <w:t xml:space="preserve"> Brexit negotiations by hinting that security cooperation </w:t>
      </w:r>
      <w:r>
        <w:t xml:space="preserve">in the region </w:t>
      </w:r>
      <w:r w:rsidRPr="00DF3E48">
        <w:t>would be conditional on a trade deal</w:t>
      </w:r>
      <w:r>
        <w:t xml:space="preserve"> (May 2017)</w:t>
      </w:r>
      <w:r w:rsidRPr="00DF3E48">
        <w:t>. I</w:t>
      </w:r>
      <w:r>
        <w:t>f the US and UK</w:t>
      </w:r>
      <w:r w:rsidRPr="00DF3E48">
        <w:t xml:space="preserve"> </w:t>
      </w:r>
      <w:r>
        <w:t>do reduce</w:t>
      </w:r>
      <w:r w:rsidRPr="00DF3E48">
        <w:t xml:space="preserve"> their </w:t>
      </w:r>
      <w:r>
        <w:t>contributions</w:t>
      </w:r>
      <w:r w:rsidRPr="00DF3E48">
        <w:t xml:space="preserve"> to </w:t>
      </w:r>
      <w:r w:rsidR="00C146D4">
        <w:t>European</w:t>
      </w:r>
      <w:r w:rsidRPr="00DF3E48">
        <w:t xml:space="preserve"> security, it is Germany that will have to take up the burden as the most powerful economic actor in the region. </w:t>
      </w:r>
    </w:p>
    <w:p w14:paraId="6B0C02AE" w14:textId="4687DE83" w:rsidR="00900821" w:rsidRDefault="00C537B9" w:rsidP="006638F5">
      <w:pPr>
        <w:spacing w:line="360" w:lineRule="auto"/>
      </w:pPr>
      <w:r>
        <w:t>In this context, German policymakers are debating what leadership means for them and whether Germany should contribute more to international security and stability. Merkel argued i</w:t>
      </w:r>
      <w:r w:rsidR="007F3BF3">
        <w:t xml:space="preserve">n the election speech </w:t>
      </w:r>
      <w:r>
        <w:t>above that</w:t>
      </w:r>
      <w:r w:rsidR="007F3BF3">
        <w:t xml:space="preserve">: </w:t>
      </w:r>
      <w:r w:rsidR="007F3BF3" w:rsidRPr="00046DB8">
        <w:t xml:space="preserve">“We Europeans truly have to take our fate into our own hands — naturally in friendship with the United States of America, in friendship with Great Britain, </w:t>
      </w:r>
      <w:r w:rsidR="007F3BF3">
        <w:t>…</w:t>
      </w:r>
      <w:r w:rsidR="007F3BF3" w:rsidRPr="00C51798">
        <w:t xml:space="preserve">we have </w:t>
      </w:r>
      <w:r w:rsidR="007F3BF3" w:rsidRPr="00C51798">
        <w:lastRenderedPageBreak/>
        <w:t>to know that we Europeans must fight for our own future and destiny</w:t>
      </w:r>
      <w:r w:rsidR="007F3BF3" w:rsidRPr="00046DB8">
        <w:t>”</w:t>
      </w:r>
      <w:r w:rsidR="000A0485">
        <w:t xml:space="preserve"> (Paravicini 2017)</w:t>
      </w:r>
      <w:r w:rsidR="007F3BF3">
        <w:t xml:space="preserve">. </w:t>
      </w:r>
      <w:r w:rsidR="007F3BF3" w:rsidRPr="00AA79C1">
        <w:t>Merkel’s emphasis on “We Europeans” in this context is telling, reaffirming European identity, but also presenting this as a collective problem for the region rather than a national one for Germans to address.</w:t>
      </w:r>
      <w:r w:rsidR="007F3BF3">
        <w:t xml:space="preserve"> How far this framing is sustainable is open to question, given Germany’s primacy in the region. In reality, German </w:t>
      </w:r>
      <w:r w:rsidR="00900821">
        <w:t xml:space="preserve">foreign policy </w:t>
      </w:r>
      <w:r w:rsidR="007F3BF3">
        <w:t xml:space="preserve">will have to make choices about how to respond to these challenges, albeit in consultation with other states, and German taxpayers will have to pay for them. </w:t>
      </w:r>
    </w:p>
    <w:p w14:paraId="610889C9" w14:textId="65702420" w:rsidR="00C537B9" w:rsidRDefault="00080A9D" w:rsidP="006638F5">
      <w:pPr>
        <w:spacing w:line="360" w:lineRule="auto"/>
      </w:pPr>
      <w:r>
        <w:t>Questions arise, such as whether Germany should affirm its Europeanness or</w:t>
      </w:r>
      <w:r w:rsidR="007F3BF3">
        <w:t xml:space="preserve"> ‘Germanness’? Should </w:t>
      </w:r>
      <w:r>
        <w:t>it</w:t>
      </w:r>
      <w:r w:rsidR="007F3BF3">
        <w:t xml:space="preserve"> seek global </w:t>
      </w:r>
      <w:r>
        <w:t xml:space="preserve">or regional </w:t>
      </w:r>
      <w:r w:rsidR="007F3BF3">
        <w:t>influence? Will history continue to constrain Germany’s interventions abroad or will Germany’s past become less relevant for its foreign policy? If Germany is to lead, who will its followers be and how will this relationship function?</w:t>
      </w:r>
      <w:r w:rsidR="000A0485">
        <w:t xml:space="preserve"> </w:t>
      </w:r>
      <w:r w:rsidR="007F3BF3" w:rsidRPr="004759BB">
        <w:t xml:space="preserve">Can you be a responsible leader and a civilian power – especially if military threats emerge to regional order? </w:t>
      </w:r>
      <w:r w:rsidR="007F3BF3">
        <w:t>These questions highlight a series of dilemmas over German identity</w:t>
      </w:r>
      <w:r w:rsidR="00295087">
        <w:rPr>
          <w:rStyle w:val="FootnoteReference"/>
        </w:rPr>
        <w:footnoteReference w:id="1"/>
      </w:r>
      <w:r w:rsidR="007F3BF3">
        <w:t>, its regional and global position, and its foreign policy choices.</w:t>
      </w:r>
      <w:r w:rsidR="00C537B9">
        <w:t xml:space="preserve"> </w:t>
      </w:r>
      <w:r w:rsidR="007F3BF3">
        <w:t xml:space="preserve">How Germany answers these questions will have implications for the region and the wider world. </w:t>
      </w:r>
      <w:r w:rsidR="00577F4F">
        <w:t>This is the case, most notably, for the post-Brexit prospects of European integration and the future of the transatlantic security architecture in the context of the Trump presidency.</w:t>
      </w:r>
    </w:p>
    <w:p w14:paraId="093896F4" w14:textId="2524A37B" w:rsidR="00900821" w:rsidRDefault="00900821" w:rsidP="00900821">
      <w:pPr>
        <w:spacing w:line="360" w:lineRule="auto"/>
      </w:pPr>
      <w:r w:rsidRPr="00900821">
        <w:t xml:space="preserve">The central argument of the article is that German </w:t>
      </w:r>
      <w:r w:rsidR="00EC03F3">
        <w:t xml:space="preserve">foreign </w:t>
      </w:r>
      <w:r w:rsidRPr="00900821">
        <w:t>policymakers</w:t>
      </w:r>
      <w:r>
        <w:t xml:space="preserve"> interpret and approach the</w:t>
      </w:r>
      <w:r w:rsidR="00660F72">
        <w:t xml:space="preserve"> </w:t>
      </w:r>
      <w:r w:rsidR="00190160">
        <w:t>dilemmas</w:t>
      </w:r>
      <w:r>
        <w:t xml:space="preserve"> </w:t>
      </w:r>
      <w:r w:rsidR="00EC03F3">
        <w:t>they face</w:t>
      </w:r>
      <w:r>
        <w:t xml:space="preserve"> through the lens of </w:t>
      </w:r>
      <w:r w:rsidR="00660F72">
        <w:t>broad</w:t>
      </w:r>
      <w:r w:rsidR="009B21B4">
        <w:t xml:space="preserve"> traditions of thought about Germany’s identity, </w:t>
      </w:r>
      <w:r w:rsidR="00D42CE5">
        <w:t>how it should interact with other states</w:t>
      </w:r>
      <w:r w:rsidR="00A936BD">
        <w:t>,</w:t>
      </w:r>
      <w:r w:rsidR="00D42CE5">
        <w:t xml:space="preserve"> and </w:t>
      </w:r>
      <w:r w:rsidR="00B017CC">
        <w:t>how it should define i</w:t>
      </w:r>
      <w:r w:rsidR="00EC03F3">
        <w:t>ts</w:t>
      </w:r>
      <w:r w:rsidR="00D42CE5">
        <w:t xml:space="preserve"> responsibilities in the international arena.</w:t>
      </w:r>
      <w:r w:rsidR="00445BDE">
        <w:t xml:space="preserve"> Along these lines, the article makes two main contributions to scholarship on Germany’s foreign policy trajectory and its </w:t>
      </w:r>
      <w:r w:rsidR="00BF7AD3">
        <w:t xml:space="preserve">position in the European and international order. First, the article develops a taxonomy of </w:t>
      </w:r>
      <w:r w:rsidR="00410582">
        <w:t xml:space="preserve">the traditions of thought that are most salient in German foreign policy </w:t>
      </w:r>
      <w:r w:rsidR="00EC03F3">
        <w:t>discussions</w:t>
      </w:r>
      <w:r w:rsidR="00410582">
        <w:t xml:space="preserve">. Second, it </w:t>
      </w:r>
      <w:r w:rsidR="00F02CB3">
        <w:t>maps</w:t>
      </w:r>
      <w:r w:rsidR="00410582">
        <w:t xml:space="preserve"> how the </w:t>
      </w:r>
      <w:r w:rsidR="00120E05">
        <w:t>traditions</w:t>
      </w:r>
      <w:r w:rsidR="00410582">
        <w:t xml:space="preserve"> </w:t>
      </w:r>
      <w:r w:rsidR="00F02CB3">
        <w:t xml:space="preserve">are instantiated in </w:t>
      </w:r>
      <w:r w:rsidR="00410582">
        <w:t xml:space="preserve">speeches of selected German policymakers. The analysis shows that </w:t>
      </w:r>
      <w:r w:rsidR="00120E05">
        <w:t xml:space="preserve">while the overall configuration of these traditions of thought is </w:t>
      </w:r>
      <w:r w:rsidR="00660F72">
        <w:t>rather stable</w:t>
      </w:r>
      <w:r w:rsidR="00120E05">
        <w:t xml:space="preserve">, the different traditions exist in tension with each other. </w:t>
      </w:r>
      <w:r w:rsidR="00190160">
        <w:t>It is the interplay of those traditions that orients the</w:t>
      </w:r>
      <w:r w:rsidR="00063E93">
        <w:t xml:space="preserve"> foreign policy beliefs of</w:t>
      </w:r>
      <w:r w:rsidR="00660F72">
        <w:t xml:space="preserve"> German </w:t>
      </w:r>
      <w:r w:rsidR="00063E93">
        <w:t>poli</w:t>
      </w:r>
      <w:r w:rsidR="00F02CB3">
        <w:t>cymakers</w:t>
      </w:r>
      <w:r w:rsidR="00190160">
        <w:t>.</w:t>
      </w:r>
    </w:p>
    <w:p w14:paraId="1B285FBD" w14:textId="5FF6718E" w:rsidR="00AC04E2" w:rsidRDefault="00063E93" w:rsidP="00900821">
      <w:pPr>
        <w:spacing w:line="360" w:lineRule="auto"/>
      </w:pPr>
      <w:r>
        <w:t xml:space="preserve">Specifically, </w:t>
      </w:r>
      <w:r w:rsidR="00EC03F3">
        <w:t>the interpret</w:t>
      </w:r>
      <w:r w:rsidR="00AC04E2">
        <w:t>ive framework of the article</w:t>
      </w:r>
      <w:r w:rsidR="00AC04E2" w:rsidRPr="00AC04E2">
        <w:t xml:space="preserve"> identif</w:t>
      </w:r>
      <w:r w:rsidR="0043798E">
        <w:t>ies</w:t>
      </w:r>
      <w:r w:rsidR="00AC04E2" w:rsidRPr="00AC04E2">
        <w:t xml:space="preserve"> four tr</w:t>
      </w:r>
      <w:r w:rsidR="00AC04E2">
        <w:t xml:space="preserve">aditions </w:t>
      </w:r>
      <w:r w:rsidR="00F02CB3">
        <w:t xml:space="preserve">of thought </w:t>
      </w:r>
      <w:r w:rsidR="00AC04E2">
        <w:t xml:space="preserve">that stand out </w:t>
      </w:r>
      <w:r w:rsidR="00AC04E2" w:rsidRPr="00AC04E2">
        <w:t xml:space="preserve">in German foreign policy debates, namely: regionalism, pacifism, realism, and hegemonism. </w:t>
      </w:r>
      <w:r w:rsidR="00AC04E2">
        <w:t xml:space="preserve">For each tradition, we </w:t>
      </w:r>
      <w:r w:rsidR="00AC04E2" w:rsidRPr="00AC04E2">
        <w:t>examine how they inform discussion about German identity, Germany’s interactions with other states, and Germany’s responsibilities</w:t>
      </w:r>
      <w:r w:rsidR="00AC04E2">
        <w:t xml:space="preserve"> (see Figure 1)</w:t>
      </w:r>
      <w:r w:rsidR="00AC04E2" w:rsidRPr="00AC04E2">
        <w:t xml:space="preserve">. These three themes were chosen as they seem to speak most loudly to recent dilemmas about how German policymakers perceive German identity and how others view it; how these ideas are shaped in </w:t>
      </w:r>
      <w:r w:rsidR="00AC04E2" w:rsidRPr="00AC04E2">
        <w:lastRenderedPageBreak/>
        <w:t xml:space="preserve">practice through interactions with other states; and how responsibility as a concept is used to construct a moral geography of Germany’s duties and obligations. </w:t>
      </w:r>
    </w:p>
    <w:p w14:paraId="726D3E82" w14:textId="4DC3A7FF" w:rsidR="00AC04E2" w:rsidRDefault="00AC04E2" w:rsidP="00900821">
      <w:pPr>
        <w:spacing w:line="360" w:lineRule="auto"/>
      </w:pPr>
      <w:r>
        <w:t>Figure 1: Interpretive Framework</w:t>
      </w:r>
    </w:p>
    <w:tbl>
      <w:tblPr>
        <w:tblStyle w:val="TableGrid"/>
        <w:tblW w:w="0" w:type="auto"/>
        <w:tblLook w:val="04A0" w:firstRow="1" w:lastRow="0" w:firstColumn="1" w:lastColumn="0" w:noHBand="0" w:noVBand="1"/>
      </w:tblPr>
      <w:tblGrid>
        <w:gridCol w:w="2254"/>
        <w:gridCol w:w="2254"/>
        <w:gridCol w:w="2254"/>
        <w:gridCol w:w="2254"/>
      </w:tblGrid>
      <w:tr w:rsidR="00AC04E2" w14:paraId="0906D84A" w14:textId="77777777" w:rsidTr="004620E0">
        <w:tc>
          <w:tcPr>
            <w:tcW w:w="2254" w:type="dxa"/>
          </w:tcPr>
          <w:p w14:paraId="7EB89A10" w14:textId="77777777" w:rsidR="00AC04E2" w:rsidRPr="00FB346B" w:rsidRDefault="00AC04E2" w:rsidP="004620E0">
            <w:pPr>
              <w:spacing w:after="120"/>
              <w:jc w:val="right"/>
              <w:rPr>
                <w:i/>
                <w:iCs/>
              </w:rPr>
            </w:pPr>
            <w:r w:rsidRPr="00FB346B">
              <w:rPr>
                <w:i/>
                <w:iCs/>
              </w:rPr>
              <w:t>Interpretive Dimensions</w:t>
            </w:r>
          </w:p>
          <w:p w14:paraId="0AFB5AA4" w14:textId="77777777" w:rsidR="00AC04E2" w:rsidRPr="00FB346B" w:rsidRDefault="00AC04E2" w:rsidP="004620E0">
            <w:pPr>
              <w:rPr>
                <w:i/>
                <w:iCs/>
              </w:rPr>
            </w:pPr>
            <w:r w:rsidRPr="00FB346B">
              <w:rPr>
                <w:i/>
                <w:iCs/>
              </w:rPr>
              <w:t>Traditions of</w:t>
            </w:r>
            <w:r w:rsidRPr="00FB346B">
              <w:rPr>
                <w:i/>
                <w:iCs/>
              </w:rPr>
              <w:br/>
              <w:t>Thought</w:t>
            </w:r>
          </w:p>
        </w:tc>
        <w:tc>
          <w:tcPr>
            <w:tcW w:w="2254" w:type="dxa"/>
            <w:vAlign w:val="center"/>
          </w:tcPr>
          <w:p w14:paraId="67D0FEBF" w14:textId="77777777" w:rsidR="00AC04E2" w:rsidRPr="00112856" w:rsidRDefault="00AC04E2" w:rsidP="004620E0">
            <w:pPr>
              <w:jc w:val="center"/>
              <w:rPr>
                <w:b/>
                <w:bCs/>
              </w:rPr>
            </w:pPr>
            <w:r w:rsidRPr="00112856">
              <w:rPr>
                <w:b/>
                <w:bCs/>
              </w:rPr>
              <w:t>Identity</w:t>
            </w:r>
          </w:p>
        </w:tc>
        <w:tc>
          <w:tcPr>
            <w:tcW w:w="2254" w:type="dxa"/>
            <w:vAlign w:val="center"/>
          </w:tcPr>
          <w:p w14:paraId="57C9D5EE" w14:textId="77777777" w:rsidR="00AC04E2" w:rsidRPr="00112856" w:rsidRDefault="00AC04E2" w:rsidP="004620E0">
            <w:pPr>
              <w:jc w:val="center"/>
              <w:rPr>
                <w:b/>
                <w:bCs/>
              </w:rPr>
            </w:pPr>
            <w:r w:rsidRPr="00112856">
              <w:rPr>
                <w:b/>
                <w:bCs/>
              </w:rPr>
              <w:t>Interaction</w:t>
            </w:r>
          </w:p>
        </w:tc>
        <w:tc>
          <w:tcPr>
            <w:tcW w:w="2254" w:type="dxa"/>
            <w:vAlign w:val="center"/>
          </w:tcPr>
          <w:p w14:paraId="7520DE8E" w14:textId="77777777" w:rsidR="00AC04E2" w:rsidRPr="00112856" w:rsidRDefault="00AC04E2" w:rsidP="004620E0">
            <w:pPr>
              <w:jc w:val="center"/>
              <w:rPr>
                <w:b/>
                <w:bCs/>
              </w:rPr>
            </w:pPr>
            <w:r w:rsidRPr="00112856">
              <w:rPr>
                <w:b/>
                <w:bCs/>
              </w:rPr>
              <w:t>Responsibility</w:t>
            </w:r>
          </w:p>
        </w:tc>
      </w:tr>
      <w:tr w:rsidR="00D72510" w14:paraId="0E0D6EDE" w14:textId="77777777" w:rsidTr="004620E0">
        <w:trPr>
          <w:trHeight w:val="535"/>
        </w:trPr>
        <w:tc>
          <w:tcPr>
            <w:tcW w:w="2254" w:type="dxa"/>
            <w:vAlign w:val="center"/>
          </w:tcPr>
          <w:p w14:paraId="66A4352B" w14:textId="77777777" w:rsidR="00D72510" w:rsidRPr="00112856" w:rsidRDefault="00D72510" w:rsidP="00F02CB3">
            <w:pPr>
              <w:rPr>
                <w:b/>
                <w:bCs/>
              </w:rPr>
            </w:pPr>
            <w:r w:rsidRPr="00112856">
              <w:rPr>
                <w:b/>
                <w:bCs/>
              </w:rPr>
              <w:t>Regionalism</w:t>
            </w:r>
          </w:p>
        </w:tc>
        <w:tc>
          <w:tcPr>
            <w:tcW w:w="2254" w:type="dxa"/>
            <w:vMerge w:val="restart"/>
            <w:vAlign w:val="center"/>
          </w:tcPr>
          <w:p w14:paraId="4498ABDB" w14:textId="0FADE42F" w:rsidR="00D72510" w:rsidRDefault="00D72510" w:rsidP="004620E0">
            <w:pPr>
              <w:jc w:val="center"/>
            </w:pPr>
            <w:r>
              <w:t>Beliefs about Germany’s identity as a foreign policy actor and its place in the world</w:t>
            </w:r>
          </w:p>
        </w:tc>
        <w:tc>
          <w:tcPr>
            <w:tcW w:w="2254" w:type="dxa"/>
            <w:vMerge w:val="restart"/>
            <w:vAlign w:val="center"/>
          </w:tcPr>
          <w:p w14:paraId="3005C65A" w14:textId="1DAB473D" w:rsidR="00D72510" w:rsidRDefault="00D72510" w:rsidP="00D72510">
            <w:pPr>
              <w:jc w:val="center"/>
            </w:pPr>
            <w:r>
              <w:t>Beliefs about appropriate patterns of behaviour towards other actors in the international arena</w:t>
            </w:r>
          </w:p>
        </w:tc>
        <w:tc>
          <w:tcPr>
            <w:tcW w:w="2254" w:type="dxa"/>
            <w:vMerge w:val="restart"/>
            <w:vAlign w:val="center"/>
          </w:tcPr>
          <w:p w14:paraId="689743B5" w14:textId="4AE0C4FF" w:rsidR="00D72510" w:rsidRDefault="00D72510" w:rsidP="00A0723A">
            <w:pPr>
              <w:jc w:val="center"/>
            </w:pPr>
            <w:r>
              <w:t xml:space="preserve">Beliefs about how Germany should define and fulfil its international </w:t>
            </w:r>
            <w:r w:rsidR="00A0723A">
              <w:t>duties and obligations</w:t>
            </w:r>
          </w:p>
        </w:tc>
      </w:tr>
      <w:tr w:rsidR="00D72510" w14:paraId="4790C7ED" w14:textId="77777777" w:rsidTr="00A0723A">
        <w:trPr>
          <w:trHeight w:val="608"/>
        </w:trPr>
        <w:tc>
          <w:tcPr>
            <w:tcW w:w="2254" w:type="dxa"/>
            <w:vAlign w:val="center"/>
          </w:tcPr>
          <w:p w14:paraId="3462F4A5" w14:textId="7C751296" w:rsidR="00F02CB3" w:rsidRPr="00112856" w:rsidRDefault="00D72510" w:rsidP="004620E0">
            <w:pPr>
              <w:rPr>
                <w:b/>
                <w:bCs/>
              </w:rPr>
            </w:pPr>
            <w:r w:rsidRPr="00112856">
              <w:rPr>
                <w:b/>
                <w:bCs/>
              </w:rPr>
              <w:t>Pacifism</w:t>
            </w:r>
          </w:p>
        </w:tc>
        <w:tc>
          <w:tcPr>
            <w:tcW w:w="2254" w:type="dxa"/>
            <w:vMerge/>
            <w:vAlign w:val="center"/>
          </w:tcPr>
          <w:p w14:paraId="5350280B" w14:textId="19E50380" w:rsidR="00D72510" w:rsidRDefault="00D72510" w:rsidP="004620E0">
            <w:pPr>
              <w:jc w:val="center"/>
            </w:pPr>
          </w:p>
        </w:tc>
        <w:tc>
          <w:tcPr>
            <w:tcW w:w="2254" w:type="dxa"/>
            <w:vMerge/>
            <w:vAlign w:val="center"/>
          </w:tcPr>
          <w:p w14:paraId="451D207D" w14:textId="66C11F92" w:rsidR="00D72510" w:rsidRDefault="00D72510" w:rsidP="004620E0">
            <w:pPr>
              <w:jc w:val="center"/>
            </w:pPr>
          </w:p>
        </w:tc>
        <w:tc>
          <w:tcPr>
            <w:tcW w:w="2254" w:type="dxa"/>
            <w:vMerge/>
            <w:vAlign w:val="center"/>
          </w:tcPr>
          <w:p w14:paraId="097423DF" w14:textId="443956BB" w:rsidR="00D72510" w:rsidRDefault="00D72510" w:rsidP="004620E0">
            <w:pPr>
              <w:jc w:val="center"/>
            </w:pPr>
          </w:p>
        </w:tc>
      </w:tr>
      <w:tr w:rsidR="00D72510" w14:paraId="22E217AA" w14:textId="77777777" w:rsidTr="00A0723A">
        <w:trPr>
          <w:trHeight w:val="559"/>
        </w:trPr>
        <w:tc>
          <w:tcPr>
            <w:tcW w:w="2254" w:type="dxa"/>
            <w:vAlign w:val="center"/>
          </w:tcPr>
          <w:p w14:paraId="1852A57E" w14:textId="77777777" w:rsidR="00D72510" w:rsidRPr="00112856" w:rsidRDefault="00D72510" w:rsidP="004620E0">
            <w:pPr>
              <w:rPr>
                <w:b/>
                <w:bCs/>
              </w:rPr>
            </w:pPr>
            <w:r w:rsidRPr="00112856">
              <w:rPr>
                <w:b/>
                <w:bCs/>
              </w:rPr>
              <w:t>Realism</w:t>
            </w:r>
          </w:p>
        </w:tc>
        <w:tc>
          <w:tcPr>
            <w:tcW w:w="2254" w:type="dxa"/>
            <w:vMerge/>
            <w:vAlign w:val="center"/>
          </w:tcPr>
          <w:p w14:paraId="35A396CF" w14:textId="01CC7835" w:rsidR="00D72510" w:rsidRDefault="00D72510" w:rsidP="004620E0">
            <w:pPr>
              <w:jc w:val="center"/>
            </w:pPr>
          </w:p>
        </w:tc>
        <w:tc>
          <w:tcPr>
            <w:tcW w:w="2254" w:type="dxa"/>
            <w:vMerge/>
            <w:vAlign w:val="center"/>
          </w:tcPr>
          <w:p w14:paraId="5FDD5A57" w14:textId="588F0555" w:rsidR="00D72510" w:rsidRDefault="00D72510" w:rsidP="004620E0">
            <w:pPr>
              <w:jc w:val="center"/>
            </w:pPr>
          </w:p>
        </w:tc>
        <w:tc>
          <w:tcPr>
            <w:tcW w:w="2254" w:type="dxa"/>
            <w:vMerge/>
            <w:vAlign w:val="center"/>
          </w:tcPr>
          <w:p w14:paraId="49DF9EF6" w14:textId="01C408B7" w:rsidR="00D72510" w:rsidRDefault="00D72510" w:rsidP="004620E0">
            <w:pPr>
              <w:jc w:val="center"/>
            </w:pPr>
          </w:p>
        </w:tc>
      </w:tr>
      <w:tr w:rsidR="00D72510" w14:paraId="179A93FF" w14:textId="77777777" w:rsidTr="004620E0">
        <w:trPr>
          <w:trHeight w:val="586"/>
        </w:trPr>
        <w:tc>
          <w:tcPr>
            <w:tcW w:w="2254" w:type="dxa"/>
            <w:vAlign w:val="center"/>
          </w:tcPr>
          <w:p w14:paraId="56B2957F" w14:textId="77777777" w:rsidR="00D72510" w:rsidRPr="00112856" w:rsidRDefault="00D72510" w:rsidP="004620E0">
            <w:pPr>
              <w:rPr>
                <w:b/>
                <w:bCs/>
              </w:rPr>
            </w:pPr>
            <w:r w:rsidRPr="00112856">
              <w:rPr>
                <w:b/>
                <w:bCs/>
              </w:rPr>
              <w:t>Hegemonism</w:t>
            </w:r>
          </w:p>
        </w:tc>
        <w:tc>
          <w:tcPr>
            <w:tcW w:w="2254" w:type="dxa"/>
            <w:vMerge/>
            <w:vAlign w:val="center"/>
          </w:tcPr>
          <w:p w14:paraId="1C1E0095" w14:textId="131FBFA5" w:rsidR="00D72510" w:rsidRDefault="00D72510" w:rsidP="004620E0">
            <w:pPr>
              <w:jc w:val="center"/>
            </w:pPr>
          </w:p>
        </w:tc>
        <w:tc>
          <w:tcPr>
            <w:tcW w:w="2254" w:type="dxa"/>
            <w:vMerge/>
            <w:vAlign w:val="center"/>
          </w:tcPr>
          <w:p w14:paraId="460906A1" w14:textId="40E1023D" w:rsidR="00D72510" w:rsidRDefault="00D72510" w:rsidP="004620E0">
            <w:pPr>
              <w:jc w:val="center"/>
            </w:pPr>
          </w:p>
        </w:tc>
        <w:tc>
          <w:tcPr>
            <w:tcW w:w="2254" w:type="dxa"/>
            <w:vMerge/>
            <w:vAlign w:val="center"/>
          </w:tcPr>
          <w:p w14:paraId="635038A9" w14:textId="6A224C96" w:rsidR="00D72510" w:rsidRDefault="00D72510" w:rsidP="004620E0">
            <w:pPr>
              <w:jc w:val="center"/>
            </w:pPr>
          </w:p>
        </w:tc>
      </w:tr>
    </w:tbl>
    <w:p w14:paraId="3D8D0EE9" w14:textId="5CB5FC10" w:rsidR="00AC04E2" w:rsidRPr="00900821" w:rsidRDefault="00E16E67" w:rsidP="00E16E67">
      <w:pPr>
        <w:tabs>
          <w:tab w:val="left" w:pos="3600"/>
        </w:tabs>
        <w:spacing w:line="360" w:lineRule="auto"/>
      </w:pPr>
      <w:r>
        <w:tab/>
      </w:r>
    </w:p>
    <w:p w14:paraId="4A7DEA02" w14:textId="1F72C332" w:rsidR="007F3BF3" w:rsidRDefault="007F3BF3" w:rsidP="006638F5">
      <w:pPr>
        <w:spacing w:line="360" w:lineRule="auto"/>
      </w:pPr>
      <w:r>
        <w:t>Th</w:t>
      </w:r>
      <w:r w:rsidR="00FC3C9B">
        <w:t>e article employs this framework</w:t>
      </w:r>
      <w:r>
        <w:t xml:space="preserve"> to understand how German policymakers are doin</w:t>
      </w:r>
      <w:r w:rsidR="00A31D8C">
        <w:t>g the work of interpreting the</w:t>
      </w:r>
      <w:r w:rsidR="00C537B9">
        <w:t xml:space="preserve">ir national identity and defining appropriate action in response to </w:t>
      </w:r>
      <w:r w:rsidR="00FC3C9B">
        <w:t xml:space="preserve">the </w:t>
      </w:r>
      <w:r w:rsidR="00C537B9">
        <w:t>dilemmas</w:t>
      </w:r>
      <w:r w:rsidR="00FC3C9B">
        <w:t xml:space="preserve"> facing German foreign policy</w:t>
      </w:r>
      <w:r w:rsidR="00A31D8C">
        <w:t xml:space="preserve">. </w:t>
      </w:r>
      <w:r>
        <w:t>To do so, we employ an interpretivist approach, informed by the work of Bevir and Rhodes</w:t>
      </w:r>
      <w:r w:rsidR="00FD58EA">
        <w:t xml:space="preserve">. </w:t>
      </w:r>
      <w:r w:rsidR="00A91DF0">
        <w:t xml:space="preserve">Starting out from an ontological stance that is heavily influenced by hermeneutics and sharing the constructivist emphasis on the intersubjective and social </w:t>
      </w:r>
      <w:r w:rsidR="00346703">
        <w:t>character</w:t>
      </w:r>
      <w:r w:rsidR="0031622D">
        <w:t xml:space="preserve"> of meaning</w:t>
      </w:r>
      <w:r w:rsidR="00646450">
        <w:t xml:space="preserve"> </w:t>
      </w:r>
      <w:r w:rsidR="000A0485">
        <w:t>(Hay 2011</w:t>
      </w:r>
      <w:r w:rsidR="00B60C7E">
        <w:t>,</w:t>
      </w:r>
      <w:r w:rsidR="006E378D">
        <w:t xml:space="preserve"> 168</w:t>
      </w:r>
      <w:r w:rsidR="0031622D">
        <w:t>-174</w:t>
      </w:r>
      <w:r w:rsidR="000A0485">
        <w:t>)</w:t>
      </w:r>
      <w:r w:rsidR="00A91DF0">
        <w:t>,</w:t>
      </w:r>
      <w:r w:rsidRPr="00CC5B2E">
        <w:t xml:space="preserve"> </w:t>
      </w:r>
      <w:r w:rsidR="00A91DF0">
        <w:t>i</w:t>
      </w:r>
      <w:r w:rsidRPr="00CC5B2E">
        <w:t xml:space="preserve">nterpretivists </w:t>
      </w:r>
      <w:r w:rsidR="0031622D">
        <w:t xml:space="preserve">have developed a distinct research programme that </w:t>
      </w:r>
      <w:r w:rsidRPr="00CC5B2E">
        <w:t>see</w:t>
      </w:r>
      <w:r w:rsidR="0031622D">
        <w:t>s</w:t>
      </w:r>
      <w:r w:rsidRPr="00CC5B2E">
        <w:t xml:space="preserve"> policy understandings as shaped by broad traditions of thought constituted by sets of beliefs</w:t>
      </w:r>
      <w:r w:rsidR="000A0485">
        <w:t xml:space="preserve"> (Bevir and Rhodes 2006</w:t>
      </w:r>
      <w:r w:rsidR="00B60C7E">
        <w:t>,</w:t>
      </w:r>
      <w:r w:rsidR="006E378D">
        <w:t xml:space="preserve"> 92</w:t>
      </w:r>
      <w:r w:rsidR="000A0485">
        <w:t xml:space="preserve">; </w:t>
      </w:r>
      <w:r w:rsidR="004F75AA">
        <w:t>Bevir, Daddow and Hall 2014; Hall 2014</w:t>
      </w:r>
      <w:r w:rsidR="000A0485">
        <w:t>)</w:t>
      </w:r>
      <w:r w:rsidRPr="00CC5B2E">
        <w:t xml:space="preserve">. </w:t>
      </w:r>
      <w:r>
        <w:t>Traditions are not immutable, rather they serve as organizing dynamics, made up of “</w:t>
      </w:r>
      <w:r w:rsidRPr="00CC5B2E">
        <w:t>sets of beliefs people inherit and then</w:t>
      </w:r>
      <w:r w:rsidR="006E378D">
        <w:t xml:space="preserve"> adapt for reasons of their own</w:t>
      </w:r>
      <w:r>
        <w:t>”</w:t>
      </w:r>
      <w:r w:rsidR="00B60C7E">
        <w:t xml:space="preserve"> (Bevir and Rhodes 2012,</w:t>
      </w:r>
      <w:r w:rsidR="006E378D">
        <w:t xml:space="preserve"> 201).</w:t>
      </w:r>
      <w:r>
        <w:t xml:space="preserve"> This concept of a tradition is paired with that of dilemma, since it is when policymakers are presented with a dilemma that they are compelled to articulate their beliefs and rationalise them. In doing so, they both evoke existing traditions and reimagine them in light of current circumstances, allowing for a continual process of meaning production and reformulation, rendering events intelligible and orienting political action</w:t>
      </w:r>
      <w:r w:rsidR="006E378D">
        <w:t xml:space="preserve"> (Bevir and R</w:t>
      </w:r>
      <w:r w:rsidR="00B60C7E">
        <w:t>hodes 2003,</w:t>
      </w:r>
      <w:r w:rsidR="006E378D">
        <w:t xml:space="preserve"> 36)</w:t>
      </w:r>
      <w:r w:rsidRPr="00CC5B2E">
        <w:t xml:space="preserve">. </w:t>
      </w:r>
    </w:p>
    <w:p w14:paraId="32D22681" w14:textId="139278DA" w:rsidR="007F3BF3" w:rsidRPr="00CD727D" w:rsidRDefault="00A31D8C" w:rsidP="006638F5">
      <w:pPr>
        <w:spacing w:line="360" w:lineRule="auto"/>
      </w:pPr>
      <w:r>
        <w:t>T</w:t>
      </w:r>
      <w:r w:rsidR="007F3BF3">
        <w:t xml:space="preserve">o appreciate how German policymakers are responding to </w:t>
      </w:r>
      <w:r w:rsidR="00C537B9">
        <w:t xml:space="preserve">dilemmas over German identity and how it should act in the world, </w:t>
      </w:r>
      <w:r w:rsidR="007F3BF3">
        <w:t xml:space="preserve">we need to look at the beliefs and traditions which pervade in this practice. </w:t>
      </w:r>
      <w:r w:rsidR="00717690">
        <w:t>To that purpose, the article is organised around the three interpretative dimensions of our framework</w:t>
      </w:r>
      <w:r w:rsidR="004707D3">
        <w:t xml:space="preserve"> –</w:t>
      </w:r>
      <w:r w:rsidR="00F35963">
        <w:t xml:space="preserve"> </w:t>
      </w:r>
      <w:r w:rsidR="00717690">
        <w:t>identity, interactions,</w:t>
      </w:r>
      <w:r w:rsidR="00434315">
        <w:t xml:space="preserve"> and</w:t>
      </w:r>
      <w:r w:rsidR="00717690">
        <w:t xml:space="preserve"> responsibility</w:t>
      </w:r>
      <w:r w:rsidR="00F35963">
        <w:t>. For each dimension</w:t>
      </w:r>
      <w:r w:rsidR="00D049FA">
        <w:t xml:space="preserve"> </w:t>
      </w:r>
      <w:r w:rsidR="00F35963">
        <w:t>the discussion</w:t>
      </w:r>
      <w:r w:rsidR="00190160">
        <w:t xml:space="preserve"> </w:t>
      </w:r>
      <w:r w:rsidR="007F3BF3" w:rsidRPr="00CD727D">
        <w:t>begin</w:t>
      </w:r>
      <w:r w:rsidR="00D049FA">
        <w:t>s</w:t>
      </w:r>
      <w:r w:rsidR="007F3BF3" w:rsidRPr="00CD727D">
        <w:t xml:space="preserve"> by </w:t>
      </w:r>
      <w:r w:rsidR="007F3BF3" w:rsidRPr="00CD727D">
        <w:lastRenderedPageBreak/>
        <w:t>outlining prevailing traditions and beli</w:t>
      </w:r>
      <w:r w:rsidR="007F3BF3">
        <w:t>efs</w:t>
      </w:r>
      <w:r w:rsidR="00F35963">
        <w:t xml:space="preserve"> and </w:t>
      </w:r>
      <w:r w:rsidR="00190160">
        <w:t xml:space="preserve">then </w:t>
      </w:r>
      <w:r w:rsidR="00D049FA">
        <w:t xml:space="preserve">proceeds </w:t>
      </w:r>
      <w:r w:rsidR="00F35963">
        <w:t>by</w:t>
      </w:r>
      <w:r w:rsidR="00D049FA">
        <w:t xml:space="preserve"> map</w:t>
      </w:r>
      <w:r w:rsidR="00F35963">
        <w:t>ping</w:t>
      </w:r>
      <w:r w:rsidR="00D049FA">
        <w:t xml:space="preserve"> out how the</w:t>
      </w:r>
      <w:r w:rsidR="00434315">
        <w:t>y</w:t>
      </w:r>
      <w:r w:rsidR="007F3BF3" w:rsidRPr="00CD727D">
        <w:t xml:space="preserve"> are evoked and adapted in </w:t>
      </w:r>
      <w:r w:rsidR="007F3BF3">
        <w:t>policy</w:t>
      </w:r>
      <w:r w:rsidR="007F3BF3" w:rsidRPr="00CD727D">
        <w:t xml:space="preserve"> speeches.</w:t>
      </w:r>
    </w:p>
    <w:p w14:paraId="464B0174" w14:textId="1D298214" w:rsidR="007F3BF3" w:rsidRDefault="007F3BF3" w:rsidP="006638F5">
      <w:pPr>
        <w:spacing w:line="360" w:lineRule="auto"/>
      </w:pPr>
      <w:r>
        <w:t xml:space="preserve">The time period for analysis is </w:t>
      </w:r>
      <w:r w:rsidRPr="00356582">
        <w:t xml:space="preserve">between </w:t>
      </w:r>
      <w:r w:rsidR="004D341D">
        <w:t>November 2014</w:t>
      </w:r>
      <w:r w:rsidRPr="00356582">
        <w:t xml:space="preserve"> and July 2017 during the tenure of the 2013-2017 grand coalition between CDU/CSU and SPD. This date range was selected to encompass the pre-Brexit referendum and post-Trump election periods to identify any effects these events may have had on the discourse of German foreign policymakers. </w:t>
      </w:r>
      <w:r>
        <w:t xml:space="preserve">The dataset of policy speeches was derived from the German government website, which listed 31 speeches on foreign policy by five German policymakers, namely: </w:t>
      </w:r>
      <w:r w:rsidRPr="00356582">
        <w:t>Chancellor Angela Merkel from the centre-right CDU, Federal President Joachim Gauck (Independent), Foreign Minister (until 27 January 2017) and then Federal President Frank-Walter Steinmeier, Steinmeier’s successor as Foreign Minister Sigmar Gabriel, and Minister of State for Europe Michael Roth, the latter three from the centre-left SPD.</w:t>
      </w:r>
      <w:r w:rsidR="00BD10C1">
        <w:rPr>
          <w:rStyle w:val="FootnoteReference"/>
        </w:rPr>
        <w:footnoteReference w:id="2"/>
      </w:r>
      <w:r w:rsidRPr="00356582">
        <w:t xml:space="preserve"> The authors conducted a textual analysis of the content (diction used, predicates, images and metaphors applied) as well as the structure of language use (frames, narratives, and discourses deployed) in the speeches</w:t>
      </w:r>
      <w:r w:rsidR="006E378D">
        <w:t xml:space="preserve"> (</w:t>
      </w:r>
      <w:r w:rsidR="004F75AA">
        <w:t xml:space="preserve">Milliken 1999; </w:t>
      </w:r>
      <w:r w:rsidR="006E378D">
        <w:t xml:space="preserve">Bevir and Rhodes </w:t>
      </w:r>
      <w:r w:rsidR="00B60C7E">
        <w:t>2003,</w:t>
      </w:r>
      <w:r w:rsidR="006E378D">
        <w:t xml:space="preserve"> 171; Fairclough 2003)</w:t>
      </w:r>
      <w:r w:rsidRPr="00356582">
        <w:t xml:space="preserve">. The aim </w:t>
      </w:r>
      <w:r>
        <w:t>was</w:t>
      </w:r>
      <w:r w:rsidRPr="00356582">
        <w:t xml:space="preserve"> to probe the expression of belief and thereby gain a greater understanding of how these policymakers were utilising traditions to make sense of the dilemmas they faced and how they felt </w:t>
      </w:r>
      <w:r>
        <w:t>Germany should respond to them.</w:t>
      </w:r>
    </w:p>
    <w:p w14:paraId="45DFA2EA" w14:textId="77777777" w:rsidR="002C03B6" w:rsidRDefault="002C03B6" w:rsidP="006638F5">
      <w:pPr>
        <w:spacing w:line="360" w:lineRule="auto"/>
      </w:pPr>
    </w:p>
    <w:p w14:paraId="3FDF2B23" w14:textId="697EACEA" w:rsidR="007F3BF3" w:rsidRPr="000E22D4" w:rsidRDefault="009B4668" w:rsidP="009B4668">
      <w:pPr>
        <w:spacing w:line="360" w:lineRule="auto"/>
        <w:jc w:val="center"/>
        <w:rPr>
          <w:b/>
        </w:rPr>
      </w:pPr>
      <w:r>
        <w:rPr>
          <w:b/>
        </w:rPr>
        <w:t>Traditions in German Foreign P</w:t>
      </w:r>
      <w:r w:rsidR="007F3BF3" w:rsidRPr="000E22D4">
        <w:rPr>
          <w:b/>
        </w:rPr>
        <w:t>olicy</w:t>
      </w:r>
    </w:p>
    <w:p w14:paraId="3E1B7849" w14:textId="375CA20B" w:rsidR="007F3BF3" w:rsidRDefault="00EB4503" w:rsidP="006638F5">
      <w:pPr>
        <w:spacing w:line="360" w:lineRule="auto"/>
      </w:pPr>
      <w:r>
        <w:t>From a preliminary reading of the literature on German foreign policy, f</w:t>
      </w:r>
      <w:r w:rsidR="007F3BF3">
        <w:t xml:space="preserve">our implied traditions of thought </w:t>
      </w:r>
      <w:r>
        <w:t>can be identified</w:t>
      </w:r>
      <w:r w:rsidR="007F3BF3" w:rsidRPr="00CF7E8F">
        <w:t xml:space="preserve">, </w:t>
      </w:r>
      <w:r w:rsidR="007F3BF3">
        <w:t>namely:</w:t>
      </w:r>
      <w:r w:rsidR="007F3BF3" w:rsidRPr="00CF7E8F">
        <w:t xml:space="preserve"> regionalism</w:t>
      </w:r>
      <w:r w:rsidR="00F0326B">
        <w:t xml:space="preserve"> (</w:t>
      </w:r>
      <w:r w:rsidR="004F75AA">
        <w:t xml:space="preserve">Katzenstein 1997; </w:t>
      </w:r>
      <w:r w:rsidR="001F1DCF">
        <w:t>Proissl 2010</w:t>
      </w:r>
      <w:r w:rsidR="00F0326B">
        <w:t>)</w:t>
      </w:r>
      <w:r w:rsidR="007F3BF3" w:rsidRPr="00CF7E8F">
        <w:t>, pacifism</w:t>
      </w:r>
      <w:r w:rsidR="00F0326B">
        <w:t xml:space="preserve"> (</w:t>
      </w:r>
      <w:r w:rsidR="00933BD9" w:rsidRPr="00933BD9">
        <w:rPr>
          <w:bCs/>
        </w:rPr>
        <w:t>Dalgaard-Nielsen</w:t>
      </w:r>
      <w:r w:rsidR="00933BD9" w:rsidRPr="00933BD9">
        <w:t xml:space="preserve"> </w:t>
      </w:r>
      <w:r w:rsidR="00933BD9">
        <w:t xml:space="preserve">2005; </w:t>
      </w:r>
      <w:r w:rsidR="00F0326B">
        <w:t>Rathbun 2006)</w:t>
      </w:r>
      <w:r w:rsidR="007F3BF3" w:rsidRPr="00CF7E8F">
        <w:t>, realism</w:t>
      </w:r>
      <w:r w:rsidR="00F0326B">
        <w:t xml:space="preserve"> (</w:t>
      </w:r>
      <w:r w:rsidR="001F1DCF">
        <w:t>Hellmann 2009</w:t>
      </w:r>
      <w:r w:rsidR="00F0326B">
        <w:t>)</w:t>
      </w:r>
      <w:r w:rsidR="007F3BF3" w:rsidRPr="00CF7E8F">
        <w:t xml:space="preserve"> and hegemonism</w:t>
      </w:r>
      <w:r w:rsidR="00F0326B">
        <w:t xml:space="preserve"> (</w:t>
      </w:r>
      <w:r w:rsidR="00BE0886">
        <w:t xml:space="preserve">Paterson 2011; </w:t>
      </w:r>
      <w:r w:rsidR="00F0326B">
        <w:t>Bulmer and Paterson 2013)</w:t>
      </w:r>
      <w:r w:rsidR="007F3BF3">
        <w:t xml:space="preserve">. </w:t>
      </w:r>
      <w:r w:rsidR="00942866">
        <w:t xml:space="preserve">The shape </w:t>
      </w:r>
      <w:r w:rsidR="00780274">
        <w:t xml:space="preserve">and interplay </w:t>
      </w:r>
      <w:r w:rsidR="00942866">
        <w:t>of these traditions are inexorably linked to Germany’s historical guilt</w:t>
      </w:r>
      <w:r w:rsidR="00780274">
        <w:t xml:space="preserve">, and their relevance and salience </w:t>
      </w:r>
      <w:r w:rsidR="00295087">
        <w:t xml:space="preserve">in </w:t>
      </w:r>
      <w:r w:rsidR="00780274">
        <w:t xml:space="preserve">foreign policy </w:t>
      </w:r>
      <w:r w:rsidR="00295087">
        <w:t xml:space="preserve">debates will be demonstrated in the course of the article with reference to both academic literature and policy statements. </w:t>
      </w:r>
      <w:r w:rsidR="007F3BF3" w:rsidRPr="00946914">
        <w:t>Following Bevir and Rhodes</w:t>
      </w:r>
      <w:r>
        <w:t xml:space="preserve"> (2006)</w:t>
      </w:r>
      <w:r w:rsidR="007F3BF3" w:rsidRPr="00946914">
        <w:t xml:space="preserve">, we do not see </w:t>
      </w:r>
      <w:r w:rsidR="00434315">
        <w:t>the traditions</w:t>
      </w:r>
      <w:r w:rsidR="00434315" w:rsidRPr="00946914">
        <w:t xml:space="preserve"> </w:t>
      </w:r>
      <w:r w:rsidR="007F3BF3" w:rsidRPr="00946914">
        <w:t xml:space="preserve">as </w:t>
      </w:r>
      <w:r w:rsidR="007F3BF3">
        <w:t>fixed or uncontested</w:t>
      </w:r>
      <w:r w:rsidR="007F3BF3" w:rsidRPr="00946914">
        <w:t xml:space="preserve">, but as </w:t>
      </w:r>
      <w:r w:rsidR="007F3BF3">
        <w:t xml:space="preserve">coordinating </w:t>
      </w:r>
      <w:r w:rsidR="007F3BF3">
        <w:lastRenderedPageBreak/>
        <w:t>mechanisms for the expression of</w:t>
      </w:r>
      <w:r w:rsidR="007F3BF3" w:rsidRPr="00946914">
        <w:t xml:space="preserve"> beliefs. </w:t>
      </w:r>
      <w:r w:rsidR="007F3BF3">
        <w:t>These traditions</w:t>
      </w:r>
      <w:r w:rsidR="007F3BF3" w:rsidRPr="00CF7E8F">
        <w:t xml:space="preserve"> exist simultaneously, either contradicting or complementing e</w:t>
      </w:r>
      <w:r w:rsidR="007F3BF3">
        <w:t>ach other in policy discourse.</w:t>
      </w:r>
      <w:r w:rsidR="00177490">
        <w:rPr>
          <w:rStyle w:val="FootnoteReference"/>
        </w:rPr>
        <w:footnoteReference w:id="3"/>
      </w:r>
      <w:r w:rsidR="007F3BF3">
        <w:t xml:space="preserve"> What is curious is that they are never considered together in the literature. Commentators will contrast one with another, but never look at all four simultaneously to understand the way they interact. Thus, the existing literature arguably misses the extent to which German policymakers rely upon the dynamic interplay of meaning between all these traditions to interpret policy dilemmas.</w:t>
      </w:r>
    </w:p>
    <w:p w14:paraId="44698ED8" w14:textId="77777777" w:rsidR="002C03B6" w:rsidRDefault="002C03B6" w:rsidP="006638F5">
      <w:pPr>
        <w:spacing w:line="360" w:lineRule="auto"/>
      </w:pPr>
    </w:p>
    <w:p w14:paraId="5D76E9B5" w14:textId="5E16FD4A" w:rsidR="007F3BF3" w:rsidRPr="0095420E" w:rsidRDefault="009B4668" w:rsidP="009B4668">
      <w:pPr>
        <w:spacing w:line="360" w:lineRule="auto"/>
        <w:jc w:val="center"/>
        <w:rPr>
          <w:b/>
        </w:rPr>
      </w:pPr>
      <w:r>
        <w:rPr>
          <w:b/>
        </w:rPr>
        <w:t>Traditional B</w:t>
      </w:r>
      <w:r w:rsidR="003D6CDE">
        <w:rPr>
          <w:b/>
        </w:rPr>
        <w:t>elief</w:t>
      </w:r>
      <w:r w:rsidR="00F0326B">
        <w:rPr>
          <w:b/>
        </w:rPr>
        <w:t>s</w:t>
      </w:r>
      <w:r>
        <w:rPr>
          <w:b/>
        </w:rPr>
        <w:t xml:space="preserve"> a</w:t>
      </w:r>
      <w:r w:rsidR="003D6CDE">
        <w:rPr>
          <w:b/>
        </w:rPr>
        <w:t xml:space="preserve">bout German </w:t>
      </w:r>
      <w:r>
        <w:rPr>
          <w:b/>
        </w:rPr>
        <w:t>I</w:t>
      </w:r>
      <w:r w:rsidR="003D6CDE">
        <w:rPr>
          <w:b/>
        </w:rPr>
        <w:t>dentity</w:t>
      </w:r>
    </w:p>
    <w:p w14:paraId="35F0AA95" w14:textId="1FCD244D" w:rsidR="007F3BF3" w:rsidRDefault="007F3BF3" w:rsidP="006638F5">
      <w:pPr>
        <w:spacing w:line="360" w:lineRule="auto"/>
      </w:pPr>
      <w:r>
        <w:t xml:space="preserve">The four traditions of thought </w:t>
      </w:r>
      <w:r w:rsidR="00295087">
        <w:t>we intend to analyse</w:t>
      </w:r>
      <w:r>
        <w:t xml:space="preserve"> imply different ideas about the context in which Germany can express </w:t>
      </w:r>
      <w:r w:rsidR="00646450">
        <w:t>its</w:t>
      </w:r>
      <w:r>
        <w:t xml:space="preserve"> identity. </w:t>
      </w:r>
      <w:r w:rsidR="00434315">
        <w:t>Regionalism</w:t>
      </w:r>
      <w:r w:rsidRPr="00444AD7">
        <w:t xml:space="preserve"> evokes a post-sovereign world in which national identities are subsumed within wider regional framework</w:t>
      </w:r>
      <w:r>
        <w:t xml:space="preserve">s. </w:t>
      </w:r>
      <w:r w:rsidR="00434315">
        <w:t>Pacifism</w:t>
      </w:r>
      <w:r w:rsidRPr="00444AD7">
        <w:t xml:space="preserve"> sees certain states as abandoning militarism and defining themselves in non-military terms (implying either a division of labour between states or a post-conflict world). </w:t>
      </w:r>
      <w:r w:rsidR="00434315">
        <w:t>Realism</w:t>
      </w:r>
      <w:r w:rsidRPr="00444AD7">
        <w:t xml:space="preserve"> </w:t>
      </w:r>
      <w:r>
        <w:t>conceptualises</w:t>
      </w:r>
      <w:r w:rsidRPr="00444AD7">
        <w:t xml:space="preserve"> normal states as those that act according to their material capabilities and </w:t>
      </w:r>
      <w:r>
        <w:t>self-</w:t>
      </w:r>
      <w:r w:rsidRPr="00444AD7">
        <w:t>interests (thus, a powerful state like Germany would be expected to use force</w:t>
      </w:r>
      <w:r>
        <w:t xml:space="preserve"> or threats of force</w:t>
      </w:r>
      <w:r w:rsidRPr="00444AD7">
        <w:t xml:space="preserve"> at times </w:t>
      </w:r>
      <w:r>
        <w:t>to pursue national goals</w:t>
      </w:r>
      <w:r w:rsidRPr="00444AD7">
        <w:t xml:space="preserve">). </w:t>
      </w:r>
      <w:r w:rsidR="00434315">
        <w:t>Hegemonism</w:t>
      </w:r>
      <w:r w:rsidRPr="00444AD7">
        <w:t xml:space="preserve"> conjures up a hierarchical world where those with preponderant resources a</w:t>
      </w:r>
      <w:r>
        <w:t>re compelled to act as hegemons – acting to maintain the regional or international system and contribute to public goods</w:t>
      </w:r>
      <w:r w:rsidRPr="00444AD7">
        <w:t>.</w:t>
      </w:r>
      <w:r>
        <w:t xml:space="preserve"> In the academic literature, these traditions are </w:t>
      </w:r>
      <w:r w:rsidR="00295087">
        <w:t>associated with</w:t>
      </w:r>
      <w:r>
        <w:t xml:space="preserve"> four descriptors, namely: Germany as European</w:t>
      </w:r>
      <w:r w:rsidR="00045D4A">
        <w:t xml:space="preserve"> (Banchoff 1999; Liebert 2010)</w:t>
      </w:r>
      <w:r>
        <w:t>, Germany as a civilian power</w:t>
      </w:r>
      <w:r w:rsidR="00045D4A">
        <w:t xml:space="preserve"> (Harnisch and Maull 2001; Wolff 2013</w:t>
      </w:r>
      <w:r w:rsidR="00295087">
        <w:t>)</w:t>
      </w:r>
      <w:r>
        <w:t>, Germany as a normal power</w:t>
      </w:r>
      <w:r w:rsidR="00045D4A">
        <w:t xml:space="preserve"> (Hampton 2000; Baumann and Hellmann 2001) </w:t>
      </w:r>
      <w:r>
        <w:t>and Germany as a reluctant hegemon</w:t>
      </w:r>
      <w:r w:rsidR="00045D4A">
        <w:t xml:space="preserve"> (Paterson 2011; Bulmer and Paterson 2013)</w:t>
      </w:r>
      <w:r>
        <w:t xml:space="preserve">. </w:t>
      </w:r>
    </w:p>
    <w:p w14:paraId="0C4178BA" w14:textId="7E2C06A9" w:rsidR="007F3BF3" w:rsidRDefault="00295087" w:rsidP="006638F5">
      <w:pPr>
        <w:spacing w:line="360" w:lineRule="auto"/>
      </w:pPr>
      <w:r>
        <w:t>If we look at each in turn, we can see that t</w:t>
      </w:r>
      <w:r w:rsidR="007F3BF3">
        <w:t>he subordination of German identity within a regional European framework has been a hallmark of its framing since the end of the Second World War. Unlike other regional powers like Britain and France, who retained their identities as global actors, German policymakers interpreted their national position and sense o</w:t>
      </w:r>
      <w:r w:rsidR="00045D4A">
        <w:t>f self in wh</w:t>
      </w:r>
      <w:r w:rsidR="00B60C7E">
        <w:t>olly regional terms (Janes 2008,</w:t>
      </w:r>
      <w:r w:rsidR="00045D4A">
        <w:t xml:space="preserve"> 8).</w:t>
      </w:r>
      <w:r w:rsidR="007F3BF3">
        <w:t xml:space="preserve"> The logic of this framing was to reject a nationalist identity harking back to the Nazi era</w:t>
      </w:r>
      <w:r w:rsidR="00B60C7E">
        <w:t xml:space="preserve"> (Galpin 2017,</w:t>
      </w:r>
      <w:r w:rsidR="003D6CDE">
        <w:t xml:space="preserve"> 110)</w:t>
      </w:r>
      <w:r w:rsidR="007F3BF3">
        <w:t xml:space="preserve">. It was also bolstered by the institutional structures emerging in the post-war </w:t>
      </w:r>
      <w:r w:rsidR="007F3BF3">
        <w:lastRenderedPageBreak/>
        <w:t>period. The pooling of industrial infrastructure and sovereignty associated with European integration enabled Germany to be reintegrated into regional decision making without seeming to dominate</w:t>
      </w:r>
      <w:r w:rsidR="00B60C7E">
        <w:t xml:space="preserve"> (Galpin 2017, </w:t>
      </w:r>
      <w:r w:rsidR="00AB176C">
        <w:t>110)</w:t>
      </w:r>
      <w:r w:rsidR="007F3BF3">
        <w:t>, paving the way for its reunification and legitimation as a sovereign and reformed state</w:t>
      </w:r>
      <w:r w:rsidR="003D6CDE">
        <w:t>.</w:t>
      </w:r>
    </w:p>
    <w:p w14:paraId="46C13516" w14:textId="01F9E2DD" w:rsidR="007F3BF3" w:rsidRDefault="007F3BF3" w:rsidP="006638F5">
      <w:pPr>
        <w:spacing w:line="360" w:lineRule="auto"/>
      </w:pPr>
      <w:r>
        <w:t>Emerging in tandem with this framing was the idea of Germany as a “civilian power”</w:t>
      </w:r>
      <w:r w:rsidR="009E71B6">
        <w:t xml:space="preserve"> (Crawford 2010</w:t>
      </w:r>
      <w:r w:rsidR="00B60C7E">
        <w:t>,</w:t>
      </w:r>
      <w:r w:rsidR="009E71B6">
        <w:t xml:space="preserve"> 170, 172)</w:t>
      </w:r>
      <w:r>
        <w:t>. Since the European community was an economic and political union devised to avoid military conflict, it provided the perfect forum for Germany to exert influence whilst avoiding the militarism and will to power of its history. Although anti-militarism would be a strong and continuing force in German politics</w:t>
      </w:r>
      <w:r w:rsidR="00E967F2">
        <w:t>, the idea that Germany rejects</w:t>
      </w:r>
      <w:r>
        <w:t xml:space="preserve"> coercive diplomacy has been questioned by some commentators. Edward Luttwak famously argued that Germany acts as a “geo-economic power”, coercing other actors to assert its economic interests, albeit via civilian rather than military means</w:t>
      </w:r>
      <w:r w:rsidR="009E71B6">
        <w:t xml:space="preserve"> (Luttwak 1990)</w:t>
      </w:r>
      <w:r>
        <w:t>; however, this is not a description with which Germans themselves have self-identified.</w:t>
      </w:r>
    </w:p>
    <w:p w14:paraId="7D1E6BB3" w14:textId="7B5F88E0" w:rsidR="007F3BF3" w:rsidRDefault="007F3BF3" w:rsidP="006638F5">
      <w:pPr>
        <w:spacing w:line="360" w:lineRule="auto"/>
      </w:pPr>
      <w:r>
        <w:t>The dilemmas of the 1990s inhibited the full realisation of the civilian power idea</w:t>
      </w:r>
      <w:r w:rsidR="009E71B6">
        <w:t xml:space="preserve"> (Maull 2000</w:t>
      </w:r>
      <w:r w:rsidR="00A81D8D">
        <w:t>a</w:t>
      </w:r>
      <w:r w:rsidR="009E71B6">
        <w:t>)</w:t>
      </w:r>
      <w:r>
        <w:t>. In particular, the problem of how to respond to ethnic conflict and human rights violations in the Balkans, Somalia and Rwanda brought to the fore the tensions between two key lessons of Germany’s past – ‘never again war’ and ‘never again Auschwitz’</w:t>
      </w:r>
      <w:r w:rsidR="009E71B6">
        <w:t xml:space="preserve"> (Dalgaard-Nielsen 2005)</w:t>
      </w:r>
      <w:r>
        <w:t>. This forced policymakers to rethink and redefine Germany’s civilian power approach. After a landmark ruling of the constitutional court in 1994 permitted out of area military operations of the German Bundeswehr (if approved by parliament), German combat troops were deployed in Kosovo in 1999. Commentators saw this as Germany becoming a “normal” power</w:t>
      </w:r>
      <w:r w:rsidR="00B7544E">
        <w:t xml:space="preserve"> </w:t>
      </w:r>
      <w:r>
        <w:t>– in the sense of a state less constrained by its past and able to use force where necessary</w:t>
      </w:r>
      <w:r w:rsidR="009E71B6">
        <w:t xml:space="preserve"> (</w:t>
      </w:r>
      <w:r w:rsidR="00A74D87">
        <w:t>Hampton 2000; Maull 2000b; Baumann and Hellmann 2001</w:t>
      </w:r>
      <w:r w:rsidR="009E71B6">
        <w:t>)</w:t>
      </w:r>
      <w:r>
        <w:t>.</w:t>
      </w:r>
    </w:p>
    <w:p w14:paraId="1316A2A6" w14:textId="2E9030F8" w:rsidR="007F3BF3" w:rsidRDefault="007F3BF3" w:rsidP="006638F5">
      <w:pPr>
        <w:spacing w:line="360" w:lineRule="auto"/>
      </w:pPr>
      <w:r>
        <w:t xml:space="preserve">Ever since, Germany’s record of involvement in multilateral interventions has been mixed. After 9/11, German troops were stationed in Afghanistan, albeit with restrictive rules of engagement, and have been posted to Northern Iraq to undertake training missions </w:t>
      </w:r>
      <w:r w:rsidR="00B7544E">
        <w:t>–</w:t>
      </w:r>
      <w:r>
        <w:t xml:space="preserve"> as well as a naval mission to Lebanon, among other operations. However, they did not participate in UN-approved operations in Libya in 2011 – provoking a domestic debate at the time</w:t>
      </w:r>
      <w:r w:rsidR="009E71B6">
        <w:t xml:space="preserve"> (Kappel 2014)</w:t>
      </w:r>
      <w:r>
        <w:t xml:space="preserve">. Subsequent crises in the Eurozone, the Crimea and the Mediterranean have seen Germany adopt leadership roles in managing them but the extent to which it did so of its own volition rather than because allies and circumstances required it to is debatable. Critics have seen Germany as a “reluctant hegemon”, with German policymakers fearing that adopting more assertive and militaristic policies will come with high costs and go against the cooperative, multilateral and civilian self-image that has been </w:t>
      </w:r>
      <w:r>
        <w:lastRenderedPageBreak/>
        <w:t>entrenched in German discourse for decades</w:t>
      </w:r>
      <w:r w:rsidR="009E71B6">
        <w:t xml:space="preserve"> (Bulmer and Paterson 2013)</w:t>
      </w:r>
      <w:r>
        <w:t>. It is against this backdrop that contemporary policymakers are looking to define German identity.</w:t>
      </w:r>
      <w:r w:rsidR="007C2EE5">
        <w:t xml:space="preserve"> </w:t>
      </w:r>
    </w:p>
    <w:p w14:paraId="6BF41D22" w14:textId="77777777" w:rsidR="00B60C7E" w:rsidRDefault="00B60C7E" w:rsidP="006638F5">
      <w:pPr>
        <w:spacing w:line="360" w:lineRule="auto"/>
        <w:rPr>
          <w:b/>
        </w:rPr>
      </w:pPr>
    </w:p>
    <w:p w14:paraId="666A6E14" w14:textId="448BF3E7" w:rsidR="007F3BF3" w:rsidRPr="003B3281" w:rsidRDefault="009B4668" w:rsidP="009B4668">
      <w:pPr>
        <w:spacing w:line="360" w:lineRule="auto"/>
        <w:jc w:val="center"/>
        <w:rPr>
          <w:b/>
        </w:rPr>
      </w:pPr>
      <w:r>
        <w:rPr>
          <w:b/>
        </w:rPr>
        <w:t>German Identity in Policy S</w:t>
      </w:r>
      <w:r w:rsidR="007F3BF3" w:rsidRPr="003B3281">
        <w:rPr>
          <w:b/>
        </w:rPr>
        <w:t>peeches</w:t>
      </w:r>
    </w:p>
    <w:p w14:paraId="1C0DE2D0" w14:textId="147753F4" w:rsidR="007F3BF3" w:rsidRDefault="007F3BF3" w:rsidP="004E2991">
      <w:pPr>
        <w:spacing w:line="360" w:lineRule="auto"/>
      </w:pPr>
      <w:r>
        <w:t>The portrayal of German identity in regional terms is immediately apparent in the speeches. Addressing audiences outside Europe, Angela Merkel frequently refers to “We Europeans” and “We in Europe” in preference to Germany or Germans</w:t>
      </w:r>
      <w:r w:rsidR="000C2AD1">
        <w:t xml:space="preserve"> (Merkel 2014</w:t>
      </w:r>
      <w:r w:rsidR="00B16A51">
        <w:t>; Merkel 2017a</w:t>
      </w:r>
      <w:r w:rsidR="006D6532">
        <w:t>)</w:t>
      </w:r>
      <w:r>
        <w:t xml:space="preserve">. </w:t>
      </w:r>
      <w:r w:rsidR="004E2991">
        <w:t xml:space="preserve">As the influential 2016 government White Paper on German security policy and the future of the Bundeswehr put it: “German identity is inseparably connected with European identity” (Federal Government 2016, 22). </w:t>
      </w:r>
      <w:r>
        <w:t xml:space="preserve">A defining feature of </w:t>
      </w:r>
      <w:r w:rsidR="004E2991">
        <w:t xml:space="preserve">Germany’s </w:t>
      </w:r>
      <w:r>
        <w:t>European identity is a commitment to integration. Speaking to her diplomatic corps in 2015, Merkel asserted: “</w:t>
      </w:r>
      <w:r w:rsidRPr="00F222D6">
        <w:t>we should not lose sight of how precious the idea of European integration is. More than 500 million people live in a community of law founded on shared responsibility – in a community of shared values</w:t>
      </w:r>
      <w:r>
        <w:t>”</w:t>
      </w:r>
      <w:r w:rsidR="006D6532">
        <w:t xml:space="preserve"> </w:t>
      </w:r>
      <w:r w:rsidR="009E71B6">
        <w:t>(Merkel 2015</w:t>
      </w:r>
      <w:r w:rsidR="006D6532">
        <w:t>a</w:t>
      </w:r>
      <w:r w:rsidR="009E71B6">
        <w:t>)</w:t>
      </w:r>
      <w:r>
        <w:t>. Integration is conveyed in terms of increasing institutionalization and connectedness internally, as well as cohesiveness in policy coordination. Setting out a series of challenges, including human trafficking, border control, extradition, and refugees, Merkel repeatedly argues that “only together” can these be managed</w:t>
      </w:r>
      <w:r w:rsidR="006D6532">
        <w:t xml:space="preserve"> (Merkel 2015b)</w:t>
      </w:r>
      <w:r>
        <w:t xml:space="preserve">. </w:t>
      </w:r>
    </w:p>
    <w:p w14:paraId="5BC30E77" w14:textId="69A9FC28" w:rsidR="007F3BF3" w:rsidRDefault="007F3BF3" w:rsidP="006638F5">
      <w:pPr>
        <w:spacing w:line="360" w:lineRule="auto"/>
      </w:pPr>
      <w:r>
        <w:t>In this sense, regionalism is posited in opposition to a more realist understanding of the world</w:t>
      </w:r>
      <w:r w:rsidR="00E967F2">
        <w:t>,</w:t>
      </w:r>
      <w:r>
        <w:t xml:space="preserve"> made up of self-interested states acting with autonomy. Rather, we see a collective regional identity advanced, of greater utility in dealing with challenges as well as embodying shared values and beliefs. However, there is a tension evident in the speeches between the egalitarian ethos of integration and an implied hierarchy of leadership which threatens to undermine the EU’s cohesion. On the one hand, Merkel </w:t>
      </w:r>
      <w:r w:rsidRPr="00CE5E59">
        <w:t>argues “we need to do more to join up military capabilities….We need leadership within the European Union”</w:t>
      </w:r>
      <w:r w:rsidR="006D6532">
        <w:t xml:space="preserve"> (Merkel 2017a)</w:t>
      </w:r>
      <w:r w:rsidRPr="00CE5E59">
        <w:t>.</w:t>
      </w:r>
      <w:r w:rsidRPr="00CE5E59">
        <w:rPr>
          <w:rStyle w:val="FootnoteReference"/>
        </w:rPr>
        <w:t xml:space="preserve"> </w:t>
      </w:r>
      <w:r>
        <w:t>Here</w:t>
      </w:r>
      <w:r w:rsidRPr="00CE5E59">
        <w:t xml:space="preserve"> leadership is implied as emerging from Franco-German cooperation which can then be the basis of European initiatives. </w:t>
      </w:r>
      <w:r>
        <w:t xml:space="preserve">This hints at the underlying disparities in capability among EU member states and the necessity of more powerful states shouldering a greater amount of the burden of maintaining regional public goods such as security – hegemonism. Yet, at the same time, policymakers frequently downplay this idea and subsume German identity within the European Union institutional framework.  </w:t>
      </w:r>
    </w:p>
    <w:p w14:paraId="650EE151" w14:textId="2F381041" w:rsidR="007F3BF3" w:rsidRDefault="007F3BF3" w:rsidP="006638F5">
      <w:pPr>
        <w:spacing w:line="360" w:lineRule="auto"/>
      </w:pPr>
      <w:r>
        <w:t>This framing is most obvious in the speeches of Sigmar Gabriel. As he puts it:</w:t>
      </w:r>
    </w:p>
    <w:p w14:paraId="06E6C475" w14:textId="0B4D5AF7" w:rsidR="007F3BF3" w:rsidRDefault="007F3BF3" w:rsidP="006638F5">
      <w:pPr>
        <w:spacing w:line="360" w:lineRule="auto"/>
        <w:ind w:left="720"/>
        <w:rPr>
          <w:rFonts w:eastAsia="Times New Roman" w:cs="Arial"/>
          <w:color w:val="222222"/>
          <w:sz w:val="24"/>
          <w:szCs w:val="24"/>
          <w:lang w:eastAsia="en-GB"/>
        </w:rPr>
      </w:pPr>
      <w:r>
        <w:t>“</w:t>
      </w:r>
      <w:r w:rsidRPr="00B118F7">
        <w:t xml:space="preserve">my greatest worry is that this splitting up of Europe has already begun. I find it flattering when China, the United States and Russia keep wanting to negotiate with Germany – but </w:t>
      </w:r>
      <w:r w:rsidRPr="00B118F7">
        <w:lastRenderedPageBreak/>
        <w:t xml:space="preserve">there is a danger in it too. It is a trap we mustn’t fall into. We need to make it clear at all times </w:t>
      </w:r>
      <w:r>
        <w:t>that yes, we are happy to talk…</w:t>
      </w:r>
      <w:r w:rsidRPr="00B118F7">
        <w:t>but it is ultimately not enough to talk to Germany; everyone here is worth the same. Europe has far more small countries than large ones</w:t>
      </w:r>
      <w:r>
        <w:t>…</w:t>
      </w:r>
      <w:r w:rsidRPr="00D97C02">
        <w:t xml:space="preserve"> The smaller member states in particular need to know that we see them as equal partners, on an equal footing”</w:t>
      </w:r>
      <w:r w:rsidR="006D6532">
        <w:t xml:space="preserve"> (Gabriel 2017a)</w:t>
      </w:r>
      <w:r w:rsidRPr="00D97C02">
        <w:t>.</w:t>
      </w:r>
    </w:p>
    <w:p w14:paraId="5E0B82C9" w14:textId="5227F2AD" w:rsidR="007F3BF3" w:rsidRDefault="007F3BF3" w:rsidP="006638F5">
      <w:pPr>
        <w:spacing w:line="360" w:lineRule="auto"/>
      </w:pPr>
      <w:r>
        <w:t xml:space="preserve">Gabriel’s uneasiness at efforts to single out Germany as holding disproportionate influence is emblematic of the “reluctant hegemon” identity </w:t>
      </w:r>
      <w:r w:rsidR="009E71B6">
        <w:t>(Bulmer and Paterson 2013)</w:t>
      </w:r>
      <w:r>
        <w:t>. Aware that Germany may “</w:t>
      </w:r>
      <w:r w:rsidRPr="00CE5E59">
        <w:t>come across as presuming to take the lead politically, economically and, ultimately, militarily”, Gabriel wishes policy to be “a little more informed by the Bonn Republic and a little less by the Berlin Republic” – i.e. harking back to an era when Germany was not so dominant in the region</w:t>
      </w:r>
      <w:r w:rsidR="006D6532">
        <w:t xml:space="preserve"> (Gabriel 2017b)</w:t>
      </w:r>
      <w:r w:rsidRPr="00CE5E59">
        <w:t>.</w:t>
      </w:r>
      <w:r>
        <w:rPr>
          <w:rFonts w:eastAsia="Times New Roman" w:cs="Arial"/>
          <w:color w:val="222222"/>
          <w:sz w:val="24"/>
          <w:szCs w:val="24"/>
          <w:lang w:eastAsia="en-GB"/>
        </w:rPr>
        <w:t xml:space="preserve"> </w:t>
      </w:r>
      <w:r w:rsidRPr="00CE5E59">
        <w:t>If one’s view of Germany is benign, this can be seen as a genuine attempt to democratise decision</w:t>
      </w:r>
      <w:r>
        <w:t xml:space="preserve"> </w:t>
      </w:r>
      <w:r w:rsidRPr="00CE5E59">
        <w:t xml:space="preserve">making; redistributing Germany’s resources and bargaining power in the service of regional </w:t>
      </w:r>
      <w:r>
        <w:t xml:space="preserve">public </w:t>
      </w:r>
      <w:r w:rsidRPr="00CE5E59">
        <w:t>good</w:t>
      </w:r>
      <w:r>
        <w:t>s</w:t>
      </w:r>
      <w:r w:rsidRPr="00CE5E59">
        <w:t xml:space="preserve">. Gabriel </w:t>
      </w:r>
      <w:r>
        <w:t>looks</w:t>
      </w:r>
      <w:r w:rsidRPr="00CE5E59">
        <w:t xml:space="preserve"> to forego short term interest to ensure the cohesion of the EU</w:t>
      </w:r>
      <w:r>
        <w:t xml:space="preserve"> </w:t>
      </w:r>
      <w:r w:rsidRPr="00CE5E59">
        <w:t>– contrary to realist expectations – and so the regionalist tradition is ascendant.</w:t>
      </w:r>
    </w:p>
    <w:p w14:paraId="7AA54164" w14:textId="47F8727A" w:rsidR="007F3BF3" w:rsidRDefault="007F3BF3" w:rsidP="006638F5">
      <w:pPr>
        <w:spacing w:line="360" w:lineRule="auto"/>
      </w:pPr>
      <w:r>
        <w:t>A more critical view might see this as a strategy to mask Germany’s preponderance of influence. European integration reduces the risk of other European states balancing German power and enhances its legitimacy and authority in regional decision making. Germany’s economic size is a brute fact which informs the choices of its European counterparts, even in a situation of theoretical and institutional equality. Yet, there is no sense in the speeches that commitment to a regional identity is based on a transactional belief in its utility in masking German power. Instead, we see the regular rejection of realism, as well as the identification of regionalism with pacific tendencies</w:t>
      </w:r>
      <w:r w:rsidR="006B75E9">
        <w:t xml:space="preserve"> (Merkel 2015c)</w:t>
      </w:r>
      <w:r>
        <w:t xml:space="preserve">. </w:t>
      </w:r>
    </w:p>
    <w:p w14:paraId="30CA9A81" w14:textId="1F6FD680" w:rsidR="007F3BF3" w:rsidRPr="00D97C02" w:rsidRDefault="007F3BF3" w:rsidP="006638F5">
      <w:pPr>
        <w:spacing w:line="360" w:lineRule="auto"/>
      </w:pPr>
      <w:r>
        <w:t>Thus, although Germany has formally agreed to the NATO commitment for all states to spend 2% of their GDP on defence, this was controversial among the coalition partners. Gabriel rejected this aspiration, stating “</w:t>
      </w:r>
      <w:r w:rsidRPr="002621E1">
        <w:t>I doubt whether this would be in line with the concept of interconnected and common security</w:t>
      </w:r>
      <w:r>
        <w:t>”</w:t>
      </w:r>
      <w:r w:rsidR="006D6532">
        <w:t xml:space="preserve"> (Gabriel 2017b)</w:t>
      </w:r>
      <w:r>
        <w:t xml:space="preserve">. Rather, he asserted that </w:t>
      </w:r>
      <w:r w:rsidRPr="002621E1">
        <w:t>“I’m not so sure whet</w:t>
      </w:r>
      <w:r>
        <w:t>her our European partners would…</w:t>
      </w:r>
      <w:r w:rsidRPr="002621E1">
        <w:t>consider this to be an especially safe bet” since this would mean Germany spending 70 billion Euros a year on the Bundeswehr – implying that a militarily powerful Germany might make them feel more</w:t>
      </w:r>
      <w:r>
        <w:rPr>
          <w:rFonts w:eastAsia="Times New Roman" w:cs="Arial"/>
          <w:color w:val="222222"/>
          <w:sz w:val="24"/>
          <w:szCs w:val="24"/>
          <w:lang w:eastAsia="en-GB"/>
        </w:rPr>
        <w:t xml:space="preserve"> </w:t>
      </w:r>
      <w:r w:rsidRPr="002621E1">
        <w:t>threatened than secure</w:t>
      </w:r>
      <w:r w:rsidR="006D6532">
        <w:t xml:space="preserve"> (Gabriel 2017b)</w:t>
      </w:r>
      <w:r>
        <w:rPr>
          <w:rFonts w:eastAsia="Times New Roman" w:cs="Arial"/>
          <w:color w:val="222222"/>
          <w:sz w:val="24"/>
          <w:szCs w:val="24"/>
          <w:lang w:eastAsia="en-GB"/>
        </w:rPr>
        <w:t xml:space="preserve">. </w:t>
      </w:r>
      <w:r w:rsidRPr="00D97C02">
        <w:t xml:space="preserve">Here, the traditions of regionalism and pacifism are dominant over more realist or hegemonic understandings of German identity. This is not to imply Gabriel is a pacifist; but that Germany’s identity as a civilian power, informed by pacifism, </w:t>
      </w:r>
      <w:r>
        <w:t>leads</w:t>
      </w:r>
      <w:r w:rsidRPr="00D97C02">
        <w:t xml:space="preserve"> him to reject policies which might </w:t>
      </w:r>
      <w:r>
        <w:t>encourage</w:t>
      </w:r>
      <w:r w:rsidRPr="00D97C02">
        <w:t xml:space="preserve"> a more realist regional environment.</w:t>
      </w:r>
    </w:p>
    <w:p w14:paraId="131E1145" w14:textId="094B7C1D" w:rsidR="006B75E9" w:rsidRDefault="007F3BF3" w:rsidP="006638F5">
      <w:pPr>
        <w:spacing w:line="360" w:lineRule="auto"/>
      </w:pPr>
      <w:r>
        <w:lastRenderedPageBreak/>
        <w:t xml:space="preserve">In short, what does not come through in the rhetoric of German policymakers is a desire to be a “normal” power – if this is defined in terms of pursuing narrow self-interest or having a role in the world commensurate with Germany’s material resources. Indeed, the emphasis on Germany’s ‘European’ identity and uneasiness with bilateralism constitute a rejection of the normal politics of national interest. </w:t>
      </w:r>
      <w:r w:rsidR="00F71F2E">
        <w:t>P</w:t>
      </w:r>
      <w:r>
        <w:t xml:space="preserve">olicymakers identify German interests closely with a collective European </w:t>
      </w:r>
      <w:r w:rsidR="00F71F2E">
        <w:t xml:space="preserve">interest </w:t>
      </w:r>
      <w:r>
        <w:t xml:space="preserve">such that they resist any sense of privileged national status. </w:t>
      </w:r>
      <w:r w:rsidRPr="00F81AC9">
        <w:t>This reverses a framing that became central to German government discourse under Chancellor Schröder in the late 1990s of Germany as a “normal country in Europe” that is self-confident in using its resources to pursue its national interest – “just like others do as well”</w:t>
      </w:r>
      <w:r w:rsidR="006626E2">
        <w:t xml:space="preserve"> (Oppermann 2012)</w:t>
      </w:r>
      <w:r w:rsidRPr="00F81AC9">
        <w:t>.</w:t>
      </w:r>
      <w:r>
        <w:t xml:space="preserve"> Rather, the Minister for Europe argues that “</w:t>
      </w:r>
      <w:r w:rsidRPr="00D97C02">
        <w:t>in the global pond, we’re a pretty small fish on our own” and there is a tendency to downplay Germany’s influence at the global level</w:t>
      </w:r>
      <w:r w:rsidR="00570282">
        <w:t xml:space="preserve"> (Roth 2017</w:t>
      </w:r>
      <w:r w:rsidR="006D6532">
        <w:t>)</w:t>
      </w:r>
      <w:r w:rsidRPr="00D97C02">
        <w:t>.</w:t>
      </w:r>
      <w:r w:rsidR="006B75E9">
        <w:t xml:space="preserve"> </w:t>
      </w:r>
    </w:p>
    <w:p w14:paraId="67962665" w14:textId="7CA82104" w:rsidR="007F3BF3" w:rsidRDefault="006B75E9" w:rsidP="006638F5">
      <w:pPr>
        <w:spacing w:line="360" w:lineRule="auto"/>
      </w:pPr>
      <w:r>
        <w:t xml:space="preserve">Thus, we see a high level of continuity </w:t>
      </w:r>
      <w:r w:rsidR="00B80970">
        <w:t>in the speeches with more longstanding ways of perceiving German identity; including the downgrading of military power, an emphasis on regionalism, and the rejection of hierarchies created by its hegemonic position relative to other regional states.</w:t>
      </w:r>
      <w:r>
        <w:t xml:space="preserve"> We will now analyse the way Germany’s interactions with other states are </w:t>
      </w:r>
      <w:r w:rsidR="00B80970">
        <w:t>interpreted and see if these too are interpreted with reference to this configuration of traditions.</w:t>
      </w:r>
    </w:p>
    <w:p w14:paraId="59078FC3" w14:textId="77777777" w:rsidR="00B60C7E" w:rsidRPr="006F64D6" w:rsidRDefault="00B60C7E" w:rsidP="006638F5">
      <w:pPr>
        <w:spacing w:line="360" w:lineRule="auto"/>
      </w:pPr>
    </w:p>
    <w:p w14:paraId="064BE13D" w14:textId="02E3FFD1" w:rsidR="007F3BF3" w:rsidRPr="0095420E" w:rsidRDefault="009B4668" w:rsidP="009B4668">
      <w:pPr>
        <w:spacing w:line="360" w:lineRule="auto"/>
        <w:jc w:val="center"/>
        <w:rPr>
          <w:b/>
        </w:rPr>
      </w:pPr>
      <w:r>
        <w:rPr>
          <w:b/>
        </w:rPr>
        <w:t>Traditional Beliefs about Germany’s I</w:t>
      </w:r>
      <w:r w:rsidR="003D6CDE">
        <w:rPr>
          <w:b/>
        </w:rPr>
        <w:t>nteractions</w:t>
      </w:r>
    </w:p>
    <w:p w14:paraId="280C8DE5" w14:textId="255F077A" w:rsidR="007F3BF3" w:rsidRDefault="007F3BF3" w:rsidP="006638F5">
      <w:pPr>
        <w:spacing w:line="360" w:lineRule="auto"/>
      </w:pPr>
      <w:r>
        <w:t xml:space="preserve">The </w:t>
      </w:r>
      <w:r w:rsidR="003128DE">
        <w:t>dominant</w:t>
      </w:r>
      <w:r>
        <w:t xml:space="preserve"> tradition </w:t>
      </w:r>
      <w:r w:rsidR="003128DE">
        <w:t>shaping</w:t>
      </w:r>
      <w:r>
        <w:t xml:space="preserve"> Germany’s interactions with other state</w:t>
      </w:r>
      <w:r w:rsidR="003128DE">
        <w:t>s is often identified as its</w:t>
      </w:r>
      <w:r>
        <w:t xml:space="preserve"> commitment to regionalism and, </w:t>
      </w:r>
      <w:r w:rsidR="000F2FFB">
        <w:t>by extension</w:t>
      </w:r>
      <w:r>
        <w:t>, multilateralism</w:t>
      </w:r>
      <w:r w:rsidR="003128DE">
        <w:t xml:space="preserve"> (</w:t>
      </w:r>
      <w:r w:rsidR="00E25AFD">
        <w:t>Anderson 1997</w:t>
      </w:r>
      <w:r w:rsidR="003128DE">
        <w:t>)</w:t>
      </w:r>
      <w:r>
        <w:t>. These are seen as emblematic of the country’s turn away from aggressive nationalism and are posited as public goods in themselves. German foreign policy is said to favour cooperation and dialogue over coercion and has strong pacifist underpinnings</w:t>
      </w:r>
      <w:r w:rsidR="003128DE">
        <w:t xml:space="preserve"> (</w:t>
      </w:r>
      <w:r w:rsidR="00B60C7E">
        <w:t>f</w:t>
      </w:r>
      <w:r w:rsidR="007C5B14">
        <w:t>or a critique of this view, see Rathbun 2006</w:t>
      </w:r>
      <w:r w:rsidR="003128DE">
        <w:t>)</w:t>
      </w:r>
      <w:r>
        <w:t>. Hegemonism, if taken to mean larger states dominating smaller ones on the basis of hierarchies of power, is rejected as leading down the path to nationalism; though the idea of a benign hegemony – with Germany accepting a leadership role in multilateral action – is encouraged, provided it is consensual and decisions are arrived at collectively.</w:t>
      </w:r>
    </w:p>
    <w:p w14:paraId="04AC4E88" w14:textId="3C4B8573" w:rsidR="007F3BF3" w:rsidRDefault="007F3BF3" w:rsidP="006638F5">
      <w:pPr>
        <w:spacing w:line="360" w:lineRule="auto"/>
      </w:pPr>
      <w:r>
        <w:t>Yet, there is an undertone of realism when it comes to Germany’s alignment with other regional powers. Two concepts have vied for influence in this regard, namely Atlanticism and Ostpolitik. The first frames Germany’s position in terms of a strategic triangle between Germany, France and the US</w:t>
      </w:r>
      <w:r w:rsidR="006626E2">
        <w:t xml:space="preserve"> (Haftendorn and Kolkmann 2004)</w:t>
      </w:r>
      <w:r>
        <w:t xml:space="preserve">. In this structure, Germany and France are the drivers of European integration, ensuring economic security and diffusing past animosities. Germany plays the role of </w:t>
      </w:r>
      <w:r>
        <w:lastRenderedPageBreak/>
        <w:t>faithful ally to the US while the latter acts as the guarantor of European, and so German, military security. The UK is of secondary importance to these bilateral relationships but has been encouraged to increase its engagement in European affairs to lessen Germany’s dependence on France</w:t>
      </w:r>
      <w:r w:rsidR="006626E2">
        <w:t xml:space="preserve"> (Haftendorn and</w:t>
      </w:r>
      <w:r w:rsidR="006626E2" w:rsidRPr="006626E2">
        <w:t xml:space="preserve"> Kolkmann</w:t>
      </w:r>
      <w:r w:rsidR="006626E2">
        <w:t xml:space="preserve"> 2004)</w:t>
      </w:r>
      <w:r>
        <w:t xml:space="preserve">. Overall, the Atlanticist position looks </w:t>
      </w:r>
      <w:r w:rsidR="00635241">
        <w:t>w</w:t>
      </w:r>
      <w:r>
        <w:t>est and aligns Germany with other advanced economies sharing its liberal democratic values.</w:t>
      </w:r>
    </w:p>
    <w:p w14:paraId="614D5DB1" w14:textId="57B77E5E" w:rsidR="007F3BF3" w:rsidRDefault="007F3BF3" w:rsidP="006638F5">
      <w:pPr>
        <w:spacing w:line="360" w:lineRule="auto"/>
      </w:pPr>
      <w:r>
        <w:t>The contrasting tradition of Ostpolitik emerged during the Cold War and was advocated by the West German Chancellor Willy Brandt. It aimed to engage the Soviet Union, Poland and East Germany and thereby ease tensions and promote dialogue</w:t>
      </w:r>
      <w:r w:rsidR="006626E2">
        <w:t xml:space="preserve"> (Rahr 2007)</w:t>
      </w:r>
      <w:r>
        <w:t xml:space="preserve">. Such engagement did not involve a wholesale realignment of German foreign policy </w:t>
      </w:r>
      <w:r w:rsidR="00745D4A">
        <w:t>orientation</w:t>
      </w:r>
      <w:r>
        <w:t xml:space="preserve"> – indeed, it was predicated on the continuance of NATO membership and European integration to underpin Germany’s strength</w:t>
      </w:r>
      <w:r w:rsidR="006626E2">
        <w:t xml:space="preserve"> (Chivvis and Rid 2009</w:t>
      </w:r>
      <w:r w:rsidR="00B60C7E">
        <w:t>,</w:t>
      </w:r>
      <w:r w:rsidR="00DF0FDA">
        <w:t xml:space="preserve"> 106</w:t>
      </w:r>
      <w:r w:rsidR="006626E2">
        <w:t>)</w:t>
      </w:r>
      <w:r>
        <w:t xml:space="preserve">. Nevertheless, it entailed divergence from Western allies at times, and a greater sympathy for the interests of Eastern powers. With the collapse of the Soviet Union, Ostpolitik is said to have morphed into a “Russia First” policy under the direction of Helmut Kohl and Gerhard Schröder. This strategy sought accommodation with Russia and </w:t>
      </w:r>
      <w:r w:rsidR="00745D4A">
        <w:t xml:space="preserve">its </w:t>
      </w:r>
      <w:r>
        <w:t>incorporation into the decision making of NATO, G7 and the Council of Europe. Orientation eastwards reached its apotheosis in 2003 as Germany split with the United States and opposed the Iraq invasion</w:t>
      </w:r>
      <w:r w:rsidR="00DF0FDA">
        <w:t xml:space="preserve"> (Yoder 2011</w:t>
      </w:r>
      <w:r w:rsidR="004A2F98">
        <w:t>,</w:t>
      </w:r>
      <w:r w:rsidR="00DF0FDA">
        <w:t xml:space="preserve"> 367)</w:t>
      </w:r>
      <w:r>
        <w:t>.</w:t>
      </w:r>
    </w:p>
    <w:p w14:paraId="70104888" w14:textId="7831675B" w:rsidR="007F3BF3" w:rsidRDefault="007F3BF3" w:rsidP="006638F5">
      <w:pPr>
        <w:spacing w:line="360" w:lineRule="auto"/>
      </w:pPr>
      <w:r>
        <w:t>Since then, Ostpolitik has declined as relations between Russia and Europe and the United States have worsened</w:t>
      </w:r>
      <w:r w:rsidR="00DF0FDA">
        <w:t xml:space="preserve"> (Forsberg 2016)</w:t>
      </w:r>
      <w:r>
        <w:t>. Russian reaction to the Orange revolution and its assertive energy policy towards former Soviet states led to a cooling of German-Russian links at the end of the Schröder administration. Merkel’s election in 2005 was deemed to herald a shift back to the Atlanticist position Germany held during the Cold War</w:t>
      </w:r>
      <w:r w:rsidR="00B60C7E">
        <w:t xml:space="preserve"> (Williamson 2006,</w:t>
      </w:r>
      <w:r w:rsidR="00DF0FDA">
        <w:t xml:space="preserve"> 6)</w:t>
      </w:r>
      <w:r>
        <w:t>. Merkel took a strong line on Russian behaviour in the Ukraine, coordinating condemnation of Russian annexation of Crimea and subversion in Eastern Ukraine and supporting robust sanctions despite the cost to German economic interests. Germany’s role and Angela Merkel’s personal engagement in the crisis were widely judged favourably on the international stage</w:t>
      </w:r>
      <w:r w:rsidR="00B60C7E">
        <w:t xml:space="preserve"> (Hellmann 2016,</w:t>
      </w:r>
      <w:r w:rsidR="00DF0FDA">
        <w:t xml:space="preserve"> 8)</w:t>
      </w:r>
      <w:r>
        <w:t xml:space="preserve"> and President Obama singled out Merkel as his “closest international partner”</w:t>
      </w:r>
      <w:r w:rsidR="00DF0FDA">
        <w:t xml:space="preserve"> (Reuters 2016)</w:t>
      </w:r>
      <w:r>
        <w:t xml:space="preserve">. This warmth is threatened by the election of President Trump. Without the surety of US support for its security, Germany </w:t>
      </w:r>
      <w:r w:rsidR="00597741">
        <w:t>will</w:t>
      </w:r>
      <w:r>
        <w:t xml:space="preserve"> have to bolster its own defences or align itself more closely with Russia to protect its interests.</w:t>
      </w:r>
    </w:p>
    <w:p w14:paraId="23FFBE67" w14:textId="6CB3537D" w:rsidR="007F3BF3" w:rsidRDefault="007F3BF3" w:rsidP="006638F5">
      <w:pPr>
        <w:spacing w:line="360" w:lineRule="auto"/>
      </w:pPr>
      <w:r>
        <w:t xml:space="preserve">What marks these concepts out as realist are the implied elements of self-interest and power calculation each exhibits, combined with the transactional nature of such shifts. There is no sense that Ostpolitik is informed by any value alignment with Russia. Similarly, the Atlanticist turn in the mid-2000s was a reaction against Russia’s interference in the domestic politics of its neighbouring </w:t>
      </w:r>
      <w:r>
        <w:lastRenderedPageBreak/>
        <w:t>states – moves that threatened regional stability</w:t>
      </w:r>
      <w:r w:rsidR="00745D4A">
        <w:t xml:space="preserve"> </w:t>
      </w:r>
      <w:r>
        <w:t>– rather than identification with the Bush administration.</w:t>
      </w:r>
      <w:r w:rsidR="00B7544E">
        <w:t xml:space="preserve"> </w:t>
      </w:r>
      <w:r>
        <w:t>It is not hard to see how the traditions of regionalism, pacifism and hegemonism might be in tension with these realist imaginings. Whilst the first three coalesce round the image of Germany as a civilian power operating in a post-conflict milieu, Atlanticism and Ostpolitik remind us that there exists a competitor state, Russia, in Germany’s proximity and that Germany’s identity as a civilian power is ultimately reliant on the contrasting militarism of the United States (and lesser powers such as the United Kingdom and France). For that reason, the dilemmas of Trump and Brexit are important as they threaten to expose these contradictions in Germany’s foreign policy.</w:t>
      </w:r>
      <w:r w:rsidR="0051521E">
        <w:t xml:space="preserve"> The following section will explore how policymakers have articulated their responses to these dilemmas and utilised traditional ideas to justify their beliefs about how Germany should act towards other states.</w:t>
      </w:r>
    </w:p>
    <w:p w14:paraId="068C2523" w14:textId="77777777" w:rsidR="00B60C7E" w:rsidRDefault="00B60C7E" w:rsidP="006638F5">
      <w:pPr>
        <w:spacing w:line="360" w:lineRule="auto"/>
      </w:pPr>
    </w:p>
    <w:p w14:paraId="25384E23" w14:textId="4954A493" w:rsidR="007F3BF3" w:rsidRPr="0016114B" w:rsidRDefault="003D6CDE" w:rsidP="009B4668">
      <w:pPr>
        <w:spacing w:line="360" w:lineRule="auto"/>
        <w:jc w:val="center"/>
        <w:rPr>
          <w:b/>
        </w:rPr>
      </w:pPr>
      <w:r>
        <w:rPr>
          <w:b/>
        </w:rPr>
        <w:t xml:space="preserve">German </w:t>
      </w:r>
      <w:r w:rsidR="007F3BF3" w:rsidRPr="0016114B">
        <w:rPr>
          <w:b/>
        </w:rPr>
        <w:t xml:space="preserve">Interactions in </w:t>
      </w:r>
      <w:r w:rsidR="009B4668">
        <w:rPr>
          <w:b/>
        </w:rPr>
        <w:t>P</w:t>
      </w:r>
      <w:r>
        <w:rPr>
          <w:b/>
        </w:rPr>
        <w:t>olicy</w:t>
      </w:r>
      <w:r w:rsidR="009B4668">
        <w:rPr>
          <w:b/>
        </w:rPr>
        <w:t xml:space="preserve"> S</w:t>
      </w:r>
      <w:r w:rsidR="007F3BF3" w:rsidRPr="0016114B">
        <w:rPr>
          <w:b/>
        </w:rPr>
        <w:t>peeches</w:t>
      </w:r>
    </w:p>
    <w:p w14:paraId="7C1A4A96" w14:textId="702911E6" w:rsidR="007F3BF3" w:rsidRDefault="007F3BF3" w:rsidP="006638F5">
      <w:pPr>
        <w:spacing w:line="360" w:lineRule="auto"/>
      </w:pPr>
      <w:r>
        <w:t>In the period analysed, a series of anniversaries of the first and second world wars compelled policymakers to situate themselves within a historical narrative of interactions with other states. Merkel begins many of her speeches by reflecting on Germany’s negative role in the early</w:t>
      </w:r>
      <w:r w:rsidR="000F2FFB">
        <w:t xml:space="preserve"> twentieth century and contrasting</w:t>
      </w:r>
      <w:r>
        <w:t xml:space="preserve"> it with current attitudes. In doing so, she frequently </w:t>
      </w:r>
      <w:r w:rsidR="004D341D">
        <w:t xml:space="preserve">praises </w:t>
      </w:r>
      <w:r>
        <w:t>Germany’s former adversaries and the role they played in resisting Willhelmine an</w:t>
      </w:r>
      <w:r w:rsidR="00570282">
        <w:t>d Nazi Germany. In February 2015</w:t>
      </w:r>
      <w:r>
        <w:t xml:space="preserve"> she stated: “</w:t>
      </w:r>
      <w:r w:rsidRPr="00581912">
        <w:t>Germany remains forever grateful to the peoples of Central and Eastern Europe for courageously and honourably standing up for their freedom and independence, for this also paved the way for Germany to reunify in peace and freedom</w:t>
      </w:r>
      <w:r>
        <w:t>”</w:t>
      </w:r>
      <w:r w:rsidR="00570282">
        <w:t xml:space="preserve"> (Merkel 2015c</w:t>
      </w:r>
      <w:r w:rsidR="006D6532">
        <w:t>)</w:t>
      </w:r>
      <w:r w:rsidR="008E661B">
        <w:t xml:space="preserve">. </w:t>
      </w:r>
      <w:r>
        <w:t>The actions of the Soviet Union and the United States are conveyed as liberating Germany as well as the occupied territories and, after 1945, Merkel argues “</w:t>
      </w:r>
      <w:r w:rsidRPr="00581912">
        <w:t>We have our partners and friends in Europe and the United States of America to thank for the integration of our country</w:t>
      </w:r>
      <w:r w:rsidR="0076417C">
        <w:t xml:space="preserve"> in the international community</w:t>
      </w:r>
      <w:r>
        <w:t>”</w:t>
      </w:r>
      <w:r w:rsidR="0076417C">
        <w:t xml:space="preserve"> (Merkel 2015a).</w:t>
      </w:r>
    </w:p>
    <w:p w14:paraId="17AC4D56" w14:textId="3F9522FC" w:rsidR="007F3BF3" w:rsidRDefault="007F3BF3" w:rsidP="006638F5">
      <w:pPr>
        <w:spacing w:line="360" w:lineRule="auto"/>
      </w:pPr>
      <w:r>
        <w:t>This framing serves a dual function. On the one hand, it represents a reimagining of historical interactions</w:t>
      </w:r>
      <w:r w:rsidR="004D341D">
        <w:t xml:space="preserve">, enabling </w:t>
      </w:r>
      <w:r>
        <w:t>Germany to play a promine</w:t>
      </w:r>
      <w:r w:rsidR="004D341D">
        <w:t>nt role in its region and endow</w:t>
      </w:r>
      <w:r>
        <w:t xml:space="preserve"> its pacifist tendencies with a moral authority. Germany’s past nationalism is conveyed as colonising the German people, as well as the occupied territories. This is underscored by the association of Germany with the past and Europe and Europeans as the present</w:t>
      </w:r>
      <w:r w:rsidR="000C2AD1">
        <w:t xml:space="preserve"> (Merkel 2014</w:t>
      </w:r>
      <w:r w:rsidR="0076417C">
        <w:t>)</w:t>
      </w:r>
      <w:r>
        <w:t xml:space="preserve">. An implied equality of suffering is set forth – allowing Germany to reintegrate into the international community on the basis that it too </w:t>
      </w:r>
      <w:r>
        <w:lastRenderedPageBreak/>
        <w:t xml:space="preserve">suffered from past dogmas and is now free. Rather than a pariah, Germany becomes a paragon of a reformed state. </w:t>
      </w:r>
    </w:p>
    <w:p w14:paraId="481FA4FF" w14:textId="4E1DD583" w:rsidR="007F3BF3" w:rsidRDefault="007F3BF3" w:rsidP="006638F5">
      <w:pPr>
        <w:spacing w:line="360" w:lineRule="auto"/>
      </w:pPr>
      <w:r>
        <w:t>On the other hand, this inhibits German freedom of action and restricts the expression of more militaristic tropes associated with realism. Germany’s ability to respond to threats and use force in the service of national or regional goals is, in the process, limited. Thus, Merkel notes: “</w:t>
      </w:r>
      <w:r w:rsidRPr="00384F83">
        <w:t>After the terrible war in the Balkans in the 1990s, we are once again being forced to experience what it’s like when peace and stability in Europe are called into question and the use of</w:t>
      </w:r>
      <w:r w:rsidR="0076417C">
        <w:t xml:space="preserve"> force becomes a bitter reality</w:t>
      </w:r>
      <w:r>
        <w:t>”</w:t>
      </w:r>
      <w:r w:rsidR="0076417C">
        <w:t xml:space="preserve"> (Merkel 2015c).</w:t>
      </w:r>
      <w:r>
        <w:t xml:space="preserve"> Merkel outlines Germany’s involvement in</w:t>
      </w:r>
      <w:r w:rsidRPr="00A361C8">
        <w:t xml:space="preserve"> NATO’s Very High Readiness Joint Task Force </w:t>
      </w:r>
      <w:r>
        <w:t>and asserts they will “</w:t>
      </w:r>
      <w:r w:rsidRPr="00A361C8">
        <w:t>develop the multinational headquarters in Szczecin into a hub for future regional cooperation and defence of the Alliance</w:t>
      </w:r>
      <w:r>
        <w:t>”, with allies</w:t>
      </w:r>
      <w:r w:rsidR="0076417C">
        <w:t xml:space="preserve"> (Merkel 2015c)</w:t>
      </w:r>
      <w:r>
        <w:t>. Yet, she states: “</w:t>
      </w:r>
      <w:r w:rsidRPr="00A361C8">
        <w:t>The crisis canno</w:t>
      </w:r>
      <w:r>
        <w:t>t be resolved by military means” and highlights continued cooperation with Russia on issues such as the Iranian nuclear negotiations</w:t>
      </w:r>
      <w:r w:rsidR="0076417C">
        <w:t xml:space="preserve"> (Merkel 2015c)</w:t>
      </w:r>
      <w:r>
        <w:t xml:space="preserve">. </w:t>
      </w:r>
    </w:p>
    <w:p w14:paraId="0109B2CB" w14:textId="2B4268D0" w:rsidR="007F3BF3" w:rsidRDefault="007F3BF3" w:rsidP="006638F5">
      <w:pPr>
        <w:spacing w:line="360" w:lineRule="auto"/>
      </w:pPr>
      <w:r>
        <w:t>Rather than a realist approach associated with military power, German speakers emphasize the need for more pacific alternatives. Reflecting on a comprehensive review of German foreign policy conducted the previous year</w:t>
      </w:r>
      <w:r w:rsidR="0076417C">
        <w:t xml:space="preserve"> (Federal Foreign Office 2014)</w:t>
      </w:r>
      <w:r>
        <w:t>, Steinmeier asserted in 2015: “</w:t>
      </w:r>
      <w:r w:rsidRPr="00BB0A83">
        <w:t>Far too often, people think foreign policy has only two options: either idle diplomatic chi</w:t>
      </w:r>
      <w:r w:rsidR="0051521E">
        <w:t>tchat or military intervention…</w:t>
      </w:r>
      <w:r w:rsidRPr="00BB0A83">
        <w:t>the foreign pol</w:t>
      </w:r>
      <w:r w:rsidR="0051521E">
        <w:t>icy toolbox is much broader and…</w:t>
      </w:r>
      <w:r w:rsidRPr="00BB0A83">
        <w:t>we need to make use of that whole spectrum</w:t>
      </w:r>
      <w:r>
        <w:t>”</w:t>
      </w:r>
      <w:r w:rsidR="0076417C">
        <w:t xml:space="preserve"> (Steinmeier 2015a)</w:t>
      </w:r>
      <w:r>
        <w:t>. What is favoured, in contrast to force, is multilateralism. More than anything, this exemplifies how closely the regionalist and pacifist traditions in German foreign policy are intertwined and coalesce around two key lessons decisionmakers have drawn from Germany’s past – ‘never again alone’ and ‘never again war’. As Merkel puts it: “</w:t>
      </w:r>
      <w:r w:rsidRPr="00BB0A83">
        <w:t>the challenges of today’s world cannot be overcome by any one country alone</w:t>
      </w:r>
      <w:r>
        <w:t>…</w:t>
      </w:r>
      <w:r w:rsidRPr="00BB0A83">
        <w:t xml:space="preserve"> This is why I believe we need multilateral international structures</w:t>
      </w:r>
      <w:r>
        <w:t>”</w:t>
      </w:r>
      <w:r w:rsidR="0076417C">
        <w:t xml:space="preserve"> (Merkel 2017a)</w:t>
      </w:r>
      <w:r>
        <w:t>. The reference to “any one country alone” and “we” implies a self-interested, functional motivation for supporting multilateralism. But Merkel elsewhere describes multilateralism in terms that suggest there is an element of altruism, combined with the burdens of hegemonism, driving this:</w:t>
      </w:r>
    </w:p>
    <w:p w14:paraId="6C1CB54A" w14:textId="51FD1C72" w:rsidR="007F3BF3" w:rsidRDefault="007F3BF3" w:rsidP="006638F5">
      <w:pPr>
        <w:spacing w:line="360" w:lineRule="auto"/>
        <w:ind w:left="720"/>
      </w:pPr>
      <w:r>
        <w:t>“</w:t>
      </w:r>
      <w:r w:rsidRPr="008F604D">
        <w:t xml:space="preserve">it’s worthwhile for every country – for smaller just as much as larger partners – to take part in multilateral processes. </w:t>
      </w:r>
      <w:r w:rsidRPr="001D6480">
        <w:t>One key experience in these processes is that larger states are expected to make bigger concessions, that transparency and regular dialogue can avert or at least reduce misunderstandings and conflicts</w:t>
      </w:r>
      <w:r>
        <w:t>…”</w:t>
      </w:r>
      <w:r w:rsidR="0076417C">
        <w:t xml:space="preserve"> (</w:t>
      </w:r>
      <w:r w:rsidR="004D341D">
        <w:t>Merkel 2014</w:t>
      </w:r>
      <w:r w:rsidR="0076417C">
        <w:t>)</w:t>
      </w:r>
    </w:p>
    <w:p w14:paraId="2463C3C8" w14:textId="2945165A" w:rsidR="007F3BF3" w:rsidRDefault="007F3BF3" w:rsidP="006638F5">
      <w:pPr>
        <w:spacing w:line="360" w:lineRule="auto"/>
      </w:pPr>
      <w:r>
        <w:t xml:space="preserve">Thus, it is the public good of reducing conflict that is supported by multilateralism and Germany, as a larger state, will have to bear a great burden in supporting such processes. In terms of the specific </w:t>
      </w:r>
      <w:r>
        <w:lastRenderedPageBreak/>
        <w:t>types of multilateralism that Germany favours, regional ones are foremost. Speakers allude to the Iranian negotiations and the EU3 + 3, and the United Nations, but it is the OSCE, NATO and especially the EU which are the key sites for forging and implementing multilateral policy.</w:t>
      </w:r>
    </w:p>
    <w:p w14:paraId="225AA441" w14:textId="2A4D28F8" w:rsidR="007F3BF3" w:rsidRDefault="007F3BF3" w:rsidP="006638F5">
      <w:pPr>
        <w:spacing w:line="360" w:lineRule="auto"/>
      </w:pPr>
      <w:r>
        <w:t>There is an interesting elision in a speech by Sigmar Gabriel between European and German engagement with multilateral networks. Gabriel asks “</w:t>
      </w:r>
      <w:r w:rsidRPr="00DB4BF7">
        <w:t>how can we Germans, we Europeans, enhance</w:t>
      </w:r>
      <w:r>
        <w:t xml:space="preserve"> our active role in that world?”</w:t>
      </w:r>
      <w:r w:rsidR="00B0299B">
        <w:t xml:space="preserve"> (Gabriel 2017c)</w:t>
      </w:r>
      <w:r>
        <w:t xml:space="preserve"> His answer is that, “</w:t>
      </w:r>
      <w:r w:rsidRPr="00DB4BF7">
        <w:t>We Germans can only do that within the framework of Europe.</w:t>
      </w:r>
      <w:r>
        <w:t>” What follows is the portrayal of a debate between “Dyed-in-the-wool Europhiles” and the implied position of others such as Gabriel. The former are seen as sceptical of calls for further engagement with the world “</w:t>
      </w:r>
      <w:r w:rsidRPr="00C250BD">
        <w:t>given that we are involved in practically all multilateral and international processes: the G20, the United Nations, the WTO, negotiations on protecting the climate</w:t>
      </w:r>
      <w:r>
        <w:t>” while the latter are asking for more coordination in regional foreign policy and security</w:t>
      </w:r>
      <w:r w:rsidR="009E4DAA">
        <w:t xml:space="preserve"> (Gabriel 2017c)</w:t>
      </w:r>
      <w:r>
        <w:t xml:space="preserve">. </w:t>
      </w:r>
    </w:p>
    <w:p w14:paraId="0A5C07DD" w14:textId="06249623" w:rsidR="007F3BF3" w:rsidRDefault="007F3BF3" w:rsidP="006638F5">
      <w:pPr>
        <w:spacing w:line="360" w:lineRule="auto"/>
      </w:pPr>
      <w:r>
        <w:t>Yet, this conflation between European and German interactions threatens to break down within the speech. For instance, although the EU does engage with the bodies listed above, the UN would normally be seen as an intergovernmental forum and so the implied actor would be Germany. At times, it is unclear whether this is a debate at the European level, or one within German domestic politics. The dilemma of an actor “</w:t>
      </w:r>
      <w:r w:rsidRPr="00534156">
        <w:t>somewhat distant and reticent about actually getting i</w:t>
      </w:r>
      <w:r>
        <w:t>nvolved in the world</w:t>
      </w:r>
      <w:r w:rsidR="00454934">
        <w:t>” (Gabriel 2017c)</w:t>
      </w:r>
      <w:r>
        <w:t xml:space="preserve"> seems much more resonant of debates in Germany, as reflected in Frank-Walter Steinmeier’s lament that</w:t>
      </w:r>
      <w:r w:rsidRPr="00E5196C">
        <w:t xml:space="preserve"> “if you ask the German public if they want their country to get more involved in the world, 60 per cent of them say, </w:t>
      </w:r>
      <w:r w:rsidR="00A74D87">
        <w:t>‘</w:t>
      </w:r>
      <w:r w:rsidRPr="00E5196C">
        <w:t>No, thanks!</w:t>
      </w:r>
      <w:r w:rsidR="00A74D87">
        <w:t>’</w:t>
      </w:r>
      <w:r w:rsidRPr="00E5196C">
        <w:t>”</w:t>
      </w:r>
      <w:r w:rsidR="00454934">
        <w:t xml:space="preserve"> (Steinmeier 2015a)</w:t>
      </w:r>
      <w:r>
        <w:t xml:space="preserve"> One could argue that rather than German interactions being subsumed within a European framework, European ones have become a projection of internal German anxieties.</w:t>
      </w:r>
    </w:p>
    <w:p w14:paraId="07A6703F" w14:textId="28CF4A78" w:rsidR="007F3BF3" w:rsidRDefault="007F3BF3" w:rsidP="006638F5">
      <w:pPr>
        <w:spacing w:line="360" w:lineRule="auto"/>
      </w:pPr>
      <w:r>
        <w:t>When it comes to bilateral relations between Germany and other states, it is notable how focused these are on security. The two defining relationships are those with</w:t>
      </w:r>
      <w:r w:rsidR="008E661B">
        <w:t xml:space="preserve"> France and the United States. </w:t>
      </w:r>
      <w:r w:rsidRPr="00230DF9">
        <w:t>Germany and France’s rapprochement is continually emphasized</w:t>
      </w:r>
      <w:r>
        <w:t xml:space="preserve"> by various speakers. Aside from the fact that the “embedded bilateralism”</w:t>
      </w:r>
      <w:r w:rsidR="00B60C7E">
        <w:t xml:space="preserve"> </w:t>
      </w:r>
      <w:r w:rsidR="00C6702B">
        <w:t>(Krotz and Schild 2013)</w:t>
      </w:r>
      <w:r>
        <w:t xml:space="preserve"> between these countries ha</w:t>
      </w:r>
      <w:r w:rsidR="00597741">
        <w:t>s</w:t>
      </w:r>
      <w:r>
        <w:t xml:space="preserve"> eliminated security competition in Europe’s core, </w:t>
      </w:r>
      <w:r w:rsidR="00CB4C5D">
        <w:t xml:space="preserve">the relationship is </w:t>
      </w:r>
      <w:r>
        <w:t xml:space="preserve">noted as salient </w:t>
      </w:r>
      <w:r w:rsidRPr="00230DF9">
        <w:t xml:space="preserve">in </w:t>
      </w:r>
      <w:r>
        <w:t xml:space="preserve">dealing with contemporary security challenges on its periphery like the Ukraine crisis, managed via </w:t>
      </w:r>
      <w:r w:rsidRPr="00230DF9">
        <w:t>the Normandy process</w:t>
      </w:r>
      <w:r w:rsidR="00454934">
        <w:t xml:space="preserve"> (Merkel 2016)</w:t>
      </w:r>
      <w:r w:rsidRPr="00230DF9">
        <w:t>.</w:t>
      </w:r>
      <w:r>
        <w:t xml:space="preserve"> Meanwhile, the “transatlantic partnership” with the US is described as one of three “cornerstones” of German foreign policy, alongside Europe and multilateralism</w:t>
      </w:r>
      <w:r w:rsidR="00570282">
        <w:t xml:space="preserve"> (Gabriel 2017d; Roth 2017</w:t>
      </w:r>
      <w:r w:rsidR="00454934">
        <w:t>)</w:t>
      </w:r>
      <w:r>
        <w:t xml:space="preserve">. As with the Franco-German partnership, Germany’s relations with the US are portrayed as both providing a positive security milieu in Europe, and being useful in confronting specific threats like terrorism. Despite the election of Trump, Merkel was keen to affirm that this </w:t>
      </w:r>
      <w:r>
        <w:lastRenderedPageBreak/>
        <w:t xml:space="preserve">relationship still pertained: </w:t>
      </w:r>
      <w:r w:rsidRPr="00737E52">
        <w:t>“I want to say very clearly here that Europeans cannot win the fight against Islamist terrorism on their own. We need the military strength of the United States of America”</w:t>
      </w:r>
      <w:r w:rsidR="00454934">
        <w:t xml:space="preserve"> (Merkel 2017a).</w:t>
      </w:r>
    </w:p>
    <w:p w14:paraId="172CD4E4" w14:textId="658C8DF0" w:rsidR="007F3BF3" w:rsidRDefault="007F3BF3" w:rsidP="006638F5">
      <w:pPr>
        <w:spacing w:line="360" w:lineRule="auto"/>
      </w:pPr>
      <w:r>
        <w:t xml:space="preserve">Other bilateral relationships are downplayed or absent from speeches. There is a remarkable lack of references to the UK prior to the Brexit vote, with </w:t>
      </w:r>
      <w:r w:rsidRPr="002D5399">
        <w:t xml:space="preserve">Frank-Walter </w:t>
      </w:r>
      <w:r>
        <w:t>Steinmeier’s assertion</w:t>
      </w:r>
      <w:r w:rsidRPr="002D5399">
        <w:t xml:space="preserve"> in 2015 that “I cannot imagine what the values, the reputation and the strength of European foreign policy would come to, if Great Britain weren't a part of it!”</w:t>
      </w:r>
      <w:r w:rsidR="00242959">
        <w:t xml:space="preserve"> (Stein</w:t>
      </w:r>
      <w:r w:rsidR="00454934">
        <w:t>meier 2015a)</w:t>
      </w:r>
      <w:r w:rsidRPr="002D5399">
        <w:t xml:space="preserve"> </w:t>
      </w:r>
      <w:r>
        <w:t>standing out for its rarity. After Brexit, there are more efforts to acknowledge Britain’s role in European defence and security, such as its support for strengthening NATO’s eastern flank in Estonia</w:t>
      </w:r>
      <w:r w:rsidR="00454934">
        <w:t xml:space="preserve"> (Merkel 2017a)</w:t>
      </w:r>
      <w:r>
        <w:t>. Gabriel warns that “</w:t>
      </w:r>
      <w:r w:rsidRPr="0050347C">
        <w:t>We should also resist the temptation to deal overly harshly with Britain now – not out of sympathy but for reasons of self-interest. We need Britain as a partner in security policy. And Brita</w:t>
      </w:r>
      <w:r>
        <w:t>in needs us”</w:t>
      </w:r>
      <w:r w:rsidR="00454934">
        <w:t xml:space="preserve"> (Gabriel 2017c).</w:t>
      </w:r>
      <w:r>
        <w:t xml:space="preserve"> In a speech in April 2017, Merkel asserts: “we will seek close cooperation between the EU and the UK in future…for example, in our joint fight against terrorism and organised crime and in our cooperation on security and defence policy”</w:t>
      </w:r>
      <w:r w:rsidR="00570282">
        <w:t xml:space="preserve"> (Merkel 2017b</w:t>
      </w:r>
      <w:r w:rsidR="00454934">
        <w:t>)</w:t>
      </w:r>
      <w:r>
        <w:t xml:space="preserve">. </w:t>
      </w:r>
    </w:p>
    <w:p w14:paraId="2DEFE48E" w14:textId="7ACFEC60" w:rsidR="007F3BF3" w:rsidRDefault="007F3BF3" w:rsidP="006638F5">
      <w:pPr>
        <w:spacing w:line="360" w:lineRule="auto"/>
      </w:pPr>
      <w:r>
        <w:t>What is missing is any sense of warmth towards the UK. The Anglo-German relationship is presented in terms of instrumental transactions, reaffirming the long-standing description of German-British relations as a “silent alliance”</w:t>
      </w:r>
      <w:r w:rsidR="00C6702B">
        <w:t xml:space="preserve"> (Kaiser and Roper 1987)</w:t>
      </w:r>
      <w:r>
        <w:t>. As in the Gabriel quote above, self-interest rather than s</w:t>
      </w:r>
      <w:r w:rsidR="00B3585D">
        <w:t>ympathy is driving negotiations. T</w:t>
      </w:r>
      <w:r>
        <w:t>he emphasis is on “constructive solutions” and cooperation “</w:t>
      </w:r>
      <w:r w:rsidR="00CB4C5D">
        <w:t xml:space="preserve">wherever </w:t>
      </w:r>
      <w:r>
        <w:t>our interests dictate it”, rather than any sense of shared values and emotional ties in the future</w:t>
      </w:r>
      <w:r w:rsidR="00570282">
        <w:t xml:space="preserve"> (Merkel 2017b</w:t>
      </w:r>
      <w:r w:rsidR="00454934">
        <w:t>)</w:t>
      </w:r>
      <w:r>
        <w:t>. The UK is described as an “important partner”</w:t>
      </w:r>
      <w:r w:rsidR="00454934">
        <w:t xml:space="preserve"> (Merkel 2016)</w:t>
      </w:r>
      <w:r>
        <w:t xml:space="preserve"> but it is left to the UK to “clarify quickly what form it wants its future relationship with the European Union to take” and no explanation of German aspirations for bilateral relations is forthcoming. </w:t>
      </w:r>
    </w:p>
    <w:p w14:paraId="671FD820" w14:textId="4B09E5B4" w:rsidR="007F3BF3" w:rsidRDefault="007F3BF3" w:rsidP="006638F5">
      <w:pPr>
        <w:spacing w:line="360" w:lineRule="auto"/>
      </w:pPr>
      <w:r>
        <w:t>Overall, despite the challenges that Brexit, Trump’s election and a resurgent Russia present to German policymakers, there is remarkably little sense of the need for change in the existing configuration of beliefs about foreign policy, despite clear tensions between the four traditions. German regionalism is undermined by bilateral relations with other actors such as China; pacifism is challenged by security problems on Europe’s periphery; realism is rejected on the basis of Germany’s history, pacific identity and commitment to multilateralism; and hegemonism is resisted in case it might give rise to security competition within Europe. Yet, the solutions proposed involve multilateralism, weak commitment to military security, and the idea that Germany’s identity and interests are subsumed within a European frame – a balance of traditions (favouring regionalism and pacifism) that has persisted for decades.</w:t>
      </w:r>
    </w:p>
    <w:p w14:paraId="55BE02F4" w14:textId="77777777" w:rsidR="00B60C7E" w:rsidRDefault="00B60C7E" w:rsidP="006638F5">
      <w:pPr>
        <w:spacing w:line="360" w:lineRule="auto"/>
      </w:pPr>
    </w:p>
    <w:p w14:paraId="4BB33AD6" w14:textId="7DDBBEF7" w:rsidR="007F3BF3" w:rsidRPr="0095420E" w:rsidRDefault="007F3BF3" w:rsidP="009B4668">
      <w:pPr>
        <w:spacing w:line="360" w:lineRule="auto"/>
        <w:jc w:val="center"/>
        <w:rPr>
          <w:b/>
        </w:rPr>
      </w:pPr>
      <w:r>
        <w:rPr>
          <w:b/>
        </w:rPr>
        <w:t>Tradition</w:t>
      </w:r>
      <w:r w:rsidR="009B4668">
        <w:rPr>
          <w:b/>
        </w:rPr>
        <w:t>al Beli</w:t>
      </w:r>
      <w:r w:rsidR="002309D8">
        <w:rPr>
          <w:b/>
        </w:rPr>
        <w:t>e</w:t>
      </w:r>
      <w:r w:rsidR="009B4668">
        <w:rPr>
          <w:b/>
        </w:rPr>
        <w:t>fs about</w:t>
      </w:r>
      <w:r>
        <w:rPr>
          <w:b/>
        </w:rPr>
        <w:t xml:space="preserve"> </w:t>
      </w:r>
      <w:r w:rsidR="007A57AE">
        <w:rPr>
          <w:b/>
        </w:rPr>
        <w:t xml:space="preserve">German </w:t>
      </w:r>
      <w:r w:rsidRPr="0095420E">
        <w:rPr>
          <w:b/>
        </w:rPr>
        <w:t>Responsibility</w:t>
      </w:r>
    </w:p>
    <w:p w14:paraId="35E4FD35" w14:textId="43880BA7" w:rsidR="007F3BF3" w:rsidRDefault="007F3BF3" w:rsidP="006638F5">
      <w:pPr>
        <w:spacing w:line="360" w:lineRule="auto"/>
      </w:pPr>
      <w:r>
        <w:t>At its simplest, responsibility is usually defined in terms of an actor’s obligation to provide a response</w:t>
      </w:r>
      <w:r w:rsidR="00C22838">
        <w:t xml:space="preserve"> (Gaskarth 2017</w:t>
      </w:r>
      <w:r w:rsidR="00B60C7E">
        <w:t>,</w:t>
      </w:r>
      <w:r w:rsidR="00B16A51">
        <w:t xml:space="preserve"> 289-</w:t>
      </w:r>
      <w:r w:rsidR="00B60C7E">
        <w:t>2</w:t>
      </w:r>
      <w:r w:rsidR="00B16A51">
        <w:t>90</w:t>
      </w:r>
      <w:r w:rsidR="00C22838">
        <w:t>)</w:t>
      </w:r>
      <w:r>
        <w:t>. On that basis, Germany has frequently acted responsibly to address the various crises it has faced</w:t>
      </w:r>
      <w:r w:rsidR="00EB25BC">
        <w:t xml:space="preserve"> (Crossley-Frolick 2017)</w:t>
      </w:r>
      <w:r>
        <w:t xml:space="preserve">. Germany pioneered diplomatic engagement with Iran over its nuclear programme in ways that led to a </w:t>
      </w:r>
      <w:r w:rsidR="00CB4C5D">
        <w:t>nuclear agreement with the country</w:t>
      </w:r>
      <w:r w:rsidR="00C22838">
        <w:t xml:space="preserve"> (Crawford 2010</w:t>
      </w:r>
      <w:r w:rsidR="00B60C7E">
        <w:t>,</w:t>
      </w:r>
      <w:r w:rsidR="00C22838">
        <w:t xml:space="preserve"> 176)</w:t>
      </w:r>
      <w:r>
        <w:t>. It provided 4000 troops for the ISAF mission in Afghanistan (albeit with restricted rules of engagement). German resources and thinking were crucial in dealing with the Eurozone crisis</w:t>
      </w:r>
      <w:r w:rsidR="00C63F6A">
        <w:t xml:space="preserve"> (Proissl 2010)</w:t>
      </w:r>
      <w:r>
        <w:t xml:space="preserve"> and Merkel was the lead negotiator with Russia over the Ukraine crisis – supporting punitive sanctions even where these would impact on the German economy. Germany’s acceptance of 1.1 million refugees in 2015 alone has seen them taking a larger share of the burden of managing the refugee crisis than any other country outside the Middle East. In that sense, Germany has </w:t>
      </w:r>
      <w:r w:rsidR="0093426C">
        <w:t>led</w:t>
      </w:r>
      <w:r>
        <w:t xml:space="preserve"> in coordinating responses to Europe’s major challenges.</w:t>
      </w:r>
    </w:p>
    <w:p w14:paraId="2CD2AF73" w14:textId="108DBB99" w:rsidR="007F3BF3" w:rsidRPr="00517CD5" w:rsidRDefault="003E2934" w:rsidP="006638F5">
      <w:pPr>
        <w:autoSpaceDE w:val="0"/>
        <w:autoSpaceDN w:val="0"/>
        <w:adjustRightInd w:val="0"/>
        <w:spacing w:line="360" w:lineRule="auto"/>
        <w:rPr>
          <w:rFonts w:cs="AdvPS6F00"/>
          <w:color w:val="231F20"/>
        </w:rPr>
      </w:pPr>
      <w:r>
        <w:t xml:space="preserve">The beliefs of German policymakers about Germany’s international responsibilities are deeply entwined with Germany’s past. They are </w:t>
      </w:r>
      <w:r w:rsidR="000130EF">
        <w:t xml:space="preserve">fundamentally </w:t>
      </w:r>
      <w:r>
        <w:t xml:space="preserve">shaped by Germany’s collective guilt for the Holocaust and World War II </w:t>
      </w:r>
      <w:r w:rsidR="000130EF">
        <w:t>and reflect shifting interpretations of Germany’s moral obligations that follow from this guilt (Seppo 2017, 199-206</w:t>
      </w:r>
      <w:r w:rsidR="008138F7">
        <w:t>)</w:t>
      </w:r>
      <w:r w:rsidR="000130EF">
        <w:t>.</w:t>
      </w:r>
      <w:r>
        <w:t xml:space="preserve"> </w:t>
      </w:r>
      <w:r w:rsidR="000130EF">
        <w:t>From the outside, t</w:t>
      </w:r>
      <w:r w:rsidR="007F3BF3">
        <w:t xml:space="preserve">he concept of responsibility is </w:t>
      </w:r>
      <w:r w:rsidR="000130EF">
        <w:t xml:space="preserve">also </w:t>
      </w:r>
      <w:r w:rsidR="007F3BF3">
        <w:t>often used to make moral judgment</w:t>
      </w:r>
      <w:r w:rsidR="000130EF">
        <w:t>s</w:t>
      </w:r>
      <w:r w:rsidR="007F3BF3">
        <w:t xml:space="preserve"> about </w:t>
      </w:r>
      <w:r w:rsidR="00BF1D2D">
        <w:t>German foreign policy</w:t>
      </w:r>
      <w:r w:rsidR="007F3BF3">
        <w:t xml:space="preserve">. Here Germany, and Angela Merkel in particular, have been depicted positively, contributing to the high </w:t>
      </w:r>
      <w:r w:rsidR="007F3BF3" w:rsidRPr="00096370">
        <w:t>levels of trust and confidence</w:t>
      </w:r>
      <w:r w:rsidR="007F3BF3">
        <w:t xml:space="preserve"> Merkel enjoys</w:t>
      </w:r>
      <w:r w:rsidR="007F3BF3" w:rsidRPr="00096370">
        <w:t xml:space="preserve"> in international </w:t>
      </w:r>
      <w:r w:rsidR="007F3BF3">
        <w:t>public opinion</w:t>
      </w:r>
      <w:r w:rsidR="00C63F6A">
        <w:t xml:space="preserve"> (Pew </w:t>
      </w:r>
      <w:r w:rsidR="00954981">
        <w:t xml:space="preserve">Research Center </w:t>
      </w:r>
      <w:r w:rsidR="00C63F6A">
        <w:t>2017)</w:t>
      </w:r>
      <w:r w:rsidR="007F3BF3">
        <w:t xml:space="preserve">. </w:t>
      </w:r>
      <w:r w:rsidR="007F3BF3" w:rsidRPr="00517CD5">
        <w:rPr>
          <w:rFonts w:cs="AdvPS6F00"/>
          <w:color w:val="231F20"/>
        </w:rPr>
        <w:t>Rather than dominate others, Germany is seen as a “reflexive multilateralist” which practices “leading from behind”</w:t>
      </w:r>
      <w:r w:rsidR="00B60C7E">
        <w:rPr>
          <w:rFonts w:cs="AdvPS6F00"/>
          <w:color w:val="231F20"/>
        </w:rPr>
        <w:t xml:space="preserve"> (Paterson 2011,</w:t>
      </w:r>
      <w:r w:rsidR="00C63F6A">
        <w:rPr>
          <w:rFonts w:cs="AdvPS6F00"/>
          <w:color w:val="231F20"/>
        </w:rPr>
        <w:t xml:space="preserve"> 57)</w:t>
      </w:r>
      <w:r w:rsidR="007F3BF3" w:rsidRPr="00517CD5">
        <w:rPr>
          <w:rFonts w:cs="AdvPS6F00"/>
          <w:color w:val="231F20"/>
        </w:rPr>
        <w:t xml:space="preserve">. Thus, although it </w:t>
      </w:r>
      <w:r w:rsidR="007F3BF3">
        <w:rPr>
          <w:rFonts w:cs="AdvPS6F00"/>
          <w:color w:val="231F20"/>
        </w:rPr>
        <w:t>bor</w:t>
      </w:r>
      <w:r w:rsidR="007F3BF3" w:rsidRPr="00517CD5">
        <w:rPr>
          <w:rFonts w:cs="AdvPS6F00"/>
          <w:color w:val="231F20"/>
        </w:rPr>
        <w:t>e a significant burden in responding in the above ways, this is viewed as emerging from a consultative process that includes the views of smaller states. Having once been accused of possessing a “leadership avoidance reflex”</w:t>
      </w:r>
      <w:r w:rsidR="00C63F6A">
        <w:rPr>
          <w:rFonts w:cs="AdvPS6F00"/>
          <w:color w:val="231F20"/>
        </w:rPr>
        <w:t xml:space="preserve"> (</w:t>
      </w:r>
      <w:r w:rsidR="003B1CDE">
        <w:rPr>
          <w:rFonts w:cs="AdvPS6F00"/>
          <w:color w:val="231F20"/>
        </w:rPr>
        <w:t>Paterson</w:t>
      </w:r>
      <w:r w:rsidR="00C63F6A">
        <w:rPr>
          <w:rFonts w:cs="AdvPS6F00"/>
          <w:color w:val="231F20"/>
        </w:rPr>
        <w:t xml:space="preserve"> 1993)</w:t>
      </w:r>
      <w:r w:rsidR="007F3BF3" w:rsidRPr="00517CD5">
        <w:rPr>
          <w:rFonts w:cs="AdvPS6F00"/>
          <w:color w:val="231F20"/>
        </w:rPr>
        <w:t>, Germany is now the preeminent leader in regional affairs; but, a leader that acts prudently in the service of collective public goods. The style and tone of Germany’s diplomacy back up the</w:t>
      </w:r>
      <w:r w:rsidR="007F3BF3">
        <w:rPr>
          <w:rFonts w:cs="AdvPS6F00"/>
          <w:color w:val="231F20"/>
        </w:rPr>
        <w:t>se</w:t>
      </w:r>
      <w:r w:rsidR="007F3BF3" w:rsidRPr="00517CD5">
        <w:rPr>
          <w:rFonts w:cs="AdvPS6F00"/>
          <w:color w:val="231F20"/>
        </w:rPr>
        <w:t xml:space="preserve"> </w:t>
      </w:r>
      <w:r w:rsidR="007F3BF3">
        <w:rPr>
          <w:rFonts w:cs="AdvPS6F00"/>
          <w:color w:val="231F20"/>
        </w:rPr>
        <w:t>goods</w:t>
      </w:r>
      <w:r w:rsidR="007F3BF3" w:rsidRPr="00517CD5">
        <w:rPr>
          <w:rFonts w:cs="AdvPS6F00"/>
          <w:color w:val="231F20"/>
        </w:rPr>
        <w:t xml:space="preserve"> </w:t>
      </w:r>
      <w:r w:rsidR="007F3BF3">
        <w:rPr>
          <w:rFonts w:cs="AdvPS6F00"/>
          <w:color w:val="231F20"/>
        </w:rPr>
        <w:t>by</w:t>
      </w:r>
      <w:r w:rsidR="007F3BF3" w:rsidRPr="00517CD5">
        <w:rPr>
          <w:rFonts w:cs="AdvPS6F00"/>
          <w:color w:val="231F20"/>
        </w:rPr>
        <w:t xml:space="preserve"> promoting multilateral, nonviolent interactions between states</w:t>
      </w:r>
      <w:r w:rsidR="00101EA4">
        <w:rPr>
          <w:rFonts w:cs="AdvPS6F00"/>
          <w:color w:val="231F20"/>
        </w:rPr>
        <w:t xml:space="preserve"> (Crossley-Frolick 2017)</w:t>
      </w:r>
      <w:r w:rsidR="007F3BF3" w:rsidRPr="00517CD5">
        <w:rPr>
          <w:rFonts w:cs="AdvPS6F00"/>
          <w:color w:val="231F20"/>
        </w:rPr>
        <w:t>.</w:t>
      </w:r>
      <w:r w:rsidR="007F3BF3">
        <w:rPr>
          <w:rFonts w:cs="AdvPS6F00"/>
          <w:color w:val="231F20"/>
        </w:rPr>
        <w:t xml:space="preserve"> These beliefs are enabled and legitimised with reference to the traditions of pacifism, regionalism and a particular variant of hegemony whereby Germany subordinates its political influence and resources to collective decisionmaking forums, especially the EU.</w:t>
      </w:r>
    </w:p>
    <w:p w14:paraId="3714067F" w14:textId="3B49C05A" w:rsidR="007F3BF3" w:rsidRPr="00517CD5" w:rsidRDefault="007F3BF3" w:rsidP="006638F5">
      <w:pPr>
        <w:spacing w:line="360" w:lineRule="auto"/>
        <w:rPr>
          <w:rFonts w:cs="AdvPS6F00"/>
          <w:color w:val="231F20"/>
        </w:rPr>
      </w:pPr>
      <w:r w:rsidRPr="00517CD5">
        <w:rPr>
          <w:rFonts w:cs="AdvPS6F00"/>
          <w:color w:val="231F20"/>
        </w:rPr>
        <w:t xml:space="preserve">Of course, such a rosy impression of Germany’s motives and behaviour is ripe for critique. </w:t>
      </w:r>
      <w:r>
        <w:rPr>
          <w:rFonts w:cs="AdvPS6F00"/>
          <w:color w:val="231F20"/>
        </w:rPr>
        <w:t>We have seen above how commentators</w:t>
      </w:r>
      <w:r w:rsidRPr="00517CD5">
        <w:rPr>
          <w:rFonts w:cs="AdvPS6F00"/>
          <w:color w:val="231F20"/>
        </w:rPr>
        <w:t xml:space="preserve"> </w:t>
      </w:r>
      <w:r>
        <w:rPr>
          <w:rFonts w:cs="AdvPS6F00"/>
          <w:color w:val="231F20"/>
        </w:rPr>
        <w:t xml:space="preserve">have </w:t>
      </w:r>
      <w:r w:rsidRPr="00517CD5">
        <w:rPr>
          <w:rFonts w:cs="AdvPS6F00"/>
          <w:color w:val="231F20"/>
        </w:rPr>
        <w:t>describe</w:t>
      </w:r>
      <w:r>
        <w:rPr>
          <w:rFonts w:cs="AdvPS6F00"/>
          <w:color w:val="231F20"/>
        </w:rPr>
        <w:t>d</w:t>
      </w:r>
      <w:r w:rsidRPr="00517CD5">
        <w:rPr>
          <w:rFonts w:cs="AdvPS6F00"/>
          <w:color w:val="231F20"/>
        </w:rPr>
        <w:t xml:space="preserve"> Germany as a </w:t>
      </w:r>
      <w:r>
        <w:rPr>
          <w:rFonts w:cs="AdvPS6F00"/>
          <w:color w:val="231F20"/>
        </w:rPr>
        <w:t>“</w:t>
      </w:r>
      <w:r w:rsidRPr="00517CD5">
        <w:rPr>
          <w:rFonts w:cs="AdvPS6F00"/>
          <w:color w:val="231F20"/>
        </w:rPr>
        <w:t>geo-economic power</w:t>
      </w:r>
      <w:r>
        <w:rPr>
          <w:rFonts w:cs="AdvPS6F00"/>
          <w:color w:val="231F20"/>
        </w:rPr>
        <w:t>”</w:t>
      </w:r>
      <w:r w:rsidRPr="00517CD5">
        <w:rPr>
          <w:rFonts w:cs="AdvPS6F00"/>
          <w:color w:val="231F20"/>
        </w:rPr>
        <w:t xml:space="preserve"> to </w:t>
      </w:r>
      <w:r>
        <w:rPr>
          <w:rFonts w:cs="AdvPS6F00"/>
          <w:color w:val="231F20"/>
        </w:rPr>
        <w:t>suggest</w:t>
      </w:r>
      <w:r w:rsidRPr="00517CD5">
        <w:rPr>
          <w:rFonts w:cs="AdvPS6F00"/>
          <w:color w:val="231F20"/>
        </w:rPr>
        <w:t xml:space="preserve"> that </w:t>
      </w:r>
      <w:r w:rsidRPr="00517CD5">
        <w:rPr>
          <w:rFonts w:cs="AdvPS6F00"/>
          <w:color w:val="231F20"/>
        </w:rPr>
        <w:lastRenderedPageBreak/>
        <w:t>even though it eschew</w:t>
      </w:r>
      <w:r>
        <w:rPr>
          <w:rFonts w:cs="AdvPS6F00"/>
          <w:color w:val="231F20"/>
        </w:rPr>
        <w:t>s military force it still acts</w:t>
      </w:r>
      <w:r w:rsidRPr="00517CD5">
        <w:rPr>
          <w:rFonts w:cs="AdvPS6F00"/>
          <w:color w:val="231F20"/>
        </w:rPr>
        <w:t xml:space="preserve"> according to a logic of conflict – albeit one confined to economic</w:t>
      </w:r>
      <w:r>
        <w:rPr>
          <w:rFonts w:cs="AdvPS6F00"/>
          <w:color w:val="231F20"/>
        </w:rPr>
        <w:t>s</w:t>
      </w:r>
      <w:r w:rsidR="00C63F6A">
        <w:rPr>
          <w:rFonts w:cs="AdvPS6F00"/>
          <w:color w:val="231F20"/>
        </w:rPr>
        <w:t xml:space="preserve"> (Kundnani 2011)</w:t>
      </w:r>
      <w:r w:rsidRPr="00517CD5">
        <w:rPr>
          <w:rFonts w:cs="AdvPS6F00"/>
          <w:color w:val="231F20"/>
        </w:rPr>
        <w:t>. Germany has provided responses to regional problems but many of these emerged from conflict and security problems outside Europe – such as the refugee movements deriving from wars in Central Africa, the Horn of Africa, the Levant and the Maghreb, where Germany has been less active in putting forward solutions. In 2007, Franz-Josef Meiers noted that “German armed forces remain the least deployable, projectable and sustainab</w:t>
      </w:r>
      <w:r w:rsidR="00935E69">
        <w:rPr>
          <w:rFonts w:cs="AdvPS6F00"/>
          <w:color w:val="231F20"/>
        </w:rPr>
        <w:t>le of the leading allied powers</w:t>
      </w:r>
      <w:r w:rsidRPr="00517CD5">
        <w:rPr>
          <w:rFonts w:cs="AdvPS6F00"/>
          <w:color w:val="231F20"/>
        </w:rPr>
        <w:t>”</w:t>
      </w:r>
      <w:r w:rsidR="00935E69">
        <w:rPr>
          <w:rFonts w:cs="AdvPS6F00"/>
          <w:color w:val="231F20"/>
        </w:rPr>
        <w:t xml:space="preserve"> (Meiers 2007</w:t>
      </w:r>
      <w:r w:rsidR="00B60C7E">
        <w:rPr>
          <w:rFonts w:cs="AdvPS6F00"/>
          <w:color w:val="231F20"/>
        </w:rPr>
        <w:t>,</w:t>
      </w:r>
      <w:r w:rsidR="00935E69">
        <w:rPr>
          <w:rFonts w:cs="AdvPS6F00"/>
          <w:color w:val="231F20"/>
        </w:rPr>
        <w:t xml:space="preserve"> 627).</w:t>
      </w:r>
      <w:r w:rsidRPr="00517CD5">
        <w:rPr>
          <w:rFonts w:cs="AdvPS6F00"/>
          <w:color w:val="231F20"/>
        </w:rPr>
        <w:t xml:space="preserve"> This description</w:t>
      </w:r>
      <w:r>
        <w:rPr>
          <w:rFonts w:cs="AdvPS6F00"/>
          <w:color w:val="231F20"/>
        </w:rPr>
        <w:t xml:space="preserve"> </w:t>
      </w:r>
      <w:r w:rsidRPr="00517CD5">
        <w:rPr>
          <w:rFonts w:cs="AdvPS6F00"/>
          <w:color w:val="231F20"/>
        </w:rPr>
        <w:t xml:space="preserve">continues to be accurate. </w:t>
      </w:r>
      <w:r>
        <w:rPr>
          <w:rFonts w:cs="AdvPS6F00"/>
          <w:color w:val="231F20"/>
        </w:rPr>
        <w:t xml:space="preserve">James Sperling argues: </w:t>
      </w:r>
      <w:r w:rsidRPr="00517CD5">
        <w:rPr>
          <w:rFonts w:cs="AdvPS6F00"/>
          <w:color w:val="231F20"/>
        </w:rPr>
        <w:t>“the German contribution to NATO-led missions is inconsistent with its size, interests, responsibilities and avowed approach to the problem of regional stability</w:t>
      </w:r>
      <w:r w:rsidR="003001A7">
        <w:rPr>
          <w:rFonts w:cs="AdvPS6F00"/>
          <w:color w:val="231F20"/>
        </w:rPr>
        <w:t>”</w:t>
      </w:r>
      <w:r w:rsidRPr="00517CD5">
        <w:rPr>
          <w:rFonts w:cs="AdvPS6F00"/>
          <w:color w:val="231F20"/>
        </w:rPr>
        <w:t xml:space="preserve"> – evinced by the fact that only 10 percent of its armed forces are deployable compared to the NATO goal of 50 percent</w:t>
      </w:r>
      <w:r w:rsidR="004A2F98">
        <w:rPr>
          <w:rFonts w:cs="AdvPS6F00"/>
          <w:color w:val="231F20"/>
        </w:rPr>
        <w:t xml:space="preserve"> (Sperling 2010,</w:t>
      </w:r>
      <w:r w:rsidR="00C22838">
        <w:rPr>
          <w:rFonts w:cs="AdvPS6F00"/>
          <w:color w:val="231F20"/>
        </w:rPr>
        <w:t xml:space="preserve"> 55)</w:t>
      </w:r>
      <w:r w:rsidRPr="00517CD5">
        <w:rPr>
          <w:rFonts w:cs="AdvPS6F00"/>
          <w:color w:val="231F20"/>
        </w:rPr>
        <w:t xml:space="preserve">. </w:t>
      </w:r>
    </w:p>
    <w:p w14:paraId="164A1380" w14:textId="17E09DFA" w:rsidR="007F3BF3" w:rsidRPr="00517CD5" w:rsidRDefault="007F3BF3" w:rsidP="006638F5">
      <w:pPr>
        <w:spacing w:line="360" w:lineRule="auto"/>
        <w:rPr>
          <w:rFonts w:cs="AdvPS6F00"/>
          <w:color w:val="231F20"/>
        </w:rPr>
      </w:pPr>
      <w:r w:rsidRPr="00517CD5">
        <w:rPr>
          <w:rFonts w:cs="AdvPS6F00"/>
          <w:color w:val="231F20"/>
        </w:rPr>
        <w:t>Therefore, in a military security sense, Germany is the least responsible actor among its allies. Viewed from outside, Germany looks</w:t>
      </w:r>
      <w:r>
        <w:rPr>
          <w:rFonts w:cs="AdvPS6F00"/>
          <w:color w:val="231F20"/>
        </w:rPr>
        <w:t xml:space="preserve"> like a ‘free rider’, benefitting</w:t>
      </w:r>
      <w:r w:rsidRPr="00517CD5">
        <w:rPr>
          <w:rFonts w:cs="AdvPS6F00"/>
          <w:color w:val="231F20"/>
        </w:rPr>
        <w:t xml:space="preserve"> from the international order and stability </w:t>
      </w:r>
      <w:r>
        <w:rPr>
          <w:rFonts w:cs="AdvPS6F00"/>
          <w:color w:val="231F20"/>
        </w:rPr>
        <w:t xml:space="preserve">provided by </w:t>
      </w:r>
      <w:r w:rsidRPr="00517CD5">
        <w:rPr>
          <w:rFonts w:cs="AdvPS6F00"/>
          <w:color w:val="231F20"/>
        </w:rPr>
        <w:t>international partners without making adequate contributions itself</w:t>
      </w:r>
      <w:r w:rsidR="004A2F98">
        <w:rPr>
          <w:rFonts w:cs="AdvPS6F00"/>
          <w:color w:val="231F20"/>
        </w:rPr>
        <w:t xml:space="preserve"> (Hyde-Price 2015,</w:t>
      </w:r>
      <w:r w:rsidR="00C22838">
        <w:rPr>
          <w:rFonts w:cs="AdvPS6F00"/>
          <w:color w:val="231F20"/>
        </w:rPr>
        <w:t xml:space="preserve"> 601-</w:t>
      </w:r>
      <w:r w:rsidR="004A2F98">
        <w:rPr>
          <w:rFonts w:cs="AdvPS6F00"/>
          <w:color w:val="231F20"/>
        </w:rPr>
        <w:t>60</w:t>
      </w:r>
      <w:r w:rsidR="00C22838">
        <w:rPr>
          <w:rFonts w:cs="AdvPS6F00"/>
          <w:color w:val="231F20"/>
        </w:rPr>
        <w:t>2)</w:t>
      </w:r>
      <w:r w:rsidRPr="00517CD5">
        <w:rPr>
          <w:rFonts w:cs="AdvPS6F00"/>
          <w:color w:val="231F20"/>
        </w:rPr>
        <w:t xml:space="preserve">. Against this background, international expectations </w:t>
      </w:r>
      <w:r>
        <w:rPr>
          <w:rFonts w:cs="AdvPS6F00"/>
          <w:color w:val="231F20"/>
        </w:rPr>
        <w:t xml:space="preserve">have increased that </w:t>
      </w:r>
      <w:r w:rsidRPr="00517CD5">
        <w:rPr>
          <w:rFonts w:cs="AdvPS6F00"/>
          <w:color w:val="231F20"/>
        </w:rPr>
        <w:t xml:space="preserve">German foreign policy </w:t>
      </w:r>
      <w:r>
        <w:rPr>
          <w:rFonts w:cs="AdvPS6F00"/>
          <w:color w:val="231F20"/>
        </w:rPr>
        <w:t>should</w:t>
      </w:r>
      <w:r w:rsidRPr="00517CD5">
        <w:rPr>
          <w:rFonts w:cs="AdvPS6F00"/>
          <w:color w:val="231F20"/>
        </w:rPr>
        <w:t xml:space="preserve"> take on more responsibilities in international security </w:t>
      </w:r>
      <w:r>
        <w:rPr>
          <w:rFonts w:cs="AdvPS6F00"/>
          <w:color w:val="231F20"/>
        </w:rPr>
        <w:t>in line with its</w:t>
      </w:r>
      <w:r w:rsidRPr="00517CD5">
        <w:rPr>
          <w:rFonts w:cs="AdvPS6F00"/>
          <w:color w:val="231F20"/>
        </w:rPr>
        <w:t xml:space="preserve"> growing economic</w:t>
      </w:r>
      <w:r w:rsidR="00817C73">
        <w:rPr>
          <w:rFonts w:cs="AdvPS6F00"/>
          <w:color w:val="231F20"/>
        </w:rPr>
        <w:t xml:space="preserve"> and political power resources </w:t>
      </w:r>
      <w:r w:rsidR="004A2F98">
        <w:rPr>
          <w:rFonts w:cs="AdvPS6F00"/>
          <w:color w:val="231F20"/>
        </w:rPr>
        <w:t>(Bulmer and Paterson 2016,</w:t>
      </w:r>
      <w:r w:rsidR="00C22838">
        <w:rPr>
          <w:rFonts w:cs="AdvPS6F00"/>
          <w:color w:val="231F20"/>
        </w:rPr>
        <w:t xml:space="preserve"> 44)</w:t>
      </w:r>
      <w:r w:rsidR="00817C73">
        <w:rPr>
          <w:rFonts w:cs="AdvPS6F00"/>
          <w:color w:val="231F20"/>
        </w:rPr>
        <w:t>.</w:t>
      </w:r>
    </w:p>
    <w:p w14:paraId="43007A24" w14:textId="139638CC" w:rsidR="007F3BF3" w:rsidRDefault="007F3BF3" w:rsidP="006638F5">
      <w:pPr>
        <w:spacing w:line="360" w:lineRule="auto"/>
        <w:rPr>
          <w:rFonts w:cs="AdvPS6F00"/>
          <w:color w:val="231F20"/>
        </w:rPr>
      </w:pPr>
      <w:r w:rsidRPr="00517CD5">
        <w:rPr>
          <w:rFonts w:cs="AdvPS6F00"/>
          <w:color w:val="231F20"/>
        </w:rPr>
        <w:t xml:space="preserve">These criticisms and expectations have left </w:t>
      </w:r>
      <w:r>
        <w:rPr>
          <w:rFonts w:cs="AdvPS6F00"/>
          <w:color w:val="231F20"/>
        </w:rPr>
        <w:t>their</w:t>
      </w:r>
      <w:r w:rsidRPr="00517CD5">
        <w:rPr>
          <w:rFonts w:cs="AdvPS6F00"/>
          <w:color w:val="231F20"/>
        </w:rPr>
        <w:t xml:space="preserve"> mark on German discourse about </w:t>
      </w:r>
      <w:r w:rsidR="00FB4B33">
        <w:rPr>
          <w:rFonts w:cs="AdvPS6F00"/>
          <w:color w:val="231F20"/>
        </w:rPr>
        <w:t>its international responsibilities</w:t>
      </w:r>
      <w:r w:rsidRPr="00517CD5">
        <w:rPr>
          <w:rFonts w:cs="AdvPS6F00"/>
          <w:color w:val="231F20"/>
        </w:rPr>
        <w:t xml:space="preserve">. </w:t>
      </w:r>
      <w:r w:rsidR="00BF1D2D">
        <w:rPr>
          <w:rFonts w:cs="AdvPS6F00"/>
          <w:color w:val="231F20"/>
        </w:rPr>
        <w:t xml:space="preserve">In particular, </w:t>
      </w:r>
      <w:r w:rsidR="00FE2A8D">
        <w:rPr>
          <w:rFonts w:cs="AdvPS6F00"/>
          <w:color w:val="231F20"/>
        </w:rPr>
        <w:t xml:space="preserve">that discourse reflects gradual re-interpretations of the lessons to be drawn from Germany’s past, from a predominant focus on the responsibility to </w:t>
      </w:r>
      <w:r w:rsidR="00690BEA">
        <w:rPr>
          <w:rFonts w:cs="AdvPS6F00"/>
          <w:color w:val="231F20"/>
        </w:rPr>
        <w:t>show restraint in the</w:t>
      </w:r>
      <w:r w:rsidR="00FE2A8D">
        <w:rPr>
          <w:rFonts w:cs="AdvPS6F00"/>
          <w:color w:val="231F20"/>
        </w:rPr>
        <w:t xml:space="preserve"> use of military force (‘never again war’) to a stronger emphasis on the responsib</w:t>
      </w:r>
      <w:r w:rsidR="00690BEA">
        <w:rPr>
          <w:rFonts w:cs="AdvPS6F00"/>
          <w:color w:val="231F20"/>
        </w:rPr>
        <w:t>ility to take an active role in preventing international human rights violations and in contributing to international security (‘never again Auschwitz’) (</w:t>
      </w:r>
      <w:r w:rsidR="001D7910" w:rsidRPr="00C22838">
        <w:rPr>
          <w:rFonts w:cs="AdvPS6F00"/>
          <w:color w:val="231F20"/>
        </w:rPr>
        <w:t>Crossley-Frolick</w:t>
      </w:r>
      <w:r w:rsidR="001D7910">
        <w:rPr>
          <w:rFonts w:cs="AdvPS6F00"/>
          <w:color w:val="231F20"/>
        </w:rPr>
        <w:t xml:space="preserve"> 2017). </w:t>
      </w:r>
      <w:r w:rsidR="00030D5C">
        <w:rPr>
          <w:rFonts w:cs="AdvPS6F00"/>
          <w:color w:val="231F20"/>
        </w:rPr>
        <w:t>Thus, d</w:t>
      </w:r>
      <w:r>
        <w:rPr>
          <w:rFonts w:cs="AdvPS6F00"/>
          <w:color w:val="231F20"/>
        </w:rPr>
        <w:t xml:space="preserve">uring the Cold War, </w:t>
      </w:r>
      <w:r w:rsidRPr="00517CD5">
        <w:rPr>
          <w:rFonts w:cs="AdvPS6F00"/>
          <w:color w:val="231F20"/>
        </w:rPr>
        <w:t xml:space="preserve">responsibility was invoked </w:t>
      </w:r>
      <w:r w:rsidR="001D7910">
        <w:rPr>
          <w:rFonts w:cs="AdvPS6F00"/>
          <w:color w:val="231F20"/>
        </w:rPr>
        <w:t xml:space="preserve">mainly </w:t>
      </w:r>
      <w:r w:rsidRPr="00517CD5">
        <w:rPr>
          <w:rFonts w:cs="AdvPS6F00"/>
          <w:color w:val="231F20"/>
        </w:rPr>
        <w:t>to emphasise the limits on German foreign policy</w:t>
      </w:r>
      <w:r>
        <w:rPr>
          <w:rFonts w:cs="AdvPS6F00"/>
          <w:color w:val="231F20"/>
        </w:rPr>
        <w:t>;</w:t>
      </w:r>
      <w:r w:rsidRPr="00517CD5">
        <w:rPr>
          <w:rFonts w:cs="AdvPS6F00"/>
          <w:color w:val="231F20"/>
        </w:rPr>
        <w:t xml:space="preserve"> it has since taken on a different connotation that supports the case for a stronger role </w:t>
      </w:r>
      <w:r>
        <w:rPr>
          <w:rFonts w:cs="AdvPS6F00"/>
          <w:color w:val="231F20"/>
        </w:rPr>
        <w:t>for</w:t>
      </w:r>
      <w:r w:rsidRPr="00517CD5">
        <w:rPr>
          <w:rFonts w:cs="AdvPS6F00"/>
          <w:color w:val="231F20"/>
        </w:rPr>
        <w:t xml:space="preserve"> Germany in international politics. </w:t>
      </w:r>
      <w:r>
        <w:rPr>
          <w:rFonts w:cs="AdvPS6F00"/>
          <w:color w:val="231F20"/>
        </w:rPr>
        <w:t>L</w:t>
      </w:r>
      <w:r w:rsidRPr="00517CD5">
        <w:rPr>
          <w:rFonts w:cs="AdvPS6F00"/>
          <w:color w:val="231F20"/>
        </w:rPr>
        <w:t xml:space="preserve">eading German </w:t>
      </w:r>
      <w:r w:rsidR="0056186F">
        <w:rPr>
          <w:rFonts w:cs="AdvPS6F00"/>
          <w:color w:val="231F20"/>
        </w:rPr>
        <w:t>representatives</w:t>
      </w:r>
      <w:r w:rsidRPr="00517CD5">
        <w:rPr>
          <w:rFonts w:cs="AdvPS6F00"/>
          <w:color w:val="231F20"/>
        </w:rPr>
        <w:t xml:space="preserve"> </w:t>
      </w:r>
      <w:r>
        <w:rPr>
          <w:rFonts w:cs="AdvPS6F00"/>
          <w:color w:val="231F20"/>
        </w:rPr>
        <w:t>such as</w:t>
      </w:r>
      <w:r w:rsidRPr="00517CD5">
        <w:rPr>
          <w:rFonts w:cs="AdvPS6F00"/>
          <w:color w:val="231F20"/>
        </w:rPr>
        <w:t xml:space="preserve"> Joachim Gauck</w:t>
      </w:r>
      <w:r w:rsidR="004A2F98">
        <w:rPr>
          <w:rFonts w:cs="AdvPS6F00"/>
          <w:color w:val="231F20"/>
        </w:rPr>
        <w:t xml:space="preserve"> (</w:t>
      </w:r>
      <w:r w:rsidR="00076C23">
        <w:rPr>
          <w:rFonts w:cs="AdvPS6F00"/>
          <w:color w:val="231F20"/>
        </w:rPr>
        <w:t>2013</w:t>
      </w:r>
      <w:r w:rsidR="004A2F98">
        <w:rPr>
          <w:rFonts w:cs="AdvPS6F00"/>
          <w:color w:val="231F20"/>
        </w:rPr>
        <w:t>,</w:t>
      </w:r>
      <w:r w:rsidR="00454934">
        <w:rPr>
          <w:rFonts w:cs="AdvPS6F00"/>
          <w:color w:val="231F20"/>
        </w:rPr>
        <w:t xml:space="preserve"> 2014)</w:t>
      </w:r>
      <w:r w:rsidRPr="00517CD5">
        <w:rPr>
          <w:rFonts w:cs="AdvPS6F00"/>
          <w:color w:val="231F20"/>
        </w:rPr>
        <w:t xml:space="preserve"> and </w:t>
      </w:r>
      <w:r w:rsidR="00B16A51">
        <w:rPr>
          <w:rFonts w:cs="AdvPS6F00"/>
          <w:color w:val="231F20"/>
        </w:rPr>
        <w:t xml:space="preserve">Frank-Walter </w:t>
      </w:r>
      <w:r w:rsidRPr="00517CD5">
        <w:rPr>
          <w:rFonts w:cs="AdvPS6F00"/>
          <w:color w:val="231F20"/>
        </w:rPr>
        <w:t>Steinmeier</w:t>
      </w:r>
      <w:r w:rsidR="00454934">
        <w:rPr>
          <w:rFonts w:cs="AdvPS6F00"/>
          <w:color w:val="231F20"/>
        </w:rPr>
        <w:t xml:space="preserve"> (2014</w:t>
      </w:r>
      <w:r w:rsidR="007D1E90">
        <w:rPr>
          <w:rFonts w:cs="AdvPS6F00"/>
          <w:color w:val="231F20"/>
        </w:rPr>
        <w:t>a</w:t>
      </w:r>
      <w:r w:rsidR="00454934">
        <w:rPr>
          <w:rFonts w:cs="AdvPS6F00"/>
          <w:color w:val="231F20"/>
        </w:rPr>
        <w:t>)</w:t>
      </w:r>
      <w:r w:rsidRPr="00517CD5">
        <w:rPr>
          <w:rFonts w:cs="AdvPS6F00"/>
          <w:color w:val="231F20"/>
        </w:rPr>
        <w:t xml:space="preserve"> </w:t>
      </w:r>
      <w:r>
        <w:rPr>
          <w:rFonts w:cs="AdvPS6F00"/>
          <w:color w:val="231F20"/>
        </w:rPr>
        <w:t>have become</w:t>
      </w:r>
      <w:r w:rsidRPr="00517CD5">
        <w:rPr>
          <w:rFonts w:cs="AdvPS6F00"/>
          <w:color w:val="231F20"/>
        </w:rPr>
        <w:t xml:space="preserve"> powerful voices </w:t>
      </w:r>
      <w:r w:rsidR="00FB4B33">
        <w:rPr>
          <w:rFonts w:cs="AdvPS6F00"/>
          <w:color w:val="231F20"/>
        </w:rPr>
        <w:t>arguing</w:t>
      </w:r>
      <w:r w:rsidRPr="00517CD5">
        <w:rPr>
          <w:rFonts w:cs="AdvPS6F00"/>
          <w:color w:val="231F20"/>
        </w:rPr>
        <w:t xml:space="preserve"> that Germany’s </w:t>
      </w:r>
      <w:r>
        <w:rPr>
          <w:rFonts w:cs="AdvPS6F00"/>
          <w:color w:val="231F20"/>
        </w:rPr>
        <w:t xml:space="preserve">global </w:t>
      </w:r>
      <w:r w:rsidRPr="00517CD5">
        <w:rPr>
          <w:rFonts w:cs="AdvPS6F00"/>
          <w:color w:val="231F20"/>
        </w:rPr>
        <w:t>responsibility</w:t>
      </w:r>
      <w:r w:rsidR="00FB4B33">
        <w:rPr>
          <w:rFonts w:cs="AdvPS6F00"/>
          <w:color w:val="231F20"/>
        </w:rPr>
        <w:t xml:space="preserve"> has increased and its history should </w:t>
      </w:r>
      <w:r w:rsidR="00C3298A">
        <w:rPr>
          <w:rFonts w:cs="AdvPS6F00"/>
          <w:color w:val="231F20"/>
        </w:rPr>
        <w:t xml:space="preserve">not </w:t>
      </w:r>
      <w:r w:rsidR="00FB4B33">
        <w:rPr>
          <w:rFonts w:cs="AdvPS6F00"/>
          <w:color w:val="231F20"/>
        </w:rPr>
        <w:t>preclude it from acting to address global challenges</w:t>
      </w:r>
      <w:r w:rsidRPr="00517CD5">
        <w:rPr>
          <w:rFonts w:cs="AdvPS6F00"/>
          <w:color w:val="231F20"/>
        </w:rPr>
        <w:t xml:space="preserve">. </w:t>
      </w:r>
      <w:r w:rsidR="00C26398">
        <w:rPr>
          <w:rFonts w:cs="AdvPS6F00"/>
          <w:color w:val="231F20"/>
        </w:rPr>
        <w:t xml:space="preserve">This was also one of the main themes of the 2016 </w:t>
      </w:r>
      <w:r w:rsidR="00304FBC">
        <w:rPr>
          <w:rFonts w:cs="AdvPS6F00"/>
          <w:color w:val="231F20"/>
        </w:rPr>
        <w:t>security policy</w:t>
      </w:r>
      <w:r w:rsidR="00C26398">
        <w:rPr>
          <w:rFonts w:cs="AdvPS6F00"/>
          <w:color w:val="231F20"/>
        </w:rPr>
        <w:t xml:space="preserve"> White Paper which includes numerous references</w:t>
      </w:r>
      <w:r w:rsidR="00304FBC">
        <w:rPr>
          <w:rFonts w:cs="AdvPS6F00"/>
          <w:color w:val="231F20"/>
        </w:rPr>
        <w:t>, in different shape and form,</w:t>
      </w:r>
      <w:r w:rsidR="00C26398">
        <w:rPr>
          <w:rFonts w:cs="AdvPS6F00"/>
          <w:color w:val="231F20"/>
        </w:rPr>
        <w:t xml:space="preserve"> to Germany’s “</w:t>
      </w:r>
      <w:r w:rsidR="00C26398" w:rsidRPr="00F40A61">
        <w:rPr>
          <w:rFonts w:cs="AdvPS6F00"/>
          <w:color w:val="231F20"/>
        </w:rPr>
        <w:t>responsibility to actively participate in shaping</w:t>
      </w:r>
      <w:r w:rsidR="00C26398">
        <w:rPr>
          <w:rFonts w:cs="AdvPS6F00"/>
          <w:color w:val="231F20"/>
        </w:rPr>
        <w:t xml:space="preserve"> </w:t>
      </w:r>
      <w:r w:rsidR="00C26398" w:rsidRPr="00F40A61">
        <w:rPr>
          <w:rFonts w:cs="AdvPS6F00"/>
          <w:color w:val="231F20"/>
        </w:rPr>
        <w:t>the global order</w:t>
      </w:r>
      <w:r w:rsidR="00C26398">
        <w:rPr>
          <w:rFonts w:cs="AdvPS6F00"/>
          <w:color w:val="231F20"/>
        </w:rPr>
        <w:t>” (Federal Government 2016, 22)</w:t>
      </w:r>
      <w:r w:rsidR="00304FBC">
        <w:rPr>
          <w:rFonts w:cs="AdvPS6F00"/>
          <w:color w:val="231F20"/>
        </w:rPr>
        <w:t>.</w:t>
      </w:r>
      <w:r w:rsidR="00C26398">
        <w:rPr>
          <w:rFonts w:cs="AdvPS6F00"/>
          <w:color w:val="231F20"/>
        </w:rPr>
        <w:t xml:space="preserve"> </w:t>
      </w:r>
      <w:r>
        <w:rPr>
          <w:rFonts w:cs="AdvPS6F00"/>
          <w:color w:val="231F20"/>
        </w:rPr>
        <w:t>Recently, the defence minister, Ursula Von der Leyen, promised Germany would accept more international responsibility, not only by upping defence spending but also by increasing Germany’s contributions to the UN budget</w:t>
      </w:r>
      <w:r w:rsidR="00935E69">
        <w:rPr>
          <w:rFonts w:cs="AdvPS6F00"/>
          <w:color w:val="231F20"/>
        </w:rPr>
        <w:t xml:space="preserve"> (Deutsche Welle 2018)</w:t>
      </w:r>
      <w:r>
        <w:rPr>
          <w:rFonts w:cs="AdvPS6F00"/>
          <w:color w:val="231F20"/>
        </w:rPr>
        <w:t xml:space="preserve">. </w:t>
      </w:r>
    </w:p>
    <w:p w14:paraId="491619D7" w14:textId="45612BBF" w:rsidR="007F3BF3" w:rsidRDefault="007F3BF3" w:rsidP="006638F5">
      <w:pPr>
        <w:spacing w:line="360" w:lineRule="auto"/>
        <w:rPr>
          <w:rFonts w:cs="AdvPS6F00"/>
          <w:color w:val="231F20"/>
        </w:rPr>
      </w:pPr>
      <w:r>
        <w:rPr>
          <w:rFonts w:cs="AdvPS6F00"/>
          <w:color w:val="231F20"/>
        </w:rPr>
        <w:lastRenderedPageBreak/>
        <w:t>Overall, the dilemma facing policymakers seems to be how, and how far, Germany should move from defining responsibility in terms of restraint to adjudicating over when and how it acts abroad</w:t>
      </w:r>
      <w:r w:rsidR="00EB25BC">
        <w:rPr>
          <w:rFonts w:cs="AdvPS6F00"/>
          <w:color w:val="231F20"/>
        </w:rPr>
        <w:t xml:space="preserve"> (</w:t>
      </w:r>
      <w:r w:rsidR="00EB25BC" w:rsidRPr="00EB25BC">
        <w:rPr>
          <w:rFonts w:cs="AdvPS6F00"/>
          <w:color w:val="231F20"/>
        </w:rPr>
        <w:t>C</w:t>
      </w:r>
      <w:r w:rsidR="00EB25BC">
        <w:rPr>
          <w:rFonts w:cs="AdvPS6F00"/>
          <w:color w:val="231F20"/>
        </w:rPr>
        <w:t xml:space="preserve">rossley-Frolick </w:t>
      </w:r>
      <w:r w:rsidR="00EB25BC" w:rsidRPr="00EB25BC">
        <w:rPr>
          <w:rFonts w:cs="AdvPS6F00"/>
          <w:color w:val="231F20"/>
        </w:rPr>
        <w:t>2017</w:t>
      </w:r>
      <w:r w:rsidR="00EB25BC">
        <w:rPr>
          <w:rFonts w:cs="AdvPS6F00"/>
          <w:color w:val="231F20"/>
        </w:rPr>
        <w:t>)</w:t>
      </w:r>
      <w:r>
        <w:rPr>
          <w:rFonts w:cs="AdvPS6F00"/>
          <w:color w:val="231F20"/>
        </w:rPr>
        <w:t xml:space="preserve">. </w:t>
      </w:r>
      <w:r w:rsidR="0056186F" w:rsidRPr="00517CD5">
        <w:rPr>
          <w:rFonts w:cs="AdvPS6F00"/>
          <w:color w:val="231F20"/>
        </w:rPr>
        <w:t xml:space="preserve">A related question in this context is how far Germany </w:t>
      </w:r>
      <w:r w:rsidR="0056186F">
        <w:rPr>
          <w:rFonts w:cs="AdvPS6F00"/>
          <w:color w:val="231F20"/>
        </w:rPr>
        <w:t xml:space="preserve">has translated </w:t>
      </w:r>
      <w:r w:rsidR="0056186F" w:rsidRPr="00517CD5">
        <w:rPr>
          <w:rFonts w:cs="AdvPS6F00"/>
          <w:color w:val="231F20"/>
        </w:rPr>
        <w:t xml:space="preserve">its ambition to accept more international responsibility </w:t>
      </w:r>
      <w:r w:rsidR="0056186F">
        <w:rPr>
          <w:rFonts w:cs="AdvPS6F00"/>
          <w:color w:val="231F20"/>
        </w:rPr>
        <w:t xml:space="preserve">into tangible action </w:t>
      </w:r>
      <w:r w:rsidR="0056186F" w:rsidRPr="00517CD5">
        <w:rPr>
          <w:rFonts w:cs="AdvPS6F00"/>
          <w:color w:val="231F20"/>
        </w:rPr>
        <w:t xml:space="preserve">within </w:t>
      </w:r>
      <w:r w:rsidR="0056186F">
        <w:rPr>
          <w:rFonts w:cs="AdvPS6F00"/>
          <w:color w:val="231F20"/>
        </w:rPr>
        <w:t>its region</w:t>
      </w:r>
      <w:r w:rsidR="0056186F" w:rsidRPr="00517CD5">
        <w:rPr>
          <w:rFonts w:cs="AdvPS6F00"/>
          <w:color w:val="231F20"/>
        </w:rPr>
        <w:t xml:space="preserve">. </w:t>
      </w:r>
      <w:r>
        <w:rPr>
          <w:rFonts w:cs="AdvPS6F00"/>
          <w:color w:val="231F20"/>
        </w:rPr>
        <w:t xml:space="preserve">Efforts to act unilaterally, as in the refugee crisis, were saluted in some corners but </w:t>
      </w:r>
      <w:r w:rsidR="006E0C6B">
        <w:rPr>
          <w:rFonts w:cs="AdvPS6F00"/>
          <w:color w:val="231F20"/>
        </w:rPr>
        <w:t xml:space="preserve">also widely </w:t>
      </w:r>
      <w:r>
        <w:rPr>
          <w:rFonts w:cs="AdvPS6F00"/>
          <w:color w:val="231F20"/>
        </w:rPr>
        <w:t xml:space="preserve">criticised at home and abroad. </w:t>
      </w:r>
      <w:r w:rsidR="006E0C6B">
        <w:rPr>
          <w:rFonts w:cs="AdvPS6F00"/>
          <w:color w:val="231F20"/>
        </w:rPr>
        <w:t>In the domestic arena, the government’s approach to the crisis led to tensions between the coalition partners, did more than anything to mobilise support for the right-wing populist ‘Alternative for Germany’</w:t>
      </w:r>
      <w:r w:rsidR="0093426C">
        <w:rPr>
          <w:rFonts w:cs="AdvPS6F00"/>
          <w:color w:val="231F20"/>
        </w:rPr>
        <w:t>,</w:t>
      </w:r>
      <w:r w:rsidR="006E0C6B">
        <w:rPr>
          <w:rFonts w:cs="AdvPS6F00"/>
          <w:color w:val="231F20"/>
        </w:rPr>
        <w:t xml:space="preserve"> and came to be deeply unpopular, with almost seven out of ten Germans voicing their dissatisfaction with government policy in October 2015 </w:t>
      </w:r>
      <w:r w:rsidR="006E0C6B" w:rsidRPr="00A25F67">
        <w:rPr>
          <w:rFonts w:eastAsia="SimSun" w:cs="Times New Roman"/>
          <w:lang w:val="en-US" w:eastAsia="zh-CN" w:bidi="he-IL"/>
        </w:rPr>
        <w:t>(Infratest Dimap 2015)</w:t>
      </w:r>
      <w:r w:rsidR="006E0C6B" w:rsidRPr="00A25F67">
        <w:rPr>
          <w:rFonts w:cs="AdvPS6F00"/>
          <w:color w:val="231F20"/>
        </w:rPr>
        <w:t>.</w:t>
      </w:r>
      <w:r w:rsidR="006E0C6B">
        <w:rPr>
          <w:rFonts w:cs="AdvPS6F00"/>
          <w:color w:val="231F20"/>
        </w:rPr>
        <w:t xml:space="preserve"> While many international observers initially praised Angela Merkel for her “moral leadership” (New York Times, 2015) in the crisis, Germany came under increasing pressure in the EU, in particular from Central and Eastern Europe, for presenting its European partners with a ‘fait accompli’ and for </w:t>
      </w:r>
      <w:r w:rsidR="0000792D">
        <w:rPr>
          <w:rFonts w:cs="AdvPS6F00"/>
          <w:color w:val="231F20"/>
        </w:rPr>
        <w:t>trying to exploit</w:t>
      </w:r>
      <w:r w:rsidR="006E0C6B">
        <w:rPr>
          <w:rFonts w:cs="AdvPS6F00"/>
          <w:color w:val="231F20"/>
        </w:rPr>
        <w:t xml:space="preserve"> European institutions </w:t>
      </w:r>
      <w:r w:rsidR="0000792D">
        <w:rPr>
          <w:rFonts w:cs="AdvPS6F00"/>
          <w:color w:val="231F20"/>
        </w:rPr>
        <w:t>for narrow</w:t>
      </w:r>
      <w:r w:rsidR="006E0C6B">
        <w:rPr>
          <w:rFonts w:cs="AdvPS6F00"/>
          <w:color w:val="231F20"/>
        </w:rPr>
        <w:t xml:space="preserve"> national interests</w:t>
      </w:r>
      <w:r w:rsidR="0000792D">
        <w:rPr>
          <w:rFonts w:cs="AdvPS6F00"/>
          <w:color w:val="231F20"/>
        </w:rPr>
        <w:t xml:space="preserve"> (Bulmer and Paterson 2016, 50-53)</w:t>
      </w:r>
      <w:r w:rsidR="006E0C6B">
        <w:rPr>
          <w:rFonts w:cs="AdvPS6F00"/>
          <w:color w:val="231F20"/>
        </w:rPr>
        <w:t xml:space="preserve">. </w:t>
      </w:r>
      <w:r w:rsidR="0000792D">
        <w:rPr>
          <w:rFonts w:cs="AdvPS6F00"/>
          <w:color w:val="231F20"/>
        </w:rPr>
        <w:t xml:space="preserve">In the security field, </w:t>
      </w:r>
      <w:r>
        <w:rPr>
          <w:rFonts w:cs="AdvPS6F00"/>
          <w:color w:val="231F20"/>
        </w:rPr>
        <w:t xml:space="preserve">Germany is facing calls from allies to invest more in military capability and contribute more to international military </w:t>
      </w:r>
      <w:r w:rsidR="0000792D">
        <w:rPr>
          <w:rFonts w:cs="AdvPS6F00"/>
          <w:color w:val="231F20"/>
        </w:rPr>
        <w:t>operations</w:t>
      </w:r>
      <w:r>
        <w:rPr>
          <w:rFonts w:cs="AdvPS6F00"/>
          <w:color w:val="231F20"/>
        </w:rPr>
        <w:t xml:space="preserve"> – framed as the responsible thing to do given Germany’s economic size</w:t>
      </w:r>
      <w:r w:rsidR="0000792D">
        <w:rPr>
          <w:rFonts w:cs="AdvPS6F00"/>
          <w:color w:val="231F20"/>
        </w:rPr>
        <w:t>. D</w:t>
      </w:r>
      <w:r>
        <w:rPr>
          <w:rFonts w:cs="AdvPS6F00"/>
          <w:color w:val="231F20"/>
        </w:rPr>
        <w:t xml:space="preserve">omestically, </w:t>
      </w:r>
      <w:r w:rsidR="0000792D">
        <w:rPr>
          <w:rFonts w:cs="AdvPS6F00"/>
          <w:color w:val="231F20"/>
        </w:rPr>
        <w:t xml:space="preserve">however, </w:t>
      </w:r>
      <w:r>
        <w:rPr>
          <w:rFonts w:cs="AdvPS6F00"/>
          <w:color w:val="231F20"/>
        </w:rPr>
        <w:t xml:space="preserve">there are tensions between those who wish to see Germany assume the responsibilities of a “normal” power and others who feel Germany’s main contribution to regional and global security comes from its rejection of realist behaviour and embrace of pacific solutions. </w:t>
      </w:r>
      <w:r w:rsidR="007A57AE">
        <w:rPr>
          <w:rFonts w:cs="AdvPS6F00"/>
          <w:color w:val="231F20"/>
        </w:rPr>
        <w:t>I</w:t>
      </w:r>
      <w:r>
        <w:rPr>
          <w:rFonts w:cs="AdvPS6F00"/>
          <w:color w:val="231F20"/>
        </w:rPr>
        <w:t xml:space="preserve">t is the pacifist tradition that </w:t>
      </w:r>
      <w:r w:rsidR="007A57AE">
        <w:rPr>
          <w:rFonts w:cs="AdvPS6F00"/>
          <w:color w:val="231F20"/>
        </w:rPr>
        <w:t xml:space="preserve">appears to have been most dominant when it comes to responsibility, </w:t>
      </w:r>
      <w:r>
        <w:rPr>
          <w:rFonts w:cs="AdvPS6F00"/>
          <w:color w:val="231F20"/>
        </w:rPr>
        <w:t>supported by a legitimising emphasis on regional rather than national interests.</w:t>
      </w:r>
    </w:p>
    <w:p w14:paraId="713F826A" w14:textId="77777777" w:rsidR="004A2F98" w:rsidRPr="00517CD5" w:rsidRDefault="004A2F98" w:rsidP="006638F5">
      <w:pPr>
        <w:spacing w:line="360" w:lineRule="auto"/>
        <w:rPr>
          <w:rFonts w:cs="AdvPS6F00"/>
          <w:color w:val="231F20"/>
        </w:rPr>
      </w:pPr>
    </w:p>
    <w:p w14:paraId="045AA00E" w14:textId="3C6310FF" w:rsidR="007F3BF3" w:rsidRPr="00517CD5" w:rsidRDefault="009B4668" w:rsidP="009B4668">
      <w:pPr>
        <w:spacing w:line="360" w:lineRule="auto"/>
        <w:jc w:val="center"/>
        <w:rPr>
          <w:rFonts w:cs="AdvPS6F00"/>
          <w:b/>
          <w:color w:val="231F20"/>
        </w:rPr>
      </w:pPr>
      <w:r>
        <w:rPr>
          <w:rFonts w:cs="AdvPS6F00"/>
          <w:b/>
          <w:color w:val="231F20"/>
        </w:rPr>
        <w:t xml:space="preserve">German </w:t>
      </w:r>
      <w:r w:rsidR="007F3BF3" w:rsidRPr="00517CD5">
        <w:rPr>
          <w:rFonts w:cs="AdvPS6F00"/>
          <w:b/>
          <w:color w:val="231F20"/>
        </w:rPr>
        <w:t xml:space="preserve">Responsibility in </w:t>
      </w:r>
      <w:r>
        <w:rPr>
          <w:rFonts w:cs="AdvPS6F00"/>
          <w:b/>
          <w:color w:val="231F20"/>
        </w:rPr>
        <w:t>P</w:t>
      </w:r>
      <w:r w:rsidR="007A57AE">
        <w:rPr>
          <w:rFonts w:cs="AdvPS6F00"/>
          <w:b/>
          <w:color w:val="231F20"/>
        </w:rPr>
        <w:t>olicy</w:t>
      </w:r>
      <w:r>
        <w:rPr>
          <w:rFonts w:cs="AdvPS6F00"/>
          <w:b/>
          <w:color w:val="231F20"/>
        </w:rPr>
        <w:t xml:space="preserve"> S</w:t>
      </w:r>
      <w:r w:rsidR="007F3BF3" w:rsidRPr="00517CD5">
        <w:rPr>
          <w:rFonts w:cs="AdvPS6F00"/>
          <w:b/>
          <w:color w:val="231F20"/>
        </w:rPr>
        <w:t>peeches</w:t>
      </w:r>
    </w:p>
    <w:p w14:paraId="3D74DF80" w14:textId="33823ADC" w:rsidR="007F3BF3" w:rsidRPr="00517CD5" w:rsidRDefault="007F3BF3" w:rsidP="006638F5">
      <w:pPr>
        <w:spacing w:line="360" w:lineRule="auto"/>
        <w:rPr>
          <w:rFonts w:cs="AdvPS6F00"/>
          <w:color w:val="231F20"/>
        </w:rPr>
      </w:pPr>
      <w:r w:rsidRPr="00517CD5">
        <w:rPr>
          <w:rFonts w:cs="AdvPS6F00"/>
          <w:color w:val="231F20"/>
        </w:rPr>
        <w:t xml:space="preserve">Responsibility is one of the most </w:t>
      </w:r>
      <w:r>
        <w:rPr>
          <w:rFonts w:cs="AdvPS6F00"/>
          <w:color w:val="231F20"/>
        </w:rPr>
        <w:t>commonly</w:t>
      </w:r>
      <w:r w:rsidRPr="00517CD5">
        <w:rPr>
          <w:rFonts w:cs="AdvPS6F00"/>
          <w:color w:val="231F20"/>
        </w:rPr>
        <w:t xml:space="preserve"> evoked concepts in German policy speeches, being referenced over 50 times in the </w:t>
      </w:r>
      <w:r>
        <w:rPr>
          <w:rFonts w:cs="AdvPS6F00"/>
          <w:color w:val="231F20"/>
        </w:rPr>
        <w:t>31</w:t>
      </w:r>
      <w:r w:rsidRPr="00517CD5">
        <w:rPr>
          <w:rFonts w:cs="AdvPS6F00"/>
          <w:color w:val="231F20"/>
        </w:rPr>
        <w:t xml:space="preserve"> texts. Steinmeier asserts it is “the keyword in all this” when setting out regional challenges</w:t>
      </w:r>
      <w:r w:rsidR="00713FF1">
        <w:rPr>
          <w:rFonts w:cs="AdvPS6F00"/>
          <w:color w:val="231F20"/>
        </w:rPr>
        <w:t xml:space="preserve"> (Steinmeier 2015a)</w:t>
      </w:r>
      <w:r w:rsidRPr="00517CD5">
        <w:rPr>
          <w:rFonts w:cs="AdvPS6F00"/>
          <w:color w:val="231F20"/>
        </w:rPr>
        <w:t xml:space="preserve">. From a national perspective, policymakers use it to denote </w:t>
      </w:r>
      <w:r>
        <w:rPr>
          <w:rFonts w:cs="AdvPS6F00"/>
          <w:color w:val="231F20"/>
        </w:rPr>
        <w:t>a l</w:t>
      </w:r>
      <w:r w:rsidRPr="00517CD5">
        <w:rPr>
          <w:rFonts w:cs="AdvPS6F00"/>
          <w:color w:val="231F20"/>
        </w:rPr>
        <w:t>eadership</w:t>
      </w:r>
      <w:r>
        <w:rPr>
          <w:rFonts w:cs="AdvPS6F00"/>
          <w:color w:val="231F20"/>
        </w:rPr>
        <w:t xml:space="preserve"> position</w:t>
      </w:r>
      <w:r w:rsidRPr="00517CD5">
        <w:rPr>
          <w:rFonts w:cs="AdvPS6F00"/>
          <w:color w:val="231F20"/>
        </w:rPr>
        <w:t xml:space="preserve">. For example, Germany was described as “responsible” for the G20 when it assumed the Presidency in 2016. German decision-makers also see responsibility as something Germany acquires rather than </w:t>
      </w:r>
      <w:r>
        <w:rPr>
          <w:rFonts w:cs="AdvPS6F00"/>
          <w:color w:val="231F20"/>
        </w:rPr>
        <w:t>seeks out, due to i</w:t>
      </w:r>
      <w:r w:rsidRPr="00517CD5">
        <w:rPr>
          <w:rFonts w:cs="AdvPS6F00"/>
          <w:color w:val="231F20"/>
        </w:rPr>
        <w:t>ts resources, wealth, and geopoliti</w:t>
      </w:r>
      <w:r>
        <w:rPr>
          <w:rFonts w:cs="AdvPS6F00"/>
          <w:color w:val="231F20"/>
        </w:rPr>
        <w:t>cal location. Along these lines,</w:t>
      </w:r>
      <w:r w:rsidRPr="00517CD5">
        <w:rPr>
          <w:rFonts w:cs="AdvPS6F00"/>
          <w:color w:val="231F20"/>
        </w:rPr>
        <w:t xml:space="preserve"> Germany is identified as responsible in terms of specific duties, as in its security commitments in Lithuania to strengthen NATO’s border states</w:t>
      </w:r>
      <w:r w:rsidR="00713FF1">
        <w:rPr>
          <w:rFonts w:cs="AdvPS6F00"/>
          <w:color w:val="231F20"/>
        </w:rPr>
        <w:t xml:space="preserve"> </w:t>
      </w:r>
      <w:r w:rsidR="00713FF1">
        <w:t>(</w:t>
      </w:r>
      <w:r w:rsidR="00713FF1" w:rsidRPr="006866C5">
        <w:t>Merkel</w:t>
      </w:r>
      <w:r w:rsidR="00713FF1">
        <w:t xml:space="preserve"> </w:t>
      </w:r>
      <w:r w:rsidR="00713FF1" w:rsidRPr="006866C5">
        <w:t>2017</w:t>
      </w:r>
      <w:r w:rsidR="00713FF1">
        <w:t>a).</w:t>
      </w:r>
      <w:r w:rsidRPr="00517CD5">
        <w:rPr>
          <w:rFonts w:cs="AdvPS6F00"/>
          <w:color w:val="231F20"/>
        </w:rPr>
        <w:t xml:space="preserve"> Thus, for Steinmeier “when I speak of "German responsibility" – I don't mean that Germany is searching for more responsibility – I think we simply have it!”</w:t>
      </w:r>
      <w:r w:rsidR="00713FF1">
        <w:rPr>
          <w:rFonts w:cs="AdvPS6F00"/>
          <w:color w:val="231F20"/>
        </w:rPr>
        <w:t xml:space="preserve"> (Steinmeier 2015a)</w:t>
      </w:r>
      <w:r w:rsidRPr="00517CD5">
        <w:rPr>
          <w:rFonts w:cs="AdvPS6F00"/>
          <w:color w:val="231F20"/>
        </w:rPr>
        <w:t xml:space="preserve"> </w:t>
      </w:r>
      <w:r>
        <w:rPr>
          <w:rFonts w:cs="AdvPS6F00"/>
          <w:color w:val="231F20"/>
        </w:rPr>
        <w:t>The</w:t>
      </w:r>
      <w:r w:rsidRPr="00517CD5">
        <w:rPr>
          <w:rFonts w:cs="AdvPS6F00"/>
          <w:color w:val="231F20"/>
        </w:rPr>
        <w:t xml:space="preserve"> prevailing sense among </w:t>
      </w:r>
      <w:r w:rsidRPr="00517CD5">
        <w:rPr>
          <w:rFonts w:cs="AdvPS6F00"/>
          <w:color w:val="231F20"/>
        </w:rPr>
        <w:lastRenderedPageBreak/>
        <w:t xml:space="preserve">German </w:t>
      </w:r>
      <w:r>
        <w:rPr>
          <w:rFonts w:cs="AdvPS6F00"/>
          <w:color w:val="231F20"/>
        </w:rPr>
        <w:t>decisionmakers</w:t>
      </w:r>
      <w:r w:rsidRPr="00517CD5">
        <w:rPr>
          <w:rFonts w:cs="AdvPS6F00"/>
          <w:color w:val="231F20"/>
        </w:rPr>
        <w:t xml:space="preserve"> is that Germany has been pushed into an international leadership role more than actively </w:t>
      </w:r>
      <w:r>
        <w:rPr>
          <w:rFonts w:cs="AdvPS6F00"/>
          <w:color w:val="231F20"/>
        </w:rPr>
        <w:t>seeking</w:t>
      </w:r>
      <w:r w:rsidRPr="00517CD5">
        <w:rPr>
          <w:rFonts w:cs="AdvPS6F00"/>
          <w:color w:val="231F20"/>
        </w:rPr>
        <w:t xml:space="preserve"> </w:t>
      </w:r>
      <w:r>
        <w:rPr>
          <w:rFonts w:cs="AdvPS6F00"/>
          <w:color w:val="231F20"/>
        </w:rPr>
        <w:t>it</w:t>
      </w:r>
      <w:r w:rsidR="004A2F98">
        <w:rPr>
          <w:rFonts w:cs="AdvPS6F00"/>
          <w:color w:val="231F20"/>
        </w:rPr>
        <w:t xml:space="preserve"> (Steinmeier 2016,</w:t>
      </w:r>
      <w:r w:rsidR="00713FF1">
        <w:rPr>
          <w:rFonts w:cs="AdvPS6F00"/>
          <w:color w:val="231F20"/>
        </w:rPr>
        <w:t xml:space="preserve"> 106)</w:t>
      </w:r>
      <w:r w:rsidRPr="00517CD5">
        <w:rPr>
          <w:rFonts w:cs="AdvPS6F00"/>
          <w:color w:val="231F20"/>
        </w:rPr>
        <w:t xml:space="preserve">. </w:t>
      </w:r>
      <w:r w:rsidR="00301B31">
        <w:rPr>
          <w:rFonts w:cs="AdvPS6F00"/>
          <w:color w:val="231F20"/>
        </w:rPr>
        <w:t xml:space="preserve">For the 2016 security policy White Paper, Germany’s “increased responsibility” is part and parcel of the “new reality” that “Germany is increasingly regarded as a key player in Europe” (Federal Government 2016, 22). </w:t>
      </w:r>
      <w:r w:rsidRPr="00517CD5">
        <w:rPr>
          <w:rFonts w:cs="AdvPS6F00"/>
          <w:color w:val="231F20"/>
        </w:rPr>
        <w:t xml:space="preserve">This can be interpreted </w:t>
      </w:r>
      <w:r>
        <w:rPr>
          <w:rFonts w:cs="AdvPS6F00"/>
          <w:color w:val="231F20"/>
        </w:rPr>
        <w:t>through</w:t>
      </w:r>
      <w:r w:rsidRPr="00517CD5">
        <w:rPr>
          <w:rFonts w:cs="AdvPS6F00"/>
          <w:color w:val="231F20"/>
        </w:rPr>
        <w:t xml:space="preserve"> the tradition of hegemonism</w:t>
      </w:r>
      <w:r>
        <w:rPr>
          <w:rFonts w:cs="AdvPS6F00"/>
          <w:color w:val="231F20"/>
        </w:rPr>
        <w:t>,</w:t>
      </w:r>
      <w:r w:rsidRPr="00517CD5">
        <w:rPr>
          <w:rFonts w:cs="AdvPS6F00"/>
          <w:color w:val="231F20"/>
        </w:rPr>
        <w:t xml:space="preserve"> according to which a more powerful Germany is compelled to take on leadership responsibilities</w:t>
      </w:r>
      <w:r>
        <w:rPr>
          <w:rFonts w:cs="AdvPS6F00"/>
          <w:color w:val="231F20"/>
        </w:rPr>
        <w:t xml:space="preserve"> due its material primacy in the region</w:t>
      </w:r>
      <w:r w:rsidRPr="00517CD5">
        <w:rPr>
          <w:rFonts w:cs="AdvPS6F00"/>
          <w:color w:val="231F20"/>
        </w:rPr>
        <w:t xml:space="preserve">. At the same time, the statements of </w:t>
      </w:r>
      <w:r>
        <w:rPr>
          <w:rFonts w:cs="AdvPS6F00"/>
          <w:color w:val="231F20"/>
        </w:rPr>
        <w:t>decisionmakers</w:t>
      </w:r>
      <w:r w:rsidRPr="00517CD5">
        <w:rPr>
          <w:rFonts w:cs="AdvPS6F00"/>
          <w:color w:val="231F20"/>
        </w:rPr>
        <w:t xml:space="preserve"> hint at a reluctance </w:t>
      </w:r>
      <w:r>
        <w:rPr>
          <w:rFonts w:cs="AdvPS6F00"/>
          <w:color w:val="231F20"/>
        </w:rPr>
        <w:t>to accept</w:t>
      </w:r>
      <w:r w:rsidRPr="00517CD5">
        <w:rPr>
          <w:rFonts w:cs="AdvPS6F00"/>
          <w:color w:val="231F20"/>
        </w:rPr>
        <w:t xml:space="preserve"> a German leadership </w:t>
      </w:r>
      <w:r>
        <w:rPr>
          <w:rFonts w:cs="AdvPS6F00"/>
          <w:color w:val="231F20"/>
        </w:rPr>
        <w:t>position</w:t>
      </w:r>
      <w:r w:rsidR="00935E69">
        <w:rPr>
          <w:rFonts w:cs="AdvPS6F00"/>
          <w:color w:val="231F20"/>
        </w:rPr>
        <w:t xml:space="preserve"> (Destradi 2017)</w:t>
      </w:r>
      <w:r w:rsidRPr="00517CD5">
        <w:rPr>
          <w:rFonts w:cs="AdvPS6F00"/>
          <w:color w:val="231F20"/>
        </w:rPr>
        <w:t>.</w:t>
      </w:r>
      <w:r w:rsidRPr="006159DD">
        <w:rPr>
          <w:rStyle w:val="FootnoteReference"/>
          <w:rFonts w:cs="AdvPS6F00"/>
          <w:color w:val="231F20"/>
        </w:rPr>
        <w:t xml:space="preserve"> </w:t>
      </w:r>
    </w:p>
    <w:p w14:paraId="3D11F126" w14:textId="668AB363" w:rsidR="007F3BF3" w:rsidRPr="00517CD5" w:rsidRDefault="007F3BF3" w:rsidP="006638F5">
      <w:pPr>
        <w:spacing w:line="360" w:lineRule="auto"/>
        <w:rPr>
          <w:rFonts w:cs="AdvPS6F00"/>
          <w:color w:val="231F20"/>
        </w:rPr>
      </w:pPr>
      <w:r w:rsidRPr="00517CD5">
        <w:rPr>
          <w:rFonts w:cs="AdvPS6F00"/>
          <w:color w:val="231F20"/>
        </w:rPr>
        <w:t>More often</w:t>
      </w:r>
      <w:r>
        <w:rPr>
          <w:rFonts w:cs="AdvPS6F00"/>
          <w:color w:val="231F20"/>
        </w:rPr>
        <w:t xml:space="preserve"> though</w:t>
      </w:r>
      <w:r w:rsidRPr="00517CD5">
        <w:rPr>
          <w:rFonts w:cs="AdvPS6F00"/>
          <w:color w:val="231F20"/>
        </w:rPr>
        <w:t xml:space="preserve">, Germany’s responsibility is interpreted in a wider European sense in two separable but linked ways. Most prominently, responsibility is </w:t>
      </w:r>
      <w:r>
        <w:rPr>
          <w:rFonts w:cs="AdvPS6F00"/>
          <w:color w:val="231F20"/>
        </w:rPr>
        <w:t>evoked</w:t>
      </w:r>
      <w:r w:rsidRPr="00517CD5">
        <w:rPr>
          <w:rFonts w:cs="AdvPS6F00"/>
          <w:color w:val="231F20"/>
        </w:rPr>
        <w:t xml:space="preserve"> in terms of European cohesion. Policymakers talk about “a community of law founded on shared responsibility”</w:t>
      </w:r>
      <w:r w:rsidR="00713FF1" w:rsidRPr="00713FF1">
        <w:t xml:space="preserve"> </w:t>
      </w:r>
      <w:r w:rsidR="00713FF1">
        <w:t>(Merkel 2015a)</w:t>
      </w:r>
      <w:r w:rsidRPr="00517CD5">
        <w:rPr>
          <w:rFonts w:cs="AdvPS6F00"/>
          <w:color w:val="231F20"/>
        </w:rPr>
        <w:t>, “joint responsibility”</w:t>
      </w:r>
      <w:r w:rsidR="00713FF1">
        <w:rPr>
          <w:rFonts w:cs="AdvPS6F00"/>
          <w:color w:val="231F20"/>
        </w:rPr>
        <w:t xml:space="preserve"> </w:t>
      </w:r>
      <w:r w:rsidR="00713FF1">
        <w:t>(</w:t>
      </w:r>
      <w:r w:rsidR="00713FF1" w:rsidRPr="006866C5">
        <w:t>Merkel</w:t>
      </w:r>
      <w:r w:rsidR="00713FF1">
        <w:t xml:space="preserve"> </w:t>
      </w:r>
      <w:r w:rsidR="00713FF1" w:rsidRPr="006866C5">
        <w:t>2017</w:t>
      </w:r>
      <w:r w:rsidR="00713FF1">
        <w:t>a)</w:t>
      </w:r>
      <w:r w:rsidRPr="00517CD5">
        <w:rPr>
          <w:rFonts w:cs="AdvPS6F00"/>
          <w:color w:val="231F20"/>
        </w:rPr>
        <w:t>, “mutual responsibility”</w:t>
      </w:r>
      <w:r w:rsidR="00F7450F">
        <w:rPr>
          <w:rFonts w:cs="AdvPS6F00"/>
          <w:color w:val="231F20"/>
        </w:rPr>
        <w:t xml:space="preserve"> (Gabriel 2017c)</w:t>
      </w:r>
      <w:r w:rsidRPr="00517CD5">
        <w:rPr>
          <w:rFonts w:cs="AdvPS6F00"/>
          <w:color w:val="231F20"/>
        </w:rPr>
        <w:t xml:space="preserve"> </w:t>
      </w:r>
      <w:r w:rsidR="003001A7">
        <w:rPr>
          <w:rFonts w:cs="AdvPS6F00"/>
          <w:color w:val="231F20"/>
        </w:rPr>
        <w:t xml:space="preserve">and </w:t>
      </w:r>
      <w:r w:rsidRPr="00517CD5">
        <w:rPr>
          <w:rFonts w:cs="AdvPS6F00"/>
          <w:color w:val="231F20"/>
        </w:rPr>
        <w:t>“structures where we assume responsibility for each other”</w:t>
      </w:r>
      <w:r w:rsidR="00203755">
        <w:rPr>
          <w:rFonts w:cs="AdvPS6F00"/>
          <w:color w:val="231F20"/>
        </w:rPr>
        <w:t xml:space="preserve"> (Gabriel 2017b</w:t>
      </w:r>
      <w:r w:rsidR="00F7450F">
        <w:rPr>
          <w:rFonts w:cs="AdvPS6F00"/>
          <w:color w:val="231F20"/>
        </w:rPr>
        <w:t>).</w:t>
      </w:r>
      <w:r w:rsidRPr="00517CD5">
        <w:rPr>
          <w:rFonts w:cs="AdvPS6F00"/>
          <w:color w:val="231F20"/>
        </w:rPr>
        <w:t xml:space="preserve"> In this framing, responsibility implies mutual obligation</w:t>
      </w:r>
      <w:r w:rsidR="0056186F">
        <w:rPr>
          <w:rFonts w:cs="AdvPS6F00"/>
          <w:color w:val="231F20"/>
        </w:rPr>
        <w:t>s</w:t>
      </w:r>
      <w:r w:rsidRPr="00517CD5">
        <w:rPr>
          <w:rFonts w:cs="AdvPS6F00"/>
          <w:color w:val="231F20"/>
        </w:rPr>
        <w:t xml:space="preserve"> to maintain European integration</w:t>
      </w:r>
      <w:r w:rsidR="003001A7">
        <w:rPr>
          <w:rFonts w:cs="AdvPS6F00"/>
          <w:color w:val="231F20"/>
        </w:rPr>
        <w:t xml:space="preserve"> </w:t>
      </w:r>
      <w:r w:rsidRPr="00517CD5">
        <w:rPr>
          <w:rFonts w:cs="AdvPS6F00"/>
          <w:color w:val="231F20"/>
        </w:rPr>
        <w:t>– underlining the regional focus of Germany’s moral geography. A second representation evokes responsibility as a call for greater action, particularly when it comes to global problems. Frank-Walter Steinmeier asserted responsibility “can only happen when, on the European level, we are able and willing not just to talk and coordinate, but to really define and carry a Europ</w:t>
      </w:r>
      <w:r w:rsidR="00F7450F">
        <w:rPr>
          <w:rFonts w:cs="AdvPS6F00"/>
          <w:color w:val="231F20"/>
        </w:rPr>
        <w:t>ean responsibility in the world</w:t>
      </w:r>
      <w:r w:rsidRPr="00517CD5">
        <w:rPr>
          <w:rFonts w:cs="AdvPS6F00"/>
          <w:color w:val="231F20"/>
        </w:rPr>
        <w:t>”</w:t>
      </w:r>
      <w:r w:rsidR="00F7450F">
        <w:rPr>
          <w:rFonts w:cs="AdvPS6F00"/>
          <w:color w:val="231F20"/>
        </w:rPr>
        <w:t xml:space="preserve"> (Steinmeier 2015a).</w:t>
      </w:r>
      <w:r w:rsidRPr="00517CD5">
        <w:rPr>
          <w:rFonts w:cs="AdvPS6F00"/>
          <w:color w:val="231F20"/>
        </w:rPr>
        <w:t xml:space="preserve"> Sigmar Gabriel took up this rhetoric </w:t>
      </w:r>
      <w:r>
        <w:rPr>
          <w:rFonts w:cs="AdvPS6F00"/>
          <w:color w:val="231F20"/>
        </w:rPr>
        <w:t>on becoming</w:t>
      </w:r>
      <w:r w:rsidRPr="00517CD5">
        <w:rPr>
          <w:rFonts w:cs="AdvPS6F00"/>
          <w:color w:val="231F20"/>
        </w:rPr>
        <w:t xml:space="preserve"> Foreign Minister, </w:t>
      </w:r>
      <w:r>
        <w:rPr>
          <w:rFonts w:cs="AdvPS6F00"/>
          <w:color w:val="231F20"/>
        </w:rPr>
        <w:t xml:space="preserve">arguing: </w:t>
      </w:r>
      <w:r w:rsidRPr="00517CD5">
        <w:rPr>
          <w:rFonts w:cs="AdvPS6F00"/>
          <w:color w:val="231F20"/>
        </w:rPr>
        <w:t>“we need to develop a strong Europe ready to shoulder responsibility”</w:t>
      </w:r>
      <w:r w:rsidR="00F7450F">
        <w:rPr>
          <w:rFonts w:cs="AdvPS6F00"/>
          <w:color w:val="231F20"/>
        </w:rPr>
        <w:t xml:space="preserve"> (Gabriel 2017b)</w:t>
      </w:r>
      <w:r w:rsidRPr="00517CD5">
        <w:rPr>
          <w:rFonts w:cs="AdvPS6F00"/>
          <w:color w:val="231F20"/>
        </w:rPr>
        <w:t xml:space="preserve">. In </w:t>
      </w:r>
      <w:r>
        <w:rPr>
          <w:rFonts w:cs="AdvPS6F00"/>
          <w:color w:val="231F20"/>
        </w:rPr>
        <w:t>this</w:t>
      </w:r>
      <w:r w:rsidRPr="00517CD5">
        <w:rPr>
          <w:rFonts w:cs="AdvPS6F00"/>
          <w:color w:val="231F20"/>
        </w:rPr>
        <w:t xml:space="preserve"> framing, responsibility must be coordinated with European partners and be an expression of collective values</w:t>
      </w:r>
      <w:r>
        <w:rPr>
          <w:rFonts w:cs="AdvPS6F00"/>
          <w:color w:val="231F20"/>
        </w:rPr>
        <w:t xml:space="preserve"> – thus reflecting a regionalist perspective</w:t>
      </w:r>
      <w:r w:rsidRPr="00517CD5">
        <w:rPr>
          <w:rFonts w:cs="AdvPS6F00"/>
          <w:color w:val="231F20"/>
        </w:rPr>
        <w:t>.</w:t>
      </w:r>
    </w:p>
    <w:p w14:paraId="030AFB39" w14:textId="755C8EB7" w:rsidR="007F3BF3" w:rsidRPr="00517CD5" w:rsidRDefault="007F3BF3" w:rsidP="006638F5">
      <w:pPr>
        <w:spacing w:line="360" w:lineRule="auto"/>
        <w:rPr>
          <w:rFonts w:cs="AdvPS6F00"/>
          <w:color w:val="231F20"/>
        </w:rPr>
      </w:pPr>
      <w:r w:rsidRPr="00517CD5">
        <w:rPr>
          <w:rFonts w:cs="AdvPS6F00"/>
          <w:color w:val="231F20"/>
        </w:rPr>
        <w:t xml:space="preserve">According to German foreign </w:t>
      </w:r>
      <w:r>
        <w:rPr>
          <w:rFonts w:cs="AdvPS6F00"/>
          <w:color w:val="231F20"/>
        </w:rPr>
        <w:t>policymakers</w:t>
      </w:r>
      <w:r w:rsidRPr="00517CD5">
        <w:rPr>
          <w:rFonts w:cs="AdvPS6F00"/>
          <w:color w:val="231F20"/>
        </w:rPr>
        <w:t xml:space="preserve">, international expectations that Germany must act as a responsible actor on the international stage need to be </w:t>
      </w:r>
      <w:r>
        <w:rPr>
          <w:rFonts w:cs="AdvPS6F00"/>
          <w:color w:val="231F20"/>
        </w:rPr>
        <w:t>realised</w:t>
      </w:r>
      <w:r w:rsidRPr="00517CD5">
        <w:rPr>
          <w:rFonts w:cs="AdvPS6F00"/>
          <w:color w:val="231F20"/>
        </w:rPr>
        <w:t xml:space="preserve"> in a European framework.</w:t>
      </w:r>
      <w:r w:rsidR="007D1E90">
        <w:rPr>
          <w:rFonts w:cs="AdvPS6F00"/>
          <w:color w:val="231F20"/>
        </w:rPr>
        <w:t xml:space="preserve"> This position flowed from the findings of the review into German foreign </w:t>
      </w:r>
      <w:r w:rsidR="00CF7BD1">
        <w:rPr>
          <w:rFonts w:cs="AdvPS6F00"/>
          <w:color w:val="231F20"/>
        </w:rPr>
        <w:t>policy in 2014 (Steinmeier 2014a</w:t>
      </w:r>
      <w:r w:rsidR="007D1E90">
        <w:rPr>
          <w:rFonts w:cs="AdvPS6F00"/>
          <w:color w:val="231F20"/>
        </w:rPr>
        <w:t xml:space="preserve">). Steinmeier had argued that Germany should be an “instigator” of </w:t>
      </w:r>
      <w:r w:rsidR="007D1E90" w:rsidRPr="007D1E90">
        <w:rPr>
          <w:rFonts w:cs="AdvPS6F00"/>
          <w:color w:val="231F20"/>
        </w:rPr>
        <w:t>a common European foreign, security and defence policy</w:t>
      </w:r>
      <w:r w:rsidR="00CF7BD1">
        <w:rPr>
          <w:rFonts w:cs="AdvPS6F00"/>
          <w:color w:val="231F20"/>
        </w:rPr>
        <w:t xml:space="preserve"> (Steinmeier 2014a</w:t>
      </w:r>
      <w:r w:rsidR="004A2F98">
        <w:rPr>
          <w:rFonts w:cs="AdvPS6F00"/>
          <w:color w:val="231F20"/>
        </w:rPr>
        <w:t>,</w:t>
      </w:r>
      <w:r w:rsidR="007D1E90">
        <w:rPr>
          <w:rFonts w:cs="AdvPS6F00"/>
          <w:color w:val="231F20"/>
        </w:rPr>
        <w:t xml:space="preserve"> 12)</w:t>
      </w:r>
      <w:r w:rsidR="001C0DFE">
        <w:rPr>
          <w:rFonts w:cs="AdvPS6F00"/>
          <w:color w:val="231F20"/>
        </w:rPr>
        <w:t xml:space="preserve"> and </w:t>
      </w:r>
      <w:r w:rsidR="007D1E90" w:rsidRPr="00517CD5">
        <w:rPr>
          <w:rFonts w:cs="AdvPS6F00"/>
          <w:color w:val="231F20"/>
        </w:rPr>
        <w:t>Joachim Gauck,</w:t>
      </w:r>
      <w:r w:rsidR="007D1E90">
        <w:rPr>
          <w:rFonts w:cs="AdvPS6F00"/>
          <w:color w:val="231F20"/>
        </w:rPr>
        <w:t xml:space="preserve"> </w:t>
      </w:r>
      <w:r w:rsidR="001C0DFE">
        <w:rPr>
          <w:rFonts w:cs="AdvPS6F00"/>
          <w:color w:val="231F20"/>
        </w:rPr>
        <w:t xml:space="preserve">suggested </w:t>
      </w:r>
      <w:r w:rsidR="007D1E90" w:rsidRPr="00517CD5">
        <w:rPr>
          <w:rFonts w:cs="AdvPS6F00"/>
          <w:color w:val="231F20"/>
        </w:rPr>
        <w:t>“responsibility is always shared responsibility”</w:t>
      </w:r>
      <w:r w:rsidR="007D1E90">
        <w:rPr>
          <w:rFonts w:cs="AdvPS6F00"/>
          <w:color w:val="231F20"/>
        </w:rPr>
        <w:t xml:space="preserve"> (Gauck 2014)</w:t>
      </w:r>
      <w:r w:rsidR="007D1E90" w:rsidRPr="00517CD5">
        <w:rPr>
          <w:rFonts w:cs="AdvPS6F00"/>
          <w:color w:val="231F20"/>
        </w:rPr>
        <w:t>.</w:t>
      </w:r>
      <w:r w:rsidR="007D1E90">
        <w:rPr>
          <w:rFonts w:cs="AdvPS6F00"/>
          <w:color w:val="231F20"/>
        </w:rPr>
        <w:t xml:space="preserve"> A similar sentiment is apparent in the period under analysis. </w:t>
      </w:r>
      <w:r w:rsidR="001C0DFE">
        <w:rPr>
          <w:rFonts w:cs="AdvPS6F00"/>
          <w:color w:val="231F20"/>
        </w:rPr>
        <w:t>In 2015, Steinmeier argued that t</w:t>
      </w:r>
      <w:r w:rsidRPr="00517CD5">
        <w:rPr>
          <w:rFonts w:cs="AdvPS6F00"/>
          <w:color w:val="231F20"/>
        </w:rPr>
        <w:t>he strengthening of multilateral institutions remains a priority of German foreign policy</w:t>
      </w:r>
      <w:r w:rsidR="00F7450F">
        <w:rPr>
          <w:rFonts w:cs="AdvPS6F00"/>
          <w:color w:val="231F20"/>
        </w:rPr>
        <w:t xml:space="preserve"> (Steinmeier 2015b) </w:t>
      </w:r>
      <w:r>
        <w:rPr>
          <w:rFonts w:cs="AdvPS6F00"/>
          <w:color w:val="231F20"/>
        </w:rPr>
        <w:t>and</w:t>
      </w:r>
      <w:r w:rsidR="001C0DFE">
        <w:rPr>
          <w:rFonts w:cs="AdvPS6F00"/>
          <w:color w:val="231F20"/>
        </w:rPr>
        <w:t xml:space="preserve"> the following year he </w:t>
      </w:r>
      <w:r w:rsidR="001C0DFE" w:rsidRPr="001C0DFE">
        <w:rPr>
          <w:rFonts w:cs="AdvPS6F00"/>
          <w:color w:val="231F20"/>
        </w:rPr>
        <w:t>argued that Germany would continue to be guided by its “Europ</w:t>
      </w:r>
      <w:r w:rsidR="004A2F98">
        <w:rPr>
          <w:rFonts w:cs="AdvPS6F00"/>
          <w:color w:val="231F20"/>
        </w:rPr>
        <w:t>ean instincts” (Steinmeier 2016,</w:t>
      </w:r>
      <w:r w:rsidR="001C0DFE" w:rsidRPr="001C0DFE">
        <w:rPr>
          <w:rFonts w:cs="AdvPS6F00"/>
          <w:color w:val="231F20"/>
        </w:rPr>
        <w:t xml:space="preserve"> 113).</w:t>
      </w:r>
      <w:r w:rsidRPr="00517CD5">
        <w:rPr>
          <w:rFonts w:cs="AdvPS6F00"/>
          <w:color w:val="231F20"/>
        </w:rPr>
        <w:t xml:space="preserve"> </w:t>
      </w:r>
    </w:p>
    <w:p w14:paraId="62360529" w14:textId="25AC3878" w:rsidR="007F3BF3" w:rsidRPr="00517CD5" w:rsidRDefault="007F3BF3" w:rsidP="006638F5">
      <w:pPr>
        <w:spacing w:line="360" w:lineRule="auto"/>
        <w:rPr>
          <w:rFonts w:cs="AdvPS6F00"/>
          <w:color w:val="231F20"/>
        </w:rPr>
      </w:pPr>
      <w:r w:rsidRPr="00517CD5">
        <w:rPr>
          <w:rFonts w:cs="AdvPS6F00"/>
          <w:color w:val="231F20"/>
        </w:rPr>
        <w:t xml:space="preserve">At the same time, however, the speeches betray </w:t>
      </w:r>
      <w:r>
        <w:rPr>
          <w:rFonts w:cs="AdvPS6F00"/>
          <w:color w:val="231F20"/>
        </w:rPr>
        <w:t>hegemonist</w:t>
      </w:r>
      <w:r w:rsidRPr="00517CD5">
        <w:rPr>
          <w:rFonts w:cs="AdvPS6F00"/>
          <w:color w:val="231F20"/>
        </w:rPr>
        <w:t xml:space="preserve"> framings of German responsibilities </w:t>
      </w:r>
      <w:r>
        <w:rPr>
          <w:rFonts w:cs="AdvPS6F00"/>
          <w:color w:val="231F20"/>
        </w:rPr>
        <w:t>internationally</w:t>
      </w:r>
      <w:r w:rsidRPr="00517CD5">
        <w:rPr>
          <w:rFonts w:cs="AdvPS6F00"/>
          <w:color w:val="231F20"/>
        </w:rPr>
        <w:t xml:space="preserve">. </w:t>
      </w:r>
      <w:r>
        <w:rPr>
          <w:rFonts w:cs="AdvPS6F00"/>
          <w:color w:val="231F20"/>
        </w:rPr>
        <w:t xml:space="preserve">In line with </w:t>
      </w:r>
      <w:r w:rsidR="001C0DFE">
        <w:rPr>
          <w:rFonts w:cs="AdvPS6F00"/>
          <w:color w:val="231F20"/>
        </w:rPr>
        <w:t>the</w:t>
      </w:r>
      <w:r>
        <w:rPr>
          <w:rFonts w:cs="AdvPS6F00"/>
          <w:color w:val="231F20"/>
        </w:rPr>
        <w:t xml:space="preserve"> expectations</w:t>
      </w:r>
      <w:r w:rsidR="001C0DFE">
        <w:rPr>
          <w:rFonts w:cs="AdvPS6F00"/>
          <w:color w:val="231F20"/>
        </w:rPr>
        <w:t xml:space="preserve"> of this tradition</w:t>
      </w:r>
      <w:r w:rsidRPr="00517CD5">
        <w:rPr>
          <w:rFonts w:cs="AdvPS6F00"/>
          <w:color w:val="231F20"/>
        </w:rPr>
        <w:t xml:space="preserve">, </w:t>
      </w:r>
      <w:r>
        <w:rPr>
          <w:rFonts w:cs="AdvPS6F00"/>
          <w:color w:val="231F20"/>
        </w:rPr>
        <w:t>it is acknowledged</w:t>
      </w:r>
      <w:r w:rsidRPr="00517CD5">
        <w:rPr>
          <w:rFonts w:cs="AdvPS6F00"/>
          <w:color w:val="231F20"/>
        </w:rPr>
        <w:t xml:space="preserve"> that Germany must shoulder more responsibilities, engage in a more active foreign policy and show international </w:t>
      </w:r>
      <w:r w:rsidRPr="00517CD5">
        <w:rPr>
          <w:rFonts w:cs="AdvPS6F00"/>
          <w:color w:val="231F20"/>
        </w:rPr>
        <w:lastRenderedPageBreak/>
        <w:t>leadership, including in military security. The theme of Germany’s “increased responsibility” was central to Steinmeier’s speech on the contribution of the Bundeswehr to training security forces in Iraq:</w:t>
      </w:r>
    </w:p>
    <w:p w14:paraId="76CEF740" w14:textId="02461B7A" w:rsidR="007F3BF3" w:rsidRPr="00517CD5" w:rsidRDefault="007F3BF3" w:rsidP="006638F5">
      <w:pPr>
        <w:spacing w:line="360" w:lineRule="auto"/>
        <w:ind w:left="720"/>
        <w:rPr>
          <w:rFonts w:cs="AdvPS6F00"/>
          <w:color w:val="231F20"/>
        </w:rPr>
      </w:pPr>
      <w:r w:rsidRPr="00517CD5">
        <w:rPr>
          <w:rFonts w:cs="AdvPS6F00"/>
          <w:color w:val="231F20"/>
        </w:rPr>
        <w:t xml:space="preserve">“We never had a dry run to practise this ‘more responsibility’ idea. We were thrown in at the deep end. The international crises have tested our readiness to assume responsibility from day one. And we rose to the challenge! This parliament did not, as is now sadly the fashion in so many parts of the world, start screaming: ‘Pull up the drawbridge, batten down the hatches – leave the world and its troubles </w:t>
      </w:r>
      <w:r w:rsidR="0093426C">
        <w:rPr>
          <w:rFonts w:cs="AdvPS6F00"/>
          <w:color w:val="231F20"/>
        </w:rPr>
        <w:t>outside.</w:t>
      </w:r>
      <w:r w:rsidRPr="00843522">
        <w:rPr>
          <w:rFonts w:cs="AdvPS6F00"/>
          <w:color w:val="231F20"/>
        </w:rPr>
        <w:t xml:space="preserve">’ </w:t>
      </w:r>
      <w:r w:rsidRPr="00517CD5">
        <w:rPr>
          <w:rFonts w:cs="AdvPS6F00"/>
          <w:color w:val="231F20"/>
        </w:rPr>
        <w:t>Instead you all took your responsibilities seriously, and acted accordingly</w:t>
      </w:r>
      <w:r>
        <w:rPr>
          <w:rFonts w:cs="AdvPS6F00"/>
          <w:color w:val="231F20"/>
        </w:rPr>
        <w:t>…</w:t>
      </w:r>
      <w:r w:rsidRPr="00517CD5">
        <w:rPr>
          <w:rFonts w:cs="AdvPS6F00"/>
          <w:color w:val="231F20"/>
        </w:rPr>
        <w:t>our engagement in Iraq, is an example o</w:t>
      </w:r>
      <w:r w:rsidR="00F7450F">
        <w:rPr>
          <w:rFonts w:cs="AdvPS6F00"/>
          <w:color w:val="231F20"/>
        </w:rPr>
        <w:t>f this increased responsibility</w:t>
      </w:r>
      <w:r w:rsidRPr="00517CD5">
        <w:rPr>
          <w:rFonts w:cs="AdvPS6F00"/>
          <w:color w:val="231F20"/>
        </w:rPr>
        <w:t>”</w:t>
      </w:r>
      <w:r w:rsidR="00F7450F">
        <w:rPr>
          <w:rFonts w:cs="AdvPS6F00"/>
          <w:color w:val="231F20"/>
        </w:rPr>
        <w:t xml:space="preserve"> (Steinmeier 2017).</w:t>
      </w:r>
      <w:r w:rsidRPr="00517CD5">
        <w:rPr>
          <w:rFonts w:cs="AdvPS6F00"/>
          <w:color w:val="231F20"/>
        </w:rPr>
        <w:t xml:space="preserve"> </w:t>
      </w:r>
    </w:p>
    <w:p w14:paraId="1E4E7325" w14:textId="1F8A272E" w:rsidR="007F3BF3" w:rsidRPr="00517CD5" w:rsidRDefault="007F3BF3" w:rsidP="006638F5">
      <w:pPr>
        <w:spacing w:line="360" w:lineRule="auto"/>
        <w:rPr>
          <w:rFonts w:cs="AdvPS6F00"/>
          <w:color w:val="231F20"/>
        </w:rPr>
      </w:pPr>
      <w:r w:rsidRPr="00517CD5">
        <w:rPr>
          <w:rFonts w:cs="AdvPS6F00"/>
          <w:color w:val="231F20"/>
        </w:rPr>
        <w:t xml:space="preserve">In the same speech, Steinmeier </w:t>
      </w:r>
      <w:r w:rsidR="001C0DFE">
        <w:rPr>
          <w:rFonts w:cs="AdvPS6F00"/>
          <w:color w:val="231F20"/>
        </w:rPr>
        <w:t>suggest</w:t>
      </w:r>
      <w:r w:rsidR="003001A7">
        <w:rPr>
          <w:rFonts w:cs="AdvPS6F00"/>
          <w:color w:val="231F20"/>
        </w:rPr>
        <w:t>ed</w:t>
      </w:r>
      <w:r w:rsidRPr="00517CD5">
        <w:rPr>
          <w:rFonts w:cs="AdvPS6F00"/>
          <w:color w:val="231F20"/>
        </w:rPr>
        <w:t xml:space="preserve"> that the increased responsibility of Germany in international affairs extends to decisions about the use of military force</w:t>
      </w:r>
      <w:r>
        <w:rPr>
          <w:rFonts w:cs="AdvPS6F00"/>
          <w:color w:val="231F20"/>
        </w:rPr>
        <w:t>:</w:t>
      </w:r>
    </w:p>
    <w:p w14:paraId="0DCB404B" w14:textId="4C95D51F" w:rsidR="007F3BF3" w:rsidRPr="00517CD5" w:rsidRDefault="007F3BF3" w:rsidP="006638F5">
      <w:pPr>
        <w:spacing w:line="360" w:lineRule="auto"/>
        <w:ind w:left="720"/>
        <w:rPr>
          <w:rFonts w:cs="AdvPS6F00"/>
          <w:color w:val="231F20"/>
        </w:rPr>
      </w:pPr>
      <w:r w:rsidRPr="00517CD5">
        <w:rPr>
          <w:rFonts w:cs="AdvPS6F00"/>
          <w:color w:val="231F20"/>
        </w:rPr>
        <w:t>“we have never naively viewed this responsibility as one-sided in nature. We always knew that military options might be involved. We did not however confine ourselves to military options, but tried a c</w:t>
      </w:r>
      <w:r w:rsidR="00F7450F">
        <w:rPr>
          <w:rFonts w:cs="AdvPS6F00"/>
          <w:color w:val="231F20"/>
        </w:rPr>
        <w:t>omprehensive political approach</w:t>
      </w:r>
      <w:r w:rsidRPr="00517CD5">
        <w:rPr>
          <w:rFonts w:cs="AdvPS6F00"/>
          <w:color w:val="231F20"/>
        </w:rPr>
        <w:t>”</w:t>
      </w:r>
      <w:r w:rsidR="00F7450F">
        <w:rPr>
          <w:rFonts w:cs="AdvPS6F00"/>
          <w:color w:val="231F20"/>
        </w:rPr>
        <w:t xml:space="preserve"> (Steinmeier 2017).</w:t>
      </w:r>
    </w:p>
    <w:p w14:paraId="6D9EF44D" w14:textId="0B7EF1ED" w:rsidR="007F3BF3" w:rsidRDefault="007F3BF3" w:rsidP="006638F5">
      <w:pPr>
        <w:spacing w:line="360" w:lineRule="auto"/>
        <w:rPr>
          <w:rFonts w:cs="AdvPS6F00"/>
          <w:color w:val="231F20"/>
        </w:rPr>
      </w:pPr>
      <w:r>
        <w:rPr>
          <w:rFonts w:cs="AdvPS6F00"/>
          <w:color w:val="231F20"/>
        </w:rPr>
        <w:t>We can read intimations of conflict between traditions here, with the realist belief in force as a fundamental aspect of in</w:t>
      </w:r>
      <w:r w:rsidR="001C0DFE">
        <w:rPr>
          <w:rFonts w:cs="AdvPS6F00"/>
          <w:color w:val="231F20"/>
        </w:rPr>
        <w:t>ternational relations contrasting</w:t>
      </w:r>
      <w:r w:rsidR="00EA1DD8">
        <w:rPr>
          <w:rFonts w:cs="AdvPS6F00"/>
          <w:color w:val="231F20"/>
        </w:rPr>
        <w:t xml:space="preserve"> with one</w:t>
      </w:r>
      <w:r>
        <w:rPr>
          <w:rFonts w:cs="AdvPS6F00"/>
          <w:color w:val="231F20"/>
        </w:rPr>
        <w:t xml:space="preserve"> sub</w:t>
      </w:r>
      <w:r w:rsidR="00EA1DD8">
        <w:rPr>
          <w:rFonts w:cs="AdvPS6F00"/>
          <w:color w:val="231F20"/>
        </w:rPr>
        <w:t>suming it</w:t>
      </w:r>
      <w:r>
        <w:rPr>
          <w:rFonts w:cs="AdvPS6F00"/>
          <w:color w:val="231F20"/>
        </w:rPr>
        <w:t xml:space="preserve"> under a wider political approach, necessary to sustain a legitimate hegemony.  </w:t>
      </w:r>
    </w:p>
    <w:p w14:paraId="73389E3A" w14:textId="6B3C7790" w:rsidR="007F3BF3" w:rsidRPr="00517CD5" w:rsidRDefault="007F3BF3" w:rsidP="006638F5">
      <w:pPr>
        <w:spacing w:line="360" w:lineRule="auto"/>
        <w:rPr>
          <w:rFonts w:cs="AdvPS6F00"/>
          <w:color w:val="231F20"/>
        </w:rPr>
      </w:pPr>
      <w:r w:rsidRPr="00517CD5">
        <w:rPr>
          <w:rFonts w:cs="AdvPS6F00"/>
          <w:color w:val="231F20"/>
        </w:rPr>
        <w:t>Similar</w:t>
      </w:r>
      <w:r>
        <w:rPr>
          <w:rFonts w:cs="AdvPS6F00"/>
          <w:color w:val="231F20"/>
        </w:rPr>
        <w:t xml:space="preserve"> hegemonic</w:t>
      </w:r>
      <w:r w:rsidRPr="00517CD5">
        <w:rPr>
          <w:rFonts w:cs="AdvPS6F00"/>
          <w:color w:val="231F20"/>
        </w:rPr>
        <w:t xml:space="preserve"> frames </w:t>
      </w:r>
      <w:r>
        <w:rPr>
          <w:rFonts w:cs="AdvPS6F00"/>
          <w:color w:val="231F20"/>
        </w:rPr>
        <w:t>were</w:t>
      </w:r>
      <w:r w:rsidRPr="00517CD5">
        <w:rPr>
          <w:rFonts w:cs="AdvPS6F00"/>
          <w:color w:val="231F20"/>
        </w:rPr>
        <w:t xml:space="preserve"> evoked in Angela Merkel’s speech to the Munich Security Conference </w:t>
      </w:r>
      <w:r>
        <w:rPr>
          <w:rFonts w:cs="AdvPS6F00"/>
          <w:color w:val="231F20"/>
        </w:rPr>
        <w:t>in 2015</w:t>
      </w:r>
      <w:r w:rsidR="001B493B">
        <w:rPr>
          <w:rFonts w:cs="AdvPS6F00"/>
          <w:color w:val="231F20"/>
        </w:rPr>
        <w:t>,</w:t>
      </w:r>
      <w:r>
        <w:rPr>
          <w:rFonts w:cs="AdvPS6F00"/>
          <w:color w:val="231F20"/>
        </w:rPr>
        <w:t xml:space="preserve"> which foregrounded how Germany assumed</w:t>
      </w:r>
      <w:r w:rsidRPr="00517CD5">
        <w:rPr>
          <w:rFonts w:cs="AdvPS6F00"/>
          <w:color w:val="231F20"/>
        </w:rPr>
        <w:t xml:space="preserve"> “direct responsibility for the security of our Alliance partners” in its role as framework nation for NATO’s Very High Readiness Joint Task Force and training mission </w:t>
      </w:r>
      <w:r>
        <w:rPr>
          <w:rFonts w:cs="AdvPS6F00"/>
          <w:color w:val="231F20"/>
        </w:rPr>
        <w:t>in northern Iraq</w:t>
      </w:r>
      <w:r w:rsidR="00F7450F">
        <w:rPr>
          <w:rFonts w:cs="AdvPS6F00"/>
          <w:color w:val="231F20"/>
        </w:rPr>
        <w:t xml:space="preserve"> (Merkel 2015c)</w:t>
      </w:r>
      <w:r w:rsidRPr="00517CD5">
        <w:rPr>
          <w:rFonts w:cs="AdvPS6F00"/>
          <w:color w:val="231F20"/>
        </w:rPr>
        <w:t>. Ge</w:t>
      </w:r>
      <w:r>
        <w:rPr>
          <w:rFonts w:cs="AdvPS6F00"/>
          <w:color w:val="231F20"/>
        </w:rPr>
        <w:t>rmany was portrayed as a country “</w:t>
      </w:r>
      <w:r w:rsidRPr="00517CD5">
        <w:rPr>
          <w:rFonts w:cs="AdvPS6F00"/>
          <w:color w:val="231F20"/>
        </w:rPr>
        <w:t>taking on responsibility”</w:t>
      </w:r>
      <w:r w:rsidR="00713FF1">
        <w:rPr>
          <w:rFonts w:cs="AdvPS6F00"/>
          <w:color w:val="231F20"/>
        </w:rPr>
        <w:t xml:space="preserve"> </w:t>
      </w:r>
      <w:r w:rsidR="00713FF1">
        <w:t>(</w:t>
      </w:r>
      <w:r w:rsidR="00713FF1" w:rsidRPr="006866C5">
        <w:t>Merkel</w:t>
      </w:r>
      <w:r w:rsidR="00713FF1">
        <w:t xml:space="preserve"> </w:t>
      </w:r>
      <w:r w:rsidR="00713FF1" w:rsidRPr="006866C5">
        <w:t>2017</w:t>
      </w:r>
      <w:r w:rsidR="00713FF1">
        <w:t>a)</w:t>
      </w:r>
      <w:r w:rsidRPr="00517CD5">
        <w:rPr>
          <w:rFonts w:cs="AdvPS6F00"/>
          <w:color w:val="231F20"/>
        </w:rPr>
        <w:t xml:space="preserve"> for European security and committed to “assuming a greater share of the defence burden” in NATO</w:t>
      </w:r>
      <w:r w:rsidR="00F7450F">
        <w:rPr>
          <w:rFonts w:cs="AdvPS6F00"/>
          <w:color w:val="231F20"/>
        </w:rPr>
        <w:t xml:space="preserve"> (Gabriel 2017b)</w:t>
      </w:r>
      <w:r w:rsidRPr="00517CD5">
        <w:rPr>
          <w:rFonts w:cs="AdvPS6F00"/>
          <w:color w:val="231F20"/>
        </w:rPr>
        <w:t xml:space="preserve">. The speeches thus respond to what German </w:t>
      </w:r>
      <w:r>
        <w:rPr>
          <w:rFonts w:cs="AdvPS6F00"/>
          <w:color w:val="231F20"/>
        </w:rPr>
        <w:t>decisionmakers</w:t>
      </w:r>
      <w:r w:rsidRPr="00517CD5">
        <w:rPr>
          <w:rFonts w:cs="AdvPS6F00"/>
          <w:color w:val="231F20"/>
        </w:rPr>
        <w:t xml:space="preserve"> </w:t>
      </w:r>
      <w:r w:rsidR="00092F9F">
        <w:rPr>
          <w:rFonts w:cs="AdvPS6F00"/>
          <w:color w:val="231F20"/>
        </w:rPr>
        <w:t>earlier identified</w:t>
      </w:r>
      <w:r w:rsidRPr="00517CD5">
        <w:rPr>
          <w:rFonts w:cs="AdvPS6F00"/>
          <w:color w:val="231F20"/>
        </w:rPr>
        <w:t xml:space="preserve"> as unfair international criticism of Germany as “a spectator of global affairs”</w:t>
      </w:r>
      <w:r w:rsidR="00092F9F">
        <w:rPr>
          <w:rFonts w:cs="AdvPS6F00"/>
          <w:color w:val="231F20"/>
        </w:rPr>
        <w:t xml:space="preserve"> (Gauck 2013)</w:t>
      </w:r>
      <w:r w:rsidRPr="00517CD5">
        <w:rPr>
          <w:rFonts w:cs="AdvPS6F00"/>
          <w:color w:val="231F20"/>
        </w:rPr>
        <w:t xml:space="preserve"> and “the shirker in the international community”</w:t>
      </w:r>
      <w:r w:rsidR="00092F9F">
        <w:rPr>
          <w:rFonts w:cs="AdvPS6F00"/>
          <w:color w:val="231F20"/>
        </w:rPr>
        <w:t xml:space="preserve"> (Gauck 2014)</w:t>
      </w:r>
      <w:r w:rsidRPr="00517CD5">
        <w:rPr>
          <w:rFonts w:cs="AdvPS6F00"/>
          <w:color w:val="231F20"/>
        </w:rPr>
        <w:t xml:space="preserve"> and conjure up an image of Germany </w:t>
      </w:r>
      <w:r>
        <w:rPr>
          <w:rFonts w:cs="AdvPS6F00"/>
          <w:color w:val="231F20"/>
        </w:rPr>
        <w:t xml:space="preserve">as </w:t>
      </w:r>
      <w:r w:rsidRPr="00517CD5">
        <w:rPr>
          <w:rFonts w:cs="AdvPS6F00"/>
          <w:color w:val="231F20"/>
        </w:rPr>
        <w:t>prepared to “accept responsibility, and to assume leadership”</w:t>
      </w:r>
      <w:r w:rsidR="00092F9F">
        <w:rPr>
          <w:rFonts w:cs="AdvPS6F00"/>
          <w:color w:val="231F20"/>
        </w:rPr>
        <w:t xml:space="preserve"> </w:t>
      </w:r>
      <w:r w:rsidR="004A2F98">
        <w:rPr>
          <w:rFonts w:cs="AdvPS6F00"/>
          <w:color w:val="231F20"/>
        </w:rPr>
        <w:t>(Federal Government 2016,</w:t>
      </w:r>
      <w:r w:rsidR="00092F9F">
        <w:rPr>
          <w:rFonts w:cs="AdvPS6F00"/>
          <w:color w:val="231F20"/>
        </w:rPr>
        <w:t xml:space="preserve"> 23)</w:t>
      </w:r>
      <w:r w:rsidRPr="00517CD5">
        <w:rPr>
          <w:rFonts w:cs="AdvPS6F00"/>
          <w:color w:val="231F20"/>
        </w:rPr>
        <w:t xml:space="preserve">. </w:t>
      </w:r>
      <w:r w:rsidR="00092F9F">
        <w:rPr>
          <w:rFonts w:cs="AdvPS6F00"/>
          <w:color w:val="231F20"/>
        </w:rPr>
        <w:t>As</w:t>
      </w:r>
      <w:r w:rsidRPr="00517CD5">
        <w:rPr>
          <w:rFonts w:cs="AdvPS6F00"/>
          <w:color w:val="231F20"/>
        </w:rPr>
        <w:t xml:space="preserve"> Steinmeier</w:t>
      </w:r>
      <w:r w:rsidR="00092F9F">
        <w:rPr>
          <w:rFonts w:cs="AdvPS6F00"/>
          <w:color w:val="231F20"/>
        </w:rPr>
        <w:t xml:space="preserve"> noted in 2014</w:t>
      </w:r>
      <w:r w:rsidRPr="00517CD5">
        <w:rPr>
          <w:rFonts w:cs="AdvPS6F00"/>
          <w:color w:val="231F20"/>
        </w:rPr>
        <w:t>, “Germany is too big to comment on world politics only from the side lines”, it must engage itself “earlier, more decisively and more substantially in foreign and security policy”</w:t>
      </w:r>
      <w:r w:rsidR="00092F9F">
        <w:rPr>
          <w:rFonts w:cs="AdvPS6F00"/>
          <w:color w:val="231F20"/>
        </w:rPr>
        <w:t xml:space="preserve"> (Steinmeier 2014</w:t>
      </w:r>
      <w:r w:rsidR="00CF7BD1">
        <w:rPr>
          <w:rFonts w:cs="AdvPS6F00"/>
          <w:color w:val="231F20"/>
        </w:rPr>
        <w:t>b</w:t>
      </w:r>
      <w:r w:rsidR="00092F9F">
        <w:rPr>
          <w:rFonts w:cs="AdvPS6F00"/>
          <w:color w:val="231F20"/>
        </w:rPr>
        <w:t>)</w:t>
      </w:r>
      <w:r w:rsidRPr="00517CD5">
        <w:rPr>
          <w:rFonts w:cs="AdvPS6F00"/>
          <w:color w:val="231F20"/>
        </w:rPr>
        <w:t>.</w:t>
      </w:r>
    </w:p>
    <w:p w14:paraId="74FD313B" w14:textId="69C2BC13" w:rsidR="007F3BF3" w:rsidRPr="00517CD5" w:rsidRDefault="007F3BF3" w:rsidP="006638F5">
      <w:pPr>
        <w:spacing w:line="360" w:lineRule="auto"/>
        <w:rPr>
          <w:rFonts w:cs="AdvPS6F00"/>
          <w:color w:val="231F20"/>
        </w:rPr>
      </w:pPr>
      <w:r w:rsidRPr="00517CD5">
        <w:rPr>
          <w:rFonts w:cs="AdvPS6F00"/>
          <w:color w:val="231F20"/>
        </w:rPr>
        <w:lastRenderedPageBreak/>
        <w:t>This framing of Germany’s international responsibilities, however, stands in a problematic relationship to the pacifist tradition in German foreign policy thought, precisely because Germany’s enhanced responsibility extend</w:t>
      </w:r>
      <w:r>
        <w:rPr>
          <w:rFonts w:cs="AdvPS6F00"/>
          <w:color w:val="231F20"/>
        </w:rPr>
        <w:t>s</w:t>
      </w:r>
      <w:r w:rsidRPr="00517CD5">
        <w:rPr>
          <w:rFonts w:cs="AdvPS6F00"/>
          <w:color w:val="231F20"/>
        </w:rPr>
        <w:t xml:space="preserve"> to military security. The speeches </w:t>
      </w:r>
      <w:r w:rsidR="00656B5B">
        <w:rPr>
          <w:rFonts w:cs="AdvPS6F00"/>
          <w:color w:val="231F20"/>
        </w:rPr>
        <w:t>in this period</w:t>
      </w:r>
      <w:r w:rsidR="00092F9F">
        <w:rPr>
          <w:rFonts w:cs="AdvPS6F00"/>
          <w:color w:val="231F20"/>
        </w:rPr>
        <w:t xml:space="preserve"> </w:t>
      </w:r>
      <w:r w:rsidRPr="00517CD5">
        <w:rPr>
          <w:rFonts w:cs="AdvPS6F00"/>
          <w:color w:val="231F20"/>
        </w:rPr>
        <w:t xml:space="preserve">seek to reconcile tensions between </w:t>
      </w:r>
      <w:r>
        <w:rPr>
          <w:rFonts w:cs="AdvPS6F00"/>
          <w:color w:val="231F20"/>
        </w:rPr>
        <w:t>the traditions</w:t>
      </w:r>
      <w:r w:rsidRPr="00517CD5">
        <w:rPr>
          <w:rFonts w:cs="AdvPS6F00"/>
          <w:color w:val="231F20"/>
        </w:rPr>
        <w:t xml:space="preserve"> in two complementary ways. </w:t>
      </w:r>
    </w:p>
    <w:p w14:paraId="17384C4D" w14:textId="5CAF4C3E" w:rsidR="007F3BF3" w:rsidRPr="00517CD5" w:rsidRDefault="007F3BF3" w:rsidP="006638F5">
      <w:pPr>
        <w:spacing w:line="360" w:lineRule="auto"/>
        <w:rPr>
          <w:rFonts w:cs="AdvPS6F00"/>
          <w:color w:val="231F20"/>
        </w:rPr>
      </w:pPr>
      <w:r w:rsidRPr="00517CD5">
        <w:rPr>
          <w:rFonts w:cs="AdvPS6F00"/>
          <w:color w:val="231F20"/>
        </w:rPr>
        <w:t>First, while the speakers recognise that military force has to be part of Germany’s foreign policy toolbox, they assert that Germany see</w:t>
      </w:r>
      <w:r>
        <w:rPr>
          <w:rFonts w:cs="AdvPS6F00"/>
          <w:color w:val="231F20"/>
        </w:rPr>
        <w:t>s</w:t>
      </w:r>
      <w:r w:rsidRPr="00517CD5">
        <w:rPr>
          <w:rFonts w:cs="AdvPS6F00"/>
          <w:color w:val="231F20"/>
        </w:rPr>
        <w:t xml:space="preserve"> it as a means of last resort that needs to be embedded in a broader political framework</w:t>
      </w:r>
      <w:r w:rsidR="00092F9F">
        <w:rPr>
          <w:rFonts w:cs="AdvPS6F00"/>
          <w:color w:val="231F20"/>
        </w:rPr>
        <w:t xml:space="preserve"> (Steinmeier 2017)</w:t>
      </w:r>
      <w:r w:rsidRPr="00517CD5">
        <w:rPr>
          <w:rFonts w:cs="AdvPS6F00"/>
          <w:color w:val="231F20"/>
        </w:rPr>
        <w:t>.</w:t>
      </w:r>
      <w:r w:rsidRPr="006302EE">
        <w:rPr>
          <w:rStyle w:val="FootnoteReference"/>
          <w:rFonts w:cs="AdvPS6F00"/>
          <w:color w:val="231F20"/>
        </w:rPr>
        <w:t xml:space="preserve"> </w:t>
      </w:r>
      <w:r w:rsidRPr="00517CD5">
        <w:rPr>
          <w:rFonts w:cs="AdvPS6F00"/>
          <w:color w:val="231F20"/>
        </w:rPr>
        <w:t>While, in the words of Gabriel, “it is regrettably true that we do sometimes need to use military means”</w:t>
      </w:r>
      <w:r w:rsidR="00092F9F">
        <w:rPr>
          <w:rFonts w:cs="AdvPS6F00"/>
          <w:color w:val="231F20"/>
        </w:rPr>
        <w:t xml:space="preserve"> (Gabriel 2017c)</w:t>
      </w:r>
      <w:r w:rsidR="00092F9F">
        <w:t>,</w:t>
      </w:r>
      <w:r w:rsidRPr="00517CD5">
        <w:rPr>
          <w:rFonts w:cs="AdvPS6F00"/>
          <w:color w:val="231F20"/>
        </w:rPr>
        <w:t xml:space="preserve"> </w:t>
      </w:r>
      <w:r w:rsidR="00E178E2">
        <w:rPr>
          <w:rFonts w:cs="AdvPS6F00"/>
          <w:color w:val="231F20"/>
        </w:rPr>
        <w:t>this understanding is built on Steinmeier’s earlier assertion that the use of force was</w:t>
      </w:r>
      <w:r w:rsidRPr="00517CD5">
        <w:rPr>
          <w:rFonts w:cs="AdvPS6F00"/>
          <w:color w:val="231F20"/>
        </w:rPr>
        <w:t xml:space="preserve"> “the mos</w:t>
      </w:r>
      <w:r>
        <w:rPr>
          <w:rFonts w:cs="AdvPS6F00"/>
          <w:color w:val="231F20"/>
        </w:rPr>
        <w:t>t extreme means” which “require</w:t>
      </w:r>
      <w:r w:rsidR="00E178E2">
        <w:rPr>
          <w:rFonts w:cs="AdvPS6F00"/>
          <w:color w:val="231F20"/>
        </w:rPr>
        <w:t>s</w:t>
      </w:r>
      <w:r w:rsidRPr="00517CD5">
        <w:rPr>
          <w:rFonts w:cs="AdvPS6F00"/>
          <w:color w:val="231F20"/>
        </w:rPr>
        <w:t xml:space="preserve"> restraint”</w:t>
      </w:r>
      <w:r w:rsidR="00E178E2">
        <w:rPr>
          <w:rFonts w:cs="AdvPS6F00"/>
          <w:color w:val="231F20"/>
        </w:rPr>
        <w:t xml:space="preserve"> (Steinmeier 2014</w:t>
      </w:r>
      <w:r w:rsidR="00CF7BD1">
        <w:rPr>
          <w:rFonts w:cs="AdvPS6F00"/>
          <w:color w:val="231F20"/>
        </w:rPr>
        <w:t>b</w:t>
      </w:r>
      <w:r w:rsidR="00E178E2">
        <w:rPr>
          <w:rFonts w:cs="AdvPS6F00"/>
          <w:color w:val="231F20"/>
        </w:rPr>
        <w:t>)</w:t>
      </w:r>
      <w:r w:rsidRPr="00517CD5">
        <w:rPr>
          <w:rFonts w:cs="AdvPS6F00"/>
          <w:color w:val="231F20"/>
        </w:rPr>
        <w:t>.</w:t>
      </w:r>
      <w:r>
        <w:rPr>
          <w:rFonts w:cs="AdvPS6F00"/>
          <w:color w:val="231F20"/>
        </w:rPr>
        <w:t xml:space="preserve"> In this sense, their attitude to violence sits most comfortably within the regional or hegemonic traditions, since they do not eschew violence altogether, as in the pacifist tradition, but nor do they see it from the self-interested perspective of realism. Rather, it is used to serve wider public goods, either in the regional or hegemonic interest. </w:t>
      </w:r>
    </w:p>
    <w:p w14:paraId="0EED388D" w14:textId="699DA5FF" w:rsidR="007F3BF3" w:rsidRPr="00517CD5" w:rsidRDefault="007F3BF3" w:rsidP="006638F5">
      <w:pPr>
        <w:spacing w:line="360" w:lineRule="auto"/>
        <w:rPr>
          <w:rFonts w:cs="AdvPS6F00"/>
          <w:color w:val="231F20"/>
        </w:rPr>
      </w:pPr>
      <w:r w:rsidRPr="00517CD5">
        <w:rPr>
          <w:rFonts w:cs="AdvPS6F00"/>
          <w:color w:val="231F20"/>
        </w:rPr>
        <w:t xml:space="preserve">Second, German </w:t>
      </w:r>
      <w:r>
        <w:rPr>
          <w:rFonts w:cs="AdvPS6F00"/>
          <w:color w:val="231F20"/>
        </w:rPr>
        <w:t>decisionmakers</w:t>
      </w:r>
      <w:r w:rsidRPr="00517CD5">
        <w:rPr>
          <w:rFonts w:cs="AdvPS6F00"/>
          <w:color w:val="231F20"/>
        </w:rPr>
        <w:t xml:space="preserve"> </w:t>
      </w:r>
      <w:r>
        <w:rPr>
          <w:rFonts w:cs="AdvPS6F00"/>
          <w:color w:val="231F20"/>
        </w:rPr>
        <w:t>reinterpret</w:t>
      </w:r>
      <w:r w:rsidRPr="00517CD5">
        <w:rPr>
          <w:rFonts w:cs="AdvPS6F00"/>
          <w:color w:val="231F20"/>
        </w:rPr>
        <w:t xml:space="preserve"> what the pacifist tradition means for contemporary foreign policy. Specifically, </w:t>
      </w:r>
      <w:r>
        <w:rPr>
          <w:rFonts w:cs="AdvPS6F00"/>
          <w:color w:val="231F20"/>
        </w:rPr>
        <w:t xml:space="preserve">they advance </w:t>
      </w:r>
      <w:r w:rsidRPr="00517CD5">
        <w:rPr>
          <w:rFonts w:cs="AdvPS6F00"/>
          <w:color w:val="231F20"/>
        </w:rPr>
        <w:t>the argument that Germany’s responsibility for promoting peace</w:t>
      </w:r>
      <w:r>
        <w:rPr>
          <w:rFonts w:cs="AdvPS6F00"/>
          <w:color w:val="231F20"/>
        </w:rPr>
        <w:t xml:space="preserve"> </w:t>
      </w:r>
      <w:r w:rsidR="00421535">
        <w:rPr>
          <w:rFonts w:cs="AdvPS6F00"/>
          <w:color w:val="231F20"/>
        </w:rPr>
        <w:t>–</w:t>
      </w:r>
      <w:r>
        <w:rPr>
          <w:rFonts w:cs="AdvPS6F00"/>
          <w:color w:val="231F20"/>
        </w:rPr>
        <w:t xml:space="preserve"> </w:t>
      </w:r>
      <w:r w:rsidRPr="00517CD5">
        <w:rPr>
          <w:rFonts w:cs="AdvPS6F00"/>
          <w:color w:val="231F20"/>
        </w:rPr>
        <w:t xml:space="preserve">central to the pacifist tradition </w:t>
      </w:r>
      <w:r w:rsidR="002C03B6">
        <w:rPr>
          <w:rFonts w:cs="AdvPS6F00"/>
          <w:color w:val="231F20"/>
        </w:rPr>
        <w:t>–</w:t>
      </w:r>
      <w:r>
        <w:rPr>
          <w:rFonts w:cs="AdvPS6F00"/>
          <w:color w:val="231F20"/>
        </w:rPr>
        <w:t xml:space="preserve"> </w:t>
      </w:r>
      <w:r w:rsidRPr="00517CD5">
        <w:rPr>
          <w:rFonts w:cs="AdvPS6F00"/>
          <w:color w:val="231F20"/>
        </w:rPr>
        <w:t xml:space="preserve">may under certain circumstances necessitate the use of military means to prevent loss of life and human rights violations. This </w:t>
      </w:r>
      <w:r>
        <w:rPr>
          <w:rFonts w:cs="AdvPS6F00"/>
          <w:color w:val="231F20"/>
        </w:rPr>
        <w:t>re-appropriation of</w:t>
      </w:r>
      <w:r w:rsidRPr="00517CD5">
        <w:rPr>
          <w:rFonts w:cs="AdvPS6F00"/>
          <w:color w:val="231F20"/>
        </w:rPr>
        <w:t xml:space="preserve"> the pacifist tradition was most explicit in Gabriel’s speech </w:t>
      </w:r>
      <w:r>
        <w:rPr>
          <w:rFonts w:cs="AdvPS6F00"/>
          <w:color w:val="231F20"/>
        </w:rPr>
        <w:t>in March 2017 on</w:t>
      </w:r>
      <w:r w:rsidRPr="00517CD5">
        <w:rPr>
          <w:rFonts w:cs="AdvPS6F00"/>
          <w:color w:val="231F20"/>
        </w:rPr>
        <w:t xml:space="preserve"> Germany’s involvement in the EU Training Mission in Mali: </w:t>
      </w:r>
    </w:p>
    <w:p w14:paraId="05958E50" w14:textId="6970C5E4" w:rsidR="007F3BF3" w:rsidRDefault="007F3BF3" w:rsidP="006638F5">
      <w:pPr>
        <w:spacing w:line="360" w:lineRule="auto"/>
        <w:rPr>
          <w:rFonts w:cs="AdvPS6F00"/>
          <w:color w:val="231F20"/>
        </w:rPr>
      </w:pPr>
      <w:r w:rsidRPr="00517CD5">
        <w:rPr>
          <w:rFonts w:cs="AdvPS6F00"/>
          <w:color w:val="231F20"/>
        </w:rPr>
        <w:t xml:space="preserve"> “the pacifist Rupert Neudeck, who died much too soon, said that we must provide weapons to the Peshmerga, because otherwise the entire Yazidi population would be exterminated. And I re</w:t>
      </w:r>
      <w:r w:rsidRPr="00517CD5">
        <w:rPr>
          <w:rFonts w:cs="AdvPS6F00"/>
          <w:color w:val="231F20"/>
        </w:rPr>
        <w:noBreakHyphen/>
        <w:t>emphasise: he was a pacifist. […] One must always be fully aware that one bears responsibility not only by taking such a decision, but also by refusing to take a decision”</w:t>
      </w:r>
      <w:r w:rsidR="00E178E2">
        <w:rPr>
          <w:rFonts w:cs="AdvPS6F00"/>
          <w:color w:val="231F20"/>
        </w:rPr>
        <w:t xml:space="preserve"> (Gabri</w:t>
      </w:r>
      <w:r w:rsidR="00203755">
        <w:rPr>
          <w:rFonts w:cs="AdvPS6F00"/>
          <w:color w:val="231F20"/>
        </w:rPr>
        <w:t>el 2017e</w:t>
      </w:r>
      <w:r w:rsidR="00E178E2">
        <w:rPr>
          <w:rFonts w:cs="AdvPS6F00"/>
          <w:color w:val="231F20"/>
        </w:rPr>
        <w:t>).</w:t>
      </w:r>
      <w:r w:rsidRPr="00517CD5">
        <w:rPr>
          <w:rFonts w:cs="AdvPS6F00"/>
          <w:color w:val="231F20"/>
        </w:rPr>
        <w:t xml:space="preserve"> </w:t>
      </w:r>
    </w:p>
    <w:p w14:paraId="72FA271F" w14:textId="6454716C" w:rsidR="007F3BF3" w:rsidRPr="006302EE" w:rsidRDefault="007F3BF3" w:rsidP="006638F5">
      <w:pPr>
        <w:spacing w:line="360" w:lineRule="auto"/>
        <w:rPr>
          <w:rFonts w:cs="AdvPS6F00"/>
          <w:color w:val="231F20"/>
        </w:rPr>
      </w:pPr>
      <w:r w:rsidRPr="00517CD5">
        <w:rPr>
          <w:rFonts w:cs="AdvPS6F00"/>
          <w:color w:val="231F20"/>
        </w:rPr>
        <w:t>This is part and parcel of a broader re-imagining of Germany’s responsibility that emanates from its past and historical guilt</w:t>
      </w:r>
      <w:r>
        <w:rPr>
          <w:rFonts w:cs="AdvPS6F00"/>
          <w:color w:val="231F20"/>
        </w:rPr>
        <w:t xml:space="preserve"> over war crimes and crimes against humanity</w:t>
      </w:r>
      <w:r w:rsidR="00732A61">
        <w:rPr>
          <w:rFonts w:cs="AdvPS6F00"/>
          <w:color w:val="231F20"/>
        </w:rPr>
        <w:t xml:space="preserve"> (Seppo 2017)</w:t>
      </w:r>
      <w:r w:rsidRPr="00517CD5">
        <w:rPr>
          <w:rFonts w:cs="AdvPS6F00"/>
          <w:color w:val="231F20"/>
        </w:rPr>
        <w:t xml:space="preserve">. </w:t>
      </w:r>
      <w:r>
        <w:rPr>
          <w:rFonts w:cs="AdvPS6F00"/>
          <w:color w:val="231F20"/>
        </w:rPr>
        <w:t>Back in 2014,</w:t>
      </w:r>
      <w:r w:rsidRPr="00517CD5">
        <w:rPr>
          <w:rFonts w:cs="AdvPS6F00"/>
          <w:color w:val="231F20"/>
        </w:rPr>
        <w:t xml:space="preserve"> Gauck, </w:t>
      </w:r>
      <w:r>
        <w:rPr>
          <w:rFonts w:cs="AdvPS6F00"/>
          <w:color w:val="231F20"/>
        </w:rPr>
        <w:t xml:space="preserve">argued </w:t>
      </w:r>
      <w:r w:rsidRPr="00517CD5">
        <w:rPr>
          <w:rFonts w:cs="AdvPS6F00"/>
          <w:color w:val="231F20"/>
        </w:rPr>
        <w:t>that when, as a “last resort”, Bundeswehr deployments need to be considered “Germany should not say ‘no’ on principle. Nor should it say ‘yes’ unthinkingly”</w:t>
      </w:r>
      <w:r w:rsidR="00092F9F">
        <w:rPr>
          <w:rFonts w:cs="AdvPS6F00"/>
          <w:color w:val="231F20"/>
        </w:rPr>
        <w:t xml:space="preserve"> (Gauck 2014)</w:t>
      </w:r>
      <w:r w:rsidRPr="00517CD5">
        <w:rPr>
          <w:rFonts w:cs="AdvPS6F00"/>
          <w:color w:val="231F20"/>
        </w:rPr>
        <w:t>.</w:t>
      </w:r>
      <w:r>
        <w:rPr>
          <w:rFonts w:cs="AdvPS6F00"/>
          <w:color w:val="231F20"/>
        </w:rPr>
        <w:t xml:space="preserve"> </w:t>
      </w:r>
      <w:r w:rsidRPr="006302EE">
        <w:rPr>
          <w:rFonts w:cs="AdvPS6F00"/>
          <w:color w:val="231F20"/>
        </w:rPr>
        <w:t xml:space="preserve">This attitude persists in the period under analysis. </w:t>
      </w:r>
      <w:r>
        <w:rPr>
          <w:rFonts w:cs="AdvPS6F00"/>
          <w:color w:val="231F20"/>
        </w:rPr>
        <w:t xml:space="preserve">The “principled” position, for the speakers, is no longer about refusing to use force, but using it in the service of public goods. </w:t>
      </w:r>
    </w:p>
    <w:p w14:paraId="339341BB" w14:textId="564DB1FC" w:rsidR="00101D89" w:rsidRPr="003D5A74" w:rsidRDefault="007F3BF3" w:rsidP="003D5A74">
      <w:pPr>
        <w:spacing w:line="360" w:lineRule="auto"/>
        <w:rPr>
          <w:rFonts w:cs="AdvPS6F00"/>
          <w:color w:val="231F20"/>
        </w:rPr>
      </w:pPr>
      <w:r w:rsidRPr="00860453">
        <w:rPr>
          <w:rFonts w:cs="AdvPS6F00"/>
          <w:color w:val="231F20"/>
        </w:rPr>
        <w:t>Since the Brexit vote and Trump’s election, the difficulties of navigating these choices in light of the competing traditions of German f</w:t>
      </w:r>
      <w:r>
        <w:rPr>
          <w:rFonts w:cs="AdvPS6F00"/>
          <w:color w:val="231F20"/>
        </w:rPr>
        <w:t>oreign policy have</w:t>
      </w:r>
      <w:r w:rsidRPr="00860453">
        <w:rPr>
          <w:rFonts w:cs="AdvPS6F00"/>
          <w:color w:val="231F20"/>
        </w:rPr>
        <w:t xml:space="preserve"> become stark</w:t>
      </w:r>
      <w:r>
        <w:rPr>
          <w:rFonts w:cs="AdvPS6F00"/>
          <w:color w:val="231F20"/>
        </w:rPr>
        <w:t>er</w:t>
      </w:r>
      <w:r w:rsidRPr="00860453">
        <w:rPr>
          <w:rFonts w:cs="AdvPS6F00"/>
          <w:color w:val="231F20"/>
        </w:rPr>
        <w:t xml:space="preserve">. </w:t>
      </w:r>
      <w:r>
        <w:rPr>
          <w:rFonts w:cs="AdvPS6F00"/>
          <w:color w:val="231F20"/>
        </w:rPr>
        <w:t xml:space="preserve">A hegemonic understanding of responsibility places the burden on the hegemon to maintain regional order and intervene where </w:t>
      </w:r>
      <w:r>
        <w:rPr>
          <w:rFonts w:cs="AdvPS6F00"/>
          <w:color w:val="231F20"/>
        </w:rPr>
        <w:lastRenderedPageBreak/>
        <w:t>necessary to counteract destabilising influences; however, as theorists of hegemony have long noted, this is costly and subject to challenge on legitimacy grounds</w:t>
      </w:r>
      <w:r w:rsidR="00C6702B">
        <w:rPr>
          <w:rFonts w:cs="AdvPS6F00"/>
          <w:color w:val="231F20"/>
        </w:rPr>
        <w:t xml:space="preserve"> (</w:t>
      </w:r>
      <w:r w:rsidR="00A74D87">
        <w:rPr>
          <w:rFonts w:cs="AdvPS6F00"/>
          <w:color w:val="231F20"/>
        </w:rPr>
        <w:t xml:space="preserve">Gilpin 1987, 75; </w:t>
      </w:r>
      <w:r w:rsidR="00C6702B">
        <w:rPr>
          <w:rFonts w:cs="AdvPS6F00"/>
          <w:color w:val="231F20"/>
        </w:rPr>
        <w:t>Clark 2011</w:t>
      </w:r>
      <w:r w:rsidR="00AB2547">
        <w:rPr>
          <w:rFonts w:cs="AdvPS6F00"/>
          <w:color w:val="231F20"/>
        </w:rPr>
        <w:t>)</w:t>
      </w:r>
      <w:r>
        <w:rPr>
          <w:rFonts w:cs="AdvPS6F00"/>
          <w:color w:val="231F20"/>
        </w:rPr>
        <w:t>. Realists perceive responsible action in terms of self-interest for the national community; but, in the case of Germany, part of its drive to be a “normal” power involved embracing its regional identity to assuage concerns that it was returning to its militaristic past</w:t>
      </w:r>
      <w:r w:rsidR="00AB2547">
        <w:rPr>
          <w:rFonts w:cs="AdvPS6F00"/>
          <w:color w:val="231F20"/>
        </w:rPr>
        <w:t xml:space="preserve"> (Galpin 2017)</w:t>
      </w:r>
      <w:r>
        <w:rPr>
          <w:rFonts w:cs="AdvPS6F00"/>
          <w:color w:val="231F20"/>
        </w:rPr>
        <w:t>. Thus, the boundaries between national and regional responsibilities have become blurred – evinced by the frequent elision between the terms German and European when evoking responsible actors. Lastly, the attempt to re</w:t>
      </w:r>
      <w:r w:rsidR="004A2F98">
        <w:rPr>
          <w:rFonts w:cs="AdvPS6F00"/>
          <w:color w:val="231F20"/>
        </w:rPr>
        <w:t>-</w:t>
      </w:r>
      <w:r>
        <w:rPr>
          <w:rFonts w:cs="AdvPS6F00"/>
          <w:color w:val="231F20"/>
        </w:rPr>
        <w:t xml:space="preserve">describe pacifism in terms of a commitment to human rights erodes the principle of non-violence </w:t>
      </w:r>
      <w:r w:rsidR="002C03B6">
        <w:rPr>
          <w:rFonts w:cs="AdvPS6F00"/>
          <w:color w:val="231F20"/>
        </w:rPr>
        <w:t>–</w:t>
      </w:r>
      <w:r>
        <w:rPr>
          <w:rFonts w:cs="AdvPS6F00"/>
          <w:color w:val="231F20"/>
        </w:rPr>
        <w:t xml:space="preserve"> a core belief in this intellectual tradition. Despite these tensions, an unstable consensus has held for now. The dominant pacifist and regionalist traditions have maintained a sense that Germany’s responsibilities lie in finding nonviolent solutions to security problems. Military forces are deployed as a nod to hegemonic expectations but their operations are conducted under strict rules of engagement and Germany’s overall capabilities are far below those requested by allies and expected of an actor with their material resources.</w:t>
      </w:r>
      <w:bookmarkStart w:id="0" w:name="_GoBack"/>
      <w:bookmarkEnd w:id="0"/>
    </w:p>
    <w:p w14:paraId="330B7DAA" w14:textId="3EB15193" w:rsidR="007F3BF3" w:rsidRDefault="007F3BF3" w:rsidP="009B4668">
      <w:pPr>
        <w:spacing w:line="360" w:lineRule="auto"/>
        <w:jc w:val="center"/>
        <w:rPr>
          <w:b/>
        </w:rPr>
      </w:pPr>
      <w:r w:rsidRPr="007B7587">
        <w:rPr>
          <w:b/>
        </w:rPr>
        <w:t>Conclusion</w:t>
      </w:r>
    </w:p>
    <w:p w14:paraId="4957644D" w14:textId="581117CD" w:rsidR="007F3BF3" w:rsidRDefault="007F3BF3" w:rsidP="006638F5">
      <w:pPr>
        <w:spacing w:line="360" w:lineRule="auto"/>
      </w:pPr>
      <w:r>
        <w:t xml:space="preserve">This article sought to provide a taxonomy of beliefs about German foreign policy, via four traditions of thought, namely: regionalism, pacifism, realism and hegemonism. Rather than simply focus on one or two, as the existing literature does, it provided a more dynamic account of the construction of meaning by showing how these traditions exist in simultaneous and continual tension with each other. A tripartite structure of identity, interaction and responsibility was deployed to understand how this plays out in practice. From this discussion, we can map out the traditions and how they orient beliefs about German foreign policy </w:t>
      </w:r>
      <w:r w:rsidR="00C45B14">
        <w:t>(see Figure 2).</w:t>
      </w:r>
    </w:p>
    <w:p w14:paraId="34AA5DC3" w14:textId="32A591D0" w:rsidR="00137F3A" w:rsidRDefault="00137F3A" w:rsidP="00137F3A">
      <w:pPr>
        <w:spacing w:line="360" w:lineRule="auto"/>
      </w:pPr>
      <w:r>
        <w:t>Figure</w:t>
      </w:r>
      <w:r w:rsidRPr="00945FA9">
        <w:t xml:space="preserve"> </w:t>
      </w:r>
      <w:r w:rsidR="00AC04E2">
        <w:t>2</w:t>
      </w:r>
      <w:r w:rsidRPr="00945FA9">
        <w:t>:</w:t>
      </w:r>
      <w:r>
        <w:t xml:space="preserve"> Four Traditions of Thought in Interpreting German Foreign Policy</w:t>
      </w:r>
    </w:p>
    <w:tbl>
      <w:tblPr>
        <w:tblStyle w:val="TableGrid"/>
        <w:tblW w:w="0" w:type="auto"/>
        <w:tblLook w:val="04A0" w:firstRow="1" w:lastRow="0" w:firstColumn="1" w:lastColumn="0" w:noHBand="0" w:noVBand="1"/>
      </w:tblPr>
      <w:tblGrid>
        <w:gridCol w:w="2254"/>
        <w:gridCol w:w="2254"/>
        <w:gridCol w:w="2254"/>
        <w:gridCol w:w="2254"/>
      </w:tblGrid>
      <w:tr w:rsidR="00137F3A" w14:paraId="554F7D2D" w14:textId="77777777" w:rsidTr="004620E0">
        <w:tc>
          <w:tcPr>
            <w:tcW w:w="2254" w:type="dxa"/>
          </w:tcPr>
          <w:p w14:paraId="06DBD936" w14:textId="77777777" w:rsidR="00137F3A" w:rsidRPr="00FB346B" w:rsidRDefault="00137F3A" w:rsidP="004620E0">
            <w:pPr>
              <w:spacing w:after="120"/>
              <w:jc w:val="right"/>
              <w:rPr>
                <w:i/>
                <w:iCs/>
              </w:rPr>
            </w:pPr>
            <w:r w:rsidRPr="00FB346B">
              <w:rPr>
                <w:i/>
                <w:iCs/>
              </w:rPr>
              <w:t>Interpretive Dimensions</w:t>
            </w:r>
          </w:p>
          <w:p w14:paraId="3B289827" w14:textId="77777777" w:rsidR="00137F3A" w:rsidRPr="00FB346B" w:rsidRDefault="00137F3A" w:rsidP="004620E0">
            <w:pPr>
              <w:rPr>
                <w:i/>
                <w:iCs/>
              </w:rPr>
            </w:pPr>
            <w:r w:rsidRPr="00FB346B">
              <w:rPr>
                <w:i/>
                <w:iCs/>
              </w:rPr>
              <w:t>Traditions of</w:t>
            </w:r>
            <w:r w:rsidRPr="00FB346B">
              <w:rPr>
                <w:i/>
                <w:iCs/>
              </w:rPr>
              <w:br/>
              <w:t>Thought</w:t>
            </w:r>
          </w:p>
        </w:tc>
        <w:tc>
          <w:tcPr>
            <w:tcW w:w="2254" w:type="dxa"/>
            <w:vAlign w:val="center"/>
          </w:tcPr>
          <w:p w14:paraId="1F61D81A" w14:textId="77777777" w:rsidR="00137F3A" w:rsidRPr="00112856" w:rsidRDefault="00137F3A" w:rsidP="004620E0">
            <w:pPr>
              <w:jc w:val="center"/>
              <w:rPr>
                <w:b/>
                <w:bCs/>
              </w:rPr>
            </w:pPr>
            <w:r w:rsidRPr="00112856">
              <w:rPr>
                <w:b/>
                <w:bCs/>
              </w:rPr>
              <w:t>Identity</w:t>
            </w:r>
          </w:p>
        </w:tc>
        <w:tc>
          <w:tcPr>
            <w:tcW w:w="2254" w:type="dxa"/>
            <w:vAlign w:val="center"/>
          </w:tcPr>
          <w:p w14:paraId="07AC1F50" w14:textId="77777777" w:rsidR="00137F3A" w:rsidRPr="00112856" w:rsidRDefault="00137F3A" w:rsidP="004620E0">
            <w:pPr>
              <w:jc w:val="center"/>
              <w:rPr>
                <w:b/>
                <w:bCs/>
              </w:rPr>
            </w:pPr>
            <w:r w:rsidRPr="00112856">
              <w:rPr>
                <w:b/>
                <w:bCs/>
              </w:rPr>
              <w:t>Interaction</w:t>
            </w:r>
          </w:p>
        </w:tc>
        <w:tc>
          <w:tcPr>
            <w:tcW w:w="2254" w:type="dxa"/>
            <w:vAlign w:val="center"/>
          </w:tcPr>
          <w:p w14:paraId="7139E693" w14:textId="77777777" w:rsidR="00137F3A" w:rsidRPr="00112856" w:rsidRDefault="00137F3A" w:rsidP="004620E0">
            <w:pPr>
              <w:jc w:val="center"/>
              <w:rPr>
                <w:b/>
                <w:bCs/>
              </w:rPr>
            </w:pPr>
            <w:r w:rsidRPr="00112856">
              <w:rPr>
                <w:b/>
                <w:bCs/>
              </w:rPr>
              <w:t>Responsibility</w:t>
            </w:r>
          </w:p>
        </w:tc>
      </w:tr>
      <w:tr w:rsidR="00137F3A" w14:paraId="28A8ED86" w14:textId="77777777" w:rsidTr="004620E0">
        <w:trPr>
          <w:trHeight w:val="535"/>
        </w:trPr>
        <w:tc>
          <w:tcPr>
            <w:tcW w:w="2254" w:type="dxa"/>
            <w:vAlign w:val="center"/>
          </w:tcPr>
          <w:p w14:paraId="65821737" w14:textId="77777777" w:rsidR="00137F3A" w:rsidRPr="00112856" w:rsidRDefault="00137F3A" w:rsidP="004620E0">
            <w:pPr>
              <w:rPr>
                <w:b/>
                <w:bCs/>
              </w:rPr>
            </w:pPr>
            <w:r w:rsidRPr="00112856">
              <w:rPr>
                <w:b/>
                <w:bCs/>
              </w:rPr>
              <w:t>Regionalism</w:t>
            </w:r>
          </w:p>
        </w:tc>
        <w:tc>
          <w:tcPr>
            <w:tcW w:w="2254" w:type="dxa"/>
            <w:vAlign w:val="center"/>
          </w:tcPr>
          <w:p w14:paraId="4AC17A16" w14:textId="77777777" w:rsidR="00137F3A" w:rsidRDefault="00137F3A" w:rsidP="004620E0">
            <w:pPr>
              <w:jc w:val="center"/>
            </w:pPr>
            <w:r>
              <w:t>European</w:t>
            </w:r>
          </w:p>
        </w:tc>
        <w:tc>
          <w:tcPr>
            <w:tcW w:w="2254" w:type="dxa"/>
            <w:vAlign w:val="center"/>
          </w:tcPr>
          <w:p w14:paraId="7B75876A" w14:textId="77777777" w:rsidR="00137F3A" w:rsidRDefault="00137F3A" w:rsidP="004620E0">
            <w:pPr>
              <w:jc w:val="center"/>
            </w:pPr>
            <w:r>
              <w:t>Multilateralism</w:t>
            </w:r>
          </w:p>
        </w:tc>
        <w:tc>
          <w:tcPr>
            <w:tcW w:w="2254" w:type="dxa"/>
            <w:vAlign w:val="center"/>
          </w:tcPr>
          <w:p w14:paraId="66D8DD26" w14:textId="77777777" w:rsidR="00137F3A" w:rsidRDefault="00137F3A" w:rsidP="004620E0">
            <w:pPr>
              <w:jc w:val="center"/>
            </w:pPr>
            <w:r>
              <w:t>European integration</w:t>
            </w:r>
          </w:p>
        </w:tc>
      </w:tr>
      <w:tr w:rsidR="00137F3A" w14:paraId="3DDD2C97" w14:textId="77777777" w:rsidTr="004620E0">
        <w:tc>
          <w:tcPr>
            <w:tcW w:w="2254" w:type="dxa"/>
            <w:vAlign w:val="center"/>
          </w:tcPr>
          <w:p w14:paraId="73ACE4AD" w14:textId="77777777" w:rsidR="00137F3A" w:rsidRPr="00112856" w:rsidRDefault="00137F3A" w:rsidP="004620E0">
            <w:pPr>
              <w:rPr>
                <w:b/>
                <w:bCs/>
              </w:rPr>
            </w:pPr>
            <w:r w:rsidRPr="00112856">
              <w:rPr>
                <w:b/>
                <w:bCs/>
              </w:rPr>
              <w:t>Pacifism</w:t>
            </w:r>
          </w:p>
        </w:tc>
        <w:tc>
          <w:tcPr>
            <w:tcW w:w="2254" w:type="dxa"/>
            <w:vAlign w:val="center"/>
          </w:tcPr>
          <w:p w14:paraId="4ACDA720" w14:textId="77777777" w:rsidR="00137F3A" w:rsidRDefault="00137F3A" w:rsidP="004620E0">
            <w:pPr>
              <w:jc w:val="center"/>
            </w:pPr>
            <w:r>
              <w:t>Civilian power</w:t>
            </w:r>
          </w:p>
        </w:tc>
        <w:tc>
          <w:tcPr>
            <w:tcW w:w="2254" w:type="dxa"/>
            <w:vAlign w:val="center"/>
          </w:tcPr>
          <w:p w14:paraId="4E914E37" w14:textId="77777777" w:rsidR="00137F3A" w:rsidRDefault="00137F3A" w:rsidP="004620E0">
            <w:pPr>
              <w:jc w:val="center"/>
            </w:pPr>
            <w:r>
              <w:t>Cooperation and dialogue</w:t>
            </w:r>
          </w:p>
        </w:tc>
        <w:tc>
          <w:tcPr>
            <w:tcW w:w="2254" w:type="dxa"/>
            <w:vAlign w:val="center"/>
          </w:tcPr>
          <w:p w14:paraId="37727AC8" w14:textId="77777777" w:rsidR="00137F3A" w:rsidRDefault="00137F3A" w:rsidP="004620E0">
            <w:pPr>
              <w:jc w:val="center"/>
            </w:pPr>
            <w:r>
              <w:t>Peace</w:t>
            </w:r>
          </w:p>
        </w:tc>
      </w:tr>
      <w:tr w:rsidR="00137F3A" w14:paraId="225A3C7A" w14:textId="77777777" w:rsidTr="00A0723A">
        <w:trPr>
          <w:trHeight w:val="499"/>
        </w:trPr>
        <w:tc>
          <w:tcPr>
            <w:tcW w:w="2254" w:type="dxa"/>
            <w:vAlign w:val="center"/>
          </w:tcPr>
          <w:p w14:paraId="69045FD7" w14:textId="77777777" w:rsidR="00137F3A" w:rsidRPr="00112856" w:rsidRDefault="00137F3A" w:rsidP="004620E0">
            <w:pPr>
              <w:rPr>
                <w:b/>
                <w:bCs/>
              </w:rPr>
            </w:pPr>
            <w:r w:rsidRPr="00112856">
              <w:rPr>
                <w:b/>
                <w:bCs/>
              </w:rPr>
              <w:t>Realism</w:t>
            </w:r>
          </w:p>
        </w:tc>
        <w:tc>
          <w:tcPr>
            <w:tcW w:w="2254" w:type="dxa"/>
            <w:vAlign w:val="center"/>
          </w:tcPr>
          <w:p w14:paraId="67DDA3C7" w14:textId="77777777" w:rsidR="00137F3A" w:rsidRDefault="00137F3A" w:rsidP="004620E0">
            <w:pPr>
              <w:jc w:val="center"/>
            </w:pPr>
            <w:r>
              <w:t>Normal power</w:t>
            </w:r>
          </w:p>
        </w:tc>
        <w:tc>
          <w:tcPr>
            <w:tcW w:w="2254" w:type="dxa"/>
            <w:vAlign w:val="center"/>
          </w:tcPr>
          <w:p w14:paraId="3CE0FFFB" w14:textId="77777777" w:rsidR="00137F3A" w:rsidRDefault="00137F3A" w:rsidP="004620E0">
            <w:pPr>
              <w:jc w:val="center"/>
            </w:pPr>
            <w:r>
              <w:t xml:space="preserve">Coercion </w:t>
            </w:r>
          </w:p>
        </w:tc>
        <w:tc>
          <w:tcPr>
            <w:tcW w:w="2254" w:type="dxa"/>
            <w:vAlign w:val="center"/>
          </w:tcPr>
          <w:p w14:paraId="1EC90F3C" w14:textId="77777777" w:rsidR="00137F3A" w:rsidRDefault="00137F3A" w:rsidP="004620E0">
            <w:pPr>
              <w:jc w:val="center"/>
            </w:pPr>
            <w:r>
              <w:t>Self-interest</w:t>
            </w:r>
          </w:p>
        </w:tc>
      </w:tr>
      <w:tr w:rsidR="00137F3A" w14:paraId="24103C76" w14:textId="77777777" w:rsidTr="004620E0">
        <w:trPr>
          <w:trHeight w:val="586"/>
        </w:trPr>
        <w:tc>
          <w:tcPr>
            <w:tcW w:w="2254" w:type="dxa"/>
            <w:vAlign w:val="center"/>
          </w:tcPr>
          <w:p w14:paraId="7ACED953" w14:textId="77777777" w:rsidR="00137F3A" w:rsidRPr="00112856" w:rsidRDefault="00137F3A" w:rsidP="004620E0">
            <w:pPr>
              <w:rPr>
                <w:b/>
                <w:bCs/>
              </w:rPr>
            </w:pPr>
            <w:r w:rsidRPr="00112856">
              <w:rPr>
                <w:b/>
                <w:bCs/>
              </w:rPr>
              <w:t>Hegemonism</w:t>
            </w:r>
          </w:p>
        </w:tc>
        <w:tc>
          <w:tcPr>
            <w:tcW w:w="2254" w:type="dxa"/>
            <w:vAlign w:val="center"/>
          </w:tcPr>
          <w:p w14:paraId="6C745084" w14:textId="77777777" w:rsidR="00137F3A" w:rsidRDefault="00137F3A" w:rsidP="004620E0">
            <w:pPr>
              <w:jc w:val="center"/>
            </w:pPr>
            <w:r>
              <w:t>Reluctant hegemon</w:t>
            </w:r>
          </w:p>
        </w:tc>
        <w:tc>
          <w:tcPr>
            <w:tcW w:w="2254" w:type="dxa"/>
            <w:vAlign w:val="center"/>
          </w:tcPr>
          <w:p w14:paraId="4541D276" w14:textId="77777777" w:rsidR="00137F3A" w:rsidRDefault="00137F3A" w:rsidP="004620E0">
            <w:pPr>
              <w:jc w:val="center"/>
            </w:pPr>
            <w:r>
              <w:t>Leadership</w:t>
            </w:r>
          </w:p>
        </w:tc>
        <w:tc>
          <w:tcPr>
            <w:tcW w:w="2254" w:type="dxa"/>
            <w:vAlign w:val="center"/>
          </w:tcPr>
          <w:p w14:paraId="0933D21C" w14:textId="77777777" w:rsidR="00137F3A" w:rsidRDefault="00137F3A" w:rsidP="004620E0">
            <w:pPr>
              <w:jc w:val="center"/>
            </w:pPr>
            <w:r>
              <w:t>Maintaining order and system stability</w:t>
            </w:r>
          </w:p>
        </w:tc>
      </w:tr>
    </w:tbl>
    <w:p w14:paraId="1DEC4EDD" w14:textId="77777777" w:rsidR="00137F3A" w:rsidRDefault="00137F3A" w:rsidP="00137F3A">
      <w:pPr>
        <w:spacing w:line="240" w:lineRule="auto"/>
      </w:pPr>
    </w:p>
    <w:p w14:paraId="23CBB394" w14:textId="4C79F34D" w:rsidR="007F3BF3" w:rsidRDefault="007F3BF3" w:rsidP="006638F5">
      <w:pPr>
        <w:spacing w:line="360" w:lineRule="auto"/>
      </w:pPr>
      <w:r>
        <w:lastRenderedPageBreak/>
        <w:t xml:space="preserve">Our analysis was designed not only to explore these configurations but also consider how they were being reshaped and interpreted in response to the series of dilemmas German foreign policymakers have faced in recent years – particularly the election of Donald Trump and Brexit. It is striking that despite the </w:t>
      </w:r>
      <w:r w:rsidR="00656B5B">
        <w:t xml:space="preserve">implications of these </w:t>
      </w:r>
      <w:r>
        <w:t>dilemmas for regional and international order, they are not leading to substantive changes in the pattern of beliefs about German foreign policy expressed in the speeches. There are continual intimations of tension between the four traditions, and references to domestic and international calls for more realist or hegemonic approaches to security problems, but these are downplayed in favour of the longstanding pattern of beliefs centred on regionalism and pacifism.</w:t>
      </w:r>
    </w:p>
    <w:p w14:paraId="61315EC9" w14:textId="33EB8151" w:rsidR="007F3BF3" w:rsidRDefault="007F3BF3" w:rsidP="006638F5">
      <w:pPr>
        <w:spacing w:line="360" w:lineRule="auto"/>
      </w:pPr>
      <w:r>
        <w:t>How is this possible? Firstly, the speeches do not address these dilemmas in a substantive fashion. There is a lack of detailed consideration of their implications, even when their potential importance is acknowledged</w:t>
      </w:r>
      <w:r w:rsidR="00656B5B">
        <w:t xml:space="preserve"> (Gabriel 2017a)</w:t>
      </w:r>
      <w:r>
        <w:t xml:space="preserve">. Thus, it is noted that the US and UK are important security partners who may be less reliable in the future but we have seen how speakers frequently deny that Germany itself would need to significantly increase its political and military </w:t>
      </w:r>
      <w:r w:rsidR="00656B5B">
        <w:t>contributions</w:t>
      </w:r>
      <w:r w:rsidR="00906434">
        <w:t xml:space="preserve"> to fill that gap</w:t>
      </w:r>
      <w:r w:rsidR="00656B5B">
        <w:t>.</w:t>
      </w:r>
    </w:p>
    <w:p w14:paraId="729D6EDB" w14:textId="61CA96FA" w:rsidR="007F3BF3" w:rsidRDefault="007F3BF3" w:rsidP="006638F5">
      <w:pPr>
        <w:spacing w:line="360" w:lineRule="auto"/>
      </w:pPr>
      <w:r>
        <w:t>Secondly, prevailing patterns of belief are perhaps ‘sticky’ because they are legitimised through reference to three of the four traditions, regionalism, pacifism and a particular interpretation of hegemonism, co-opting frames of meaning from a wider part of the discourse than the remaining tradition, realism, which is thereby marginalised. When it comes to German identity, we have shown how the speeches subsume national identity with</w:t>
      </w:r>
      <w:r w:rsidR="00E608B4">
        <w:t>in</w:t>
      </w:r>
      <w:r>
        <w:t xml:space="preserve"> a European framework along regionalist lines. This is complemented </w:t>
      </w:r>
      <w:r w:rsidRPr="00D95B00">
        <w:t xml:space="preserve">by a strong narrative of Germany as a civilian power – a conscious effort to </w:t>
      </w:r>
      <w:r>
        <w:t>reject the</w:t>
      </w:r>
      <w:r w:rsidRPr="00D95B00">
        <w:t xml:space="preserve"> </w:t>
      </w:r>
      <w:r>
        <w:t>‘</w:t>
      </w:r>
      <w:r w:rsidRPr="00D95B00">
        <w:t>will to power</w:t>
      </w:r>
      <w:r>
        <w:t>’</w:t>
      </w:r>
      <w:r w:rsidRPr="00D95B00">
        <w:t xml:space="preserve"> </w:t>
      </w:r>
      <w:r>
        <w:t>associated with</w:t>
      </w:r>
      <w:r w:rsidRPr="00D95B00">
        <w:t xml:space="preserve"> the Nazi and Willhelmine eras</w:t>
      </w:r>
      <w:r>
        <w:t xml:space="preserve"> and embrace an alternative pacifist tradition</w:t>
      </w:r>
      <w:r w:rsidRPr="00D95B00">
        <w:t xml:space="preserve">. The flipside of this is the rejection of a realist framing of German national identity. </w:t>
      </w:r>
      <w:r>
        <w:t>The idea</w:t>
      </w:r>
      <w:r w:rsidRPr="00D95B00">
        <w:t xml:space="preserve"> that Germany might become a “normal” power, pursuing its self-interest and expanding its military power commensur</w:t>
      </w:r>
      <w:r>
        <w:t>ate with its economic resources, has to contend with both the cooperative interpretation of regionalism put forward, as well as pacifism</w:t>
      </w:r>
      <w:r w:rsidRPr="00D95B00">
        <w:t xml:space="preserve">. </w:t>
      </w:r>
      <w:r>
        <w:t>In addition, hegemonism, which has the potential to align with realism when it comes to the role of great powers shaping order according to their material resources, is instead portrayed as Germany acting as a ‘reluctant hegemon’ that exercises power and leadership in a more diffuse way by supporting regional frameworks.</w:t>
      </w:r>
    </w:p>
    <w:p w14:paraId="2C91029B" w14:textId="77777777" w:rsidR="001B493B" w:rsidRDefault="007F3BF3" w:rsidP="006638F5">
      <w:pPr>
        <w:spacing w:line="360" w:lineRule="auto"/>
      </w:pPr>
      <w:r>
        <w:t xml:space="preserve">Regarding Germany’s interactions with other actors, speakers draw on regionalism and pacifism to emphasize the importance of multilateralism, peaceful cooperation and dialogue. Hegemony, which again could be linked with realism through its implicit recognition of hierarchies of power and the </w:t>
      </w:r>
      <w:r>
        <w:lastRenderedPageBreak/>
        <w:t xml:space="preserve">legitimacy of using coercion (even force) at times to sustain order, is instead interpreted as Germany having a duty to exercise leadership on civilian matters, by consent, through institutional frameworks. Guilt over Germany’s past, the risk of a security dilemma emerging, and the idea that Germany is actually only a “small fish” globally were three reasons used to defend this interpretation. </w:t>
      </w:r>
      <w:r w:rsidR="00C1000D">
        <w:t>A</w:t>
      </w:r>
      <w:r>
        <w:t xml:space="preserve"> benign, civilianized hegemony</w:t>
      </w:r>
      <w:r w:rsidR="00C1000D">
        <w:t>, in contrast,</w:t>
      </w:r>
      <w:r>
        <w:t xml:space="preserve"> </w:t>
      </w:r>
      <w:r w:rsidR="00C1000D">
        <w:t xml:space="preserve">is considered </w:t>
      </w:r>
      <w:r>
        <w:t xml:space="preserve">more appropriate. </w:t>
      </w:r>
    </w:p>
    <w:p w14:paraId="7A355537" w14:textId="28DC7569" w:rsidR="005612B8" w:rsidRDefault="007F3BF3" w:rsidP="006638F5">
      <w:pPr>
        <w:spacing w:line="360" w:lineRule="auto"/>
      </w:pPr>
      <w:r>
        <w:t>In other words, when it comes to both identity and interaction, the traditions of regionalism, pacifism and hegemonism are aligned to promote a particular interpretation of German foreign policy and marginalize realist alternatives.</w:t>
      </w:r>
      <w:r w:rsidR="00EE69BF">
        <w:t xml:space="preserve"> This suggests that German foreign policy will </w:t>
      </w:r>
      <w:r w:rsidR="009C1EFF">
        <w:t>continue to promote</w:t>
      </w:r>
      <w:r w:rsidR="00EE69BF">
        <w:t xml:space="preserve"> mul</w:t>
      </w:r>
      <w:r w:rsidR="009C1EFF">
        <w:t xml:space="preserve">tilateral cooperation and dialogue, at a time when other powers seem to be turning to unilateralism. </w:t>
      </w:r>
      <w:r w:rsidR="00B101A4">
        <w:t>Germany’s leading role in the multilateral diplomatic initiatives to achieve a peaceful resolution of the crisis in Eastern Ukraine is a case in point (</w:t>
      </w:r>
      <w:r w:rsidR="00A918E7">
        <w:t>Hellmann 2016</w:t>
      </w:r>
      <w:r w:rsidR="004A2F98">
        <w:t>,</w:t>
      </w:r>
      <w:r w:rsidR="00A918E7">
        <w:t xml:space="preserve"> 7-8</w:t>
      </w:r>
      <w:r w:rsidR="00B101A4">
        <w:t xml:space="preserve">). </w:t>
      </w:r>
      <w:r w:rsidR="009C1EFF">
        <w:t xml:space="preserve">In particular, Germany can be expected to stand against possible centrifugal dynamics of European integration after Brexit and </w:t>
      </w:r>
      <w:r w:rsidR="00501326">
        <w:t>put its weight behind efforts to avoid European dis-integration. That has already been on display during the Brexit negotiations, in which Germany was critical</w:t>
      </w:r>
      <w:r w:rsidR="00243BB8">
        <w:t>, behind the scenes,</w:t>
      </w:r>
      <w:r w:rsidR="00501326">
        <w:t xml:space="preserve"> in developing and maintaining a unified position of the EU-27 and in preventing individual member states from </w:t>
      </w:r>
      <w:r w:rsidR="00243BB8">
        <w:t>breaking the European consensus (</w:t>
      </w:r>
      <w:r w:rsidR="00A120A3">
        <w:t>Taggart et al.</w:t>
      </w:r>
      <w:r w:rsidR="00373CC6">
        <w:t xml:space="preserve"> 2017</w:t>
      </w:r>
      <w:r w:rsidR="00243BB8">
        <w:t>). At the same time, h</w:t>
      </w:r>
      <w:r w:rsidR="002D2339">
        <w:t>owever, the dominant reading of Germany’s forei</w:t>
      </w:r>
      <w:r w:rsidR="00A617F8">
        <w:t xml:space="preserve">gn policy </w:t>
      </w:r>
      <w:r w:rsidR="00B101A4">
        <w:t>orientation</w:t>
      </w:r>
      <w:r w:rsidR="00A617F8">
        <w:t xml:space="preserve"> will likely come </w:t>
      </w:r>
      <w:r w:rsidR="002D2339">
        <w:t xml:space="preserve">under increasing pressure </w:t>
      </w:r>
      <w:r w:rsidR="00A617F8">
        <w:t>when</w:t>
      </w:r>
      <w:r w:rsidR="002D2339">
        <w:t xml:space="preserve"> German </w:t>
      </w:r>
      <w:r w:rsidR="00A617F8">
        <w:t>ambitions</w:t>
      </w:r>
      <w:r w:rsidR="002D2339">
        <w:t xml:space="preserve"> to p</w:t>
      </w:r>
      <w:r w:rsidR="00A617F8">
        <w:t>rovide multilateral leadership in Europe are frustrated and fail to mobilise followership, as was arguably the case during the refugee crisis (Bulmer</w:t>
      </w:r>
      <w:r w:rsidR="000024AF">
        <w:t xml:space="preserve"> and Paterson 2016</w:t>
      </w:r>
      <w:r w:rsidR="00A617F8">
        <w:t xml:space="preserve">). </w:t>
      </w:r>
      <w:r w:rsidR="005612B8">
        <w:t>Over time, t</w:t>
      </w:r>
      <w:r w:rsidR="00A617F8">
        <w:t xml:space="preserve">his </w:t>
      </w:r>
      <w:r w:rsidR="005612B8">
        <w:t>has the potential to</w:t>
      </w:r>
      <w:r w:rsidR="00A617F8">
        <w:t xml:space="preserve"> unsettle the </w:t>
      </w:r>
      <w:r w:rsidR="00B101A4">
        <w:t>uneasy</w:t>
      </w:r>
      <w:r w:rsidR="005612B8">
        <w:t xml:space="preserve"> consensus about Germany’s identity and interactions and to push realist interpretations centre stage.</w:t>
      </w:r>
    </w:p>
    <w:p w14:paraId="7C63AD37" w14:textId="096D77CE" w:rsidR="00AB4A27" w:rsidRDefault="005612B8" w:rsidP="006638F5">
      <w:pPr>
        <w:spacing w:line="360" w:lineRule="auto"/>
      </w:pPr>
      <w:r>
        <w:t>W</w:t>
      </w:r>
      <w:r w:rsidR="007F3BF3">
        <w:t xml:space="preserve">hen it comes to responsibility, </w:t>
      </w:r>
      <w:r>
        <w:t xml:space="preserve">moreover, </w:t>
      </w:r>
      <w:r w:rsidR="007F3BF3">
        <w:t>the tensions in this consensus</w:t>
      </w:r>
      <w:r>
        <w:t xml:space="preserve"> are particularly notable</w:t>
      </w:r>
      <w:r w:rsidR="007F3BF3">
        <w:t xml:space="preserve">. The overall sense one gets from the </w:t>
      </w:r>
      <w:r>
        <w:t xml:space="preserve">speeches </w:t>
      </w:r>
      <w:r w:rsidR="007F3BF3">
        <w:t>is that traditional understandings of Germany’s foreign policy are under strain. The election of Trump challenged the tradition of pacifism through calls for higher military spending. Suddenly, Germany has found itself portrayed as irresponsible for not having sufficient belligerent capabilities. This was also driven home by human rights crises where Germany either did not intervene (Libya), or was only willing or able to contribute logistically. Meanwhile, crises in the Eurozone and the Mediterranean, as well as Brexit, have posed a dilemma for the tradition of regionalism and the benign hegemonic role favoured by German policymakers. Calls for Germany to increase its contribution to regional and international security draw attention to its national power and regional dominance. Efforts to carry the burden of dealing with refugees have led to a domestic backlash and the rise of parties emphasizing national self-interest and domestic over international responsibilities along realist lines</w:t>
      </w:r>
      <w:r w:rsidR="00742782">
        <w:t xml:space="preserve"> (Galpin 2017)</w:t>
      </w:r>
      <w:r w:rsidR="007F3BF3">
        <w:t xml:space="preserve">. </w:t>
      </w:r>
    </w:p>
    <w:p w14:paraId="3CDE7BEB" w14:textId="37B4B509" w:rsidR="00F47B73" w:rsidRDefault="0063031E" w:rsidP="006638F5">
      <w:pPr>
        <w:spacing w:line="360" w:lineRule="auto"/>
      </w:pPr>
      <w:r>
        <w:lastRenderedPageBreak/>
        <w:t>A</w:t>
      </w:r>
      <w:r w:rsidR="002E57E6">
        <w:t xml:space="preserve">rranged against </w:t>
      </w:r>
      <w:r w:rsidR="00A81D89">
        <w:t>these</w:t>
      </w:r>
      <w:r w:rsidR="002E57E6">
        <w:t xml:space="preserve"> </w:t>
      </w:r>
      <w:r w:rsidR="00A81D89">
        <w:t xml:space="preserve">is a deeply embedded pattern of belief about German responsibilities that has </w:t>
      </w:r>
      <w:r>
        <w:t xml:space="preserve">arguably existed </w:t>
      </w:r>
      <w:r w:rsidR="00A81D89">
        <w:t xml:space="preserve">since the end of the </w:t>
      </w:r>
      <w:r w:rsidR="00866266">
        <w:t>Second World War</w:t>
      </w:r>
      <w:r w:rsidR="00A81D89">
        <w:t xml:space="preserve">. This sees responsible action as defined by a commitment to peace, cooperation, dialogue and forgoing the use of force (at least when it comes to warfighting). </w:t>
      </w:r>
      <w:r>
        <w:t>It sustains itself by drawing o</w:t>
      </w:r>
      <w:r w:rsidRPr="0063031E">
        <w:t xml:space="preserve">n the traditions of regionalism, pacifism and </w:t>
      </w:r>
      <w:r>
        <w:t xml:space="preserve">a </w:t>
      </w:r>
      <w:r w:rsidRPr="0063031E">
        <w:t>hegemonism</w:t>
      </w:r>
      <w:r>
        <w:t xml:space="preserve"> based on institutional frameworks. However</w:t>
      </w:r>
      <w:r w:rsidR="00BA6CF1">
        <w:t xml:space="preserve">, a difficult process of contestation lies ahead. </w:t>
      </w:r>
      <w:r w:rsidR="003D4F65">
        <w:t xml:space="preserve">In particular, the increasing salience of military security in Europe threatens to expose the limitations and ambiguities in </w:t>
      </w:r>
      <w:r w:rsidR="00F771CF">
        <w:t xml:space="preserve">the dominant interpretation of what the responsibilities of German foreign policy are. This is nowhere more evident than in German decisions on whether or not to participate in international military operations, which tend to be highly controversial </w:t>
      </w:r>
      <w:r w:rsidR="00B101A4">
        <w:t>(</w:t>
      </w:r>
      <w:r w:rsidR="000024AF">
        <w:t>Brummer and Oppermann 2016</w:t>
      </w:r>
      <w:r w:rsidR="00B101A4">
        <w:t xml:space="preserve">) </w:t>
      </w:r>
      <w:r w:rsidR="00F771CF">
        <w:t xml:space="preserve">precisely because they often bring the different traditions of thought in German foreign policy into direct conflict. </w:t>
      </w:r>
      <w:r w:rsidR="0037397E">
        <w:t>The existing configuration of beliefs, however, makes it</w:t>
      </w:r>
      <w:r w:rsidR="00F7767D">
        <w:t xml:space="preserve"> unlikely </w:t>
      </w:r>
      <w:r w:rsidR="0037397E">
        <w:t>that Germany</w:t>
      </w:r>
      <w:r w:rsidR="00F7767D">
        <w:t xml:space="preserve"> </w:t>
      </w:r>
      <w:r w:rsidR="00B017CC">
        <w:t xml:space="preserve">will </w:t>
      </w:r>
      <w:r w:rsidR="00F7767D">
        <w:t>become a more consistent and reliable provider of military security</w:t>
      </w:r>
      <w:r w:rsidR="0023014E">
        <w:t>,</w:t>
      </w:r>
      <w:r w:rsidR="00F7767D">
        <w:t xml:space="preserve"> and thus a stronger pillar of the transatlantic security architecture</w:t>
      </w:r>
      <w:r w:rsidR="0023014E">
        <w:t>,</w:t>
      </w:r>
      <w:r w:rsidR="00F7767D">
        <w:t xml:space="preserve"> anytime soon. </w:t>
      </w:r>
      <w:r w:rsidR="00C02A30">
        <w:t xml:space="preserve">Given its history, there is a certain irony that Germany will either </w:t>
      </w:r>
      <w:r w:rsidR="00BA6CF1">
        <w:t xml:space="preserve">have to break with </w:t>
      </w:r>
      <w:r w:rsidR="00C02A30">
        <w:t>domestic traditions</w:t>
      </w:r>
      <w:r w:rsidR="00BA6CF1">
        <w:t xml:space="preserve"> and adopt a more realist understanding</w:t>
      </w:r>
      <w:r w:rsidR="00C02A30">
        <w:t xml:space="preserve"> of foreign policy, or risk losing international support </w:t>
      </w:r>
      <w:r w:rsidR="0061564F">
        <w:t>and w</w:t>
      </w:r>
      <w:r w:rsidR="00AB02B3">
        <w:t xml:space="preserve">eakening institutions like NATO </w:t>
      </w:r>
      <w:r w:rsidR="0061564F">
        <w:t>on which its security depends.</w:t>
      </w:r>
    </w:p>
    <w:p w14:paraId="1466E756" w14:textId="0F0B8094" w:rsidR="006222CC" w:rsidRDefault="006222CC" w:rsidP="006638F5">
      <w:pPr>
        <w:spacing w:line="360" w:lineRule="auto"/>
      </w:pPr>
    </w:p>
    <w:p w14:paraId="30C6858E" w14:textId="7F04EF3B" w:rsidR="006638F5" w:rsidRPr="009B4668" w:rsidRDefault="009B4668" w:rsidP="009B4668">
      <w:pPr>
        <w:spacing w:line="360" w:lineRule="auto"/>
        <w:jc w:val="center"/>
        <w:rPr>
          <w:b/>
        </w:rPr>
      </w:pPr>
      <w:r w:rsidRPr="009B4668">
        <w:rPr>
          <w:b/>
        </w:rPr>
        <w:t>References</w:t>
      </w:r>
    </w:p>
    <w:p w14:paraId="4AA61BD9" w14:textId="60E79306" w:rsidR="00E25AFD" w:rsidRPr="00CF4CFF" w:rsidRDefault="00E25AFD" w:rsidP="006638F5">
      <w:pPr>
        <w:spacing w:line="360" w:lineRule="auto"/>
      </w:pPr>
      <w:r w:rsidRPr="00CF4CFF">
        <w:t>Anderson, J</w:t>
      </w:r>
      <w:r w:rsidR="00EB1DEA" w:rsidRPr="00CF4CFF">
        <w:t xml:space="preserve">effrey </w:t>
      </w:r>
      <w:r w:rsidRPr="00CF4CFF">
        <w:t xml:space="preserve">J. </w:t>
      </w:r>
      <w:r w:rsidR="00EB1DEA" w:rsidRPr="00CF4CFF">
        <w:t>1997. “</w:t>
      </w:r>
      <w:r w:rsidRPr="00CF4CFF">
        <w:t>Hard Interests, Soft Power and Ge</w:t>
      </w:r>
      <w:r w:rsidR="00EB1DEA" w:rsidRPr="00CF4CFF">
        <w:t>rmany’s Changing Role in Europe.” I</w:t>
      </w:r>
      <w:r w:rsidRPr="00CF4CFF">
        <w:t xml:space="preserve">n </w:t>
      </w:r>
      <w:r w:rsidRPr="00CF4CFF">
        <w:rPr>
          <w:i/>
        </w:rPr>
        <w:t>Tamed Power: Germany in Europe</w:t>
      </w:r>
      <w:r w:rsidR="00EB1DEA" w:rsidRPr="00CF4CFF">
        <w:t xml:space="preserve">, edited by Peter J. Katzenstein, 80-107. </w:t>
      </w:r>
      <w:r w:rsidRPr="00CF4CFF">
        <w:t>London: Cornell</w:t>
      </w:r>
      <w:r w:rsidR="00EB1DEA" w:rsidRPr="00CF4CFF">
        <w:t xml:space="preserve"> University Press</w:t>
      </w:r>
      <w:r w:rsidRPr="00CF4CFF">
        <w:t>.</w:t>
      </w:r>
    </w:p>
    <w:p w14:paraId="1B3416E8" w14:textId="72275055" w:rsidR="006638F5" w:rsidRPr="00CF4CFF" w:rsidRDefault="006638F5" w:rsidP="006638F5">
      <w:pPr>
        <w:spacing w:line="360" w:lineRule="auto"/>
      </w:pPr>
      <w:r w:rsidRPr="00CF4CFF">
        <w:t>Banchoff, T</w:t>
      </w:r>
      <w:r w:rsidR="004620E0" w:rsidRPr="00CF4CFF">
        <w:t>homas. 1999. “</w:t>
      </w:r>
      <w:r w:rsidRPr="00CF4CFF">
        <w:rPr>
          <w:bCs/>
        </w:rPr>
        <w:t>German Identity and European Integration</w:t>
      </w:r>
      <w:r w:rsidR="004620E0" w:rsidRPr="00CF4CFF">
        <w:rPr>
          <w:bCs/>
        </w:rPr>
        <w:t>.”</w:t>
      </w:r>
      <w:r w:rsidRPr="00CF4CFF">
        <w:rPr>
          <w:b/>
          <w:bCs/>
        </w:rPr>
        <w:t xml:space="preserve"> </w:t>
      </w:r>
      <w:r w:rsidRPr="00CF4CFF">
        <w:rPr>
          <w:i/>
          <w:iCs/>
        </w:rPr>
        <w:t>European Journal of International Relations</w:t>
      </w:r>
      <w:r w:rsidR="004620E0" w:rsidRPr="00CF4CFF">
        <w:t xml:space="preserve"> </w:t>
      </w:r>
      <w:r w:rsidRPr="00CF4CFF">
        <w:t>5: 259</w:t>
      </w:r>
      <w:r w:rsidR="004620E0" w:rsidRPr="00CF4CFF">
        <w:t>-</w:t>
      </w:r>
      <w:r w:rsidRPr="00CF4CFF">
        <w:t>89.</w:t>
      </w:r>
    </w:p>
    <w:p w14:paraId="6D64C44E" w14:textId="033330C4" w:rsidR="006638F5" w:rsidRPr="00CF4CFF" w:rsidRDefault="006638F5" w:rsidP="006638F5">
      <w:pPr>
        <w:spacing w:line="360" w:lineRule="auto"/>
      </w:pPr>
      <w:r w:rsidRPr="00CF4CFF">
        <w:t>Baumann, R</w:t>
      </w:r>
      <w:r w:rsidR="004620E0" w:rsidRPr="00CF4CFF">
        <w:t>ainer, and Gunther Hellmann. 2001. “</w:t>
      </w:r>
      <w:r w:rsidRPr="00CF4CFF">
        <w:rPr>
          <w:bCs/>
        </w:rPr>
        <w:t>Germany and the Use of Military Force: ‘Total War’, the ‘Culture of Restraint’ and the Quest for Normality</w:t>
      </w:r>
      <w:r w:rsidRPr="00CF4CFF">
        <w:t>’</w:t>
      </w:r>
      <w:r w:rsidR="004620E0" w:rsidRPr="00CF4CFF">
        <w:t>.”</w:t>
      </w:r>
      <w:r w:rsidRPr="00CF4CFF">
        <w:t xml:space="preserve"> </w:t>
      </w:r>
      <w:r w:rsidRPr="00CF4CFF">
        <w:rPr>
          <w:i/>
        </w:rPr>
        <w:t>German Politics</w:t>
      </w:r>
      <w:r w:rsidR="004620E0" w:rsidRPr="00CF4CFF">
        <w:t xml:space="preserve"> 10</w:t>
      </w:r>
      <w:r w:rsidRPr="00CF4CFF">
        <w:t>: 61-82.</w:t>
      </w:r>
    </w:p>
    <w:p w14:paraId="21AF5805" w14:textId="5617226F" w:rsidR="006638F5" w:rsidRPr="00CF4CFF" w:rsidRDefault="00101D89" w:rsidP="006638F5">
      <w:pPr>
        <w:spacing w:line="360" w:lineRule="auto"/>
      </w:pPr>
      <w:r w:rsidRPr="00CF4CFF">
        <w:t>Bevir, Mark,</w:t>
      </w:r>
      <w:r w:rsidR="006638F5" w:rsidRPr="00CF4CFF">
        <w:t xml:space="preserve"> and </w:t>
      </w:r>
      <w:r w:rsidRPr="00CF4CFF">
        <w:t>R.A.W. Rhodes. 2003.</w:t>
      </w:r>
      <w:r w:rsidR="006638F5" w:rsidRPr="00CF4CFF">
        <w:t xml:space="preserve"> </w:t>
      </w:r>
      <w:r w:rsidR="006638F5" w:rsidRPr="00CF4CFF">
        <w:rPr>
          <w:i/>
        </w:rPr>
        <w:t>Interpreting British Governance</w:t>
      </w:r>
      <w:r w:rsidRPr="00CF4CFF">
        <w:t xml:space="preserve">. </w:t>
      </w:r>
      <w:r w:rsidR="006638F5" w:rsidRPr="00CF4CFF">
        <w:t>London: Routledge.</w:t>
      </w:r>
    </w:p>
    <w:p w14:paraId="5ED08298" w14:textId="68E4456F" w:rsidR="006638F5" w:rsidRPr="00CF4CFF" w:rsidRDefault="006638F5" w:rsidP="006638F5">
      <w:pPr>
        <w:spacing w:line="360" w:lineRule="auto"/>
      </w:pPr>
      <w:r w:rsidRPr="00CF4CFF">
        <w:t>Bevir, M</w:t>
      </w:r>
      <w:r w:rsidR="004620E0" w:rsidRPr="00CF4CFF">
        <w:t>ark,</w:t>
      </w:r>
      <w:r w:rsidRPr="00CF4CFF">
        <w:t xml:space="preserve"> and </w:t>
      </w:r>
      <w:r w:rsidR="004620E0" w:rsidRPr="00CF4CFF">
        <w:t xml:space="preserve">R.A.W. </w:t>
      </w:r>
      <w:r w:rsidRPr="00CF4CFF">
        <w:t>Rhodes</w:t>
      </w:r>
      <w:r w:rsidR="004620E0" w:rsidRPr="00CF4CFF">
        <w:t>. 2006.</w:t>
      </w:r>
      <w:r w:rsidRPr="00CF4CFF">
        <w:t xml:space="preserve"> “Interpretive Approaches to </w:t>
      </w:r>
      <w:r w:rsidR="004620E0" w:rsidRPr="00CF4CFF">
        <w:t>British Government and Politics.</w:t>
      </w:r>
      <w:r w:rsidRPr="00CF4CFF">
        <w:t xml:space="preserve">” </w:t>
      </w:r>
      <w:r w:rsidRPr="00CF4CFF">
        <w:rPr>
          <w:i/>
        </w:rPr>
        <w:t>British Politics</w:t>
      </w:r>
      <w:r w:rsidRPr="00CF4CFF">
        <w:t xml:space="preserve"> 1:</w:t>
      </w:r>
      <w:r w:rsidR="004620E0" w:rsidRPr="00CF4CFF">
        <w:t xml:space="preserve"> </w:t>
      </w:r>
      <w:r w:rsidRPr="00CF4CFF">
        <w:t>84-112.</w:t>
      </w:r>
    </w:p>
    <w:p w14:paraId="002EE5B4" w14:textId="6F2F0A19" w:rsidR="006638F5" w:rsidRPr="00CF4CFF" w:rsidRDefault="006638F5" w:rsidP="006638F5">
      <w:pPr>
        <w:spacing w:line="360" w:lineRule="auto"/>
      </w:pPr>
      <w:r w:rsidRPr="00CF4CFF">
        <w:t>Bevir, M</w:t>
      </w:r>
      <w:r w:rsidR="004620E0" w:rsidRPr="00CF4CFF">
        <w:t>ark,</w:t>
      </w:r>
      <w:r w:rsidRPr="00CF4CFF">
        <w:t xml:space="preserve"> and </w:t>
      </w:r>
      <w:r w:rsidR="004620E0" w:rsidRPr="00CF4CFF">
        <w:t xml:space="preserve">R.A.W. </w:t>
      </w:r>
      <w:r w:rsidRPr="00CF4CFF">
        <w:t>Rhodes</w:t>
      </w:r>
      <w:r w:rsidR="004620E0" w:rsidRPr="00CF4CFF">
        <w:t>. 2012. “Interpretivism and the Analysis of Traditions and Practices</w:t>
      </w:r>
      <w:r w:rsidR="00242959">
        <w:t>.</w:t>
      </w:r>
      <w:r w:rsidR="004620E0" w:rsidRPr="00CF4CFF">
        <w:t>”</w:t>
      </w:r>
      <w:r w:rsidRPr="00CF4CFF">
        <w:t xml:space="preserve"> </w:t>
      </w:r>
      <w:r w:rsidRPr="00CF4CFF">
        <w:rPr>
          <w:i/>
        </w:rPr>
        <w:t>Critical Policy Studies</w:t>
      </w:r>
      <w:r w:rsidR="004620E0" w:rsidRPr="00CF4CFF">
        <w:t xml:space="preserve"> </w:t>
      </w:r>
      <w:r w:rsidRPr="00CF4CFF">
        <w:t>6</w:t>
      </w:r>
      <w:r w:rsidR="004620E0" w:rsidRPr="00CF4CFF">
        <w:t>: 201-</w:t>
      </w:r>
      <w:r w:rsidRPr="00CF4CFF">
        <w:t>8.</w:t>
      </w:r>
    </w:p>
    <w:p w14:paraId="222ECDC2" w14:textId="4593B440" w:rsidR="006638F5" w:rsidRPr="00CF4CFF" w:rsidRDefault="006638F5" w:rsidP="006638F5">
      <w:pPr>
        <w:spacing w:line="360" w:lineRule="auto"/>
      </w:pPr>
      <w:r w:rsidRPr="00CF4CFF">
        <w:lastRenderedPageBreak/>
        <w:t>Bevir, M</w:t>
      </w:r>
      <w:r w:rsidR="00101D89" w:rsidRPr="00CF4CFF">
        <w:t xml:space="preserve">ark, </w:t>
      </w:r>
      <w:r w:rsidRPr="00CF4CFF">
        <w:t>Oliver Daddow</w:t>
      </w:r>
      <w:r w:rsidR="00101D89" w:rsidRPr="00CF4CFF">
        <w:t xml:space="preserve">, </w:t>
      </w:r>
      <w:r w:rsidRPr="00CF4CFF">
        <w:t xml:space="preserve">and </w:t>
      </w:r>
      <w:r w:rsidR="00101D89" w:rsidRPr="00CF4CFF">
        <w:t xml:space="preserve">Ian </w:t>
      </w:r>
      <w:r w:rsidRPr="00CF4CFF">
        <w:t xml:space="preserve">Hall, eds. </w:t>
      </w:r>
      <w:r w:rsidR="00101D89" w:rsidRPr="00CF4CFF">
        <w:t xml:space="preserve">2014. </w:t>
      </w:r>
      <w:r w:rsidRPr="00CF4CFF">
        <w:rPr>
          <w:i/>
        </w:rPr>
        <w:t>Interpreting Global Security</w:t>
      </w:r>
      <w:r w:rsidR="00101D89" w:rsidRPr="00CF4CFF">
        <w:t>. Abingdon: Routledge</w:t>
      </w:r>
      <w:r w:rsidRPr="00CF4CFF">
        <w:t>.</w:t>
      </w:r>
    </w:p>
    <w:p w14:paraId="78985B20" w14:textId="30D8D9F9" w:rsidR="006638F5" w:rsidRPr="00CF4CFF" w:rsidRDefault="00050972" w:rsidP="006638F5">
      <w:pPr>
        <w:spacing w:line="360" w:lineRule="auto"/>
        <w:rPr>
          <w:bCs/>
        </w:rPr>
      </w:pPr>
      <w:r w:rsidRPr="00CF4CFF">
        <w:t xml:space="preserve">Bindenagel, James </w:t>
      </w:r>
      <w:r w:rsidR="006638F5" w:rsidRPr="00CF4CFF">
        <w:t xml:space="preserve">D. </w:t>
      </w:r>
      <w:r w:rsidRPr="00CF4CFF">
        <w:t>2015. “</w:t>
      </w:r>
      <w:r w:rsidR="006638F5" w:rsidRPr="00CF4CFF">
        <w:rPr>
          <w:bCs/>
        </w:rPr>
        <w:t>Germany’s Inter</w:t>
      </w:r>
      <w:r w:rsidRPr="00CF4CFF">
        <w:rPr>
          <w:bCs/>
        </w:rPr>
        <w:t>national Responsibility to Lead.”</w:t>
      </w:r>
      <w:r w:rsidR="006638F5" w:rsidRPr="00CF4CFF">
        <w:rPr>
          <w:bCs/>
        </w:rPr>
        <w:t xml:space="preserve"> </w:t>
      </w:r>
      <w:r w:rsidR="006638F5" w:rsidRPr="00CF4CFF">
        <w:rPr>
          <w:bCs/>
          <w:i/>
        </w:rPr>
        <w:t>The Globalist</w:t>
      </w:r>
      <w:r w:rsidR="006638F5" w:rsidRPr="00CF4CFF">
        <w:rPr>
          <w:bCs/>
        </w:rPr>
        <w:t>, Feb</w:t>
      </w:r>
      <w:r w:rsidRPr="00CF4CFF">
        <w:rPr>
          <w:bCs/>
        </w:rPr>
        <w:t>ruary 5. Accessed February 24, 2019.</w:t>
      </w:r>
      <w:r w:rsidR="006638F5" w:rsidRPr="00CF4CFF">
        <w:rPr>
          <w:bCs/>
        </w:rPr>
        <w:t xml:space="preserve"> https://www.theglobalist.com/germanys-international-responsibility-to-lead/.</w:t>
      </w:r>
    </w:p>
    <w:p w14:paraId="07ECC613" w14:textId="41C32B96" w:rsidR="006638F5" w:rsidRPr="00CF4CFF" w:rsidRDefault="006638F5" w:rsidP="006638F5">
      <w:pPr>
        <w:spacing w:line="360" w:lineRule="auto"/>
        <w:rPr>
          <w:bCs/>
        </w:rPr>
      </w:pPr>
      <w:r w:rsidRPr="00CF4CFF">
        <w:rPr>
          <w:bCs/>
        </w:rPr>
        <w:t>Bulmer, S</w:t>
      </w:r>
      <w:r w:rsidR="004620E0" w:rsidRPr="00CF4CFF">
        <w:rPr>
          <w:bCs/>
        </w:rPr>
        <w:t>imon, and</w:t>
      </w:r>
      <w:r w:rsidRPr="00CF4CFF">
        <w:rPr>
          <w:bCs/>
        </w:rPr>
        <w:t xml:space="preserve"> </w:t>
      </w:r>
      <w:r w:rsidR="004620E0" w:rsidRPr="00CF4CFF">
        <w:rPr>
          <w:bCs/>
        </w:rPr>
        <w:t>William E. Paterson. 2013. “Germany as the EU’s Reluctant Hegemon? Of Economic Strength and Political C</w:t>
      </w:r>
      <w:r w:rsidRPr="00CF4CFF">
        <w:rPr>
          <w:bCs/>
        </w:rPr>
        <w:t>onstraints</w:t>
      </w:r>
      <w:r w:rsidR="00242959">
        <w:rPr>
          <w:bCs/>
        </w:rPr>
        <w:t>.”</w:t>
      </w:r>
      <w:r w:rsidRPr="00CF4CFF">
        <w:rPr>
          <w:bCs/>
        </w:rPr>
        <w:t xml:space="preserve"> </w:t>
      </w:r>
      <w:r w:rsidRPr="00CF4CFF">
        <w:rPr>
          <w:bCs/>
          <w:i/>
        </w:rPr>
        <w:t>Journal of European Public Policy</w:t>
      </w:r>
      <w:r w:rsidRPr="00CF4CFF">
        <w:rPr>
          <w:bCs/>
        </w:rPr>
        <w:t xml:space="preserve"> 20:</w:t>
      </w:r>
      <w:r w:rsidR="004620E0" w:rsidRPr="00CF4CFF">
        <w:rPr>
          <w:bCs/>
        </w:rPr>
        <w:t xml:space="preserve"> 1387-</w:t>
      </w:r>
      <w:r w:rsidRPr="00CF4CFF">
        <w:rPr>
          <w:bCs/>
        </w:rPr>
        <w:t>405.</w:t>
      </w:r>
    </w:p>
    <w:p w14:paraId="21778CAA" w14:textId="55298D91" w:rsidR="006638F5" w:rsidRPr="00CF4CFF" w:rsidRDefault="007B68DD" w:rsidP="006638F5">
      <w:pPr>
        <w:spacing w:line="360" w:lineRule="auto"/>
        <w:rPr>
          <w:bCs/>
        </w:rPr>
      </w:pPr>
      <w:r w:rsidRPr="00CF4CFF">
        <w:rPr>
          <w:bCs/>
        </w:rPr>
        <w:t>Bulmer, Simon,</w:t>
      </w:r>
      <w:r w:rsidR="006638F5" w:rsidRPr="00CF4CFF">
        <w:rPr>
          <w:bCs/>
        </w:rPr>
        <w:t xml:space="preserve"> and </w:t>
      </w:r>
      <w:r w:rsidRPr="00CF4CFF">
        <w:rPr>
          <w:bCs/>
        </w:rPr>
        <w:t>William E. Paterson</w:t>
      </w:r>
      <w:r w:rsidR="006638F5" w:rsidRPr="00CF4CFF">
        <w:rPr>
          <w:bCs/>
        </w:rPr>
        <w:t xml:space="preserve">. </w:t>
      </w:r>
      <w:r w:rsidRPr="00A73DA3">
        <w:rPr>
          <w:bCs/>
          <w:lang w:val="de-DE"/>
        </w:rPr>
        <w:t xml:space="preserve">2016. </w:t>
      </w:r>
      <w:r w:rsidRPr="00A73DA3">
        <w:rPr>
          <w:lang w:val="de-DE"/>
        </w:rPr>
        <w:t>“</w:t>
      </w:r>
      <w:r w:rsidR="006638F5" w:rsidRPr="00A73DA3">
        <w:rPr>
          <w:bCs/>
          <w:lang w:val="de-DE"/>
        </w:rPr>
        <w:t>Deutschlands Rolle bei der Bewältigung der europäischen Währungs- und Migration</w:t>
      </w:r>
      <w:r w:rsidR="006638F5" w:rsidRPr="00CF4CFF">
        <w:rPr>
          <w:bCs/>
          <w:lang w:val="de-DE"/>
        </w:rPr>
        <w:t>skrisen.</w:t>
      </w:r>
      <w:r w:rsidRPr="00CF4CFF">
        <w:rPr>
          <w:lang w:val="de-DE"/>
        </w:rPr>
        <w:t>”</w:t>
      </w:r>
      <w:r w:rsidR="006638F5" w:rsidRPr="00CF4CFF">
        <w:rPr>
          <w:bCs/>
          <w:lang w:val="de-DE"/>
        </w:rPr>
        <w:t xml:space="preserve"> In </w:t>
      </w:r>
      <w:r w:rsidR="006638F5" w:rsidRPr="00CF4CFF">
        <w:rPr>
          <w:bCs/>
          <w:i/>
          <w:iCs/>
          <w:lang w:val="de-DE"/>
        </w:rPr>
        <w:t>Jahrbuch der europäischen Integration 2016</w:t>
      </w:r>
      <w:r w:rsidR="006638F5" w:rsidRPr="00CF4CFF">
        <w:rPr>
          <w:bCs/>
          <w:lang w:val="de-DE"/>
        </w:rPr>
        <w:t xml:space="preserve">, edited by Werner Weidenfeld and Wolfgang Wessels, 43-54. </w:t>
      </w:r>
      <w:r w:rsidRPr="00CF4CFF">
        <w:rPr>
          <w:bCs/>
        </w:rPr>
        <w:t>Baden-Baden: Nomos</w:t>
      </w:r>
      <w:r w:rsidR="006638F5" w:rsidRPr="00CF4CFF">
        <w:rPr>
          <w:bCs/>
        </w:rPr>
        <w:t>.</w:t>
      </w:r>
    </w:p>
    <w:p w14:paraId="3FEFE4F0" w14:textId="04EACEAF" w:rsidR="00A918E7" w:rsidRPr="00CF4CFF" w:rsidRDefault="00A918E7" w:rsidP="006638F5">
      <w:pPr>
        <w:spacing w:line="360" w:lineRule="auto"/>
        <w:rPr>
          <w:bCs/>
        </w:rPr>
      </w:pPr>
      <w:r w:rsidRPr="00506AFF">
        <w:rPr>
          <w:bCs/>
          <w:lang w:val="de-DE"/>
        </w:rPr>
        <w:t>Brummer, K</w:t>
      </w:r>
      <w:r w:rsidR="004620E0" w:rsidRPr="00506AFF">
        <w:rPr>
          <w:bCs/>
          <w:lang w:val="de-DE"/>
        </w:rPr>
        <w:t>laus,</w:t>
      </w:r>
      <w:r w:rsidRPr="00506AFF">
        <w:rPr>
          <w:bCs/>
          <w:lang w:val="de-DE"/>
        </w:rPr>
        <w:t xml:space="preserve"> and </w:t>
      </w:r>
      <w:r w:rsidR="004620E0" w:rsidRPr="00506AFF">
        <w:rPr>
          <w:bCs/>
          <w:lang w:val="de-DE"/>
        </w:rPr>
        <w:t>Kai Oppermann</w:t>
      </w:r>
      <w:r w:rsidRPr="00506AFF">
        <w:rPr>
          <w:bCs/>
          <w:lang w:val="de-DE"/>
        </w:rPr>
        <w:t xml:space="preserve">. </w:t>
      </w:r>
      <w:r w:rsidR="004620E0" w:rsidRPr="00CF4CFF">
        <w:rPr>
          <w:bCs/>
        </w:rPr>
        <w:t>2016. “</w:t>
      </w:r>
      <w:r w:rsidRPr="00CF4CFF">
        <w:rPr>
          <w:bCs/>
        </w:rPr>
        <w:t xml:space="preserve">Germany’s Foreign Policy after the End of the Cold War: </w:t>
      </w:r>
      <w:r w:rsidR="004620E0" w:rsidRPr="00CF4CFF">
        <w:rPr>
          <w:bCs/>
        </w:rPr>
        <w:t>‘</w:t>
      </w:r>
      <w:r w:rsidRPr="00CF4CFF">
        <w:rPr>
          <w:bCs/>
        </w:rPr>
        <w:t>Becoming Normal?</w:t>
      </w:r>
      <w:r w:rsidR="004620E0" w:rsidRPr="00CF4CFF">
        <w:rPr>
          <w:bCs/>
        </w:rPr>
        <w:t>’.”</w:t>
      </w:r>
      <w:r w:rsidRPr="00CF4CFF">
        <w:rPr>
          <w:bCs/>
          <w:i/>
        </w:rPr>
        <w:t xml:space="preserve"> Oxford Handbooks Online</w:t>
      </w:r>
      <w:r w:rsidR="004620E0" w:rsidRPr="00CF4CFF">
        <w:rPr>
          <w:bCs/>
        </w:rPr>
        <w:t>,</w:t>
      </w:r>
      <w:r w:rsidRPr="00CF4CFF">
        <w:rPr>
          <w:bCs/>
        </w:rPr>
        <w:t xml:space="preserve"> </w:t>
      </w:r>
      <w:r w:rsidR="004620E0" w:rsidRPr="00CF4CFF">
        <w:rPr>
          <w:bCs/>
        </w:rPr>
        <w:t>doi:</w:t>
      </w:r>
      <w:r w:rsidRPr="00CF4CFF">
        <w:rPr>
          <w:bCs/>
        </w:rPr>
        <w:t>10.1093/oxfordhb/9780199935307.013.1.</w:t>
      </w:r>
    </w:p>
    <w:p w14:paraId="025C0D5C" w14:textId="4D2071C2" w:rsidR="006638F5" w:rsidRPr="00CF4CFF" w:rsidRDefault="00ED38B2" w:rsidP="006638F5">
      <w:pPr>
        <w:spacing w:line="360" w:lineRule="auto"/>
        <w:rPr>
          <w:bCs/>
        </w:rPr>
      </w:pPr>
      <w:r w:rsidRPr="00CF4CFF">
        <w:rPr>
          <w:bCs/>
        </w:rPr>
        <w:t xml:space="preserve">Chivvis, Christopher </w:t>
      </w:r>
      <w:r w:rsidR="006638F5" w:rsidRPr="00CF4CFF">
        <w:rPr>
          <w:bCs/>
        </w:rPr>
        <w:t>S.</w:t>
      </w:r>
      <w:r w:rsidRPr="00CF4CFF">
        <w:rPr>
          <w:bCs/>
        </w:rPr>
        <w:t xml:space="preserve">, </w:t>
      </w:r>
      <w:r w:rsidR="006638F5" w:rsidRPr="00CF4CFF">
        <w:rPr>
          <w:bCs/>
        </w:rPr>
        <w:t>and</w:t>
      </w:r>
      <w:r w:rsidRPr="00CF4CFF">
        <w:rPr>
          <w:bCs/>
        </w:rPr>
        <w:t xml:space="preserve"> Thomas</w:t>
      </w:r>
      <w:r w:rsidR="006638F5" w:rsidRPr="00CF4CFF">
        <w:rPr>
          <w:bCs/>
        </w:rPr>
        <w:t xml:space="preserve"> Rid</w:t>
      </w:r>
      <w:r w:rsidRPr="00CF4CFF">
        <w:rPr>
          <w:bCs/>
        </w:rPr>
        <w:t>. 2009. “</w:t>
      </w:r>
      <w:r w:rsidR="006638F5" w:rsidRPr="00CF4CFF">
        <w:rPr>
          <w:bCs/>
        </w:rPr>
        <w:t>The R</w:t>
      </w:r>
      <w:r w:rsidRPr="00CF4CFF">
        <w:rPr>
          <w:bCs/>
        </w:rPr>
        <w:t>oots of Germany’s Russia Policy.”</w:t>
      </w:r>
      <w:r w:rsidR="006638F5" w:rsidRPr="00CF4CFF">
        <w:rPr>
          <w:bCs/>
        </w:rPr>
        <w:t xml:space="preserve"> </w:t>
      </w:r>
      <w:r w:rsidR="006638F5" w:rsidRPr="00CF4CFF">
        <w:rPr>
          <w:bCs/>
          <w:i/>
        </w:rPr>
        <w:t>Survival</w:t>
      </w:r>
      <w:r w:rsidRPr="00CF4CFF">
        <w:rPr>
          <w:bCs/>
        </w:rPr>
        <w:t xml:space="preserve"> 51: </w:t>
      </w:r>
      <w:r w:rsidR="006638F5" w:rsidRPr="00CF4CFF">
        <w:rPr>
          <w:bCs/>
        </w:rPr>
        <w:t>10</w:t>
      </w:r>
      <w:r w:rsidRPr="00CF4CFF">
        <w:rPr>
          <w:bCs/>
        </w:rPr>
        <w:t>5-22</w:t>
      </w:r>
      <w:r w:rsidR="006638F5" w:rsidRPr="00CF4CFF">
        <w:rPr>
          <w:bCs/>
        </w:rPr>
        <w:t>.</w:t>
      </w:r>
    </w:p>
    <w:p w14:paraId="20792D5C" w14:textId="6F4FD3B3" w:rsidR="006638F5" w:rsidRPr="00CF4CFF" w:rsidRDefault="006638F5" w:rsidP="006638F5">
      <w:pPr>
        <w:spacing w:line="360" w:lineRule="auto"/>
        <w:rPr>
          <w:bCs/>
        </w:rPr>
      </w:pPr>
      <w:r w:rsidRPr="00CF4CFF">
        <w:rPr>
          <w:bCs/>
        </w:rPr>
        <w:t>Clark, Ian.</w:t>
      </w:r>
      <w:r w:rsidR="00101D89" w:rsidRPr="00CF4CFF">
        <w:rPr>
          <w:bCs/>
        </w:rPr>
        <w:t xml:space="preserve"> 2011.</w:t>
      </w:r>
      <w:r w:rsidRPr="00CF4CFF">
        <w:rPr>
          <w:bCs/>
        </w:rPr>
        <w:t xml:space="preserve"> </w:t>
      </w:r>
      <w:r w:rsidRPr="00CF4CFF">
        <w:rPr>
          <w:bCs/>
          <w:i/>
        </w:rPr>
        <w:t>Hegemony in International Society</w:t>
      </w:r>
      <w:r w:rsidRPr="00CF4CFF">
        <w:rPr>
          <w:bCs/>
        </w:rPr>
        <w:t xml:space="preserve">. </w:t>
      </w:r>
      <w:r w:rsidR="004F01FC" w:rsidRPr="00CF4CFF">
        <w:rPr>
          <w:bCs/>
        </w:rPr>
        <w:t>Oxford: Oxford University Press</w:t>
      </w:r>
      <w:r w:rsidRPr="00CF4CFF">
        <w:rPr>
          <w:bCs/>
        </w:rPr>
        <w:t>.</w:t>
      </w:r>
    </w:p>
    <w:p w14:paraId="63CDD8F8" w14:textId="08273A98" w:rsidR="006638F5" w:rsidRPr="00CF4CFF" w:rsidRDefault="006638F5" w:rsidP="006638F5">
      <w:pPr>
        <w:spacing w:line="360" w:lineRule="auto"/>
        <w:rPr>
          <w:bCs/>
        </w:rPr>
      </w:pPr>
      <w:r w:rsidRPr="00CF4CFF">
        <w:rPr>
          <w:bCs/>
        </w:rPr>
        <w:t xml:space="preserve">Crawford, Beverley. </w:t>
      </w:r>
      <w:r w:rsidR="00ED38B2" w:rsidRPr="00CF4CFF">
        <w:rPr>
          <w:bCs/>
        </w:rPr>
        <w:t>2010. “</w:t>
      </w:r>
      <w:r w:rsidRPr="00CF4CFF">
        <w:rPr>
          <w:bCs/>
        </w:rPr>
        <w:t>The Nor</w:t>
      </w:r>
      <w:r w:rsidR="00ED38B2" w:rsidRPr="00CF4CFF">
        <w:rPr>
          <w:bCs/>
        </w:rPr>
        <w:t>mative Power of a Normal State.”</w:t>
      </w:r>
      <w:r w:rsidRPr="00CF4CFF">
        <w:rPr>
          <w:bCs/>
        </w:rPr>
        <w:t xml:space="preserve"> </w:t>
      </w:r>
      <w:r w:rsidRPr="00CF4CFF">
        <w:rPr>
          <w:bCs/>
          <w:i/>
        </w:rPr>
        <w:t xml:space="preserve">German Politics </w:t>
      </w:r>
      <w:r w:rsidR="00ED38B2" w:rsidRPr="00CF4CFF">
        <w:rPr>
          <w:bCs/>
          <w:i/>
        </w:rPr>
        <w:t>and</w:t>
      </w:r>
      <w:r w:rsidRPr="00CF4CFF">
        <w:rPr>
          <w:bCs/>
          <w:i/>
        </w:rPr>
        <w:t xml:space="preserve"> Society</w:t>
      </w:r>
      <w:r w:rsidRPr="00CF4CFF">
        <w:rPr>
          <w:bCs/>
        </w:rPr>
        <w:t xml:space="preserve"> 28:</w:t>
      </w:r>
      <w:r w:rsidR="00ED38B2" w:rsidRPr="00CF4CFF">
        <w:rPr>
          <w:bCs/>
        </w:rPr>
        <w:t xml:space="preserve"> 165-</w:t>
      </w:r>
      <w:r w:rsidRPr="00CF4CFF">
        <w:rPr>
          <w:bCs/>
        </w:rPr>
        <w:t>84.</w:t>
      </w:r>
    </w:p>
    <w:p w14:paraId="0F82FC07" w14:textId="298B8EF6" w:rsidR="00AB176C" w:rsidRPr="00CF4CFF" w:rsidRDefault="006638F5" w:rsidP="006638F5">
      <w:pPr>
        <w:spacing w:line="360" w:lineRule="auto"/>
        <w:rPr>
          <w:bCs/>
        </w:rPr>
      </w:pPr>
      <w:r w:rsidRPr="00CF4CFF">
        <w:rPr>
          <w:bCs/>
        </w:rPr>
        <w:t>Crossley-Frolick, Katy A.</w:t>
      </w:r>
      <w:r w:rsidR="00ED38B2" w:rsidRPr="00CF4CFF">
        <w:rPr>
          <w:bCs/>
        </w:rPr>
        <w:t xml:space="preserve"> 2017. “</w:t>
      </w:r>
      <w:r w:rsidRPr="00CF4CFF">
        <w:rPr>
          <w:bCs/>
        </w:rPr>
        <w:t>Revisiting and Reimagining the Notion of Responsib</w:t>
      </w:r>
      <w:r w:rsidR="00ED38B2" w:rsidRPr="00CF4CFF">
        <w:rPr>
          <w:bCs/>
        </w:rPr>
        <w:t>ility in German Foreign Policy.”</w:t>
      </w:r>
      <w:r w:rsidRPr="00CF4CFF">
        <w:rPr>
          <w:bCs/>
        </w:rPr>
        <w:t xml:space="preserve"> </w:t>
      </w:r>
      <w:r w:rsidRPr="00CF4CFF">
        <w:rPr>
          <w:bCs/>
          <w:i/>
          <w:iCs/>
        </w:rPr>
        <w:t>International Studies Perspectives</w:t>
      </w:r>
      <w:r w:rsidR="00AB176C" w:rsidRPr="00CF4CFF">
        <w:rPr>
          <w:bCs/>
          <w:iCs/>
        </w:rPr>
        <w:t xml:space="preserve"> 18: 443-64</w:t>
      </w:r>
      <w:r w:rsidRPr="00CF4CFF">
        <w:rPr>
          <w:bCs/>
        </w:rPr>
        <w:t xml:space="preserve">. </w:t>
      </w:r>
    </w:p>
    <w:p w14:paraId="6AAFBA46" w14:textId="033D773C" w:rsidR="006638F5" w:rsidRPr="00CF4CFF" w:rsidRDefault="006638F5" w:rsidP="006638F5">
      <w:pPr>
        <w:spacing w:line="360" w:lineRule="auto"/>
        <w:rPr>
          <w:bCs/>
        </w:rPr>
      </w:pPr>
      <w:r w:rsidRPr="00CF4CFF">
        <w:rPr>
          <w:bCs/>
        </w:rPr>
        <w:t>Dalgaard-Nielsen, Anja.</w:t>
      </w:r>
      <w:r w:rsidR="00ED38B2" w:rsidRPr="00CF4CFF">
        <w:rPr>
          <w:bCs/>
        </w:rPr>
        <w:t xml:space="preserve"> 2005. “The Test of Strategic Culture: Germany, Pacifism and Pre-emptive Strikes</w:t>
      </w:r>
      <w:r w:rsidR="00242959">
        <w:rPr>
          <w:bCs/>
        </w:rPr>
        <w:t>.</w:t>
      </w:r>
      <w:r w:rsidR="00ED38B2" w:rsidRPr="00CF4CFF">
        <w:rPr>
          <w:bCs/>
        </w:rPr>
        <w:t>”</w:t>
      </w:r>
      <w:r w:rsidRPr="00CF4CFF">
        <w:rPr>
          <w:bCs/>
        </w:rPr>
        <w:t xml:space="preserve"> </w:t>
      </w:r>
      <w:r w:rsidRPr="00CF4CFF">
        <w:rPr>
          <w:bCs/>
          <w:i/>
        </w:rPr>
        <w:t>Security Dialogue</w:t>
      </w:r>
      <w:r w:rsidRPr="00CF4CFF">
        <w:rPr>
          <w:bCs/>
        </w:rPr>
        <w:t xml:space="preserve"> 36: 339-59.</w:t>
      </w:r>
    </w:p>
    <w:p w14:paraId="7289EDE9" w14:textId="7B8FAB80" w:rsidR="006638F5" w:rsidRPr="00CF4CFF" w:rsidRDefault="006638F5" w:rsidP="006638F5">
      <w:pPr>
        <w:spacing w:line="360" w:lineRule="auto"/>
        <w:rPr>
          <w:bCs/>
        </w:rPr>
      </w:pPr>
      <w:r w:rsidRPr="00CF4CFF">
        <w:rPr>
          <w:bCs/>
        </w:rPr>
        <w:t>Davis, B</w:t>
      </w:r>
      <w:r w:rsidR="00050972" w:rsidRPr="00CF4CFF">
        <w:rPr>
          <w:bCs/>
        </w:rPr>
        <w:t>ob</w:t>
      </w:r>
      <w:r w:rsidRPr="00CF4CFF">
        <w:rPr>
          <w:bCs/>
        </w:rPr>
        <w:t xml:space="preserve">. </w:t>
      </w:r>
      <w:r w:rsidR="00050972" w:rsidRPr="00CF4CFF">
        <w:rPr>
          <w:bCs/>
        </w:rPr>
        <w:t>2018. “</w:t>
      </w:r>
      <w:r w:rsidRPr="00CF4CFF">
        <w:rPr>
          <w:bCs/>
        </w:rPr>
        <w:t>German Foreign Minister Sketches Post</w:t>
      </w:r>
      <w:r w:rsidR="00050972" w:rsidRPr="00CF4CFF">
        <w:rPr>
          <w:bCs/>
        </w:rPr>
        <w:t xml:space="preserve">-Transatlantic Alliance Future.” </w:t>
      </w:r>
      <w:r w:rsidRPr="00CF4CFF">
        <w:rPr>
          <w:bCs/>
        </w:rPr>
        <w:t xml:space="preserve">June </w:t>
      </w:r>
      <w:r w:rsidR="00050972" w:rsidRPr="00CF4CFF">
        <w:rPr>
          <w:bCs/>
        </w:rPr>
        <w:t>14. Accessed February 24, 2019.</w:t>
      </w:r>
      <w:r w:rsidRPr="00CF4CFF">
        <w:rPr>
          <w:bCs/>
        </w:rPr>
        <w:t xml:space="preserve"> https://bobdavisblog.wordpress.com/2018/06/14/14-june-2018-german-foreign-minister-sketches-post-transatlantic-alliance-future/.</w:t>
      </w:r>
    </w:p>
    <w:p w14:paraId="307905B9" w14:textId="73D41F11" w:rsidR="006638F5" w:rsidRPr="00CF4CFF" w:rsidRDefault="006638F5" w:rsidP="006638F5">
      <w:pPr>
        <w:spacing w:line="360" w:lineRule="auto"/>
      </w:pPr>
      <w:r w:rsidRPr="00CF4CFF">
        <w:t xml:space="preserve">Destradi, Sandra. </w:t>
      </w:r>
      <w:r w:rsidR="00D07449" w:rsidRPr="00CF4CFF">
        <w:t>2017. “</w:t>
      </w:r>
      <w:r w:rsidRPr="00CF4CFF">
        <w:t>Reluctance in International</w:t>
      </w:r>
      <w:r w:rsidR="00D07449" w:rsidRPr="00CF4CFF">
        <w:t xml:space="preserve"> Politics: A Conceptualization.”</w:t>
      </w:r>
      <w:r w:rsidRPr="00CF4CFF">
        <w:t xml:space="preserve"> </w:t>
      </w:r>
      <w:r w:rsidRPr="00CF4CFF">
        <w:rPr>
          <w:i/>
          <w:iCs/>
        </w:rPr>
        <w:t>European Journal of International Relations</w:t>
      </w:r>
      <w:r w:rsidRPr="00CF4CFF">
        <w:t xml:space="preserve"> 23</w:t>
      </w:r>
      <w:r w:rsidR="00D07449" w:rsidRPr="00CF4CFF">
        <w:t>: 315-</w:t>
      </w:r>
      <w:r w:rsidRPr="00CF4CFF">
        <w:t>40.</w:t>
      </w:r>
    </w:p>
    <w:p w14:paraId="1D771E86" w14:textId="2A4B2CB5" w:rsidR="006638F5" w:rsidRPr="00CF4CFF" w:rsidRDefault="006638F5" w:rsidP="006638F5">
      <w:pPr>
        <w:spacing w:line="360" w:lineRule="auto"/>
      </w:pPr>
      <w:r w:rsidRPr="00CF4CFF">
        <w:t>Deutsche Welle</w:t>
      </w:r>
      <w:r w:rsidR="00050972" w:rsidRPr="00CF4CFF">
        <w:t>.</w:t>
      </w:r>
      <w:r w:rsidR="00934D5F" w:rsidRPr="00CF4CFF">
        <w:t xml:space="preserve"> 2018</w:t>
      </w:r>
      <w:r w:rsidR="00050972" w:rsidRPr="00CF4CFF">
        <w:t>. “</w:t>
      </w:r>
      <w:r w:rsidRPr="00CF4CFF">
        <w:t>Defense Minister</w:t>
      </w:r>
      <w:r w:rsidR="00050972" w:rsidRPr="00CF4CFF">
        <w:t xml:space="preserve"> Ursula von der Leyen: Germany Will Spend More on Its Military.” </w:t>
      </w:r>
      <w:r w:rsidRPr="00CF4CFF">
        <w:t xml:space="preserve">February </w:t>
      </w:r>
      <w:r w:rsidR="00934D5F" w:rsidRPr="00CF4CFF">
        <w:t>16. Accessed February 24, 2019.</w:t>
      </w:r>
      <w:r w:rsidRPr="00CF4CFF">
        <w:t xml:space="preserve"> https://www.dw.com/en/defense-minister-ursula-von-der-leyen-germany-will-spend-more-on-its-military/a-42619237.</w:t>
      </w:r>
    </w:p>
    <w:p w14:paraId="7DDAABE7" w14:textId="26F1CBC3" w:rsidR="006638F5" w:rsidRPr="00CF4CFF" w:rsidRDefault="006638F5" w:rsidP="006638F5">
      <w:pPr>
        <w:spacing w:line="360" w:lineRule="auto"/>
      </w:pPr>
      <w:r w:rsidRPr="00CF4CFF">
        <w:lastRenderedPageBreak/>
        <w:t xml:space="preserve">Fairclough, Norman. </w:t>
      </w:r>
      <w:r w:rsidR="004F01FC" w:rsidRPr="00CF4CFF">
        <w:t xml:space="preserve">2003. </w:t>
      </w:r>
      <w:r w:rsidRPr="00CF4CFF">
        <w:rPr>
          <w:i/>
        </w:rPr>
        <w:t>Analysing Discourse</w:t>
      </w:r>
      <w:r w:rsidR="004F01FC" w:rsidRPr="00CF4CFF">
        <w:t>. Abingdon: Routledge.</w:t>
      </w:r>
      <w:r w:rsidRPr="00CF4CFF">
        <w:t xml:space="preserve"> </w:t>
      </w:r>
    </w:p>
    <w:p w14:paraId="4901CA15" w14:textId="74F2A9CA" w:rsidR="006638F5" w:rsidRPr="00CF4CFF" w:rsidRDefault="004F01FC" w:rsidP="006638F5">
      <w:pPr>
        <w:spacing w:line="360" w:lineRule="auto"/>
      </w:pPr>
      <w:r w:rsidRPr="00CF4CFF">
        <w:t xml:space="preserve">Federal Foreign Office. 2014. </w:t>
      </w:r>
      <w:r w:rsidR="006638F5" w:rsidRPr="00CF4CFF">
        <w:rPr>
          <w:i/>
        </w:rPr>
        <w:t>Review 2014 –</w:t>
      </w:r>
      <w:r w:rsidRPr="00CF4CFF">
        <w:rPr>
          <w:i/>
        </w:rPr>
        <w:t xml:space="preserve"> A Fresh Look at Foreign Policy</w:t>
      </w:r>
      <w:r w:rsidR="006638F5" w:rsidRPr="00CF4CFF">
        <w:t>. Berlin.</w:t>
      </w:r>
    </w:p>
    <w:p w14:paraId="64B2698F" w14:textId="78A4056F" w:rsidR="006638F5" w:rsidRPr="00CF4CFF" w:rsidRDefault="006638F5" w:rsidP="006638F5">
      <w:pPr>
        <w:spacing w:line="360" w:lineRule="auto"/>
      </w:pPr>
      <w:r w:rsidRPr="00CF4CFF">
        <w:t>Fed</w:t>
      </w:r>
      <w:r w:rsidR="004F01FC" w:rsidRPr="00CF4CFF">
        <w:t xml:space="preserve">eral Government. 2016. </w:t>
      </w:r>
      <w:r w:rsidRPr="00074DD9">
        <w:rPr>
          <w:i/>
        </w:rPr>
        <w:t>White Paper on German Security Policy an</w:t>
      </w:r>
      <w:r w:rsidR="004F01FC" w:rsidRPr="00074DD9">
        <w:rPr>
          <w:i/>
        </w:rPr>
        <w:t>d the Future of the Bundeswehr</w:t>
      </w:r>
      <w:r w:rsidR="004F01FC" w:rsidRPr="00CF4CFF">
        <w:t>. Berlin</w:t>
      </w:r>
      <w:r w:rsidRPr="00CF4CFF">
        <w:t>.</w:t>
      </w:r>
    </w:p>
    <w:p w14:paraId="2E155849" w14:textId="5CF07688" w:rsidR="006638F5" w:rsidRPr="00CF4CFF" w:rsidRDefault="006638F5" w:rsidP="006638F5">
      <w:pPr>
        <w:spacing w:line="360" w:lineRule="auto"/>
      </w:pPr>
      <w:r w:rsidRPr="00CF4CFF">
        <w:t xml:space="preserve">Forsberg, Tuomas. </w:t>
      </w:r>
      <w:r w:rsidR="00D07449" w:rsidRPr="00CF4CFF">
        <w:t>2016. “From Ostpolitik to ‘F</w:t>
      </w:r>
      <w:r w:rsidRPr="00CF4CFF">
        <w:t>rostpoli</w:t>
      </w:r>
      <w:r w:rsidR="00D07449" w:rsidRPr="00CF4CFF">
        <w:t>tik’? Merkel, Putin and German Foreign P</w:t>
      </w:r>
      <w:r w:rsidRPr="00CF4CFF">
        <w:t>olicy towards Russia.</w:t>
      </w:r>
      <w:r w:rsidR="00D07449" w:rsidRPr="00CF4CFF">
        <w:t>”</w:t>
      </w:r>
      <w:r w:rsidRPr="00CF4CFF">
        <w:t xml:space="preserve"> </w:t>
      </w:r>
      <w:r w:rsidRPr="00CF4CFF">
        <w:rPr>
          <w:i/>
        </w:rPr>
        <w:t>International Affairs</w:t>
      </w:r>
      <w:r w:rsidRPr="00CF4CFF">
        <w:t xml:space="preserve"> 92: 21-42.</w:t>
      </w:r>
    </w:p>
    <w:p w14:paraId="12080585" w14:textId="19E9A61A" w:rsidR="006638F5" w:rsidRPr="00CF4CFF" w:rsidRDefault="006638F5" w:rsidP="006638F5">
      <w:pPr>
        <w:spacing w:line="360" w:lineRule="auto"/>
      </w:pPr>
      <w:r w:rsidRPr="00CF4CFF">
        <w:t>Gabriel, S</w:t>
      </w:r>
      <w:r w:rsidR="00D07449" w:rsidRPr="00CF4CFF">
        <w:t>igmar</w:t>
      </w:r>
      <w:r w:rsidRPr="00CF4CFF">
        <w:t xml:space="preserve">. </w:t>
      </w:r>
      <w:r w:rsidR="00934D5F" w:rsidRPr="00CF4CFF">
        <w:t>2017a. “</w:t>
      </w:r>
      <w:r w:rsidRPr="00CF4CFF">
        <w:t>Speech to th</w:t>
      </w:r>
      <w:r w:rsidR="00934D5F" w:rsidRPr="00CF4CFF">
        <w:t>e German Bundestag on the UK’s Notification of Intention to L</w:t>
      </w:r>
      <w:r w:rsidRPr="00CF4CFF">
        <w:t>eave the EU</w:t>
      </w:r>
      <w:r w:rsidR="00934D5F" w:rsidRPr="00CF4CFF">
        <w:t>.” March 30. Accessed August 30, 2018.</w:t>
      </w:r>
      <w:r w:rsidRPr="00CF4CFF">
        <w:t xml:space="preserve"> http://www.auswaertiges-amt.de/EN/Infoservice/Presse/Reden/2017/170330-BM-BT-Brexit.html</w:t>
      </w:r>
      <w:r w:rsidR="00EE172A">
        <w:t>.</w:t>
      </w:r>
    </w:p>
    <w:p w14:paraId="58C88AFE" w14:textId="5258B740" w:rsidR="006638F5" w:rsidRPr="00CF4CFF" w:rsidRDefault="006638F5" w:rsidP="006638F5">
      <w:pPr>
        <w:spacing w:line="360" w:lineRule="auto"/>
      </w:pPr>
      <w:r w:rsidRPr="00CF4CFF">
        <w:t>Gabriel, S</w:t>
      </w:r>
      <w:r w:rsidR="00D07449" w:rsidRPr="00CF4CFF">
        <w:t>igmar</w:t>
      </w:r>
      <w:r w:rsidRPr="00CF4CFF">
        <w:t xml:space="preserve">. </w:t>
      </w:r>
      <w:r w:rsidR="00934D5F" w:rsidRPr="00CF4CFF">
        <w:t xml:space="preserve">2017b. “Impetus for a European Defence Union.” </w:t>
      </w:r>
      <w:r w:rsidRPr="00CF4CFF">
        <w:t>Speech</w:t>
      </w:r>
      <w:r w:rsidR="00934D5F" w:rsidRPr="00CF4CFF">
        <w:t xml:space="preserve"> at the Security Policy Conference of the SPD Parliamentary G</w:t>
      </w:r>
      <w:r w:rsidRPr="00CF4CFF">
        <w:t xml:space="preserve">roup, </w:t>
      </w:r>
      <w:r w:rsidR="00934D5F" w:rsidRPr="00CF4CFF">
        <w:t>March 28.</w:t>
      </w:r>
      <w:r w:rsidRPr="00CF4CFF">
        <w:t xml:space="preserve"> </w:t>
      </w:r>
      <w:r w:rsidR="00FC2AF3" w:rsidRPr="00CF4CFF">
        <w:t xml:space="preserve">Accessed August 30, 2018. </w:t>
      </w:r>
      <w:r w:rsidRPr="00CF4CFF">
        <w:t>http://www.auswaertiges-amt.de/EN/Infoservice/Presse/Reden/2017/170328_europ_Verteidigung.html.</w:t>
      </w:r>
    </w:p>
    <w:p w14:paraId="65F96F9D" w14:textId="055B3523" w:rsidR="006638F5" w:rsidRPr="00CF4CFF" w:rsidRDefault="006638F5" w:rsidP="006638F5">
      <w:pPr>
        <w:spacing w:line="360" w:lineRule="auto"/>
      </w:pPr>
      <w:r w:rsidRPr="00CF4CFF">
        <w:t>Gabriel, S</w:t>
      </w:r>
      <w:r w:rsidR="00D07449" w:rsidRPr="00CF4CFF">
        <w:t>igmar</w:t>
      </w:r>
      <w:r w:rsidRPr="00CF4CFF">
        <w:t xml:space="preserve">. </w:t>
      </w:r>
      <w:r w:rsidR="00FC2AF3" w:rsidRPr="00CF4CFF">
        <w:t>2017c. “</w:t>
      </w:r>
      <w:r w:rsidRPr="00CF4CFF">
        <w:t>Speech at the 53rd</w:t>
      </w:r>
      <w:r w:rsidR="00FC2AF3" w:rsidRPr="00CF4CFF">
        <w:t xml:space="preserve"> Munich Security Conference.” February </w:t>
      </w:r>
      <w:r w:rsidRPr="00CF4CFF">
        <w:t>18</w:t>
      </w:r>
      <w:r w:rsidR="00FC2AF3" w:rsidRPr="00CF4CFF">
        <w:t xml:space="preserve">. Accessed February 24, 2019. </w:t>
      </w:r>
      <w:r w:rsidRPr="00CF4CFF">
        <w:t>http://www.auswaertiges-amt.de/EN/Infoservice/Presse/Reden/2017/17021</w:t>
      </w:r>
      <w:r w:rsidR="00906434" w:rsidRPr="00CF4CFF">
        <w:t>8_Rede_BM_Gabriel_Muesiko.html</w:t>
      </w:r>
      <w:r w:rsidR="00FC2AF3" w:rsidRPr="00CF4CFF">
        <w:t>.</w:t>
      </w:r>
    </w:p>
    <w:p w14:paraId="2657CF33" w14:textId="136405FC" w:rsidR="006638F5" w:rsidRPr="00CF4CFF" w:rsidRDefault="006638F5" w:rsidP="006638F5">
      <w:pPr>
        <w:spacing w:line="360" w:lineRule="auto"/>
      </w:pPr>
      <w:r w:rsidRPr="00CF4CFF">
        <w:t>Gabriel, S</w:t>
      </w:r>
      <w:r w:rsidR="00D07449" w:rsidRPr="00CF4CFF">
        <w:t>igmar</w:t>
      </w:r>
      <w:r w:rsidRPr="00CF4CFF">
        <w:t xml:space="preserve">. </w:t>
      </w:r>
      <w:r w:rsidR="00FC2AF3" w:rsidRPr="00CF4CFF">
        <w:t>2017d. “Inaugural Speech.” January 27. Accessed February 24, 2019.</w:t>
      </w:r>
      <w:r w:rsidR="00D07449" w:rsidRPr="00CF4CFF">
        <w:t xml:space="preserve"> </w:t>
      </w:r>
      <w:r w:rsidRPr="00CF4CFF">
        <w:t>http://www.auswaertiges-amt.de/EN/Infoservice/Presse/Reden/2017/170127-Antrittsrede-BM_Gabriel.html</w:t>
      </w:r>
      <w:r w:rsidR="00FC2AF3" w:rsidRPr="00CF4CFF">
        <w:t>.</w:t>
      </w:r>
    </w:p>
    <w:p w14:paraId="02A9A57B" w14:textId="5EA10023" w:rsidR="006638F5" w:rsidRPr="00CF4CFF" w:rsidRDefault="006638F5" w:rsidP="006638F5">
      <w:pPr>
        <w:spacing w:line="360" w:lineRule="auto"/>
      </w:pPr>
      <w:r w:rsidRPr="00CF4CFF">
        <w:t>Gabriel, S</w:t>
      </w:r>
      <w:r w:rsidR="00D07449" w:rsidRPr="00CF4CFF">
        <w:t>igmar</w:t>
      </w:r>
      <w:r w:rsidRPr="00CF4CFF">
        <w:t xml:space="preserve">. </w:t>
      </w:r>
      <w:r w:rsidR="00FC2AF3" w:rsidRPr="00CF4CFF">
        <w:t>2017e. “</w:t>
      </w:r>
      <w:r w:rsidRPr="00CF4CFF">
        <w:t xml:space="preserve">Speech </w:t>
      </w:r>
      <w:r w:rsidR="00FC2AF3" w:rsidRPr="00CF4CFF">
        <w:t>in the German Bundestag on the O</w:t>
      </w:r>
      <w:r w:rsidRPr="00CF4CFF">
        <w:t xml:space="preserve">ccasion of the </w:t>
      </w:r>
      <w:r w:rsidR="00FC2AF3" w:rsidRPr="00CF4CFF">
        <w:t>S</w:t>
      </w:r>
      <w:r w:rsidRPr="00CF4CFF">
        <w:t>ubmissi</w:t>
      </w:r>
      <w:r w:rsidR="00FC2AF3" w:rsidRPr="00CF4CFF">
        <w:t>on of the Federal Government’s Application for C</w:t>
      </w:r>
      <w:r w:rsidRPr="00CF4CFF">
        <w:t xml:space="preserve">ontinuation of the </w:t>
      </w:r>
      <w:r w:rsidR="00FC2AF3" w:rsidRPr="00CF4CFF">
        <w:t>I</w:t>
      </w:r>
      <w:r w:rsidRPr="00CF4CFF">
        <w:t xml:space="preserve">nvolvement of German </w:t>
      </w:r>
      <w:r w:rsidR="00FC2AF3" w:rsidRPr="00CF4CFF">
        <w:t>Armed F</w:t>
      </w:r>
      <w:r w:rsidRPr="00CF4CFF">
        <w:t>orces in the EU Train</w:t>
      </w:r>
      <w:r w:rsidR="00FC2AF3" w:rsidRPr="00CF4CFF">
        <w:t xml:space="preserve">ing Mission in Mali (EUTM Mali).” March 30. Accessed February 24, 2019. </w:t>
      </w:r>
      <w:r w:rsidRPr="00CF4CFF">
        <w:t>http://www.auswaertiges-amt.de/EN/Infoservice/Presse/Reden/2017/170330_BM_EUTMMali.html.</w:t>
      </w:r>
    </w:p>
    <w:p w14:paraId="413E18A1" w14:textId="611BFD71" w:rsidR="006638F5" w:rsidRPr="00CF4CFF" w:rsidRDefault="006638F5" w:rsidP="006638F5">
      <w:pPr>
        <w:spacing w:line="360" w:lineRule="auto"/>
      </w:pPr>
      <w:r w:rsidRPr="00CF4CFF">
        <w:t xml:space="preserve">Galpin, Charlotte. </w:t>
      </w:r>
      <w:r w:rsidR="004F01FC" w:rsidRPr="00CF4CFF">
        <w:t xml:space="preserve">2017. </w:t>
      </w:r>
      <w:r w:rsidRPr="00CF4CFF">
        <w:rPr>
          <w:i/>
        </w:rPr>
        <w:t>The Euro Crisis and European Identities Political and Media Discourse in Germany, Ireland and Poland</w:t>
      </w:r>
      <w:r w:rsidR="004F01FC" w:rsidRPr="00CF4CFF">
        <w:t>. Basingstoke: Palgrave</w:t>
      </w:r>
      <w:r w:rsidRPr="00CF4CFF">
        <w:t>.</w:t>
      </w:r>
    </w:p>
    <w:p w14:paraId="0643B422" w14:textId="7D178BB2" w:rsidR="006638F5" w:rsidRPr="00CF4CFF" w:rsidRDefault="006638F5" w:rsidP="006638F5">
      <w:pPr>
        <w:spacing w:line="360" w:lineRule="auto"/>
      </w:pPr>
      <w:r w:rsidRPr="00CF4CFF">
        <w:t>Gaskarth, J</w:t>
      </w:r>
      <w:r w:rsidR="00D07449" w:rsidRPr="00CF4CFF">
        <w:t>amie</w:t>
      </w:r>
      <w:r w:rsidRPr="00CF4CFF">
        <w:t xml:space="preserve">. </w:t>
      </w:r>
      <w:r w:rsidR="00D07449" w:rsidRPr="00CF4CFF">
        <w:t>2017. “</w:t>
      </w:r>
      <w:r w:rsidRPr="00CF4CFF">
        <w:t>Rising Powers, Responsibility and International Society</w:t>
      </w:r>
      <w:r w:rsidR="00D07449" w:rsidRPr="00CF4CFF">
        <w:t>.”</w:t>
      </w:r>
      <w:r w:rsidRPr="00CF4CFF">
        <w:t xml:space="preserve"> </w:t>
      </w:r>
      <w:r w:rsidRPr="00CF4CFF">
        <w:rPr>
          <w:i/>
        </w:rPr>
        <w:t>Ethics and International Affairs</w:t>
      </w:r>
      <w:r w:rsidRPr="00CF4CFF">
        <w:t xml:space="preserve"> </w:t>
      </w:r>
      <w:r w:rsidR="00D07449" w:rsidRPr="00CF4CFF">
        <w:rPr>
          <w:bCs/>
        </w:rPr>
        <w:t>31:</w:t>
      </w:r>
      <w:r w:rsidRPr="00CF4CFF">
        <w:rPr>
          <w:bCs/>
        </w:rPr>
        <w:t xml:space="preserve"> </w:t>
      </w:r>
      <w:r w:rsidRPr="00CF4CFF">
        <w:t>287-311.</w:t>
      </w:r>
    </w:p>
    <w:p w14:paraId="6E622616" w14:textId="172683CB" w:rsidR="006638F5" w:rsidRPr="00CF4CFF" w:rsidRDefault="006638F5" w:rsidP="006638F5">
      <w:pPr>
        <w:spacing w:line="360" w:lineRule="auto"/>
      </w:pPr>
      <w:r w:rsidRPr="00CF4CFF">
        <w:t xml:space="preserve">Gauck, Joachim. </w:t>
      </w:r>
      <w:r w:rsidR="001F2609" w:rsidRPr="00CF4CFF">
        <w:t>2013. “</w:t>
      </w:r>
      <w:r w:rsidRPr="00CF4CFF">
        <w:t xml:space="preserve">Speech </w:t>
      </w:r>
      <w:r w:rsidR="001F2609" w:rsidRPr="00CF4CFF">
        <w:t xml:space="preserve">to Mark the Day of German Unity.” </w:t>
      </w:r>
      <w:r w:rsidRPr="00CF4CFF">
        <w:t xml:space="preserve">October </w:t>
      </w:r>
      <w:r w:rsidR="001F2609" w:rsidRPr="00CF4CFF">
        <w:t>3. Accessed February 25, 2019.</w:t>
      </w:r>
      <w:r w:rsidR="00076C23" w:rsidRPr="00CF4CFF">
        <w:t xml:space="preserve"> </w:t>
      </w:r>
      <w:r w:rsidRPr="00CF4CFF">
        <w:lastRenderedPageBreak/>
        <w:t>http://www.bundespraesident.de/SharedDocs/Reden/EN/JoachimGauck/Reden/2013/</w:t>
      </w:r>
      <w:r w:rsidR="001F2609" w:rsidRPr="00CF4CFF">
        <w:t xml:space="preserve">131003-Day-of-German-Unity.html. </w:t>
      </w:r>
    </w:p>
    <w:p w14:paraId="51A5D88A" w14:textId="16F2EF9B" w:rsidR="006638F5" w:rsidRPr="00CF4CFF" w:rsidRDefault="006638F5" w:rsidP="006638F5">
      <w:pPr>
        <w:spacing w:line="360" w:lineRule="auto"/>
      </w:pPr>
      <w:r w:rsidRPr="00CF4CFF">
        <w:t xml:space="preserve">Gauck, Joachim. </w:t>
      </w:r>
      <w:r w:rsidR="00917329" w:rsidRPr="00CF4CFF">
        <w:t>2014. “</w:t>
      </w:r>
      <w:r w:rsidRPr="00CF4CFF">
        <w:t>Speech to Open 50th Mun</w:t>
      </w:r>
      <w:r w:rsidR="00917329" w:rsidRPr="00CF4CFF">
        <w:t xml:space="preserve">ich Security Conference.” </w:t>
      </w:r>
      <w:r w:rsidRPr="00CF4CFF">
        <w:t xml:space="preserve">January </w:t>
      </w:r>
      <w:r w:rsidR="00917329" w:rsidRPr="00CF4CFF">
        <w:t>31. Accessed February 25, 2019.</w:t>
      </w:r>
      <w:r w:rsidRPr="00CF4CFF">
        <w:t xml:space="preserve"> </w:t>
      </w:r>
      <w:r w:rsidR="00917329" w:rsidRPr="00CF4CFF">
        <w:t xml:space="preserve">http://www.bundespraesident.de/SharedDocs/Reden/EN/JoachimGauck/Reden/2014/140131-Munich-Security-Conference.html. </w:t>
      </w:r>
    </w:p>
    <w:p w14:paraId="62711061" w14:textId="666987E1" w:rsidR="006638F5" w:rsidRPr="00CF4CFF" w:rsidRDefault="006638F5" w:rsidP="006638F5">
      <w:pPr>
        <w:spacing w:line="360" w:lineRule="auto"/>
      </w:pPr>
      <w:r w:rsidRPr="00CF4CFF">
        <w:t xml:space="preserve">Gilpin, Robert. </w:t>
      </w:r>
      <w:r w:rsidR="004F01FC" w:rsidRPr="00CF4CFF">
        <w:t xml:space="preserve">1987. </w:t>
      </w:r>
      <w:r w:rsidRPr="00CF4CFF">
        <w:rPr>
          <w:i/>
        </w:rPr>
        <w:t>The Political Economy of International Relations</w:t>
      </w:r>
      <w:r w:rsidRPr="00CF4CFF">
        <w:t>. Prince</w:t>
      </w:r>
      <w:r w:rsidR="004F01FC" w:rsidRPr="00CF4CFF">
        <w:t>ton: Princeton University Press</w:t>
      </w:r>
      <w:r w:rsidRPr="00CF4CFF">
        <w:t>.</w:t>
      </w:r>
    </w:p>
    <w:p w14:paraId="268E48CF" w14:textId="41A069EB" w:rsidR="006638F5" w:rsidRPr="00CF4CFF" w:rsidRDefault="006638F5" w:rsidP="006638F5">
      <w:pPr>
        <w:spacing w:line="360" w:lineRule="auto"/>
      </w:pPr>
      <w:r w:rsidRPr="00CF4CFF">
        <w:t>Grant, C</w:t>
      </w:r>
      <w:r w:rsidR="00917329" w:rsidRPr="00CF4CFF">
        <w:t>harles</w:t>
      </w:r>
      <w:r w:rsidRPr="00CF4CFF">
        <w:t xml:space="preserve">. </w:t>
      </w:r>
      <w:r w:rsidR="00917329" w:rsidRPr="00CF4CFF">
        <w:t>2016. “Brexit Would Be a Challenge for Berlin.”</w:t>
      </w:r>
      <w:r w:rsidRPr="00CF4CFF">
        <w:t xml:space="preserve"> </w:t>
      </w:r>
      <w:r w:rsidRPr="00CF4CFF">
        <w:rPr>
          <w:i/>
        </w:rPr>
        <w:t>Financial Times</w:t>
      </w:r>
      <w:r w:rsidRPr="00CF4CFF">
        <w:t xml:space="preserve">, May </w:t>
      </w:r>
      <w:r w:rsidR="00917329" w:rsidRPr="00CF4CFF">
        <w:t xml:space="preserve">15. Accessed February 23, 2019. </w:t>
      </w:r>
      <w:r w:rsidRPr="00611F78">
        <w:t>http://www.cer.eu/in-the-press/brexit-would-be-challenge-berlin</w:t>
      </w:r>
      <w:r w:rsidRPr="00CF4CFF">
        <w:t>.</w:t>
      </w:r>
    </w:p>
    <w:p w14:paraId="3B8BF26F" w14:textId="5BBF5CBC" w:rsidR="006638F5" w:rsidRPr="00CF4CFF" w:rsidRDefault="00917329" w:rsidP="006638F5">
      <w:pPr>
        <w:spacing w:line="360" w:lineRule="auto"/>
      </w:pPr>
      <w:r w:rsidRPr="00CF4CFF">
        <w:t>Gray, Rosie.</w:t>
      </w:r>
      <w:r w:rsidR="006638F5" w:rsidRPr="00CF4CFF">
        <w:t xml:space="preserve"> </w:t>
      </w:r>
      <w:r w:rsidRPr="00CF4CFF">
        <w:t>2017. “</w:t>
      </w:r>
      <w:r w:rsidR="006638F5" w:rsidRPr="00CF4CFF">
        <w:t>Trump Declines to Affirm NATO’s Article 5</w:t>
      </w:r>
      <w:r w:rsidRPr="00CF4CFF">
        <w:t>.”</w:t>
      </w:r>
      <w:r w:rsidR="006638F5" w:rsidRPr="00CF4CFF">
        <w:t xml:space="preserve"> </w:t>
      </w:r>
      <w:r w:rsidR="006638F5" w:rsidRPr="00CF4CFF">
        <w:rPr>
          <w:i/>
        </w:rPr>
        <w:t>The Atlantic</w:t>
      </w:r>
      <w:r w:rsidR="006638F5" w:rsidRPr="00CF4CFF">
        <w:t xml:space="preserve">, May </w:t>
      </w:r>
      <w:r w:rsidR="00611F78" w:rsidRPr="00CF4CFF">
        <w:t>25</w:t>
      </w:r>
      <w:r w:rsidR="00611F78">
        <w:t>. Accessed April 1</w:t>
      </w:r>
      <w:r w:rsidR="004421F8">
        <w:t>7</w:t>
      </w:r>
      <w:r w:rsidR="00611F78">
        <w:t>, 2019.</w:t>
      </w:r>
      <w:r w:rsidR="006638F5" w:rsidRPr="00CF4CFF">
        <w:t xml:space="preserve"> </w:t>
      </w:r>
      <w:r w:rsidRPr="00611F78">
        <w:t>https://www.theatlantic.com/international/archive/2017/05/trump-declines-to-affirm-natos-article-5/528129/</w:t>
      </w:r>
      <w:r w:rsidR="006638F5" w:rsidRPr="00CF4CFF">
        <w:t>.</w:t>
      </w:r>
    </w:p>
    <w:p w14:paraId="02E05FE0" w14:textId="6B2F02BF" w:rsidR="006638F5" w:rsidRPr="00CF4CFF" w:rsidRDefault="006638F5" w:rsidP="006638F5">
      <w:pPr>
        <w:spacing w:line="360" w:lineRule="auto"/>
      </w:pPr>
      <w:r w:rsidRPr="00A73DA3">
        <w:rPr>
          <w:lang w:val="de-DE"/>
        </w:rPr>
        <w:t>Haftendorn, H</w:t>
      </w:r>
      <w:r w:rsidR="00D07449" w:rsidRPr="00A73DA3">
        <w:rPr>
          <w:lang w:val="de-DE"/>
        </w:rPr>
        <w:t>elga,</w:t>
      </w:r>
      <w:r w:rsidRPr="00A73DA3">
        <w:rPr>
          <w:lang w:val="de-DE"/>
        </w:rPr>
        <w:t xml:space="preserve"> and </w:t>
      </w:r>
      <w:r w:rsidR="00D07449" w:rsidRPr="00A73DA3">
        <w:rPr>
          <w:lang w:val="de-DE"/>
        </w:rPr>
        <w:t xml:space="preserve">Michael Kolkmann. </w:t>
      </w:r>
      <w:r w:rsidR="00D07449" w:rsidRPr="00CF4CFF">
        <w:t>2004. “German Policy in a Strategic T</w:t>
      </w:r>
      <w:r w:rsidRPr="00CF4CFF">
        <w:t>ria</w:t>
      </w:r>
      <w:r w:rsidR="00D07449" w:rsidRPr="00CF4CFF">
        <w:t>ngle: Berlin, Paris, Washington…</w:t>
      </w:r>
      <w:r w:rsidRPr="00CF4CFF">
        <w:t>and what about London?</w:t>
      </w:r>
      <w:r w:rsidR="00D07449" w:rsidRPr="00CF4CFF">
        <w:t>”</w:t>
      </w:r>
      <w:r w:rsidRPr="00CF4CFF">
        <w:t xml:space="preserve"> </w:t>
      </w:r>
      <w:r w:rsidRPr="00CF4CFF">
        <w:rPr>
          <w:i/>
        </w:rPr>
        <w:t>Cambridge Review of International Affairs</w:t>
      </w:r>
      <w:r w:rsidR="00AB0D42" w:rsidRPr="00CF4CFF">
        <w:t xml:space="preserve"> </w:t>
      </w:r>
      <w:r w:rsidRPr="00CF4CFF">
        <w:t>17:</w:t>
      </w:r>
      <w:r w:rsidR="00AB0D42" w:rsidRPr="00CF4CFF">
        <w:t xml:space="preserve"> 467-</w:t>
      </w:r>
      <w:r w:rsidRPr="00CF4CFF">
        <w:t>79.</w:t>
      </w:r>
    </w:p>
    <w:p w14:paraId="74CAB5CA" w14:textId="14EB2CC5" w:rsidR="006638F5" w:rsidRPr="00CF4CFF" w:rsidRDefault="006638F5" w:rsidP="006638F5">
      <w:pPr>
        <w:spacing w:line="360" w:lineRule="auto"/>
      </w:pPr>
      <w:r w:rsidRPr="00CF4CFF">
        <w:t>Hall, Ian</w:t>
      </w:r>
      <w:r w:rsidR="00AB0D42" w:rsidRPr="00CF4CFF">
        <w:t>. 2014.</w:t>
      </w:r>
      <w:r w:rsidRPr="00CF4CFF">
        <w:t xml:space="preserve"> “The Promise and Perils of Interpretivism in Australian International Relations</w:t>
      </w:r>
      <w:r w:rsidR="00AB0D42" w:rsidRPr="00CF4CFF">
        <w:t>.</w:t>
      </w:r>
      <w:r w:rsidRPr="00CF4CFF">
        <w:t xml:space="preserve">” </w:t>
      </w:r>
      <w:r w:rsidRPr="00CF4CFF">
        <w:rPr>
          <w:i/>
        </w:rPr>
        <w:t>Australian Journal of Public Administration</w:t>
      </w:r>
      <w:r w:rsidRPr="00CF4CFF">
        <w:t xml:space="preserve"> 73</w:t>
      </w:r>
      <w:r w:rsidR="00AB0D42" w:rsidRPr="00CF4CFF">
        <w:t>: 307-</w:t>
      </w:r>
      <w:r w:rsidRPr="00CF4CFF">
        <w:t>16.</w:t>
      </w:r>
    </w:p>
    <w:p w14:paraId="1FAD070A" w14:textId="3398BB31" w:rsidR="006638F5" w:rsidRPr="00CF4CFF" w:rsidRDefault="00AB0D42" w:rsidP="006638F5">
      <w:pPr>
        <w:spacing w:line="360" w:lineRule="auto"/>
      </w:pPr>
      <w:r w:rsidRPr="00CF4CFF">
        <w:t>Hampton, Mary N. 2000. “The P</w:t>
      </w:r>
      <w:r w:rsidR="00242959">
        <w:t>ast, Present, and the Perhaps: I</w:t>
      </w:r>
      <w:r w:rsidRPr="00CF4CFF">
        <w:t>s Germany a ‘normal’</w:t>
      </w:r>
      <w:r w:rsidR="006638F5" w:rsidRPr="00CF4CFF">
        <w:t xml:space="preserve"> power?</w:t>
      </w:r>
      <w:r w:rsidRPr="00CF4CFF">
        <w:t>”</w:t>
      </w:r>
      <w:r w:rsidR="006638F5" w:rsidRPr="00CF4CFF">
        <w:t xml:space="preserve"> </w:t>
      </w:r>
      <w:r w:rsidR="006638F5" w:rsidRPr="00CF4CFF">
        <w:rPr>
          <w:i/>
        </w:rPr>
        <w:t>Security Studies</w:t>
      </w:r>
      <w:r w:rsidR="006638F5" w:rsidRPr="00CF4CFF">
        <w:t xml:space="preserve"> 10: 179-202. </w:t>
      </w:r>
    </w:p>
    <w:p w14:paraId="4BF3D064" w14:textId="56399999" w:rsidR="006638F5" w:rsidRPr="00CF4CFF" w:rsidRDefault="006638F5" w:rsidP="006638F5">
      <w:pPr>
        <w:spacing w:line="360" w:lineRule="auto"/>
        <w:rPr>
          <w:bCs/>
        </w:rPr>
      </w:pPr>
      <w:r w:rsidRPr="00CF4CFF">
        <w:t>Harnisch, S</w:t>
      </w:r>
      <w:r w:rsidR="00AB0D42" w:rsidRPr="00CF4CFF">
        <w:t>ebastian,</w:t>
      </w:r>
      <w:r w:rsidRPr="00CF4CFF">
        <w:t xml:space="preserve"> and</w:t>
      </w:r>
      <w:r w:rsidR="00AB0D42" w:rsidRPr="00CF4CFF">
        <w:t xml:space="preserve"> Hanns W.</w:t>
      </w:r>
      <w:r w:rsidRPr="00CF4CFF">
        <w:t xml:space="preserve"> Maull</w:t>
      </w:r>
      <w:r w:rsidR="004F01FC" w:rsidRPr="00CF4CFF">
        <w:t>, eds. 2001.</w:t>
      </w:r>
      <w:r w:rsidRPr="00CF4CFF">
        <w:t xml:space="preserve"> </w:t>
      </w:r>
      <w:r w:rsidR="00074DD9">
        <w:rPr>
          <w:bCs/>
          <w:i/>
        </w:rPr>
        <w:t>Germany as a Civilian Powe?</w:t>
      </w:r>
      <w:r w:rsidRPr="00CF4CFF">
        <w:rPr>
          <w:bCs/>
          <w:i/>
        </w:rPr>
        <w:t xml:space="preserve"> The Foreign Policy of the Berlin Republic</w:t>
      </w:r>
      <w:r w:rsidRPr="00CF4CFF">
        <w:rPr>
          <w:bCs/>
        </w:rPr>
        <w:t>. Manchester: Manchester University Press.</w:t>
      </w:r>
    </w:p>
    <w:p w14:paraId="656D32E7" w14:textId="0EB8DD6D" w:rsidR="00C57C9F" w:rsidRPr="00CF4CFF" w:rsidRDefault="00C57C9F" w:rsidP="00C57C9F">
      <w:pPr>
        <w:spacing w:line="360" w:lineRule="auto"/>
      </w:pPr>
      <w:r w:rsidRPr="00CF4CFF">
        <w:t xml:space="preserve">Hay, Colin. </w:t>
      </w:r>
      <w:r w:rsidR="00AB0D42" w:rsidRPr="00CF4CFF">
        <w:t xml:space="preserve">2011. </w:t>
      </w:r>
      <w:r w:rsidRPr="00CF4CFF">
        <w:t>“Interpreting Interpretivism Interpreting Interpretations: The New Hermeneutics o</w:t>
      </w:r>
      <w:r w:rsidR="00AB0D42" w:rsidRPr="00CF4CFF">
        <w:t>f Public Administration.</w:t>
      </w:r>
      <w:r w:rsidRPr="00CF4CFF">
        <w:t xml:space="preserve">” </w:t>
      </w:r>
      <w:r w:rsidRPr="00CF4CFF">
        <w:rPr>
          <w:i/>
        </w:rPr>
        <w:t>Public Administration</w:t>
      </w:r>
      <w:r w:rsidRPr="00CF4CFF">
        <w:t xml:space="preserve"> 89: </w:t>
      </w:r>
      <w:r w:rsidR="00AB0D42" w:rsidRPr="00CF4CFF">
        <w:t>167-182.</w:t>
      </w:r>
    </w:p>
    <w:p w14:paraId="7492872F" w14:textId="768F8624" w:rsidR="00BE0886" w:rsidRPr="00CF4CFF" w:rsidRDefault="00BE0886" w:rsidP="00BE0886">
      <w:pPr>
        <w:spacing w:line="360" w:lineRule="auto"/>
        <w:rPr>
          <w:bCs/>
        </w:rPr>
      </w:pPr>
      <w:r w:rsidRPr="00CF4CFF">
        <w:rPr>
          <w:bCs/>
        </w:rPr>
        <w:t>Hellmann, G</w:t>
      </w:r>
      <w:r w:rsidR="00AB0D42" w:rsidRPr="00CF4CFF">
        <w:rPr>
          <w:bCs/>
        </w:rPr>
        <w:t>unther</w:t>
      </w:r>
      <w:r w:rsidRPr="00CF4CFF">
        <w:rPr>
          <w:bCs/>
        </w:rPr>
        <w:t xml:space="preserve">. </w:t>
      </w:r>
      <w:r w:rsidR="00AB0D42" w:rsidRPr="00CF4CFF">
        <w:rPr>
          <w:bCs/>
        </w:rPr>
        <w:t>2009. “Fatal Attraction? German Foreign P</w:t>
      </w:r>
      <w:r w:rsidRPr="00CF4CFF">
        <w:rPr>
          <w:bCs/>
        </w:rPr>
        <w:t xml:space="preserve">olicy </w:t>
      </w:r>
      <w:r w:rsidR="00AB0D42" w:rsidRPr="00CF4CFF">
        <w:rPr>
          <w:bCs/>
        </w:rPr>
        <w:t>and IR/Foreign Policy T</w:t>
      </w:r>
      <w:r w:rsidRPr="00CF4CFF">
        <w:rPr>
          <w:bCs/>
        </w:rPr>
        <w:t>heory</w:t>
      </w:r>
      <w:r w:rsidR="00AB0D42" w:rsidRPr="00CF4CFF">
        <w:rPr>
          <w:bCs/>
        </w:rPr>
        <w:t>.”</w:t>
      </w:r>
      <w:r w:rsidRPr="00CF4CFF">
        <w:rPr>
          <w:bCs/>
        </w:rPr>
        <w:t xml:space="preserve"> </w:t>
      </w:r>
      <w:r w:rsidRPr="00CF4CFF">
        <w:rPr>
          <w:bCs/>
          <w:i/>
        </w:rPr>
        <w:t>Jour</w:t>
      </w:r>
      <w:r w:rsidR="00AB0D42" w:rsidRPr="00CF4CFF">
        <w:rPr>
          <w:bCs/>
          <w:i/>
        </w:rPr>
        <w:t>nal of International Relations and</w:t>
      </w:r>
      <w:r w:rsidRPr="00CF4CFF">
        <w:rPr>
          <w:bCs/>
          <w:i/>
        </w:rPr>
        <w:t xml:space="preserve"> Development</w:t>
      </w:r>
      <w:r w:rsidRPr="00CF4CFF">
        <w:rPr>
          <w:bCs/>
        </w:rPr>
        <w:t xml:space="preserve"> 12:</w:t>
      </w:r>
      <w:r w:rsidR="00AB0D42" w:rsidRPr="00CF4CFF">
        <w:rPr>
          <w:bCs/>
        </w:rPr>
        <w:t xml:space="preserve"> 257-</w:t>
      </w:r>
      <w:r w:rsidRPr="00CF4CFF">
        <w:rPr>
          <w:bCs/>
        </w:rPr>
        <w:t>92.</w:t>
      </w:r>
    </w:p>
    <w:p w14:paraId="34EE002F" w14:textId="3D59FB0B" w:rsidR="00C57C9F" w:rsidRPr="00CF4CFF" w:rsidRDefault="00AB0D42" w:rsidP="00C57C9F">
      <w:pPr>
        <w:spacing w:line="360" w:lineRule="auto"/>
      </w:pPr>
      <w:r w:rsidRPr="00CF4CFF">
        <w:t>Hellmann, Gunther. 2016. “</w:t>
      </w:r>
      <w:r w:rsidR="00C57C9F" w:rsidRPr="00CF4CFF">
        <w:t>Germany’s World: Power and Followership in a Crisis-ridden Europe.</w:t>
      </w:r>
      <w:r w:rsidRPr="00CF4CFF">
        <w:t>”</w:t>
      </w:r>
      <w:r w:rsidR="00C57C9F" w:rsidRPr="00CF4CFF">
        <w:t xml:space="preserve"> </w:t>
      </w:r>
      <w:r w:rsidR="00C57C9F" w:rsidRPr="00CF4CFF">
        <w:rPr>
          <w:i/>
        </w:rPr>
        <w:t>Global Affairs</w:t>
      </w:r>
      <w:r w:rsidR="00C57C9F" w:rsidRPr="00CF4CFF">
        <w:t xml:space="preserve"> 2: 3-20.</w:t>
      </w:r>
    </w:p>
    <w:p w14:paraId="69906A2E" w14:textId="74F894E4" w:rsidR="006638F5" w:rsidRPr="00A25F67" w:rsidRDefault="006638F5" w:rsidP="006638F5">
      <w:pPr>
        <w:spacing w:line="360" w:lineRule="auto"/>
        <w:rPr>
          <w:bCs/>
          <w:lang w:val="de-DE"/>
        </w:rPr>
      </w:pPr>
      <w:r w:rsidRPr="00CF4CFF">
        <w:rPr>
          <w:bCs/>
        </w:rPr>
        <w:t xml:space="preserve">Hyde-Price, Adrian. </w:t>
      </w:r>
      <w:r w:rsidR="006246F4" w:rsidRPr="00CF4CFF">
        <w:rPr>
          <w:bCs/>
        </w:rPr>
        <w:t>2015. “</w:t>
      </w:r>
      <w:r w:rsidRPr="00CF4CFF">
        <w:rPr>
          <w:bCs/>
        </w:rPr>
        <w:t>The ‘Sleep-Walking Giant’ Awakes: Resetting Germ</w:t>
      </w:r>
      <w:r w:rsidR="006246F4" w:rsidRPr="00CF4CFF">
        <w:rPr>
          <w:bCs/>
        </w:rPr>
        <w:t>an Foreign and Security Policy.”</w:t>
      </w:r>
      <w:r w:rsidRPr="00CF4CFF">
        <w:rPr>
          <w:bCs/>
        </w:rPr>
        <w:t xml:space="preserve"> </w:t>
      </w:r>
      <w:r w:rsidRPr="00A25F67">
        <w:rPr>
          <w:bCs/>
          <w:i/>
          <w:iCs/>
          <w:lang w:val="de-DE"/>
        </w:rPr>
        <w:t>European Security</w:t>
      </w:r>
      <w:r w:rsidR="006246F4" w:rsidRPr="00A25F67">
        <w:rPr>
          <w:bCs/>
          <w:iCs/>
          <w:lang w:val="de-DE"/>
        </w:rPr>
        <w:t xml:space="preserve"> </w:t>
      </w:r>
      <w:r w:rsidRPr="00A25F67">
        <w:rPr>
          <w:bCs/>
          <w:lang w:val="de-DE"/>
        </w:rPr>
        <w:t>24: 60</w:t>
      </w:r>
      <w:r w:rsidR="006246F4" w:rsidRPr="00A25F67">
        <w:rPr>
          <w:bCs/>
          <w:lang w:val="de-DE"/>
        </w:rPr>
        <w:t>0-16</w:t>
      </w:r>
      <w:r w:rsidRPr="00A25F67">
        <w:rPr>
          <w:bCs/>
          <w:lang w:val="de-DE"/>
        </w:rPr>
        <w:t>.</w:t>
      </w:r>
    </w:p>
    <w:p w14:paraId="177CA526" w14:textId="0219BC1C" w:rsidR="008B70D7" w:rsidRPr="008B70D7" w:rsidRDefault="008B70D7" w:rsidP="006638F5">
      <w:pPr>
        <w:spacing w:line="360" w:lineRule="auto"/>
        <w:rPr>
          <w:bCs/>
          <w:lang w:val="en-US"/>
        </w:rPr>
      </w:pPr>
      <w:r w:rsidRPr="008B70D7">
        <w:rPr>
          <w:bCs/>
          <w:lang w:val="de-DE"/>
        </w:rPr>
        <w:lastRenderedPageBreak/>
        <w:t xml:space="preserve">Infratest Dimap. 2015. </w:t>
      </w:r>
      <w:r w:rsidRPr="008B70D7">
        <w:rPr>
          <w:lang w:val="de-DE"/>
        </w:rPr>
        <w:t>“</w:t>
      </w:r>
      <w:r w:rsidRPr="008B70D7">
        <w:rPr>
          <w:bCs/>
          <w:lang w:val="de-DE"/>
        </w:rPr>
        <w:t>Deutliche Mehrheit mit Flüchtlingspolitik der Bundesregierung unzufrieden</w:t>
      </w:r>
      <w:r>
        <w:rPr>
          <w:bCs/>
          <w:lang w:val="de-DE"/>
        </w:rPr>
        <w:t>.</w:t>
      </w:r>
      <w:r w:rsidRPr="008B70D7">
        <w:rPr>
          <w:lang w:val="de-DE"/>
        </w:rPr>
        <w:t>”</w:t>
      </w:r>
      <w:r w:rsidRPr="008B70D7">
        <w:rPr>
          <w:bCs/>
          <w:lang w:val="de-DE"/>
        </w:rPr>
        <w:t xml:space="preserve"> </w:t>
      </w:r>
      <w:r w:rsidRPr="008B70D7">
        <w:rPr>
          <w:bCs/>
          <w:lang w:val="en-US"/>
        </w:rPr>
        <w:t>October 17-20. Accessed February 26, 2019. https://www.infratest-dimap.de/umfragen-analysen/bundesweit/umfragen/aktuell/deutliche-mehrheit-mit-fluechtlingspolitik-der-bundesregierung-unzufrieden/</w:t>
      </w:r>
      <w:r>
        <w:rPr>
          <w:bCs/>
          <w:lang w:val="en-US"/>
        </w:rPr>
        <w:t>.</w:t>
      </w:r>
    </w:p>
    <w:p w14:paraId="021F4A1A" w14:textId="07AE1DD4" w:rsidR="006638F5" w:rsidRPr="00CF4CFF" w:rsidRDefault="006638F5" w:rsidP="006638F5">
      <w:pPr>
        <w:spacing w:line="360" w:lineRule="auto"/>
        <w:rPr>
          <w:lang w:val="de-DE"/>
        </w:rPr>
      </w:pPr>
      <w:r w:rsidRPr="00CF4CFF">
        <w:t>Janes, J</w:t>
      </w:r>
      <w:r w:rsidR="006246F4" w:rsidRPr="00CF4CFF">
        <w:t>ackson</w:t>
      </w:r>
      <w:r w:rsidRPr="00CF4CFF">
        <w:t xml:space="preserve">. </w:t>
      </w:r>
      <w:r w:rsidR="006246F4" w:rsidRPr="00CF4CFF">
        <w:t>2008. “</w:t>
      </w:r>
      <w:r w:rsidRPr="00CF4CFF">
        <w:t>Challenges and Choice</w:t>
      </w:r>
      <w:r w:rsidR="006246F4" w:rsidRPr="00CF4CFF">
        <w:t>s in German–American Relations.”</w:t>
      </w:r>
      <w:r w:rsidRPr="00CF4CFF">
        <w:t xml:space="preserve"> </w:t>
      </w:r>
      <w:r w:rsidRPr="00A25F67">
        <w:rPr>
          <w:i/>
          <w:lang w:val="de-DE"/>
        </w:rPr>
        <w:t>German Politics</w:t>
      </w:r>
      <w:r w:rsidRPr="00A25F67">
        <w:rPr>
          <w:lang w:val="de-DE"/>
        </w:rPr>
        <w:t xml:space="preserve"> 17: </w:t>
      </w:r>
      <w:r w:rsidR="006246F4" w:rsidRPr="00A25F67">
        <w:rPr>
          <w:lang w:val="de-DE"/>
        </w:rPr>
        <w:t>1</w:t>
      </w:r>
      <w:r w:rsidR="006246F4" w:rsidRPr="00CF4CFF">
        <w:rPr>
          <w:lang w:val="de-DE"/>
        </w:rPr>
        <w:t>-9</w:t>
      </w:r>
      <w:r w:rsidRPr="00CF4CFF">
        <w:rPr>
          <w:lang w:val="de-DE"/>
        </w:rPr>
        <w:t>.</w:t>
      </w:r>
    </w:p>
    <w:p w14:paraId="056A7ED2" w14:textId="28B7572E" w:rsidR="006638F5" w:rsidRPr="00CF4CFF" w:rsidRDefault="006638F5" w:rsidP="006638F5">
      <w:pPr>
        <w:spacing w:line="360" w:lineRule="auto"/>
      </w:pPr>
      <w:r w:rsidRPr="00CF4CFF">
        <w:rPr>
          <w:lang w:val="de-DE"/>
        </w:rPr>
        <w:t xml:space="preserve">Kaiser, Karl, and </w:t>
      </w:r>
      <w:r w:rsidR="004F01FC" w:rsidRPr="00CF4CFF">
        <w:rPr>
          <w:lang w:val="de-DE"/>
        </w:rPr>
        <w:t xml:space="preserve">John </w:t>
      </w:r>
      <w:r w:rsidRPr="00CF4CFF">
        <w:rPr>
          <w:lang w:val="de-DE"/>
        </w:rPr>
        <w:t>Roper,</w:t>
      </w:r>
      <w:r w:rsidR="004F01FC" w:rsidRPr="00CF4CFF">
        <w:rPr>
          <w:lang w:val="de-DE"/>
        </w:rPr>
        <w:t xml:space="preserve"> </w:t>
      </w:r>
      <w:r w:rsidRPr="00CF4CFF">
        <w:rPr>
          <w:lang w:val="de-DE"/>
        </w:rPr>
        <w:t xml:space="preserve">eds. </w:t>
      </w:r>
      <w:r w:rsidR="004F01FC" w:rsidRPr="00CF4CFF">
        <w:rPr>
          <w:lang w:val="de-DE"/>
        </w:rPr>
        <w:t xml:space="preserve">1987. </w:t>
      </w:r>
      <w:r w:rsidRPr="00CF4CFF">
        <w:rPr>
          <w:i/>
          <w:lang w:val="de-DE"/>
        </w:rPr>
        <w:t xml:space="preserve">Die stille Allianz: </w:t>
      </w:r>
      <w:r w:rsidR="00074DD9">
        <w:rPr>
          <w:i/>
          <w:lang w:val="de-DE"/>
        </w:rPr>
        <w:t>D</w:t>
      </w:r>
      <w:r w:rsidRPr="00CF4CFF">
        <w:rPr>
          <w:i/>
          <w:lang w:val="de-DE"/>
        </w:rPr>
        <w:t>eutsch-br</w:t>
      </w:r>
      <w:r w:rsidR="004F01FC" w:rsidRPr="00CF4CFF">
        <w:rPr>
          <w:i/>
          <w:lang w:val="de-DE"/>
        </w:rPr>
        <w:t>itische Sicherheitskooperation</w:t>
      </w:r>
      <w:r w:rsidR="004F01FC" w:rsidRPr="00CF4CFF">
        <w:rPr>
          <w:lang w:val="de-DE"/>
        </w:rPr>
        <w:t xml:space="preserve">. </w:t>
      </w:r>
      <w:r w:rsidR="004F01FC" w:rsidRPr="00CF4CFF">
        <w:t>Bonn: Europa Union</w:t>
      </w:r>
      <w:r w:rsidRPr="00CF4CFF">
        <w:t>.</w:t>
      </w:r>
    </w:p>
    <w:p w14:paraId="618FFAAF" w14:textId="746C0D92" w:rsidR="006638F5" w:rsidRPr="00CF4CFF" w:rsidRDefault="006246F4" w:rsidP="006638F5">
      <w:pPr>
        <w:spacing w:line="360" w:lineRule="auto"/>
      </w:pPr>
      <w:r w:rsidRPr="00CF4CFF">
        <w:t>Kappel, Robert. 2014. “</w:t>
      </w:r>
      <w:r w:rsidR="006638F5" w:rsidRPr="00CF4CFF">
        <w:t>Global Power Shifts and Germa</w:t>
      </w:r>
      <w:r w:rsidRPr="00CF4CFF">
        <w:t>ny’s New Foreign Policy Agenda.”</w:t>
      </w:r>
      <w:r w:rsidR="006638F5" w:rsidRPr="00CF4CFF">
        <w:t xml:space="preserve"> </w:t>
      </w:r>
      <w:r w:rsidR="006638F5" w:rsidRPr="00CF4CFF">
        <w:rPr>
          <w:i/>
        </w:rPr>
        <w:t>Strategic Analysis</w:t>
      </w:r>
      <w:r w:rsidR="006638F5" w:rsidRPr="00CF4CFF">
        <w:t xml:space="preserve"> 38: 341-52.</w:t>
      </w:r>
    </w:p>
    <w:p w14:paraId="07C3D873" w14:textId="4D06D225" w:rsidR="001F1DCF" w:rsidRPr="00CF4CFF" w:rsidRDefault="001F1DCF" w:rsidP="001F1DCF">
      <w:pPr>
        <w:spacing w:line="360" w:lineRule="auto"/>
      </w:pPr>
      <w:r w:rsidRPr="00CF4CFF">
        <w:t>Katzenstein, P</w:t>
      </w:r>
      <w:r w:rsidR="006246F4" w:rsidRPr="00CF4CFF">
        <w:t xml:space="preserve">eter </w:t>
      </w:r>
      <w:r w:rsidRPr="00CF4CFF">
        <w:t xml:space="preserve">J. </w:t>
      </w:r>
      <w:r w:rsidR="006246F4" w:rsidRPr="00CF4CFF">
        <w:t>1997. “United Germany in an I</w:t>
      </w:r>
      <w:r w:rsidRPr="00CF4CFF">
        <w:t>ntegrating Europe</w:t>
      </w:r>
      <w:r w:rsidR="006246F4" w:rsidRPr="00CF4CFF">
        <w:t>.”</w:t>
      </w:r>
      <w:r w:rsidRPr="00CF4CFF">
        <w:t xml:space="preserve"> </w:t>
      </w:r>
      <w:r w:rsidRPr="00CF4CFF">
        <w:rPr>
          <w:i/>
        </w:rPr>
        <w:t>Current History</w:t>
      </w:r>
      <w:r w:rsidR="006246F4" w:rsidRPr="00CF4CFF">
        <w:t xml:space="preserve"> 96: 116-</w:t>
      </w:r>
      <w:r w:rsidRPr="00CF4CFF">
        <w:t>23.</w:t>
      </w:r>
    </w:p>
    <w:p w14:paraId="30C0690A" w14:textId="230ED2C4" w:rsidR="006638F5" w:rsidRPr="00CF4CFF" w:rsidRDefault="006638F5" w:rsidP="006638F5">
      <w:pPr>
        <w:spacing w:line="360" w:lineRule="auto"/>
        <w:rPr>
          <w:bCs/>
        </w:rPr>
      </w:pPr>
      <w:r w:rsidRPr="00CF4CFF">
        <w:rPr>
          <w:bCs/>
        </w:rPr>
        <w:t xml:space="preserve">Kindleberger, Charles P. </w:t>
      </w:r>
      <w:r w:rsidR="006246F4" w:rsidRPr="00CF4CFF">
        <w:rPr>
          <w:bCs/>
        </w:rPr>
        <w:t>(1981) “</w:t>
      </w:r>
      <w:r w:rsidRPr="00CF4CFF">
        <w:rPr>
          <w:bCs/>
        </w:rPr>
        <w:t>Dominance and Leadership in the International Economy: Exploitation, Public Goods, and Free Rides</w:t>
      </w:r>
      <w:r w:rsidR="006246F4" w:rsidRPr="00CF4CFF">
        <w:rPr>
          <w:bCs/>
        </w:rPr>
        <w:t>.”</w:t>
      </w:r>
      <w:r w:rsidRPr="00CF4CFF">
        <w:rPr>
          <w:bCs/>
        </w:rPr>
        <w:t xml:space="preserve"> </w:t>
      </w:r>
      <w:r w:rsidRPr="00CF4CFF">
        <w:rPr>
          <w:bCs/>
          <w:i/>
        </w:rPr>
        <w:t>International Studies Quarterly</w:t>
      </w:r>
      <w:r w:rsidRPr="00CF4CFF">
        <w:rPr>
          <w:bCs/>
        </w:rPr>
        <w:t xml:space="preserve"> 25:</w:t>
      </w:r>
      <w:r w:rsidR="006246F4" w:rsidRPr="00CF4CFF">
        <w:rPr>
          <w:bCs/>
        </w:rPr>
        <w:t xml:space="preserve"> 242-</w:t>
      </w:r>
      <w:r w:rsidRPr="00CF4CFF">
        <w:rPr>
          <w:bCs/>
        </w:rPr>
        <w:t>54.</w:t>
      </w:r>
    </w:p>
    <w:p w14:paraId="608A77E0" w14:textId="13EF8D37" w:rsidR="006638F5" w:rsidRPr="00CF4CFF" w:rsidRDefault="006638F5" w:rsidP="006638F5">
      <w:pPr>
        <w:spacing w:line="360" w:lineRule="auto"/>
      </w:pPr>
      <w:r w:rsidRPr="00CF4CFF">
        <w:t xml:space="preserve">Krotz, Ulrich, and Joachim Schild. </w:t>
      </w:r>
      <w:r w:rsidR="004F01FC" w:rsidRPr="00CF4CFF">
        <w:t xml:space="preserve">2013. </w:t>
      </w:r>
      <w:r w:rsidRPr="00CF4CFF">
        <w:rPr>
          <w:i/>
        </w:rPr>
        <w:t>Shapin</w:t>
      </w:r>
      <w:r w:rsidR="004F01FC" w:rsidRPr="00CF4CFF">
        <w:rPr>
          <w:i/>
        </w:rPr>
        <w:t>g Europe: France, Germany, and E</w:t>
      </w:r>
      <w:r w:rsidRPr="00CF4CFF">
        <w:rPr>
          <w:i/>
        </w:rPr>
        <w:t xml:space="preserve">mbedded </w:t>
      </w:r>
      <w:r w:rsidR="004F01FC" w:rsidRPr="00CF4CFF">
        <w:rPr>
          <w:i/>
        </w:rPr>
        <w:t>B</w:t>
      </w:r>
      <w:r w:rsidRPr="00CF4CFF">
        <w:rPr>
          <w:i/>
        </w:rPr>
        <w:t>ilatera</w:t>
      </w:r>
      <w:r w:rsidR="004F01FC" w:rsidRPr="00CF4CFF">
        <w:rPr>
          <w:i/>
        </w:rPr>
        <w:t>lism from the Elysée Treaty to T</w:t>
      </w:r>
      <w:r w:rsidRPr="00CF4CFF">
        <w:rPr>
          <w:i/>
        </w:rPr>
        <w:t xml:space="preserve">wenty-first </w:t>
      </w:r>
      <w:r w:rsidR="004F01FC" w:rsidRPr="00CF4CFF">
        <w:rPr>
          <w:i/>
        </w:rPr>
        <w:t>Century P</w:t>
      </w:r>
      <w:r w:rsidRPr="00CF4CFF">
        <w:rPr>
          <w:i/>
        </w:rPr>
        <w:t>olitics</w:t>
      </w:r>
      <w:r w:rsidRPr="00CF4CFF">
        <w:t>. Oxford</w:t>
      </w:r>
      <w:r w:rsidR="004F01FC" w:rsidRPr="00CF4CFF">
        <w:t>: Oxford University Press</w:t>
      </w:r>
      <w:r w:rsidRPr="00CF4CFF">
        <w:t>.</w:t>
      </w:r>
    </w:p>
    <w:p w14:paraId="3B25C503" w14:textId="72F31133" w:rsidR="006638F5" w:rsidRPr="00CF4CFF" w:rsidRDefault="006638F5" w:rsidP="006638F5">
      <w:pPr>
        <w:spacing w:line="360" w:lineRule="auto"/>
      </w:pPr>
      <w:r w:rsidRPr="00CF4CFF">
        <w:t>Kundnani, H</w:t>
      </w:r>
      <w:r w:rsidR="006246F4" w:rsidRPr="00CF4CFF">
        <w:t>ans</w:t>
      </w:r>
      <w:r w:rsidRPr="00CF4CFF">
        <w:t xml:space="preserve">. </w:t>
      </w:r>
      <w:r w:rsidR="006246F4" w:rsidRPr="00CF4CFF">
        <w:t>2011. “Germany as a Geo-economic Power.”</w:t>
      </w:r>
      <w:r w:rsidRPr="00CF4CFF">
        <w:t xml:space="preserve"> </w:t>
      </w:r>
      <w:r w:rsidRPr="00CF4CFF">
        <w:rPr>
          <w:i/>
        </w:rPr>
        <w:t>The Washington Quarterly</w:t>
      </w:r>
      <w:r w:rsidRPr="00CF4CFF">
        <w:t xml:space="preserve"> 34: 31-45.</w:t>
      </w:r>
    </w:p>
    <w:p w14:paraId="3303C880" w14:textId="4BE37F3D" w:rsidR="006638F5" w:rsidRPr="00CF4CFF" w:rsidRDefault="006638F5" w:rsidP="006638F5">
      <w:pPr>
        <w:spacing w:line="360" w:lineRule="auto"/>
      </w:pPr>
      <w:r w:rsidRPr="00CF4CFF">
        <w:t>Liebert, U</w:t>
      </w:r>
      <w:r w:rsidR="007B68DD" w:rsidRPr="00CF4CFF">
        <w:t>lrike</w:t>
      </w:r>
      <w:r w:rsidRPr="00CF4CFF">
        <w:t>.</w:t>
      </w:r>
      <w:r w:rsidR="007B68DD" w:rsidRPr="00CF4CFF">
        <w:t xml:space="preserve"> 2010. “</w:t>
      </w:r>
      <w:r w:rsidRPr="00CF4CFF">
        <w:t>Tw</w:t>
      </w:r>
      <w:r w:rsidR="007B68DD" w:rsidRPr="00CF4CFF">
        <w:t>o Projects of European Identity.” I</w:t>
      </w:r>
      <w:r w:rsidRPr="00CF4CFF">
        <w:t xml:space="preserve">n </w:t>
      </w:r>
      <w:r w:rsidRPr="00CF4CFF">
        <w:rPr>
          <w:i/>
        </w:rPr>
        <w:t>Collective Identity and Democracy: The Impact of EU Enlargement</w:t>
      </w:r>
      <w:r w:rsidRPr="00CF4CFF">
        <w:t>, ed</w:t>
      </w:r>
      <w:r w:rsidR="007B68DD" w:rsidRPr="00CF4CFF">
        <w:t>ited by</w:t>
      </w:r>
      <w:r w:rsidRPr="00CF4CFF">
        <w:t xml:space="preserve"> Magdalena Góra and Zdzisław Mach</w:t>
      </w:r>
      <w:r w:rsidR="007B68DD" w:rsidRPr="00CF4CFF">
        <w:t>, 29-59. Oslo: ARENA.</w:t>
      </w:r>
    </w:p>
    <w:p w14:paraId="332FAA1F" w14:textId="5A911255" w:rsidR="006638F5" w:rsidRPr="00CF4CFF" w:rsidRDefault="006638F5" w:rsidP="006638F5">
      <w:pPr>
        <w:spacing w:line="360" w:lineRule="auto"/>
      </w:pPr>
      <w:r w:rsidRPr="00CF4CFF">
        <w:t>Luttwak, E</w:t>
      </w:r>
      <w:r w:rsidR="00A81D8D" w:rsidRPr="00CF4CFF">
        <w:t>dward</w:t>
      </w:r>
      <w:r w:rsidRPr="00CF4CFF">
        <w:t xml:space="preserve">. </w:t>
      </w:r>
      <w:r w:rsidR="00A81D8D" w:rsidRPr="00CF4CFF">
        <w:t>1990. “From Geopolitics to Geo-economics: Logic of Conflict, Grammar of Commerce</w:t>
      </w:r>
      <w:r w:rsidRPr="00CF4CFF">
        <w:t>.</w:t>
      </w:r>
      <w:r w:rsidR="00A81D8D" w:rsidRPr="00CF4CFF">
        <w:t>”</w:t>
      </w:r>
      <w:r w:rsidRPr="00CF4CFF">
        <w:t xml:space="preserve"> </w:t>
      </w:r>
      <w:r w:rsidRPr="00CF4CFF">
        <w:rPr>
          <w:i/>
        </w:rPr>
        <w:t>National Interest</w:t>
      </w:r>
      <w:r w:rsidRPr="00CF4CFF">
        <w:t xml:space="preserve"> 20: 17</w:t>
      </w:r>
      <w:r w:rsidR="00A81D8D" w:rsidRPr="00CF4CFF">
        <w:t>-</w:t>
      </w:r>
      <w:r w:rsidRPr="00CF4CFF">
        <w:t>24.</w:t>
      </w:r>
    </w:p>
    <w:p w14:paraId="469E3603" w14:textId="3CAC8519" w:rsidR="006638F5" w:rsidRPr="00CF4CFF" w:rsidRDefault="00A81D8D" w:rsidP="006638F5">
      <w:pPr>
        <w:spacing w:line="360" w:lineRule="auto"/>
      </w:pPr>
      <w:r w:rsidRPr="00CF4CFF">
        <w:t>Maull, Hanns W. 2000a. “</w:t>
      </w:r>
      <w:r w:rsidR="006638F5" w:rsidRPr="00CF4CFF">
        <w:t>Germany and the Use of Force –</w:t>
      </w:r>
      <w:r w:rsidR="00074DD9">
        <w:t xml:space="preserve"> </w:t>
      </w:r>
      <w:r w:rsidR="006638F5" w:rsidRPr="00CF4CFF">
        <w:t>Still a Civilian Power?</w:t>
      </w:r>
      <w:r w:rsidRPr="00CF4CFF">
        <w:t>”</w:t>
      </w:r>
      <w:r w:rsidR="006638F5" w:rsidRPr="00CF4CFF">
        <w:t xml:space="preserve"> </w:t>
      </w:r>
      <w:r w:rsidR="006638F5" w:rsidRPr="00CF4CFF">
        <w:rPr>
          <w:i/>
        </w:rPr>
        <w:t>Survival</w:t>
      </w:r>
      <w:r w:rsidR="006638F5" w:rsidRPr="00CF4CFF">
        <w:t xml:space="preserve"> 42: 56-80.</w:t>
      </w:r>
    </w:p>
    <w:p w14:paraId="3E8AE742" w14:textId="72E0E3B8" w:rsidR="006638F5" w:rsidRPr="00CF4CFF" w:rsidRDefault="006638F5" w:rsidP="006638F5">
      <w:pPr>
        <w:spacing w:line="360" w:lineRule="auto"/>
      </w:pPr>
      <w:r w:rsidRPr="00CF4CFF">
        <w:t xml:space="preserve">Maull, Hanns W. </w:t>
      </w:r>
      <w:r w:rsidR="00A81D8D" w:rsidRPr="00CF4CFF">
        <w:t>2000b. “German F</w:t>
      </w:r>
      <w:r w:rsidRPr="00CF4CFF">
        <w:t xml:space="preserve">oreign </w:t>
      </w:r>
      <w:r w:rsidR="00A81D8D" w:rsidRPr="00CF4CFF">
        <w:t>P</w:t>
      </w:r>
      <w:r w:rsidRPr="00CF4CFF">
        <w:t>olicy, Post‐Kosovo: Still a ‘</w:t>
      </w:r>
      <w:r w:rsidR="00A81D8D" w:rsidRPr="00CF4CFF">
        <w:t>Civilian Power?”</w:t>
      </w:r>
      <w:r w:rsidRPr="00CF4CFF">
        <w:t xml:space="preserve"> </w:t>
      </w:r>
      <w:r w:rsidRPr="00CF4CFF">
        <w:rPr>
          <w:i/>
        </w:rPr>
        <w:t>German Politics</w:t>
      </w:r>
      <w:r w:rsidRPr="00CF4CFF">
        <w:t xml:space="preserve"> 9: 1-24.</w:t>
      </w:r>
    </w:p>
    <w:p w14:paraId="71D6A478" w14:textId="59BC95F7" w:rsidR="006638F5" w:rsidRPr="00CF4CFF" w:rsidRDefault="00917329" w:rsidP="006638F5">
      <w:pPr>
        <w:spacing w:line="360" w:lineRule="auto"/>
      </w:pPr>
      <w:r w:rsidRPr="00CF4CFF">
        <w:t>May, Theresa. 2017. “</w:t>
      </w:r>
      <w:r w:rsidR="006638F5" w:rsidRPr="00CF4CFF">
        <w:rPr>
          <w:bCs/>
        </w:rPr>
        <w:t xml:space="preserve">Prime Minister’s </w:t>
      </w:r>
      <w:r w:rsidRPr="00CF4CFF">
        <w:rPr>
          <w:bCs/>
        </w:rPr>
        <w:t>Letter to Donald Tusk T</w:t>
      </w:r>
      <w:r w:rsidR="006638F5" w:rsidRPr="00CF4CFF">
        <w:rPr>
          <w:bCs/>
        </w:rPr>
        <w:t>riggering Article 50</w:t>
      </w:r>
      <w:r w:rsidRPr="00CF4CFF">
        <w:rPr>
          <w:bCs/>
        </w:rPr>
        <w:t>.”</w:t>
      </w:r>
      <w:r w:rsidR="006638F5" w:rsidRPr="00CF4CFF">
        <w:t xml:space="preserve"> March 2</w:t>
      </w:r>
      <w:r w:rsidRPr="00CF4CFF">
        <w:t>9. Accessed February 24, 2019.</w:t>
      </w:r>
      <w:r w:rsidR="006638F5" w:rsidRPr="00CF4CFF">
        <w:t xml:space="preserve"> </w:t>
      </w:r>
      <w:r w:rsidRPr="00611F78">
        <w:t>https://www.gov.uk/government/publications/prime-ministers-letter-to-donald-tusk-triggering-article-50</w:t>
      </w:r>
      <w:r w:rsidR="006638F5" w:rsidRPr="00CF4CFF">
        <w:t>.</w:t>
      </w:r>
    </w:p>
    <w:p w14:paraId="3EFC6850" w14:textId="371AB5B4" w:rsidR="006638F5" w:rsidRPr="00CF4CFF" w:rsidRDefault="006638F5" w:rsidP="006638F5">
      <w:pPr>
        <w:spacing w:line="360" w:lineRule="auto"/>
      </w:pPr>
      <w:r w:rsidRPr="008E661B">
        <w:rPr>
          <w:lang w:val="en-US"/>
        </w:rPr>
        <w:t>Meiers, F</w:t>
      </w:r>
      <w:r w:rsidR="00A81D8D" w:rsidRPr="008E661B">
        <w:rPr>
          <w:lang w:val="en-US"/>
        </w:rPr>
        <w:t>ranz</w:t>
      </w:r>
      <w:r w:rsidRPr="008E661B">
        <w:rPr>
          <w:lang w:val="en-US"/>
        </w:rPr>
        <w:t>-J</w:t>
      </w:r>
      <w:r w:rsidR="00A81D8D" w:rsidRPr="008E661B">
        <w:rPr>
          <w:lang w:val="en-US"/>
        </w:rPr>
        <w:t xml:space="preserve">osef. </w:t>
      </w:r>
      <w:r w:rsidR="00A81D8D" w:rsidRPr="00CF4CFF">
        <w:t>2007. “</w:t>
      </w:r>
      <w:r w:rsidRPr="00CF4CFF">
        <w:t>The German Predicament: The Red Lines of the Security and Defenc</w:t>
      </w:r>
      <w:r w:rsidR="00A81D8D" w:rsidRPr="00CF4CFF">
        <w:t>e Policy of the Berlin Republic.”</w:t>
      </w:r>
      <w:r w:rsidRPr="00CF4CFF">
        <w:t xml:space="preserve"> </w:t>
      </w:r>
      <w:r w:rsidRPr="00CF4CFF">
        <w:rPr>
          <w:i/>
        </w:rPr>
        <w:t>International Politics</w:t>
      </w:r>
      <w:r w:rsidR="00A81D8D" w:rsidRPr="00CF4CFF">
        <w:t xml:space="preserve"> 44: 623-644.</w:t>
      </w:r>
    </w:p>
    <w:p w14:paraId="743AA3EB" w14:textId="0DC12D7F" w:rsidR="006638F5" w:rsidRPr="00CF4CFF" w:rsidRDefault="006638F5" w:rsidP="006638F5">
      <w:pPr>
        <w:spacing w:line="360" w:lineRule="auto"/>
      </w:pPr>
      <w:r w:rsidRPr="00CF4CFF">
        <w:lastRenderedPageBreak/>
        <w:t>Merkel, A</w:t>
      </w:r>
      <w:r w:rsidR="00A81D8D" w:rsidRPr="00CF4CFF">
        <w:t>ngela</w:t>
      </w:r>
      <w:r w:rsidRPr="00CF4CFF">
        <w:t xml:space="preserve">. </w:t>
      </w:r>
      <w:r w:rsidR="002608F1" w:rsidRPr="00CF4CFF">
        <w:t>2014. “</w:t>
      </w:r>
      <w:r w:rsidRPr="00CF4CFF">
        <w:t xml:space="preserve">Speech </w:t>
      </w:r>
      <w:r w:rsidR="002608F1" w:rsidRPr="00CF4CFF">
        <w:t xml:space="preserve">at </w:t>
      </w:r>
      <w:r w:rsidRPr="00CF4CFF">
        <w:t>the Lowy Institute for International Policy</w:t>
      </w:r>
      <w:r w:rsidR="002608F1" w:rsidRPr="00CF4CFF">
        <w:t>.”</w:t>
      </w:r>
      <w:r w:rsidRPr="00CF4CFF">
        <w:t xml:space="preserve"> November </w:t>
      </w:r>
      <w:r w:rsidR="002608F1" w:rsidRPr="00CF4CFF">
        <w:t>17.</w:t>
      </w:r>
      <w:r w:rsidRPr="00CF4CFF">
        <w:t xml:space="preserve"> </w:t>
      </w:r>
      <w:r w:rsidR="002608F1" w:rsidRPr="00CF4CFF">
        <w:t xml:space="preserve">Accessed </w:t>
      </w:r>
      <w:r w:rsidR="00611F78">
        <w:t>April 1</w:t>
      </w:r>
      <w:r w:rsidR="004421F8">
        <w:t>7</w:t>
      </w:r>
      <w:r w:rsidR="002608F1" w:rsidRPr="00CF4CFF">
        <w:t xml:space="preserve">, 2019. </w:t>
      </w:r>
      <w:r w:rsidR="00611F78" w:rsidRPr="00611F78">
        <w:t>https://www.bundesregierung.de/breg-en/chancellor/speech-by-federal-chancellor-angela-merkel-at-the-lowy-institute-for-international-policy-601928</w:t>
      </w:r>
      <w:r w:rsidR="00611F78">
        <w:t>.</w:t>
      </w:r>
    </w:p>
    <w:p w14:paraId="08AF6CEE" w14:textId="42E69399" w:rsidR="006638F5" w:rsidRPr="00CF4CFF" w:rsidRDefault="006638F5" w:rsidP="006638F5">
      <w:pPr>
        <w:spacing w:line="360" w:lineRule="auto"/>
      </w:pPr>
      <w:r w:rsidRPr="00CF4CFF">
        <w:t>Merkel, A</w:t>
      </w:r>
      <w:r w:rsidR="00A81D8D" w:rsidRPr="00CF4CFF">
        <w:t>ngela</w:t>
      </w:r>
      <w:r w:rsidRPr="00CF4CFF">
        <w:t xml:space="preserve">. </w:t>
      </w:r>
      <w:r w:rsidR="002608F1" w:rsidRPr="00CF4CFF">
        <w:t>2015a. “</w:t>
      </w:r>
      <w:r w:rsidRPr="00CF4CFF">
        <w:t xml:space="preserve">Speech </w:t>
      </w:r>
      <w:r w:rsidR="002608F1" w:rsidRPr="00CF4CFF">
        <w:t>a</w:t>
      </w:r>
      <w:r w:rsidRPr="00CF4CFF">
        <w:t>t the Reception for the Diplomatic Corps at the Federal Chancellery in Berlin</w:t>
      </w:r>
      <w:r w:rsidR="002608F1" w:rsidRPr="00CF4CFF">
        <w:t>.” July 13.</w:t>
      </w:r>
      <w:r w:rsidRPr="00CF4CFF">
        <w:t xml:space="preserve"> </w:t>
      </w:r>
      <w:r w:rsidR="002608F1" w:rsidRPr="00CF4CFF">
        <w:t xml:space="preserve">Accessed February 25, 2019. </w:t>
      </w:r>
      <w:r w:rsidR="002608F1" w:rsidRPr="00611F78">
        <w:t>https://www.bundesregierung.de/Content/EN/Reden/2015/2015-07-13-diplomatisches-corps_en.html;jsessionid=306F0B98BF89482BA7FC059929A32BFE.s6t2?nn=393812</w:t>
      </w:r>
      <w:r w:rsidRPr="00CF4CFF">
        <w:t>.</w:t>
      </w:r>
    </w:p>
    <w:p w14:paraId="4CF291FE" w14:textId="5755829F" w:rsidR="006638F5" w:rsidRPr="00CF4CFF" w:rsidRDefault="006638F5" w:rsidP="006638F5">
      <w:pPr>
        <w:spacing w:line="360" w:lineRule="auto"/>
      </w:pPr>
      <w:r w:rsidRPr="00CF4CFF">
        <w:t>Merkel, A</w:t>
      </w:r>
      <w:r w:rsidR="00A81D8D" w:rsidRPr="00CF4CFF">
        <w:t>ngela</w:t>
      </w:r>
      <w:r w:rsidRPr="00CF4CFF">
        <w:t xml:space="preserve">. </w:t>
      </w:r>
      <w:r w:rsidR="002608F1" w:rsidRPr="00CF4CFF">
        <w:t>2015b. “</w:t>
      </w:r>
      <w:r w:rsidRPr="00CF4CFF">
        <w:t xml:space="preserve">Statement </w:t>
      </w:r>
      <w:r w:rsidR="002608F1" w:rsidRPr="00CF4CFF">
        <w:t>to the European Parliament.”</w:t>
      </w:r>
      <w:r w:rsidRPr="00CF4CFF">
        <w:t xml:space="preserve"> </w:t>
      </w:r>
      <w:r w:rsidR="002608F1" w:rsidRPr="00CF4CFF">
        <w:t xml:space="preserve">October 7. Accessed February 25, 2019. </w:t>
      </w:r>
      <w:r w:rsidR="002608F1" w:rsidRPr="00611F78">
        <w:t>https://www.bundesregierung.de/Content/EN/Reden/2015/2015-10-07-merkel-ep_en.html;jsessionid=306F0B98BF89482BA7FC059929A32BFE.s6t2?nn=393812</w:t>
      </w:r>
      <w:r w:rsidRPr="00CF4CFF">
        <w:t>.</w:t>
      </w:r>
    </w:p>
    <w:p w14:paraId="10D7AB92" w14:textId="0680E967" w:rsidR="006638F5" w:rsidRPr="00CF4CFF" w:rsidRDefault="006638F5" w:rsidP="006638F5">
      <w:pPr>
        <w:spacing w:line="360" w:lineRule="auto"/>
      </w:pPr>
      <w:r w:rsidRPr="00CF4CFF">
        <w:t>Merkel, A</w:t>
      </w:r>
      <w:r w:rsidR="00A81D8D" w:rsidRPr="00CF4CFF">
        <w:t>ngela</w:t>
      </w:r>
      <w:r w:rsidRPr="00CF4CFF">
        <w:t xml:space="preserve">. </w:t>
      </w:r>
      <w:r w:rsidR="002608F1" w:rsidRPr="00CF4CFF">
        <w:t>2015c. “</w:t>
      </w:r>
      <w:r w:rsidRPr="00CF4CFF">
        <w:t xml:space="preserve">Speech on the </w:t>
      </w:r>
      <w:r w:rsidR="002608F1" w:rsidRPr="00CF4CFF">
        <w:t>O</w:t>
      </w:r>
      <w:r w:rsidRPr="00CF4CFF">
        <w:t>ccasion of the 51st Munich Security Conference</w:t>
      </w:r>
      <w:r w:rsidR="002608F1" w:rsidRPr="00CF4CFF">
        <w:t>.” February 7.</w:t>
      </w:r>
      <w:r w:rsidRPr="00CF4CFF">
        <w:t xml:space="preserve"> </w:t>
      </w:r>
      <w:r w:rsidR="002608F1" w:rsidRPr="00CF4CFF">
        <w:t xml:space="preserve">Accessed </w:t>
      </w:r>
      <w:r w:rsidR="004421F8">
        <w:t>April 17</w:t>
      </w:r>
      <w:r w:rsidR="002608F1" w:rsidRPr="00CF4CFF">
        <w:t xml:space="preserve">, 2019. </w:t>
      </w:r>
      <w:r w:rsidR="004421F8" w:rsidRPr="004421F8">
        <w:t>https://www.bundesregierung.de/breg-en/news/speech-by-federal-chancellor-angela-merkel-on-the-occasion-of-the-51st-munich-security-conference-400334</w:t>
      </w:r>
      <w:r w:rsidR="004421F8">
        <w:t>.</w:t>
      </w:r>
    </w:p>
    <w:p w14:paraId="3CDDC1E7" w14:textId="095AEC2D" w:rsidR="006638F5" w:rsidRPr="00CF4CFF" w:rsidRDefault="006638F5" w:rsidP="006638F5">
      <w:pPr>
        <w:spacing w:line="360" w:lineRule="auto"/>
      </w:pPr>
      <w:r w:rsidRPr="00CF4CFF">
        <w:t>Merkel, A</w:t>
      </w:r>
      <w:r w:rsidR="00A81D8D" w:rsidRPr="00CF4CFF">
        <w:t>ngela</w:t>
      </w:r>
      <w:r w:rsidRPr="00CF4CFF">
        <w:t xml:space="preserve">. </w:t>
      </w:r>
      <w:r w:rsidR="002608F1" w:rsidRPr="00CF4CFF">
        <w:t>2016. “</w:t>
      </w:r>
      <w:r w:rsidRPr="00CF4CFF">
        <w:t>Speech at the Annual Reception for t</w:t>
      </w:r>
      <w:r w:rsidR="002608F1" w:rsidRPr="00CF4CFF">
        <w:t>he Diplomatic Corps in Meseberg.” July 11.</w:t>
      </w:r>
      <w:r w:rsidRPr="00CF4CFF">
        <w:t xml:space="preserve"> </w:t>
      </w:r>
      <w:r w:rsidR="002608F1" w:rsidRPr="00CF4CFF">
        <w:t xml:space="preserve">Accessed </w:t>
      </w:r>
      <w:r w:rsidR="004421F8">
        <w:t>April 17</w:t>
      </w:r>
      <w:r w:rsidR="002608F1" w:rsidRPr="00CF4CFF">
        <w:t xml:space="preserve">, 2019. </w:t>
      </w:r>
      <w:r w:rsidR="004421F8" w:rsidRPr="004421F8">
        <w:t>https://www.bundesregierung.de/breg-en/chancellor/speech-by-federal-chancellor-angela-merkel-at-the-annual-reception-for-the-diplomatic-corps-in-meseberg-on-11-july-2016-795424</w:t>
      </w:r>
      <w:r w:rsidRPr="00CF4CFF">
        <w:t>.</w:t>
      </w:r>
    </w:p>
    <w:p w14:paraId="226487CC" w14:textId="61DB1B3A" w:rsidR="006638F5" w:rsidRPr="00CF4CFF" w:rsidRDefault="006638F5" w:rsidP="006638F5">
      <w:pPr>
        <w:spacing w:line="360" w:lineRule="auto"/>
      </w:pPr>
      <w:r w:rsidRPr="00CF4CFF">
        <w:t>Merkel, A</w:t>
      </w:r>
      <w:r w:rsidR="00A81D8D" w:rsidRPr="00CF4CFF">
        <w:t>ngela</w:t>
      </w:r>
      <w:r w:rsidRPr="00CF4CFF">
        <w:t xml:space="preserve">. </w:t>
      </w:r>
      <w:r w:rsidR="002608F1" w:rsidRPr="00CF4CFF">
        <w:t>2017a. “</w:t>
      </w:r>
      <w:r w:rsidRPr="00CF4CFF">
        <w:t xml:space="preserve">Speech at the </w:t>
      </w:r>
      <w:r w:rsidR="002608F1" w:rsidRPr="00CF4CFF">
        <w:t>53rd Munich Security Conference.” February 18.</w:t>
      </w:r>
      <w:r w:rsidRPr="00CF4CFF">
        <w:t xml:space="preserve"> </w:t>
      </w:r>
      <w:r w:rsidR="002608F1" w:rsidRPr="00CF4CFF">
        <w:t xml:space="preserve">Accessed February 25, 2019. </w:t>
      </w:r>
      <w:r w:rsidR="002608F1" w:rsidRPr="004421F8">
        <w:t>https://www.bundesregierung.de/Content/EN/Reden/2017/2017-02-18-bkin-rede-msk_en.html;jsessionid=7C82F1EA70A9E3FB0A6DA6DC3A3DB497.s6t2?nn=393812</w:t>
      </w:r>
      <w:r w:rsidRPr="00CF4CFF">
        <w:t>.</w:t>
      </w:r>
    </w:p>
    <w:p w14:paraId="59C9041C" w14:textId="63112D35" w:rsidR="006638F5" w:rsidRPr="00CF4CFF" w:rsidRDefault="006638F5" w:rsidP="006638F5">
      <w:pPr>
        <w:spacing w:line="360" w:lineRule="auto"/>
      </w:pPr>
      <w:r w:rsidRPr="00CF4CFF">
        <w:t>Merkel, A</w:t>
      </w:r>
      <w:r w:rsidR="00A81D8D" w:rsidRPr="00CF4CFF">
        <w:t>ngela</w:t>
      </w:r>
      <w:r w:rsidRPr="00CF4CFF">
        <w:t xml:space="preserve">. </w:t>
      </w:r>
      <w:r w:rsidR="002608F1" w:rsidRPr="00CF4CFF">
        <w:t>2017b. “Policy S</w:t>
      </w:r>
      <w:r w:rsidRPr="00CF4CFF">
        <w:t xml:space="preserve">tatement </w:t>
      </w:r>
      <w:r w:rsidR="002608F1" w:rsidRPr="00CF4CFF">
        <w:t>in the</w:t>
      </w:r>
      <w:r w:rsidRPr="00CF4CFF">
        <w:rPr>
          <w:b/>
        </w:rPr>
        <w:t xml:space="preserve"> </w:t>
      </w:r>
      <w:r w:rsidRPr="00CF4CFF">
        <w:t>German Bundestag</w:t>
      </w:r>
      <w:r w:rsidR="002608F1" w:rsidRPr="00CF4CFF">
        <w:t>.” April 27.</w:t>
      </w:r>
      <w:r w:rsidR="00A81D8D" w:rsidRPr="00CF4CFF">
        <w:t xml:space="preserve"> </w:t>
      </w:r>
      <w:r w:rsidR="002608F1" w:rsidRPr="00CF4CFF">
        <w:t xml:space="preserve">Accessed February 25, 2019. </w:t>
      </w:r>
      <w:r w:rsidR="002608F1" w:rsidRPr="004421F8">
        <w:t>https://www.bundesregierung.de/Content/EN/Reden/2017/2017-04-27-bkin-rede-bundestag_en.html;jsessionid=7C82F1EA70A9E3FB0A6DA6DC3A3DB497.s6t2?nn=393812</w:t>
      </w:r>
      <w:r w:rsidRPr="00CF4CFF">
        <w:t>.</w:t>
      </w:r>
    </w:p>
    <w:p w14:paraId="0FAF8050" w14:textId="233FB166" w:rsidR="006638F5" w:rsidRDefault="006638F5" w:rsidP="006638F5">
      <w:pPr>
        <w:spacing w:line="360" w:lineRule="auto"/>
      </w:pPr>
      <w:r w:rsidRPr="00CF4CFF">
        <w:t xml:space="preserve">Milliken, Jennifer. </w:t>
      </w:r>
      <w:r w:rsidR="00A81D8D" w:rsidRPr="00CF4CFF">
        <w:t xml:space="preserve">1999. </w:t>
      </w:r>
      <w:r w:rsidRPr="00CF4CFF">
        <w:t>“</w:t>
      </w:r>
      <w:r w:rsidRPr="00CF4CFF">
        <w:rPr>
          <w:bCs/>
        </w:rPr>
        <w:t>The Study of Discourse in International Relations:</w:t>
      </w:r>
      <w:r w:rsidR="00A81D8D" w:rsidRPr="00CF4CFF">
        <w:rPr>
          <w:bCs/>
        </w:rPr>
        <w:t xml:space="preserve"> A Critique of Research Methods.</w:t>
      </w:r>
      <w:r w:rsidRPr="00CF4CFF">
        <w:rPr>
          <w:bCs/>
        </w:rPr>
        <w:t xml:space="preserve">” </w:t>
      </w:r>
      <w:r w:rsidRPr="00CF4CFF">
        <w:rPr>
          <w:i/>
          <w:iCs/>
        </w:rPr>
        <w:t>European Journal of International Relations</w:t>
      </w:r>
      <w:r w:rsidRPr="00CF4CFF">
        <w:t xml:space="preserve"> 5: 225</w:t>
      </w:r>
      <w:r w:rsidR="00A81D8D" w:rsidRPr="00CF4CFF">
        <w:t>-</w:t>
      </w:r>
      <w:r w:rsidRPr="00CF4CFF">
        <w:t>54.</w:t>
      </w:r>
    </w:p>
    <w:p w14:paraId="32A50BDE" w14:textId="07F82A2F" w:rsidR="00BF75E5" w:rsidRPr="00CF4CFF" w:rsidRDefault="00BF75E5" w:rsidP="006638F5">
      <w:pPr>
        <w:spacing w:line="360" w:lineRule="auto"/>
      </w:pPr>
      <w:r>
        <w:t xml:space="preserve">New York Times. 2015. “Germans Welcome Migrants after Long Journey through Hungary and Austria.” September 5. Accessed February 26, 2019. </w:t>
      </w:r>
      <w:r w:rsidRPr="004421F8">
        <w:t>https://www.nytimes.com/2015/09/06/world/europe/migrant-crisis-austria-hungary-germany.html</w:t>
      </w:r>
      <w:r>
        <w:t xml:space="preserve">. </w:t>
      </w:r>
    </w:p>
    <w:p w14:paraId="5ADA443E" w14:textId="5BE9EA4D" w:rsidR="006638F5" w:rsidRPr="00CF4CFF" w:rsidRDefault="006638F5" w:rsidP="006638F5">
      <w:pPr>
        <w:spacing w:line="360" w:lineRule="auto"/>
      </w:pPr>
      <w:r w:rsidRPr="00CF4CFF">
        <w:t>Oppermann, K</w:t>
      </w:r>
      <w:r w:rsidR="00A81D8D" w:rsidRPr="00CF4CFF">
        <w:t>ai</w:t>
      </w:r>
      <w:r w:rsidRPr="00CF4CFF">
        <w:t>.</w:t>
      </w:r>
      <w:r w:rsidR="00A81D8D" w:rsidRPr="00CF4CFF">
        <w:t xml:space="preserve"> 2012. “National Role Conceptions, Domestic Constraints and the New ‘Normalcy’ in German Foreign P</w:t>
      </w:r>
      <w:r w:rsidRPr="00CF4CFF">
        <w:t>olicy.</w:t>
      </w:r>
      <w:r w:rsidR="00A81D8D" w:rsidRPr="00CF4CFF">
        <w:t>”</w:t>
      </w:r>
      <w:r w:rsidRPr="00CF4CFF">
        <w:t xml:space="preserve"> </w:t>
      </w:r>
      <w:r w:rsidRPr="00CF4CFF">
        <w:rPr>
          <w:i/>
        </w:rPr>
        <w:t>German Politics</w:t>
      </w:r>
      <w:r w:rsidRPr="00CF4CFF">
        <w:t xml:space="preserve"> 21</w:t>
      </w:r>
      <w:r w:rsidR="00A81D8D" w:rsidRPr="00CF4CFF">
        <w:t>: 502-</w:t>
      </w:r>
      <w:r w:rsidRPr="00CF4CFF">
        <w:t>19.</w:t>
      </w:r>
    </w:p>
    <w:p w14:paraId="0278EDCC" w14:textId="2CD3249D" w:rsidR="006638F5" w:rsidRPr="008138F7" w:rsidRDefault="00552B19" w:rsidP="006638F5">
      <w:pPr>
        <w:spacing w:line="360" w:lineRule="auto"/>
        <w:rPr>
          <w:lang w:val="en-US"/>
        </w:rPr>
      </w:pPr>
      <w:r w:rsidRPr="00CF4CFF">
        <w:rPr>
          <w:bCs/>
        </w:rPr>
        <w:lastRenderedPageBreak/>
        <w:t>Paravicini, G</w:t>
      </w:r>
      <w:r w:rsidR="006638F5" w:rsidRPr="00CF4CFF">
        <w:rPr>
          <w:bCs/>
        </w:rPr>
        <w:t>i</w:t>
      </w:r>
      <w:r w:rsidRPr="00CF4CFF">
        <w:rPr>
          <w:bCs/>
        </w:rPr>
        <w:t>u</w:t>
      </w:r>
      <w:r w:rsidR="006638F5" w:rsidRPr="00CF4CFF">
        <w:rPr>
          <w:bCs/>
        </w:rPr>
        <w:t xml:space="preserve">lia. </w:t>
      </w:r>
      <w:r w:rsidRPr="00CF4CFF">
        <w:rPr>
          <w:bCs/>
        </w:rPr>
        <w:t>2017. “Angela Merkel: Europe Must Take ‘Our Fate’ into Own Hands.”</w:t>
      </w:r>
      <w:r w:rsidR="006638F5" w:rsidRPr="00CF4CFF">
        <w:rPr>
          <w:bCs/>
        </w:rPr>
        <w:t xml:space="preserve"> </w:t>
      </w:r>
      <w:r w:rsidR="006638F5" w:rsidRPr="008138F7">
        <w:rPr>
          <w:bCs/>
          <w:i/>
          <w:lang w:val="en-US"/>
        </w:rPr>
        <w:t>Politico</w:t>
      </w:r>
      <w:r w:rsidR="006638F5" w:rsidRPr="008138F7">
        <w:rPr>
          <w:bCs/>
          <w:lang w:val="en-US"/>
        </w:rPr>
        <w:t xml:space="preserve">, </w:t>
      </w:r>
      <w:r w:rsidR="006638F5" w:rsidRPr="008138F7">
        <w:rPr>
          <w:lang w:val="en-US"/>
        </w:rPr>
        <w:t>May 2</w:t>
      </w:r>
      <w:r w:rsidRPr="008138F7">
        <w:rPr>
          <w:lang w:val="en-US"/>
        </w:rPr>
        <w:t>8. Accessed February 23, 2019.</w:t>
      </w:r>
      <w:r w:rsidR="006638F5" w:rsidRPr="008138F7">
        <w:rPr>
          <w:lang w:val="en-US"/>
        </w:rPr>
        <w:t xml:space="preserve"> </w:t>
      </w:r>
      <w:r w:rsidRPr="004421F8">
        <w:rPr>
          <w:lang w:val="en-US"/>
        </w:rPr>
        <w:t>https://www.politico.eu/article/angela-merkel-europe-cdu-must-take-its-fate-into-its-own-hands-elections-2017/</w:t>
      </w:r>
      <w:r w:rsidR="006638F5" w:rsidRPr="008138F7">
        <w:rPr>
          <w:lang w:val="en-US"/>
        </w:rPr>
        <w:t>.</w:t>
      </w:r>
    </w:p>
    <w:p w14:paraId="74475478" w14:textId="7BE2AB65" w:rsidR="006638F5" w:rsidRPr="008138F7" w:rsidRDefault="006638F5" w:rsidP="006638F5">
      <w:pPr>
        <w:spacing w:line="360" w:lineRule="auto"/>
        <w:rPr>
          <w:bCs/>
          <w:lang w:val="en-US"/>
        </w:rPr>
      </w:pPr>
      <w:r w:rsidRPr="00CF4CFF">
        <w:rPr>
          <w:bCs/>
          <w:lang w:val="de-DE"/>
        </w:rPr>
        <w:t>Paterson, W</w:t>
      </w:r>
      <w:r w:rsidR="007B68DD" w:rsidRPr="00CF4CFF">
        <w:rPr>
          <w:bCs/>
          <w:lang w:val="de-DE"/>
        </w:rPr>
        <w:t xml:space="preserve">illiam </w:t>
      </w:r>
      <w:r w:rsidRPr="00CF4CFF">
        <w:rPr>
          <w:bCs/>
          <w:lang w:val="de-DE"/>
        </w:rPr>
        <w:t xml:space="preserve">E. </w:t>
      </w:r>
      <w:r w:rsidR="007B68DD" w:rsidRPr="00CF4CFF">
        <w:rPr>
          <w:bCs/>
          <w:lang w:val="de-DE"/>
        </w:rPr>
        <w:t>1993. “</w:t>
      </w:r>
      <w:r w:rsidRPr="00CF4CFF">
        <w:rPr>
          <w:bCs/>
          <w:lang w:val="de-DE"/>
        </w:rPr>
        <w:t>Mus</w:t>
      </w:r>
      <w:r w:rsidR="007B68DD" w:rsidRPr="00CF4CFF">
        <w:rPr>
          <w:bCs/>
          <w:lang w:val="de-DE"/>
        </w:rPr>
        <w:t>s Europa Angst vor Deutschland h</w:t>
      </w:r>
      <w:r w:rsidRPr="00CF4CFF">
        <w:rPr>
          <w:bCs/>
          <w:lang w:val="de-DE"/>
        </w:rPr>
        <w:t>aben?</w:t>
      </w:r>
      <w:r w:rsidR="007B68DD" w:rsidRPr="00CF4CFF">
        <w:rPr>
          <w:bCs/>
          <w:lang w:val="de-DE"/>
        </w:rPr>
        <w:t>”</w:t>
      </w:r>
      <w:r w:rsidRPr="00CF4CFF">
        <w:rPr>
          <w:bCs/>
          <w:lang w:val="de-DE"/>
        </w:rPr>
        <w:t xml:space="preserve"> In </w:t>
      </w:r>
      <w:r w:rsidRPr="00CF4CFF">
        <w:rPr>
          <w:bCs/>
          <w:i/>
          <w:lang w:val="de-DE"/>
        </w:rPr>
        <w:t>Der</w:t>
      </w:r>
      <w:r w:rsidR="007B68DD" w:rsidRPr="00CF4CFF">
        <w:rPr>
          <w:bCs/>
          <w:i/>
          <w:lang w:val="de-DE"/>
        </w:rPr>
        <w:t xml:space="preserve"> Vertrag von Maastricht in der wi</w:t>
      </w:r>
      <w:r w:rsidRPr="00CF4CFF">
        <w:rPr>
          <w:bCs/>
          <w:i/>
          <w:lang w:val="de-DE"/>
        </w:rPr>
        <w:t>sse</w:t>
      </w:r>
      <w:r w:rsidR="007B68DD" w:rsidRPr="00CF4CFF">
        <w:rPr>
          <w:bCs/>
          <w:i/>
          <w:lang w:val="de-DE"/>
        </w:rPr>
        <w:t>n</w:t>
      </w:r>
      <w:r w:rsidRPr="00CF4CFF">
        <w:rPr>
          <w:bCs/>
          <w:i/>
          <w:lang w:val="de-DE"/>
        </w:rPr>
        <w:t>schaf</w:t>
      </w:r>
      <w:r w:rsidR="007B68DD" w:rsidRPr="00CF4CFF">
        <w:rPr>
          <w:bCs/>
          <w:i/>
          <w:lang w:val="de-DE"/>
        </w:rPr>
        <w:t>tlichen Kontroverse</w:t>
      </w:r>
      <w:r w:rsidR="007B68DD" w:rsidRPr="00CF4CFF">
        <w:rPr>
          <w:bCs/>
          <w:lang w:val="de-DE"/>
        </w:rPr>
        <w:t>, edited by Rudolf Hrbek, 9-18.</w:t>
      </w:r>
      <w:r w:rsidRPr="00CF4CFF">
        <w:rPr>
          <w:bCs/>
          <w:lang w:val="de-DE"/>
        </w:rPr>
        <w:t xml:space="preserve"> </w:t>
      </w:r>
      <w:r w:rsidR="007B68DD" w:rsidRPr="008138F7">
        <w:rPr>
          <w:bCs/>
          <w:lang w:val="en-US"/>
        </w:rPr>
        <w:t>Baden-Baden: Nomos</w:t>
      </w:r>
      <w:r w:rsidRPr="008138F7">
        <w:rPr>
          <w:bCs/>
          <w:lang w:val="en-US"/>
        </w:rPr>
        <w:t>.</w:t>
      </w:r>
    </w:p>
    <w:p w14:paraId="6F80639F" w14:textId="3F317FA4" w:rsidR="006638F5" w:rsidRPr="00CF4CFF" w:rsidRDefault="006638F5" w:rsidP="006638F5">
      <w:pPr>
        <w:spacing w:line="360" w:lineRule="auto"/>
        <w:rPr>
          <w:bCs/>
        </w:rPr>
      </w:pPr>
      <w:r w:rsidRPr="00CF4CFF">
        <w:rPr>
          <w:bCs/>
        </w:rPr>
        <w:t>Paterson, W</w:t>
      </w:r>
      <w:r w:rsidR="008D1287" w:rsidRPr="00CF4CFF">
        <w:rPr>
          <w:bCs/>
        </w:rPr>
        <w:t xml:space="preserve">illiam </w:t>
      </w:r>
      <w:r w:rsidRPr="00CF4CFF">
        <w:rPr>
          <w:bCs/>
        </w:rPr>
        <w:t xml:space="preserve">E. </w:t>
      </w:r>
      <w:r w:rsidR="008D1287" w:rsidRPr="00CF4CFF">
        <w:rPr>
          <w:bCs/>
        </w:rPr>
        <w:t>2011. “</w:t>
      </w:r>
      <w:r w:rsidRPr="00CF4CFF">
        <w:rPr>
          <w:bCs/>
        </w:rPr>
        <w:t>The Reluctant Hegemon? Germany Moves Cent</w:t>
      </w:r>
      <w:r w:rsidR="008D1287" w:rsidRPr="00CF4CFF">
        <w:rPr>
          <w:bCs/>
        </w:rPr>
        <w:t xml:space="preserve">re Stage in the European Union.” </w:t>
      </w:r>
      <w:r w:rsidR="008D1287" w:rsidRPr="00CF4CFF">
        <w:rPr>
          <w:bCs/>
          <w:i/>
        </w:rPr>
        <w:t xml:space="preserve">Journal of Common Market Studies </w:t>
      </w:r>
      <w:r w:rsidR="008D1287" w:rsidRPr="00CF4CFF">
        <w:rPr>
          <w:bCs/>
        </w:rPr>
        <w:t>49</w:t>
      </w:r>
      <w:r w:rsidRPr="00CF4CFF">
        <w:rPr>
          <w:bCs/>
        </w:rPr>
        <w:t>: 57-75.</w:t>
      </w:r>
    </w:p>
    <w:p w14:paraId="2B7ACE6A" w14:textId="2E8FB42D" w:rsidR="006638F5" w:rsidRPr="00CF4CFF" w:rsidRDefault="006638F5" w:rsidP="006638F5">
      <w:pPr>
        <w:spacing w:line="360" w:lineRule="auto"/>
        <w:rPr>
          <w:bCs/>
        </w:rPr>
      </w:pPr>
      <w:r w:rsidRPr="00CF4CFF">
        <w:rPr>
          <w:bCs/>
        </w:rPr>
        <w:t xml:space="preserve">Pew Research Center. </w:t>
      </w:r>
      <w:r w:rsidR="00552B19" w:rsidRPr="00CF4CFF">
        <w:rPr>
          <w:bCs/>
        </w:rPr>
        <w:t>2017. “</w:t>
      </w:r>
      <w:r w:rsidRPr="00CF4CFF">
        <w:rPr>
          <w:bCs/>
        </w:rPr>
        <w:t xml:space="preserve">U.S. Image Suffers as Publics </w:t>
      </w:r>
      <w:r w:rsidR="004421F8">
        <w:rPr>
          <w:bCs/>
        </w:rPr>
        <w:t>a</w:t>
      </w:r>
      <w:r w:rsidRPr="00CF4CFF">
        <w:rPr>
          <w:bCs/>
        </w:rPr>
        <w:t>round World Question Trump’s Leadership</w:t>
      </w:r>
      <w:r w:rsidR="00552B19" w:rsidRPr="00CF4CFF">
        <w:rPr>
          <w:bCs/>
        </w:rPr>
        <w:t>.”</w:t>
      </w:r>
      <w:r w:rsidRPr="00CF4CFF">
        <w:rPr>
          <w:bCs/>
        </w:rPr>
        <w:t xml:space="preserve"> June 2</w:t>
      </w:r>
      <w:r w:rsidR="00552B19" w:rsidRPr="00CF4CFF">
        <w:rPr>
          <w:bCs/>
        </w:rPr>
        <w:t xml:space="preserve">6. Accessed February 24, 2019. </w:t>
      </w:r>
      <w:r w:rsidR="00552B19" w:rsidRPr="004421F8">
        <w:rPr>
          <w:bCs/>
        </w:rPr>
        <w:t>https://www.brookings.edu/wp-content/uploads/2017/06/20170627_fp_pew_report.pdf</w:t>
      </w:r>
      <w:r w:rsidR="00552B19" w:rsidRPr="00CF4CFF">
        <w:rPr>
          <w:bCs/>
        </w:rPr>
        <w:t xml:space="preserve">. </w:t>
      </w:r>
    </w:p>
    <w:p w14:paraId="214D7188" w14:textId="1C148A48" w:rsidR="006638F5" w:rsidRPr="00CF4CFF" w:rsidRDefault="006638F5" w:rsidP="006638F5">
      <w:pPr>
        <w:spacing w:line="360" w:lineRule="auto"/>
        <w:rPr>
          <w:bCs/>
        </w:rPr>
      </w:pPr>
      <w:r w:rsidRPr="00CF4CFF">
        <w:rPr>
          <w:bCs/>
        </w:rPr>
        <w:t>Proissl, W</w:t>
      </w:r>
      <w:r w:rsidR="00552B19" w:rsidRPr="00CF4CFF">
        <w:rPr>
          <w:bCs/>
        </w:rPr>
        <w:t>olfgang</w:t>
      </w:r>
      <w:r w:rsidRPr="00CF4CFF">
        <w:rPr>
          <w:bCs/>
        </w:rPr>
        <w:t xml:space="preserve">. </w:t>
      </w:r>
      <w:r w:rsidR="00552B19" w:rsidRPr="00CF4CFF">
        <w:rPr>
          <w:bCs/>
        </w:rPr>
        <w:t>2010. “</w:t>
      </w:r>
      <w:r w:rsidRPr="00CF4CFF">
        <w:rPr>
          <w:bCs/>
        </w:rPr>
        <w:t>Why German</w:t>
      </w:r>
      <w:r w:rsidR="00552B19" w:rsidRPr="00CF4CFF">
        <w:rPr>
          <w:bCs/>
        </w:rPr>
        <w:t>y Fell Out of Love with Europe.”</w:t>
      </w:r>
      <w:r w:rsidRPr="00CF4CFF">
        <w:rPr>
          <w:bCs/>
        </w:rPr>
        <w:t xml:space="preserve"> Bruege</w:t>
      </w:r>
      <w:r w:rsidR="00552B19" w:rsidRPr="00CF4CFF">
        <w:rPr>
          <w:bCs/>
        </w:rPr>
        <w:t>l Essay and Lecture Series, Brussels.</w:t>
      </w:r>
      <w:r w:rsidRPr="00CF4CFF">
        <w:rPr>
          <w:bCs/>
        </w:rPr>
        <w:t xml:space="preserve"> </w:t>
      </w:r>
      <w:r w:rsidR="004421F8">
        <w:rPr>
          <w:bCs/>
        </w:rPr>
        <w:t xml:space="preserve">Accessed April 17, 2019. </w:t>
      </w:r>
      <w:r w:rsidR="00552B19" w:rsidRPr="004421F8">
        <w:rPr>
          <w:bCs/>
        </w:rPr>
        <w:t>http://www.francospoltore.net/newsletter/settembre/europa/F_De/Germany-_essay_2010_01_160710.pdf</w:t>
      </w:r>
      <w:r w:rsidRPr="00CF4CFF">
        <w:rPr>
          <w:bCs/>
        </w:rPr>
        <w:t>.</w:t>
      </w:r>
    </w:p>
    <w:p w14:paraId="33092AA6" w14:textId="05657B86" w:rsidR="006638F5" w:rsidRPr="00CF4CFF" w:rsidRDefault="008D1287" w:rsidP="006638F5">
      <w:pPr>
        <w:spacing w:line="360" w:lineRule="auto"/>
      </w:pPr>
      <w:r w:rsidRPr="00CF4CFF">
        <w:rPr>
          <w:bCs/>
        </w:rPr>
        <w:t>Rahr, Alexander G. 2007. “</w:t>
      </w:r>
      <w:r w:rsidR="006638F5" w:rsidRPr="00CF4CFF">
        <w:rPr>
          <w:bCs/>
        </w:rPr>
        <w:t>Germany and</w:t>
      </w:r>
      <w:r w:rsidRPr="00CF4CFF">
        <w:rPr>
          <w:bCs/>
        </w:rPr>
        <w:t xml:space="preserve"> Russia: A Special Relationship.”</w:t>
      </w:r>
      <w:r w:rsidR="006638F5" w:rsidRPr="00CF4CFF">
        <w:rPr>
          <w:bCs/>
        </w:rPr>
        <w:t xml:space="preserve"> </w:t>
      </w:r>
      <w:r w:rsidR="006638F5" w:rsidRPr="00CF4CFF">
        <w:rPr>
          <w:bCs/>
          <w:i/>
        </w:rPr>
        <w:t>The Washington Quarterly</w:t>
      </w:r>
      <w:r w:rsidR="006638F5" w:rsidRPr="00CF4CFF">
        <w:rPr>
          <w:bCs/>
        </w:rPr>
        <w:t xml:space="preserve"> 30: 13</w:t>
      </w:r>
      <w:r w:rsidRPr="00CF4CFF">
        <w:rPr>
          <w:bCs/>
        </w:rPr>
        <w:t>7-45</w:t>
      </w:r>
      <w:r w:rsidR="006638F5" w:rsidRPr="00CF4CFF">
        <w:rPr>
          <w:bCs/>
        </w:rPr>
        <w:t>.</w:t>
      </w:r>
    </w:p>
    <w:p w14:paraId="2309CDD0" w14:textId="273E677E" w:rsidR="007C5B14" w:rsidRPr="00CF4CFF" w:rsidRDefault="007C5B14" w:rsidP="007C5B14">
      <w:pPr>
        <w:spacing w:line="360" w:lineRule="auto"/>
      </w:pPr>
      <w:r w:rsidRPr="00CF4CFF">
        <w:t>Rathbun, B</w:t>
      </w:r>
      <w:r w:rsidR="008D1287" w:rsidRPr="00CF4CFF">
        <w:t>rian C.</w:t>
      </w:r>
      <w:r w:rsidRPr="00CF4CFF">
        <w:t xml:space="preserve"> </w:t>
      </w:r>
      <w:r w:rsidR="008D1287" w:rsidRPr="00CF4CFF">
        <w:t>2006. “The Myth of German Pacifism.”</w:t>
      </w:r>
      <w:r w:rsidRPr="00CF4CFF">
        <w:t xml:space="preserve"> </w:t>
      </w:r>
      <w:r w:rsidRPr="00CF4CFF">
        <w:rPr>
          <w:i/>
        </w:rPr>
        <w:t>German Politics and Society</w:t>
      </w:r>
      <w:r w:rsidRPr="00CF4CFF">
        <w:t xml:space="preserve"> 24</w:t>
      </w:r>
      <w:r w:rsidR="008D1287" w:rsidRPr="00CF4CFF">
        <w:t>:</w:t>
      </w:r>
      <w:r w:rsidRPr="00CF4CFF">
        <w:t xml:space="preserve"> 68-81.</w:t>
      </w:r>
    </w:p>
    <w:p w14:paraId="01B5FDA5" w14:textId="0D3BE8CF" w:rsidR="006638F5" w:rsidRPr="00CF4CFF" w:rsidRDefault="00552B19" w:rsidP="006638F5">
      <w:pPr>
        <w:spacing w:line="360" w:lineRule="auto"/>
      </w:pPr>
      <w:r w:rsidRPr="00CF4CFF">
        <w:t>Reuters. 2016. “</w:t>
      </w:r>
      <w:r w:rsidRPr="00CF4CFF">
        <w:rPr>
          <w:bCs/>
        </w:rPr>
        <w:t>Obama Lands in Berlin for F</w:t>
      </w:r>
      <w:r w:rsidR="006638F5" w:rsidRPr="00CF4CFF">
        <w:rPr>
          <w:bCs/>
        </w:rPr>
        <w:t xml:space="preserve">arewell </w:t>
      </w:r>
      <w:r w:rsidRPr="00CF4CFF">
        <w:rPr>
          <w:bCs/>
        </w:rPr>
        <w:t>Visit to Closest A</w:t>
      </w:r>
      <w:r w:rsidR="006638F5" w:rsidRPr="00CF4CFF">
        <w:rPr>
          <w:bCs/>
        </w:rPr>
        <w:t>lly Merkel</w:t>
      </w:r>
      <w:r w:rsidRPr="00CF4CFF">
        <w:t>.”</w:t>
      </w:r>
      <w:r w:rsidR="006638F5" w:rsidRPr="00CF4CFF">
        <w:t xml:space="preserve"> November </w:t>
      </w:r>
      <w:r w:rsidRPr="00CF4CFF">
        <w:t>16. Accessed February</w:t>
      </w:r>
      <w:r w:rsidR="004421F8">
        <w:t xml:space="preserve"> </w:t>
      </w:r>
      <w:r w:rsidR="004421F8" w:rsidRPr="00CF4CFF">
        <w:t>23</w:t>
      </w:r>
      <w:r w:rsidRPr="00CF4CFF">
        <w:t xml:space="preserve">, 2019. </w:t>
      </w:r>
      <w:r w:rsidRPr="004421F8">
        <w:t>http://www.reuters.com/article/us-obama-germany/obama-lands-in-berlin-for-farewell-visit-to-closest-ally-merkel-idUSKBN13B2CJ</w:t>
      </w:r>
      <w:r w:rsidR="006638F5" w:rsidRPr="00CF4CFF">
        <w:t>.</w:t>
      </w:r>
    </w:p>
    <w:p w14:paraId="3DD06687" w14:textId="645CB9FA" w:rsidR="006638F5" w:rsidRPr="00CF4CFF" w:rsidRDefault="006638F5" w:rsidP="006638F5">
      <w:pPr>
        <w:spacing w:line="360" w:lineRule="auto"/>
      </w:pPr>
      <w:r w:rsidRPr="00CF4CFF">
        <w:t>Roth, M</w:t>
      </w:r>
      <w:r w:rsidR="00D41E29" w:rsidRPr="00CF4CFF">
        <w:t>ichael</w:t>
      </w:r>
      <w:r w:rsidRPr="00CF4CFF">
        <w:t xml:space="preserve">. </w:t>
      </w:r>
      <w:r w:rsidR="00D41E29" w:rsidRPr="00CF4CFF">
        <w:t xml:space="preserve">2017. “Europe at the Crossroads: The Challenges Europe Is Facing in 2017.” </w:t>
      </w:r>
      <w:r w:rsidRPr="00CF4CFF">
        <w:t xml:space="preserve">Speech </w:t>
      </w:r>
      <w:r w:rsidR="00D41E29" w:rsidRPr="00CF4CFF">
        <w:t xml:space="preserve">at the Asia Pacific Lunch. May 18. Accessed </w:t>
      </w:r>
      <w:r w:rsidR="004421F8">
        <w:t>April 17, 2019</w:t>
      </w:r>
      <w:r w:rsidR="00D41E29" w:rsidRPr="00CF4CFF">
        <w:t xml:space="preserve">. </w:t>
      </w:r>
      <w:r w:rsidR="004421F8" w:rsidRPr="004421F8">
        <w:t>https://www.auswaertiges-amt.de/de/newsroom/170518-stm-r-asiapacificlunch/290046</w:t>
      </w:r>
      <w:r w:rsidR="004421F8">
        <w:t>.</w:t>
      </w:r>
    </w:p>
    <w:p w14:paraId="5C2D6B61" w14:textId="4FCA0C56" w:rsidR="006638F5" w:rsidRPr="00CF4CFF" w:rsidRDefault="006638F5" w:rsidP="006638F5">
      <w:pPr>
        <w:spacing w:line="360" w:lineRule="auto"/>
      </w:pPr>
      <w:r w:rsidRPr="00CF4CFF">
        <w:t xml:space="preserve">Seppo, Antti. </w:t>
      </w:r>
      <w:r w:rsidR="008D1287" w:rsidRPr="00CF4CFF">
        <w:t xml:space="preserve">2017. </w:t>
      </w:r>
      <w:r w:rsidRPr="00CF4CFF">
        <w:rPr>
          <w:i/>
          <w:iCs/>
        </w:rPr>
        <w:t>From Guilt to Responsibility and Beyond? Change in German Strategic Culture after the End of the Cold War</w:t>
      </w:r>
      <w:r w:rsidRPr="00CF4CFF">
        <w:t>. PhD Disse</w:t>
      </w:r>
      <w:r w:rsidR="008D1287" w:rsidRPr="00CF4CFF">
        <w:t>rtation. University of Helsinki</w:t>
      </w:r>
      <w:r w:rsidRPr="00CF4CFF">
        <w:t>.</w:t>
      </w:r>
    </w:p>
    <w:p w14:paraId="4498A5B1" w14:textId="36365F38" w:rsidR="006638F5" w:rsidRPr="00CF4CFF" w:rsidRDefault="006638F5" w:rsidP="006638F5">
      <w:pPr>
        <w:spacing w:line="360" w:lineRule="auto"/>
      </w:pPr>
      <w:r w:rsidRPr="00CF4CFF">
        <w:t>Sperling, J</w:t>
      </w:r>
      <w:r w:rsidR="008D1287" w:rsidRPr="00CF4CFF">
        <w:t>ames</w:t>
      </w:r>
      <w:r w:rsidRPr="00CF4CFF">
        <w:t xml:space="preserve">. </w:t>
      </w:r>
      <w:r w:rsidR="008D1287" w:rsidRPr="00CF4CFF">
        <w:t>2010. “</w:t>
      </w:r>
      <w:r w:rsidRPr="00CF4CFF">
        <w:t>Germany and America in the Twenty-first Century: Repeating the Post-war Patter</w:t>
      </w:r>
      <w:r w:rsidR="008D1287" w:rsidRPr="00CF4CFF">
        <w:t>ns of Conflict and Cooperation.”</w:t>
      </w:r>
      <w:r w:rsidRPr="00CF4CFF">
        <w:t xml:space="preserve"> </w:t>
      </w:r>
      <w:r w:rsidRPr="00CF4CFF">
        <w:rPr>
          <w:i/>
        </w:rPr>
        <w:t>German Politics</w:t>
      </w:r>
      <w:r w:rsidRPr="00CF4CFF">
        <w:t xml:space="preserve"> 19</w:t>
      </w:r>
      <w:r w:rsidR="008D1287" w:rsidRPr="00CF4CFF">
        <w:t>: 53-71</w:t>
      </w:r>
      <w:r w:rsidRPr="00CF4CFF">
        <w:t>.</w:t>
      </w:r>
    </w:p>
    <w:p w14:paraId="2F195317" w14:textId="25BF9F39" w:rsidR="006638F5" w:rsidRPr="00CF4CFF" w:rsidRDefault="006638F5" w:rsidP="006638F5">
      <w:pPr>
        <w:spacing w:line="360" w:lineRule="auto"/>
      </w:pPr>
      <w:r w:rsidRPr="00CF4CFF">
        <w:lastRenderedPageBreak/>
        <w:t xml:space="preserve">Steele, Brent. </w:t>
      </w:r>
      <w:r w:rsidR="004F01FC" w:rsidRPr="00CF4CFF">
        <w:t xml:space="preserve">2008. </w:t>
      </w:r>
      <w:r w:rsidRPr="00CF4CFF">
        <w:rPr>
          <w:i/>
        </w:rPr>
        <w:t>Ontological Security in International Relations: Self-Identity and the IR State</w:t>
      </w:r>
      <w:r w:rsidRPr="00CF4CFF">
        <w:t xml:space="preserve">. </w:t>
      </w:r>
      <w:r w:rsidR="004F01FC" w:rsidRPr="00CF4CFF">
        <w:t>London: Routledge</w:t>
      </w:r>
      <w:r w:rsidRPr="00CF4CFF">
        <w:t>.</w:t>
      </w:r>
    </w:p>
    <w:p w14:paraId="6470B90D" w14:textId="04CD35CD" w:rsidR="00CF7BD1" w:rsidRPr="008138F7" w:rsidRDefault="00CF7BD1" w:rsidP="00CF7BD1">
      <w:pPr>
        <w:spacing w:line="360" w:lineRule="auto"/>
        <w:rPr>
          <w:lang w:val="de-DE"/>
        </w:rPr>
      </w:pPr>
      <w:r w:rsidRPr="00CF4CFF">
        <w:t xml:space="preserve">Steinmeier, Frank-Walter. 2014a. “Crisis, Order, Europe: On Germany’s Foreign Policy Priorities and Responsibilities.” In </w:t>
      </w:r>
      <w:r w:rsidRPr="00CF4CFF">
        <w:rPr>
          <w:i/>
        </w:rPr>
        <w:t>Review 2014 – A Fresh Look at Foreign Policy</w:t>
      </w:r>
      <w:r w:rsidRPr="00CF4CFF">
        <w:t xml:space="preserve">, edited by Federal Foreign Office, 5-13. </w:t>
      </w:r>
      <w:r w:rsidRPr="008138F7">
        <w:rPr>
          <w:lang w:val="de-DE"/>
        </w:rPr>
        <w:t>Berlin.</w:t>
      </w:r>
    </w:p>
    <w:p w14:paraId="79956062" w14:textId="3EDE3447" w:rsidR="006638F5" w:rsidRPr="00CF4CFF" w:rsidRDefault="006638F5" w:rsidP="006638F5">
      <w:pPr>
        <w:spacing w:line="360" w:lineRule="auto"/>
      </w:pPr>
      <w:r w:rsidRPr="00CF4CFF">
        <w:rPr>
          <w:lang w:val="de-DE"/>
        </w:rPr>
        <w:t xml:space="preserve">Steinmeier, Frank-Walter. </w:t>
      </w:r>
      <w:r w:rsidR="00D41E29" w:rsidRPr="00CF4CFF">
        <w:rPr>
          <w:lang w:val="de-DE"/>
        </w:rPr>
        <w:t>2014</w:t>
      </w:r>
      <w:r w:rsidR="00CF7BD1" w:rsidRPr="00CF4CFF">
        <w:rPr>
          <w:lang w:val="de-DE"/>
        </w:rPr>
        <w:t>b</w:t>
      </w:r>
      <w:r w:rsidR="00D41E29" w:rsidRPr="00CF4CFF">
        <w:rPr>
          <w:lang w:val="de-DE"/>
        </w:rPr>
        <w:t xml:space="preserve">. </w:t>
      </w:r>
      <w:r w:rsidR="004421F8" w:rsidRPr="004421F8">
        <w:rPr>
          <w:lang w:val="de-DE"/>
        </w:rPr>
        <w:t>“</w:t>
      </w:r>
      <w:r w:rsidRPr="00CF4CFF">
        <w:rPr>
          <w:lang w:val="de-DE"/>
        </w:rPr>
        <w:t>Rede anlässlich der 50. Münchner Sicherheitskonferenz.</w:t>
      </w:r>
      <w:r w:rsidR="004421F8" w:rsidRPr="004421F8">
        <w:rPr>
          <w:bCs/>
          <w:lang w:val="de-DE"/>
        </w:rPr>
        <w:t>”</w:t>
      </w:r>
      <w:r w:rsidRPr="00CF4CFF">
        <w:rPr>
          <w:lang w:val="de-DE"/>
        </w:rPr>
        <w:t xml:space="preserve"> </w:t>
      </w:r>
      <w:r w:rsidRPr="008138F7">
        <w:rPr>
          <w:lang w:val="en-US"/>
        </w:rPr>
        <w:t xml:space="preserve">February </w:t>
      </w:r>
      <w:r w:rsidR="00D41E29" w:rsidRPr="008138F7">
        <w:rPr>
          <w:lang w:val="en-US"/>
        </w:rPr>
        <w:t xml:space="preserve">1. </w:t>
      </w:r>
      <w:r w:rsidR="00D41E29" w:rsidRPr="00CF4CFF">
        <w:t xml:space="preserve">Accessed </w:t>
      </w:r>
      <w:r w:rsidR="00CF7BD1" w:rsidRPr="00CF4CFF">
        <w:t>August 28, 2018</w:t>
      </w:r>
      <w:r w:rsidR="00D41E29" w:rsidRPr="00CF4CFF">
        <w:t>.</w:t>
      </w:r>
      <w:r w:rsidRPr="00CF4CFF">
        <w:t xml:space="preserve"> </w:t>
      </w:r>
      <w:r w:rsidR="00CF7BD1" w:rsidRPr="004421F8">
        <w:t>http://www.tallinn.diplo.de/contentblob/4121464/Daten/3891113/DLDMunchnerSiKonf14RedeBMSteinmeier.pdf</w:t>
      </w:r>
      <w:r w:rsidRPr="00CF4CFF">
        <w:t>.</w:t>
      </w:r>
    </w:p>
    <w:p w14:paraId="067DC8A2" w14:textId="12DD020B" w:rsidR="006638F5" w:rsidRPr="00CF4CFF" w:rsidRDefault="00CF7BD1" w:rsidP="006638F5">
      <w:pPr>
        <w:spacing w:line="360" w:lineRule="auto"/>
      </w:pPr>
      <w:r w:rsidRPr="00CF4CFF">
        <w:t xml:space="preserve">Steinmeier, Frank-Walter. </w:t>
      </w:r>
      <w:r w:rsidRPr="008138F7">
        <w:rPr>
          <w:lang w:val="en-US"/>
        </w:rPr>
        <w:t xml:space="preserve">2015a. </w:t>
      </w:r>
      <w:r w:rsidRPr="00CF4CFF">
        <w:t>“</w:t>
      </w:r>
      <w:r w:rsidR="006638F5" w:rsidRPr="00CF4CFF">
        <w:t>Germany –</w:t>
      </w:r>
      <w:r w:rsidR="004421F8">
        <w:t xml:space="preserve"> </w:t>
      </w:r>
      <w:r w:rsidR="006638F5" w:rsidRPr="00CF4CFF">
        <w:t>Looking Beyond its Borders</w:t>
      </w:r>
      <w:r w:rsidRPr="00CF4CFF">
        <w:t>.</w:t>
      </w:r>
      <w:r w:rsidR="004421F8" w:rsidRPr="00CF4CFF">
        <w:rPr>
          <w:bCs/>
        </w:rPr>
        <w:t>”</w:t>
      </w:r>
      <w:r w:rsidRPr="00CF4CFF">
        <w:t xml:space="preserve"> Speech at </w:t>
      </w:r>
      <w:r w:rsidR="006638F5" w:rsidRPr="00CF4CFF">
        <w:t>Carnegie Europe</w:t>
      </w:r>
      <w:r w:rsidRPr="00CF4CFF">
        <w:t xml:space="preserve">, </w:t>
      </w:r>
      <w:r w:rsidR="006638F5" w:rsidRPr="00CF4CFF">
        <w:t>Brussels</w:t>
      </w:r>
      <w:r w:rsidRPr="00CF4CFF">
        <w:t>. March 16. Accessed February 25, 2019.</w:t>
      </w:r>
      <w:r w:rsidR="008D1287" w:rsidRPr="00CF4CFF">
        <w:t xml:space="preserve"> </w:t>
      </w:r>
      <w:r w:rsidRPr="004421F8">
        <w:t>http://www.auswaertiges-amt.de/DE/Infoservice/Presse/Reden/2015/150316_BM_Carnegie.html</w:t>
      </w:r>
      <w:r w:rsidRPr="00CF4CFF">
        <w:t>.</w:t>
      </w:r>
    </w:p>
    <w:p w14:paraId="228698BD" w14:textId="17A5E207" w:rsidR="006638F5" w:rsidRPr="00CF4CFF" w:rsidRDefault="006638F5" w:rsidP="006638F5">
      <w:pPr>
        <w:spacing w:line="360" w:lineRule="auto"/>
      </w:pPr>
      <w:r w:rsidRPr="00CF4CFF">
        <w:t xml:space="preserve">Steinmeier, Frank-Walter. </w:t>
      </w:r>
      <w:r w:rsidR="00CF7BD1" w:rsidRPr="00CF4CFF">
        <w:t>2015b. “</w:t>
      </w:r>
      <w:r w:rsidRPr="00CF4CFF">
        <w:t>Speech at the 5</w:t>
      </w:r>
      <w:r w:rsidR="00CF7BD1" w:rsidRPr="00CF4CFF">
        <w:t>1st Munich Security Conference.”</w:t>
      </w:r>
      <w:r w:rsidRPr="00CF4CFF">
        <w:t xml:space="preserve"> February </w:t>
      </w:r>
      <w:r w:rsidR="00CF7BD1" w:rsidRPr="00CF4CFF">
        <w:t>8. Accessed February 25, 2019.</w:t>
      </w:r>
      <w:r w:rsidRPr="00CF4CFF">
        <w:t xml:space="preserve"> https://www.auswaertiges-amt.de/en/Newsroom/150208-muesiko/269034.</w:t>
      </w:r>
    </w:p>
    <w:p w14:paraId="209E52BE" w14:textId="217FBF8E" w:rsidR="006638F5" w:rsidRPr="00CF4CFF" w:rsidRDefault="006638F5" w:rsidP="006638F5">
      <w:pPr>
        <w:spacing w:line="360" w:lineRule="auto"/>
      </w:pPr>
      <w:r w:rsidRPr="00CF4CFF">
        <w:t xml:space="preserve">Steinmeier, Frank-Walter. </w:t>
      </w:r>
      <w:r w:rsidR="008D1287" w:rsidRPr="00CF4CFF">
        <w:t>2016. “</w:t>
      </w:r>
      <w:r w:rsidRPr="00CF4CFF">
        <w:t>Germany’s New Global Role. Berlin Steps Up.</w:t>
      </w:r>
      <w:r w:rsidR="008D1287" w:rsidRPr="00CF4CFF">
        <w:t>”</w:t>
      </w:r>
      <w:r w:rsidRPr="00CF4CFF">
        <w:t xml:space="preserve"> </w:t>
      </w:r>
      <w:r w:rsidRPr="00CF4CFF">
        <w:rPr>
          <w:i/>
        </w:rPr>
        <w:t>Foreign Affairs</w:t>
      </w:r>
      <w:r w:rsidRPr="00CF4CFF">
        <w:t xml:space="preserve"> 95: 106</w:t>
      </w:r>
      <w:r w:rsidR="00111BA2" w:rsidRPr="00CF4CFF">
        <w:t>-13</w:t>
      </w:r>
      <w:r w:rsidRPr="00CF4CFF">
        <w:t>.</w:t>
      </w:r>
    </w:p>
    <w:p w14:paraId="46B3ED49" w14:textId="1DC7472F" w:rsidR="006638F5" w:rsidRPr="00CF4CFF" w:rsidRDefault="006638F5" w:rsidP="006638F5">
      <w:pPr>
        <w:spacing w:line="360" w:lineRule="auto"/>
      </w:pPr>
      <w:r w:rsidRPr="00CF4CFF">
        <w:t xml:space="preserve">Steinmeier, Frank-Walter. </w:t>
      </w:r>
      <w:r w:rsidR="00CF7BD1" w:rsidRPr="00CF4CFF">
        <w:t>2017. “</w:t>
      </w:r>
      <w:r w:rsidRPr="00CF4CFF">
        <w:t xml:space="preserve">Speech </w:t>
      </w:r>
      <w:r w:rsidR="00CF7BD1" w:rsidRPr="00CF4CFF">
        <w:t>to the German Bundestag in the Debate on the Continued P</w:t>
      </w:r>
      <w:r w:rsidRPr="00CF4CFF">
        <w:t xml:space="preserve">articipation </w:t>
      </w:r>
      <w:r w:rsidR="00CF7BD1" w:rsidRPr="00CF4CFF">
        <w:t>by German Armed Forces in Training Support for the Security Forces of the Kurdistan-Iraq Regional Government and the Iraqi Armed Forces.” January 26. Accessed February 25, 2019.</w:t>
      </w:r>
      <w:r w:rsidRPr="00CF4CFF">
        <w:t xml:space="preserve"> </w:t>
      </w:r>
      <w:r w:rsidR="00CF7BD1" w:rsidRPr="004421F8">
        <w:t>https://www.auswaertiges-amt.de/en/newsroom/news/170126-bm-rede-ausbildungsunterstuetzung-irak/287556</w:t>
      </w:r>
      <w:r w:rsidR="00CF7BD1" w:rsidRPr="00CF4CFF">
        <w:t xml:space="preserve">. </w:t>
      </w:r>
    </w:p>
    <w:p w14:paraId="1D114FA4" w14:textId="4CF3FD0E" w:rsidR="00373CC6" w:rsidRPr="00CF4CFF" w:rsidRDefault="00373CC6" w:rsidP="006638F5">
      <w:pPr>
        <w:spacing w:line="360" w:lineRule="auto"/>
      </w:pPr>
      <w:r>
        <w:t>Taggart, Paul,</w:t>
      </w:r>
      <w:r w:rsidRPr="00373CC6">
        <w:t xml:space="preserve"> </w:t>
      </w:r>
      <w:r>
        <w:t xml:space="preserve">Kai Oppermann, Neil Dooley, </w:t>
      </w:r>
      <w:r w:rsidRPr="00373CC6">
        <w:t>Sue Collard, Adrian Treacher</w:t>
      </w:r>
      <w:r>
        <w:t>, and</w:t>
      </w:r>
      <w:r w:rsidRPr="00373CC6">
        <w:t xml:space="preserve"> Aleks Szczerbiak</w:t>
      </w:r>
      <w:r>
        <w:t>. 2017. “</w:t>
      </w:r>
      <w:r w:rsidRPr="00373CC6">
        <w:t xml:space="preserve">Responses to Brexit: Elite </w:t>
      </w:r>
      <w:r>
        <w:t>P</w:t>
      </w:r>
      <w:r w:rsidRPr="00373CC6">
        <w:t>erceptions in Germany, France, Poland and Ireland</w:t>
      </w:r>
      <w:r>
        <w:t>.” Sussex European Institute. Accessed February</w:t>
      </w:r>
      <w:r w:rsidR="00EE172A">
        <w:t xml:space="preserve"> 27</w:t>
      </w:r>
      <w:r>
        <w:t xml:space="preserve">, 2019. </w:t>
      </w:r>
      <w:r w:rsidRPr="004421F8">
        <w:t>https://ukandeu.ac.uk/wp-content/uploads/2017/11/Responses-to-Brexit.pdf</w:t>
      </w:r>
      <w:r>
        <w:t xml:space="preserve">. </w:t>
      </w:r>
    </w:p>
    <w:p w14:paraId="2A210ED4" w14:textId="704585C3" w:rsidR="006638F5" w:rsidRPr="00CF4CFF" w:rsidRDefault="006638F5" w:rsidP="006638F5">
      <w:pPr>
        <w:spacing w:line="360" w:lineRule="auto"/>
      </w:pPr>
      <w:r w:rsidRPr="00CF4CFF">
        <w:t xml:space="preserve">Williams, Bernard. </w:t>
      </w:r>
      <w:r w:rsidR="004F01FC" w:rsidRPr="00CF4CFF">
        <w:t xml:space="preserve">2009. </w:t>
      </w:r>
      <w:r w:rsidRPr="00CF4CFF">
        <w:rPr>
          <w:i/>
        </w:rPr>
        <w:t>Problems of the Self.</w:t>
      </w:r>
      <w:r w:rsidRPr="00CF4CFF">
        <w:t xml:space="preserve"> Cambri</w:t>
      </w:r>
      <w:r w:rsidR="004F01FC" w:rsidRPr="00CF4CFF">
        <w:t>dge: Cambridge University Press</w:t>
      </w:r>
      <w:r w:rsidRPr="00CF4CFF">
        <w:t>.</w:t>
      </w:r>
    </w:p>
    <w:p w14:paraId="5142B3E1" w14:textId="75035E22" w:rsidR="006638F5" w:rsidRPr="00CF4CFF" w:rsidRDefault="006638F5" w:rsidP="006638F5">
      <w:pPr>
        <w:spacing w:line="360" w:lineRule="auto"/>
      </w:pPr>
      <w:r w:rsidRPr="00CF4CFF">
        <w:t xml:space="preserve">Williamson, H. </w:t>
      </w:r>
      <w:r w:rsidR="00175A61" w:rsidRPr="00CF4CFF">
        <w:t>2006. “</w:t>
      </w:r>
      <w:r w:rsidRPr="00CF4CFF">
        <w:rPr>
          <w:rFonts w:hint="eastAsia"/>
        </w:rPr>
        <w:t>Germany</w:t>
      </w:r>
      <w:r w:rsidR="00175A61" w:rsidRPr="00CF4CFF">
        <w:t>’</w:t>
      </w:r>
      <w:r w:rsidR="00175A61" w:rsidRPr="00CF4CFF">
        <w:rPr>
          <w:rFonts w:hint="eastAsia"/>
        </w:rPr>
        <w:t>s Chancellor S</w:t>
      </w:r>
      <w:r w:rsidRPr="00CF4CFF">
        <w:rPr>
          <w:rFonts w:hint="eastAsia"/>
        </w:rPr>
        <w:t>cores a</w:t>
      </w:r>
      <w:r w:rsidRPr="00CF4CFF">
        <w:t xml:space="preserve"> </w:t>
      </w:r>
      <w:r w:rsidR="00175A61" w:rsidRPr="00CF4CFF">
        <w:rPr>
          <w:rFonts w:hint="eastAsia"/>
        </w:rPr>
        <w:t>Clear H</w:t>
      </w:r>
      <w:r w:rsidRPr="00CF4CFF">
        <w:rPr>
          <w:rFonts w:hint="eastAsia"/>
        </w:rPr>
        <w:t>it in Washington</w:t>
      </w:r>
      <w:r w:rsidR="00175A61" w:rsidRPr="00CF4CFF">
        <w:t>.”</w:t>
      </w:r>
      <w:r w:rsidRPr="00CF4CFF">
        <w:t xml:space="preserve"> </w:t>
      </w:r>
      <w:r w:rsidRPr="00CF4CFF">
        <w:rPr>
          <w:i/>
        </w:rPr>
        <w:t>Financial Times</w:t>
      </w:r>
      <w:r w:rsidR="00175A61" w:rsidRPr="00CF4CFF">
        <w:t>,</w:t>
      </w:r>
      <w:r w:rsidRPr="00CF4CFF">
        <w:t xml:space="preserve"> May </w:t>
      </w:r>
      <w:r w:rsidR="003D5CC0" w:rsidRPr="00CF4CFF">
        <w:t xml:space="preserve">6: </w:t>
      </w:r>
      <w:r w:rsidRPr="00CF4CFF">
        <w:t>6.</w:t>
      </w:r>
    </w:p>
    <w:p w14:paraId="06FBA8EA" w14:textId="18191330" w:rsidR="006638F5" w:rsidRPr="00CF4CFF" w:rsidRDefault="00111BA2" w:rsidP="006638F5">
      <w:pPr>
        <w:spacing w:line="360" w:lineRule="auto"/>
        <w:rPr>
          <w:bCs/>
        </w:rPr>
      </w:pPr>
      <w:r w:rsidRPr="00CF4CFF">
        <w:rPr>
          <w:bCs/>
        </w:rPr>
        <w:lastRenderedPageBreak/>
        <w:t>Wolff, Jonas. 2013.</w:t>
      </w:r>
      <w:r w:rsidR="006638F5" w:rsidRPr="00CF4CFF">
        <w:rPr>
          <w:bCs/>
        </w:rPr>
        <w:t xml:space="preserve"> </w:t>
      </w:r>
      <w:r w:rsidRPr="00CF4CFF">
        <w:rPr>
          <w:bCs/>
        </w:rPr>
        <w:t>“</w:t>
      </w:r>
      <w:r w:rsidR="006638F5" w:rsidRPr="00CF4CFF">
        <w:rPr>
          <w:bCs/>
        </w:rPr>
        <w:t>Democracy Promotion and Civilia</w:t>
      </w:r>
      <w:r w:rsidRPr="00CF4CFF">
        <w:rPr>
          <w:bCs/>
        </w:rPr>
        <w:t>n Power: The Example of Germany’</w:t>
      </w:r>
      <w:r w:rsidR="006638F5" w:rsidRPr="00CF4CFF">
        <w:rPr>
          <w:bCs/>
        </w:rPr>
        <w:t>s ‘Value-Oriented’ Foreign Policy</w:t>
      </w:r>
      <w:r w:rsidRPr="00CF4CFF">
        <w:rPr>
          <w:bCs/>
        </w:rPr>
        <w:t>.”</w:t>
      </w:r>
      <w:r w:rsidR="006638F5" w:rsidRPr="00CF4CFF">
        <w:rPr>
          <w:bCs/>
        </w:rPr>
        <w:t xml:space="preserve"> </w:t>
      </w:r>
      <w:r w:rsidR="006638F5" w:rsidRPr="00CF4CFF">
        <w:rPr>
          <w:bCs/>
          <w:i/>
        </w:rPr>
        <w:t>German Politics</w:t>
      </w:r>
      <w:r w:rsidR="006638F5" w:rsidRPr="00CF4CFF">
        <w:rPr>
          <w:bCs/>
        </w:rPr>
        <w:t xml:space="preserve"> 22: 477-93.</w:t>
      </w:r>
    </w:p>
    <w:p w14:paraId="47505BC5" w14:textId="054E60BC" w:rsidR="006638F5" w:rsidRPr="004F01FC" w:rsidRDefault="006638F5" w:rsidP="006638F5">
      <w:pPr>
        <w:spacing w:line="360" w:lineRule="auto"/>
        <w:rPr>
          <w:bCs/>
        </w:rPr>
      </w:pPr>
      <w:r w:rsidRPr="00CF4CFF">
        <w:rPr>
          <w:bCs/>
        </w:rPr>
        <w:t xml:space="preserve">Yoder, Jennifer A. </w:t>
      </w:r>
      <w:r w:rsidR="00111BA2" w:rsidRPr="00CF4CFF">
        <w:rPr>
          <w:bCs/>
        </w:rPr>
        <w:t>2011. “</w:t>
      </w:r>
      <w:r w:rsidRPr="00CF4CFF">
        <w:rPr>
          <w:bCs/>
        </w:rPr>
        <w:t>An Intersectional Approach to</w:t>
      </w:r>
      <w:r w:rsidR="00111BA2" w:rsidRPr="00CF4CFF">
        <w:rPr>
          <w:bCs/>
        </w:rPr>
        <w:t xml:space="preserve"> Angela Merkel's Foreign Policy.”</w:t>
      </w:r>
      <w:r w:rsidRPr="00CF4CFF">
        <w:rPr>
          <w:bCs/>
        </w:rPr>
        <w:t xml:space="preserve"> </w:t>
      </w:r>
      <w:r w:rsidRPr="00CF4CFF">
        <w:rPr>
          <w:bCs/>
          <w:i/>
        </w:rPr>
        <w:t>German Politics</w:t>
      </w:r>
      <w:r w:rsidRPr="00CF4CFF">
        <w:rPr>
          <w:bCs/>
        </w:rPr>
        <w:t xml:space="preserve"> 20: 360-75.</w:t>
      </w:r>
    </w:p>
    <w:sectPr w:rsidR="006638F5" w:rsidRPr="004F01FC">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C998A" w14:textId="77777777" w:rsidR="00D506BA" w:rsidRDefault="00D506BA" w:rsidP="00C51798">
      <w:pPr>
        <w:spacing w:after="0" w:line="240" w:lineRule="auto"/>
      </w:pPr>
      <w:r>
        <w:separator/>
      </w:r>
    </w:p>
  </w:endnote>
  <w:endnote w:type="continuationSeparator" w:id="0">
    <w:p w14:paraId="68F6B087" w14:textId="77777777" w:rsidR="00D506BA" w:rsidRDefault="00D506BA" w:rsidP="00C5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PS6F00">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789619"/>
      <w:docPartObj>
        <w:docPartGallery w:val="Page Numbers (Bottom of Page)"/>
        <w:docPartUnique/>
      </w:docPartObj>
    </w:sdtPr>
    <w:sdtEndPr>
      <w:rPr>
        <w:noProof/>
      </w:rPr>
    </w:sdtEndPr>
    <w:sdtContent>
      <w:p w14:paraId="38BA5450" w14:textId="34149BFB" w:rsidR="00D506BA" w:rsidRDefault="00D506BA">
        <w:pPr>
          <w:pStyle w:val="Footer"/>
          <w:jc w:val="right"/>
        </w:pPr>
        <w:r>
          <w:fldChar w:fldCharType="begin"/>
        </w:r>
        <w:r>
          <w:instrText xml:space="preserve"> PAGE   \* MERGEFORMAT </w:instrText>
        </w:r>
        <w:r>
          <w:fldChar w:fldCharType="separate"/>
        </w:r>
        <w:r w:rsidR="003D5A74">
          <w:rPr>
            <w:noProof/>
          </w:rPr>
          <w:t>25</w:t>
        </w:r>
        <w:r>
          <w:rPr>
            <w:noProof/>
          </w:rPr>
          <w:fldChar w:fldCharType="end"/>
        </w:r>
      </w:p>
    </w:sdtContent>
  </w:sdt>
  <w:p w14:paraId="5F4150EF" w14:textId="77777777" w:rsidR="00D506BA" w:rsidRDefault="00D50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053CE" w14:textId="77777777" w:rsidR="00D506BA" w:rsidRDefault="00D506BA" w:rsidP="00C51798">
      <w:pPr>
        <w:spacing w:after="0" w:line="240" w:lineRule="auto"/>
      </w:pPr>
      <w:r>
        <w:separator/>
      </w:r>
    </w:p>
  </w:footnote>
  <w:footnote w:type="continuationSeparator" w:id="0">
    <w:p w14:paraId="3AF45E16" w14:textId="77777777" w:rsidR="00D506BA" w:rsidRDefault="00D506BA" w:rsidP="00C51798">
      <w:pPr>
        <w:spacing w:after="0" w:line="240" w:lineRule="auto"/>
      </w:pPr>
      <w:r>
        <w:continuationSeparator/>
      </w:r>
    </w:p>
  </w:footnote>
  <w:footnote w:id="1">
    <w:p w14:paraId="371A42D0" w14:textId="0D32E114" w:rsidR="00D506BA" w:rsidRDefault="00D506BA">
      <w:pPr>
        <w:pStyle w:val="FootnoteText"/>
      </w:pPr>
      <w:r>
        <w:rPr>
          <w:rStyle w:val="FootnoteReference"/>
        </w:rPr>
        <w:footnoteRef/>
      </w:r>
      <w:r>
        <w:t xml:space="preserve"> </w:t>
      </w:r>
      <w:r w:rsidRPr="00295087">
        <w:t>When we refer to identity, we mean the essential characteristics of an entity that define them as a separate, existing thing – in this case, the political community of Germany (Steele 2008</w:t>
      </w:r>
      <w:r>
        <w:t>; Williams 2009</w:t>
      </w:r>
      <w:r w:rsidRPr="00295087">
        <w:t>).</w:t>
      </w:r>
    </w:p>
  </w:footnote>
  <w:footnote w:id="2">
    <w:p w14:paraId="12B69EC9" w14:textId="41E2C3FD" w:rsidR="00D506BA" w:rsidRPr="00BD10C1" w:rsidRDefault="00D506BA">
      <w:pPr>
        <w:pStyle w:val="FootnoteText"/>
      </w:pPr>
      <w:r>
        <w:rPr>
          <w:rStyle w:val="FootnoteReference"/>
        </w:rPr>
        <w:footnoteRef/>
      </w:r>
      <w:r>
        <w:t xml:space="preserve"> Our selection of speakers focuses on offices in the German executive that the government website defines as representing German foreign policy, namely the Chancellery, the Federal Presidency, and the Foreign Ministry. This allows us to consider the understanding of foreign policy being projected by the government </w:t>
      </w:r>
      <w:r w:rsidR="008A6C7B">
        <w:t>on its own terms but does mean we do not analyse in depth other</w:t>
      </w:r>
      <w:r>
        <w:t xml:space="preserve"> departme</w:t>
      </w:r>
      <w:r w:rsidR="008A6C7B">
        <w:t>ntal perspectives;</w:t>
      </w:r>
      <w:r>
        <w:t xml:space="preserve"> for example</w:t>
      </w:r>
      <w:r w:rsidR="008A6C7B">
        <w:t>,</w:t>
      </w:r>
      <w:r>
        <w:t xml:space="preserve"> from the ministry of defence or the ministry for economic cooperation and development</w:t>
      </w:r>
      <w:r w:rsidR="008A6C7B">
        <w:t xml:space="preserve">. This excludes some </w:t>
      </w:r>
      <w:r>
        <w:t xml:space="preserve">prominent participants in German foreign policy debates, most notably, defence minister Ursula von der Leyen, because </w:t>
      </w:r>
      <w:r w:rsidR="008A6C7B">
        <w:t xml:space="preserve">the website does not label </w:t>
      </w:r>
      <w:r>
        <w:t xml:space="preserve">their speeches </w:t>
      </w:r>
      <w:r w:rsidR="008A6C7B">
        <w:t>as</w:t>
      </w:r>
      <w:r>
        <w:t xml:space="preserve"> foreign policy. While this restricts the scope of our textual analysis, it should not compromise the overall purpose of the article</w:t>
      </w:r>
      <w:r w:rsidR="008A6C7B">
        <w:t xml:space="preserve"> as a representative range of voices is included</w:t>
      </w:r>
      <w:r>
        <w:t>.</w:t>
      </w:r>
    </w:p>
  </w:footnote>
  <w:footnote w:id="3">
    <w:p w14:paraId="1AC2A1A0" w14:textId="33613E51" w:rsidR="00D506BA" w:rsidRPr="00177490" w:rsidRDefault="00D506BA" w:rsidP="00177490">
      <w:pPr>
        <w:pStyle w:val="FootnoteText"/>
      </w:pPr>
      <w:r>
        <w:rPr>
          <w:rStyle w:val="FootnoteReference"/>
        </w:rPr>
        <w:footnoteRef/>
      </w:r>
      <w:r>
        <w:t xml:space="preserve"> </w:t>
      </w:r>
      <w:r w:rsidRPr="00177490">
        <w:t xml:space="preserve">In the case of regionalism and hegemonism, these terms are used </w:t>
      </w:r>
      <w:r>
        <w:t xml:space="preserve">by the authors </w:t>
      </w:r>
      <w:r w:rsidRPr="00177490">
        <w:t xml:space="preserve">to </w:t>
      </w:r>
      <w:r>
        <w:t>encompass</w:t>
      </w:r>
      <w:r w:rsidRPr="00177490">
        <w:t xml:space="preserve"> phenomena that are identifiable in the discourse even if different words are sometimes used. For instance,</w:t>
      </w:r>
      <w:r>
        <w:t xml:space="preserve"> it is commonplace to describe Germany’s foreign policy with reference to its contribution to regional integration, commitment to multilateralism and European identity, which, when combined, amount to regionalism. Meanwhile, h</w:t>
      </w:r>
      <w:r w:rsidRPr="00177490">
        <w:t xml:space="preserve">egemony is evoked </w:t>
      </w:r>
      <w:r>
        <w:t xml:space="preserve">more </w:t>
      </w:r>
      <w:r w:rsidRPr="00177490">
        <w:t>by academics and commentators than practitioners and refers to the (often unintended) effect that Germany’s primacy in the region has on its power relations with neighbouring states as well as its obligations (Kindleberger 1981</w:t>
      </w:r>
      <w:r>
        <w:t xml:space="preserve">; </w:t>
      </w:r>
      <w:r w:rsidRPr="00177490">
        <w:t xml:space="preserve">Paterson 2011). We include it here as the underlying phenomenon it describes clearly shapes </w:t>
      </w:r>
      <w:r>
        <w:t>policymakers’</w:t>
      </w:r>
      <w:r w:rsidRPr="00177490">
        <w:t xml:space="preserve"> beliefs.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B665A"/>
    <w:multiLevelType w:val="hybridMultilevel"/>
    <w:tmpl w:val="83DC1E06"/>
    <w:lvl w:ilvl="0" w:tplc="284675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95"/>
    <w:rsid w:val="000024AF"/>
    <w:rsid w:val="00003536"/>
    <w:rsid w:val="00005831"/>
    <w:rsid w:val="0000792D"/>
    <w:rsid w:val="000130EF"/>
    <w:rsid w:val="000131D6"/>
    <w:rsid w:val="00030D5C"/>
    <w:rsid w:val="000336B4"/>
    <w:rsid w:val="000361CF"/>
    <w:rsid w:val="0003638A"/>
    <w:rsid w:val="00044392"/>
    <w:rsid w:val="00045D4A"/>
    <w:rsid w:val="00046DB8"/>
    <w:rsid w:val="00050972"/>
    <w:rsid w:val="00063E93"/>
    <w:rsid w:val="00066721"/>
    <w:rsid w:val="00070300"/>
    <w:rsid w:val="00074DD9"/>
    <w:rsid w:val="00076C23"/>
    <w:rsid w:val="00080A9D"/>
    <w:rsid w:val="00082CCA"/>
    <w:rsid w:val="0008344E"/>
    <w:rsid w:val="00083846"/>
    <w:rsid w:val="00085BD2"/>
    <w:rsid w:val="00092F9F"/>
    <w:rsid w:val="00094E29"/>
    <w:rsid w:val="00096370"/>
    <w:rsid w:val="00097FCC"/>
    <w:rsid w:val="000A0485"/>
    <w:rsid w:val="000B0824"/>
    <w:rsid w:val="000B10F3"/>
    <w:rsid w:val="000B7060"/>
    <w:rsid w:val="000C0032"/>
    <w:rsid w:val="000C19D8"/>
    <w:rsid w:val="000C2AD1"/>
    <w:rsid w:val="000C30C4"/>
    <w:rsid w:val="000C5564"/>
    <w:rsid w:val="000D48F1"/>
    <w:rsid w:val="000D752D"/>
    <w:rsid w:val="000E22D4"/>
    <w:rsid w:val="000F2FFB"/>
    <w:rsid w:val="000F694E"/>
    <w:rsid w:val="00101D89"/>
    <w:rsid w:val="00101EA4"/>
    <w:rsid w:val="00111BA2"/>
    <w:rsid w:val="00111D0F"/>
    <w:rsid w:val="00111E7D"/>
    <w:rsid w:val="00120E05"/>
    <w:rsid w:val="0012104C"/>
    <w:rsid w:val="001221B1"/>
    <w:rsid w:val="00125F5A"/>
    <w:rsid w:val="00125FCC"/>
    <w:rsid w:val="00126DF9"/>
    <w:rsid w:val="0013266C"/>
    <w:rsid w:val="001328DC"/>
    <w:rsid w:val="00137F3A"/>
    <w:rsid w:val="001409BB"/>
    <w:rsid w:val="00143DBA"/>
    <w:rsid w:val="00155212"/>
    <w:rsid w:val="0016114B"/>
    <w:rsid w:val="001636E1"/>
    <w:rsid w:val="00164D8F"/>
    <w:rsid w:val="00175A61"/>
    <w:rsid w:val="00176B22"/>
    <w:rsid w:val="00176C3A"/>
    <w:rsid w:val="00177490"/>
    <w:rsid w:val="00180F3C"/>
    <w:rsid w:val="00182000"/>
    <w:rsid w:val="00183D49"/>
    <w:rsid w:val="00190160"/>
    <w:rsid w:val="00190F81"/>
    <w:rsid w:val="001915BF"/>
    <w:rsid w:val="0019269E"/>
    <w:rsid w:val="001B008E"/>
    <w:rsid w:val="001B0597"/>
    <w:rsid w:val="001B2066"/>
    <w:rsid w:val="001B2B0C"/>
    <w:rsid w:val="001B493B"/>
    <w:rsid w:val="001C01E3"/>
    <w:rsid w:val="001C0DFE"/>
    <w:rsid w:val="001C20E6"/>
    <w:rsid w:val="001D1ACF"/>
    <w:rsid w:val="001D3091"/>
    <w:rsid w:val="001D4E8E"/>
    <w:rsid w:val="001D53E6"/>
    <w:rsid w:val="001D5F55"/>
    <w:rsid w:val="001D5F6B"/>
    <w:rsid w:val="001D6480"/>
    <w:rsid w:val="001D658E"/>
    <w:rsid w:val="001D7910"/>
    <w:rsid w:val="001E0359"/>
    <w:rsid w:val="001F1DCF"/>
    <w:rsid w:val="001F2609"/>
    <w:rsid w:val="001F39E5"/>
    <w:rsid w:val="001F46D3"/>
    <w:rsid w:val="00203755"/>
    <w:rsid w:val="00203C76"/>
    <w:rsid w:val="00211624"/>
    <w:rsid w:val="00212F18"/>
    <w:rsid w:val="0022022C"/>
    <w:rsid w:val="00221B69"/>
    <w:rsid w:val="00221C3E"/>
    <w:rsid w:val="0022427E"/>
    <w:rsid w:val="00224C85"/>
    <w:rsid w:val="0023014E"/>
    <w:rsid w:val="002309D8"/>
    <w:rsid w:val="00230DF9"/>
    <w:rsid w:val="002323E0"/>
    <w:rsid w:val="00232DFD"/>
    <w:rsid w:val="00233E54"/>
    <w:rsid w:val="00234822"/>
    <w:rsid w:val="00234C5E"/>
    <w:rsid w:val="0023711C"/>
    <w:rsid w:val="00242959"/>
    <w:rsid w:val="00243BB8"/>
    <w:rsid w:val="00245DC9"/>
    <w:rsid w:val="00247773"/>
    <w:rsid w:val="00254929"/>
    <w:rsid w:val="002608F1"/>
    <w:rsid w:val="002621E1"/>
    <w:rsid w:val="00267998"/>
    <w:rsid w:val="00271DCA"/>
    <w:rsid w:val="002724D0"/>
    <w:rsid w:val="00287D69"/>
    <w:rsid w:val="00293DAD"/>
    <w:rsid w:val="00295087"/>
    <w:rsid w:val="002A19AD"/>
    <w:rsid w:val="002A5371"/>
    <w:rsid w:val="002B0C0A"/>
    <w:rsid w:val="002B3729"/>
    <w:rsid w:val="002B5F2A"/>
    <w:rsid w:val="002B6F50"/>
    <w:rsid w:val="002C03B6"/>
    <w:rsid w:val="002C1A0A"/>
    <w:rsid w:val="002D1BF1"/>
    <w:rsid w:val="002D2339"/>
    <w:rsid w:val="002D5399"/>
    <w:rsid w:val="002D55A3"/>
    <w:rsid w:val="002D7E33"/>
    <w:rsid w:val="002E1C5C"/>
    <w:rsid w:val="002E26F5"/>
    <w:rsid w:val="002E33E0"/>
    <w:rsid w:val="002E57E6"/>
    <w:rsid w:val="003001A7"/>
    <w:rsid w:val="00300D64"/>
    <w:rsid w:val="00301B31"/>
    <w:rsid w:val="00304FBC"/>
    <w:rsid w:val="00305993"/>
    <w:rsid w:val="003128DE"/>
    <w:rsid w:val="0031622D"/>
    <w:rsid w:val="003167C9"/>
    <w:rsid w:val="00317B7D"/>
    <w:rsid w:val="00317DA9"/>
    <w:rsid w:val="0032039A"/>
    <w:rsid w:val="003243E3"/>
    <w:rsid w:val="00326FA1"/>
    <w:rsid w:val="00332ED7"/>
    <w:rsid w:val="0034267D"/>
    <w:rsid w:val="003443A4"/>
    <w:rsid w:val="00346703"/>
    <w:rsid w:val="00346CCE"/>
    <w:rsid w:val="003505BA"/>
    <w:rsid w:val="00351DB7"/>
    <w:rsid w:val="00352937"/>
    <w:rsid w:val="00354775"/>
    <w:rsid w:val="00356582"/>
    <w:rsid w:val="00361D99"/>
    <w:rsid w:val="00364843"/>
    <w:rsid w:val="003679B8"/>
    <w:rsid w:val="00372932"/>
    <w:rsid w:val="0037397E"/>
    <w:rsid w:val="00373CC6"/>
    <w:rsid w:val="00380ECC"/>
    <w:rsid w:val="00383784"/>
    <w:rsid w:val="00384F83"/>
    <w:rsid w:val="00386D6A"/>
    <w:rsid w:val="00386DFE"/>
    <w:rsid w:val="00391A54"/>
    <w:rsid w:val="003947BF"/>
    <w:rsid w:val="00395580"/>
    <w:rsid w:val="00396C82"/>
    <w:rsid w:val="003A069B"/>
    <w:rsid w:val="003A1C32"/>
    <w:rsid w:val="003A4226"/>
    <w:rsid w:val="003B04FE"/>
    <w:rsid w:val="003B122B"/>
    <w:rsid w:val="003B1CDE"/>
    <w:rsid w:val="003B3281"/>
    <w:rsid w:val="003C7CC2"/>
    <w:rsid w:val="003D4F65"/>
    <w:rsid w:val="003D5A74"/>
    <w:rsid w:val="003D5CC0"/>
    <w:rsid w:val="003D6CDE"/>
    <w:rsid w:val="003E078C"/>
    <w:rsid w:val="003E2934"/>
    <w:rsid w:val="003E651F"/>
    <w:rsid w:val="004015A6"/>
    <w:rsid w:val="00405CCB"/>
    <w:rsid w:val="00406C99"/>
    <w:rsid w:val="00407C97"/>
    <w:rsid w:val="00410582"/>
    <w:rsid w:val="00412FE3"/>
    <w:rsid w:val="00413787"/>
    <w:rsid w:val="00415716"/>
    <w:rsid w:val="00421535"/>
    <w:rsid w:val="00421943"/>
    <w:rsid w:val="00423928"/>
    <w:rsid w:val="00434315"/>
    <w:rsid w:val="00434512"/>
    <w:rsid w:val="004357A1"/>
    <w:rsid w:val="004367FF"/>
    <w:rsid w:val="00436884"/>
    <w:rsid w:val="0043798E"/>
    <w:rsid w:val="00440CD2"/>
    <w:rsid w:val="004421F8"/>
    <w:rsid w:val="00444AD7"/>
    <w:rsid w:val="00445BDE"/>
    <w:rsid w:val="00454934"/>
    <w:rsid w:val="00456BF8"/>
    <w:rsid w:val="004572E2"/>
    <w:rsid w:val="004620E0"/>
    <w:rsid w:val="004624AC"/>
    <w:rsid w:val="00467EA6"/>
    <w:rsid w:val="004707D3"/>
    <w:rsid w:val="004759BB"/>
    <w:rsid w:val="0048187D"/>
    <w:rsid w:val="00483334"/>
    <w:rsid w:val="004844EF"/>
    <w:rsid w:val="00485B63"/>
    <w:rsid w:val="00490A37"/>
    <w:rsid w:val="004A17AA"/>
    <w:rsid w:val="004A2F98"/>
    <w:rsid w:val="004A57A7"/>
    <w:rsid w:val="004B1149"/>
    <w:rsid w:val="004B3D7A"/>
    <w:rsid w:val="004C3BA9"/>
    <w:rsid w:val="004D330D"/>
    <w:rsid w:val="004D341D"/>
    <w:rsid w:val="004D4096"/>
    <w:rsid w:val="004D4219"/>
    <w:rsid w:val="004E044C"/>
    <w:rsid w:val="004E2991"/>
    <w:rsid w:val="004E5F6F"/>
    <w:rsid w:val="004E76F1"/>
    <w:rsid w:val="004F01FC"/>
    <w:rsid w:val="004F4815"/>
    <w:rsid w:val="004F510B"/>
    <w:rsid w:val="004F73AB"/>
    <w:rsid w:val="004F75AA"/>
    <w:rsid w:val="00501326"/>
    <w:rsid w:val="0050347C"/>
    <w:rsid w:val="00505247"/>
    <w:rsid w:val="00506AFF"/>
    <w:rsid w:val="0051521E"/>
    <w:rsid w:val="00517CD5"/>
    <w:rsid w:val="00530331"/>
    <w:rsid w:val="00534156"/>
    <w:rsid w:val="00537785"/>
    <w:rsid w:val="00541164"/>
    <w:rsid w:val="0054678C"/>
    <w:rsid w:val="00552B19"/>
    <w:rsid w:val="00553500"/>
    <w:rsid w:val="00553E9B"/>
    <w:rsid w:val="00554477"/>
    <w:rsid w:val="00554906"/>
    <w:rsid w:val="005612B8"/>
    <w:rsid w:val="0056186F"/>
    <w:rsid w:val="0056269A"/>
    <w:rsid w:val="00562EEC"/>
    <w:rsid w:val="00563049"/>
    <w:rsid w:val="005662F2"/>
    <w:rsid w:val="00570282"/>
    <w:rsid w:val="00573608"/>
    <w:rsid w:val="00573A04"/>
    <w:rsid w:val="005756FF"/>
    <w:rsid w:val="00575A64"/>
    <w:rsid w:val="00575AE7"/>
    <w:rsid w:val="00577F4F"/>
    <w:rsid w:val="00577F87"/>
    <w:rsid w:val="00581912"/>
    <w:rsid w:val="00586549"/>
    <w:rsid w:val="0059017B"/>
    <w:rsid w:val="00597741"/>
    <w:rsid w:val="005B3757"/>
    <w:rsid w:val="005B598F"/>
    <w:rsid w:val="005B79EC"/>
    <w:rsid w:val="005C632C"/>
    <w:rsid w:val="005D1760"/>
    <w:rsid w:val="005D337C"/>
    <w:rsid w:val="005D68F0"/>
    <w:rsid w:val="005E3279"/>
    <w:rsid w:val="005F0230"/>
    <w:rsid w:val="005F4CC3"/>
    <w:rsid w:val="005F63EA"/>
    <w:rsid w:val="005F6441"/>
    <w:rsid w:val="005F7D53"/>
    <w:rsid w:val="00600E73"/>
    <w:rsid w:val="00602909"/>
    <w:rsid w:val="0061013E"/>
    <w:rsid w:val="00611F78"/>
    <w:rsid w:val="00612D8D"/>
    <w:rsid w:val="0061564F"/>
    <w:rsid w:val="006159DD"/>
    <w:rsid w:val="006222CC"/>
    <w:rsid w:val="006246F4"/>
    <w:rsid w:val="006276D8"/>
    <w:rsid w:val="006302EE"/>
    <w:rsid w:val="0063031E"/>
    <w:rsid w:val="00633D09"/>
    <w:rsid w:val="00635241"/>
    <w:rsid w:val="00640921"/>
    <w:rsid w:val="00644053"/>
    <w:rsid w:val="00644693"/>
    <w:rsid w:val="00645637"/>
    <w:rsid w:val="00646450"/>
    <w:rsid w:val="00647318"/>
    <w:rsid w:val="00656B5B"/>
    <w:rsid w:val="00660F72"/>
    <w:rsid w:val="006619E2"/>
    <w:rsid w:val="006626E2"/>
    <w:rsid w:val="006638F5"/>
    <w:rsid w:val="00666B92"/>
    <w:rsid w:val="00681789"/>
    <w:rsid w:val="006837F6"/>
    <w:rsid w:val="006866C5"/>
    <w:rsid w:val="00687162"/>
    <w:rsid w:val="00687E4D"/>
    <w:rsid w:val="00690583"/>
    <w:rsid w:val="00690BEA"/>
    <w:rsid w:val="00694D7D"/>
    <w:rsid w:val="006965D9"/>
    <w:rsid w:val="006A0EFA"/>
    <w:rsid w:val="006A3E80"/>
    <w:rsid w:val="006A454B"/>
    <w:rsid w:val="006A77ED"/>
    <w:rsid w:val="006B2AC0"/>
    <w:rsid w:val="006B31D1"/>
    <w:rsid w:val="006B421F"/>
    <w:rsid w:val="006B51A1"/>
    <w:rsid w:val="006B75E9"/>
    <w:rsid w:val="006C0FE5"/>
    <w:rsid w:val="006C3E23"/>
    <w:rsid w:val="006C5DDB"/>
    <w:rsid w:val="006D0D99"/>
    <w:rsid w:val="006D46D0"/>
    <w:rsid w:val="006D5FC2"/>
    <w:rsid w:val="006D6532"/>
    <w:rsid w:val="006D7E2C"/>
    <w:rsid w:val="006E0C6B"/>
    <w:rsid w:val="006E24D3"/>
    <w:rsid w:val="006E378D"/>
    <w:rsid w:val="006F5C70"/>
    <w:rsid w:val="006F6327"/>
    <w:rsid w:val="006F64D6"/>
    <w:rsid w:val="00703241"/>
    <w:rsid w:val="0070345D"/>
    <w:rsid w:val="00712143"/>
    <w:rsid w:val="00713FF1"/>
    <w:rsid w:val="00717690"/>
    <w:rsid w:val="00723532"/>
    <w:rsid w:val="00730AE5"/>
    <w:rsid w:val="00730BBE"/>
    <w:rsid w:val="00732A61"/>
    <w:rsid w:val="00734D38"/>
    <w:rsid w:val="00736FC7"/>
    <w:rsid w:val="00737E52"/>
    <w:rsid w:val="00742782"/>
    <w:rsid w:val="007443F8"/>
    <w:rsid w:val="00744BF4"/>
    <w:rsid w:val="00744E40"/>
    <w:rsid w:val="00745D4A"/>
    <w:rsid w:val="00745FA8"/>
    <w:rsid w:val="00752E79"/>
    <w:rsid w:val="007614C9"/>
    <w:rsid w:val="007614CB"/>
    <w:rsid w:val="00761C14"/>
    <w:rsid w:val="00762155"/>
    <w:rsid w:val="0076417C"/>
    <w:rsid w:val="007702AF"/>
    <w:rsid w:val="0077124B"/>
    <w:rsid w:val="00780274"/>
    <w:rsid w:val="007950CA"/>
    <w:rsid w:val="007A4A4E"/>
    <w:rsid w:val="007A57AE"/>
    <w:rsid w:val="007B689F"/>
    <w:rsid w:val="007B68DD"/>
    <w:rsid w:val="007B7587"/>
    <w:rsid w:val="007C2EE5"/>
    <w:rsid w:val="007C3190"/>
    <w:rsid w:val="007C5B14"/>
    <w:rsid w:val="007C77E8"/>
    <w:rsid w:val="007D0813"/>
    <w:rsid w:val="007D1E90"/>
    <w:rsid w:val="007D1F7B"/>
    <w:rsid w:val="007D246E"/>
    <w:rsid w:val="007D69F0"/>
    <w:rsid w:val="007D71D5"/>
    <w:rsid w:val="007E0EE7"/>
    <w:rsid w:val="007E22D2"/>
    <w:rsid w:val="007E247E"/>
    <w:rsid w:val="007E26AD"/>
    <w:rsid w:val="007E4390"/>
    <w:rsid w:val="007E5FDA"/>
    <w:rsid w:val="007E7EC5"/>
    <w:rsid w:val="007F3BF3"/>
    <w:rsid w:val="007F7D6B"/>
    <w:rsid w:val="008058C5"/>
    <w:rsid w:val="00805F6E"/>
    <w:rsid w:val="00806D94"/>
    <w:rsid w:val="00810861"/>
    <w:rsid w:val="0081334F"/>
    <w:rsid w:val="008138F7"/>
    <w:rsid w:val="00817C73"/>
    <w:rsid w:val="00821A87"/>
    <w:rsid w:val="00821BD4"/>
    <w:rsid w:val="00822D8D"/>
    <w:rsid w:val="00822F62"/>
    <w:rsid w:val="00825A91"/>
    <w:rsid w:val="00836C04"/>
    <w:rsid w:val="0084112A"/>
    <w:rsid w:val="00842210"/>
    <w:rsid w:val="00843522"/>
    <w:rsid w:val="008449D1"/>
    <w:rsid w:val="00847402"/>
    <w:rsid w:val="00852B7A"/>
    <w:rsid w:val="00860453"/>
    <w:rsid w:val="00864411"/>
    <w:rsid w:val="00866266"/>
    <w:rsid w:val="008667F7"/>
    <w:rsid w:val="00872BC5"/>
    <w:rsid w:val="00873E48"/>
    <w:rsid w:val="00880CEF"/>
    <w:rsid w:val="008831CE"/>
    <w:rsid w:val="008A01BD"/>
    <w:rsid w:val="008A078B"/>
    <w:rsid w:val="008A4648"/>
    <w:rsid w:val="008A6C7B"/>
    <w:rsid w:val="008B0829"/>
    <w:rsid w:val="008B1962"/>
    <w:rsid w:val="008B70D7"/>
    <w:rsid w:val="008C2F67"/>
    <w:rsid w:val="008C4C2F"/>
    <w:rsid w:val="008C7FEA"/>
    <w:rsid w:val="008D1287"/>
    <w:rsid w:val="008D5179"/>
    <w:rsid w:val="008D6999"/>
    <w:rsid w:val="008E166F"/>
    <w:rsid w:val="008E21F5"/>
    <w:rsid w:val="008E5508"/>
    <w:rsid w:val="008E5C3F"/>
    <w:rsid w:val="008E661B"/>
    <w:rsid w:val="008E75D5"/>
    <w:rsid w:val="008F604D"/>
    <w:rsid w:val="008F699A"/>
    <w:rsid w:val="008F7024"/>
    <w:rsid w:val="00900821"/>
    <w:rsid w:val="00906434"/>
    <w:rsid w:val="00914B23"/>
    <w:rsid w:val="00916A53"/>
    <w:rsid w:val="00916CDB"/>
    <w:rsid w:val="00917329"/>
    <w:rsid w:val="00917F15"/>
    <w:rsid w:val="00923AB9"/>
    <w:rsid w:val="00923AD2"/>
    <w:rsid w:val="00924277"/>
    <w:rsid w:val="00926095"/>
    <w:rsid w:val="009267EF"/>
    <w:rsid w:val="00927589"/>
    <w:rsid w:val="00933BD9"/>
    <w:rsid w:val="0093426C"/>
    <w:rsid w:val="00934D5F"/>
    <w:rsid w:val="00935E69"/>
    <w:rsid w:val="00942866"/>
    <w:rsid w:val="00944A12"/>
    <w:rsid w:val="009452A1"/>
    <w:rsid w:val="00946914"/>
    <w:rsid w:val="00952DD6"/>
    <w:rsid w:val="0095420E"/>
    <w:rsid w:val="00954981"/>
    <w:rsid w:val="00956BF2"/>
    <w:rsid w:val="00961767"/>
    <w:rsid w:val="00961D50"/>
    <w:rsid w:val="00963F1B"/>
    <w:rsid w:val="009665B0"/>
    <w:rsid w:val="009708F0"/>
    <w:rsid w:val="009718D8"/>
    <w:rsid w:val="00974524"/>
    <w:rsid w:val="00984AE1"/>
    <w:rsid w:val="00987826"/>
    <w:rsid w:val="00987EA9"/>
    <w:rsid w:val="00991283"/>
    <w:rsid w:val="0099202F"/>
    <w:rsid w:val="00996D49"/>
    <w:rsid w:val="009A1F82"/>
    <w:rsid w:val="009A7BB9"/>
    <w:rsid w:val="009B02D2"/>
    <w:rsid w:val="009B078E"/>
    <w:rsid w:val="009B21B4"/>
    <w:rsid w:val="009B4668"/>
    <w:rsid w:val="009B5B7F"/>
    <w:rsid w:val="009C1EFF"/>
    <w:rsid w:val="009C4B7A"/>
    <w:rsid w:val="009D49DC"/>
    <w:rsid w:val="009D4F1C"/>
    <w:rsid w:val="009E03D5"/>
    <w:rsid w:val="009E08D0"/>
    <w:rsid w:val="009E1695"/>
    <w:rsid w:val="009E31AD"/>
    <w:rsid w:val="009E4DAA"/>
    <w:rsid w:val="009E6F03"/>
    <w:rsid w:val="009E71B6"/>
    <w:rsid w:val="009F1B2F"/>
    <w:rsid w:val="009F2AAD"/>
    <w:rsid w:val="009F2AB4"/>
    <w:rsid w:val="009F311C"/>
    <w:rsid w:val="009F5CDA"/>
    <w:rsid w:val="009F7271"/>
    <w:rsid w:val="00A0723A"/>
    <w:rsid w:val="00A120A3"/>
    <w:rsid w:val="00A1375A"/>
    <w:rsid w:val="00A163AC"/>
    <w:rsid w:val="00A22B90"/>
    <w:rsid w:val="00A2404F"/>
    <w:rsid w:val="00A24EC2"/>
    <w:rsid w:val="00A25F67"/>
    <w:rsid w:val="00A3026D"/>
    <w:rsid w:val="00A30CC0"/>
    <w:rsid w:val="00A31B35"/>
    <w:rsid w:val="00A31D8C"/>
    <w:rsid w:val="00A33863"/>
    <w:rsid w:val="00A35A7F"/>
    <w:rsid w:val="00A361C8"/>
    <w:rsid w:val="00A3791C"/>
    <w:rsid w:val="00A40D0B"/>
    <w:rsid w:val="00A4135E"/>
    <w:rsid w:val="00A449B5"/>
    <w:rsid w:val="00A52AF4"/>
    <w:rsid w:val="00A56CD9"/>
    <w:rsid w:val="00A571D9"/>
    <w:rsid w:val="00A6128A"/>
    <w:rsid w:val="00A617F8"/>
    <w:rsid w:val="00A6271C"/>
    <w:rsid w:val="00A67627"/>
    <w:rsid w:val="00A73DA3"/>
    <w:rsid w:val="00A74D87"/>
    <w:rsid w:val="00A81D89"/>
    <w:rsid w:val="00A81D8D"/>
    <w:rsid w:val="00A86E50"/>
    <w:rsid w:val="00A918E7"/>
    <w:rsid w:val="00A91DF0"/>
    <w:rsid w:val="00A936BD"/>
    <w:rsid w:val="00A93D47"/>
    <w:rsid w:val="00AA79C1"/>
    <w:rsid w:val="00AB02B3"/>
    <w:rsid w:val="00AB0D42"/>
    <w:rsid w:val="00AB176C"/>
    <w:rsid w:val="00AB2547"/>
    <w:rsid w:val="00AB4A27"/>
    <w:rsid w:val="00AB5FE7"/>
    <w:rsid w:val="00AC04E2"/>
    <w:rsid w:val="00AD0862"/>
    <w:rsid w:val="00AD41B4"/>
    <w:rsid w:val="00AD49DF"/>
    <w:rsid w:val="00AD6A59"/>
    <w:rsid w:val="00AE5624"/>
    <w:rsid w:val="00AE6250"/>
    <w:rsid w:val="00AE6690"/>
    <w:rsid w:val="00AF5E69"/>
    <w:rsid w:val="00AF5E71"/>
    <w:rsid w:val="00B01359"/>
    <w:rsid w:val="00B017CC"/>
    <w:rsid w:val="00B022E0"/>
    <w:rsid w:val="00B0299B"/>
    <w:rsid w:val="00B03B08"/>
    <w:rsid w:val="00B101A4"/>
    <w:rsid w:val="00B10E55"/>
    <w:rsid w:val="00B118F7"/>
    <w:rsid w:val="00B13DF3"/>
    <w:rsid w:val="00B13E96"/>
    <w:rsid w:val="00B1403C"/>
    <w:rsid w:val="00B16A51"/>
    <w:rsid w:val="00B1700D"/>
    <w:rsid w:val="00B26F99"/>
    <w:rsid w:val="00B275E7"/>
    <w:rsid w:val="00B319D1"/>
    <w:rsid w:val="00B3585D"/>
    <w:rsid w:val="00B42EB1"/>
    <w:rsid w:val="00B44883"/>
    <w:rsid w:val="00B5537B"/>
    <w:rsid w:val="00B605F0"/>
    <w:rsid w:val="00B60C7E"/>
    <w:rsid w:val="00B62A09"/>
    <w:rsid w:val="00B722DC"/>
    <w:rsid w:val="00B735FB"/>
    <w:rsid w:val="00B7544E"/>
    <w:rsid w:val="00B75E61"/>
    <w:rsid w:val="00B77FDC"/>
    <w:rsid w:val="00B80970"/>
    <w:rsid w:val="00B872E9"/>
    <w:rsid w:val="00B87B8F"/>
    <w:rsid w:val="00B9340A"/>
    <w:rsid w:val="00B93DCB"/>
    <w:rsid w:val="00B97526"/>
    <w:rsid w:val="00BA6CF1"/>
    <w:rsid w:val="00BB01F2"/>
    <w:rsid w:val="00BB0495"/>
    <w:rsid w:val="00BB0A83"/>
    <w:rsid w:val="00BB0CFB"/>
    <w:rsid w:val="00BB3766"/>
    <w:rsid w:val="00BB4C47"/>
    <w:rsid w:val="00BB7E69"/>
    <w:rsid w:val="00BC25AE"/>
    <w:rsid w:val="00BC3D8C"/>
    <w:rsid w:val="00BC59DD"/>
    <w:rsid w:val="00BC5C9F"/>
    <w:rsid w:val="00BC6BC5"/>
    <w:rsid w:val="00BD10C1"/>
    <w:rsid w:val="00BD16AF"/>
    <w:rsid w:val="00BD70FB"/>
    <w:rsid w:val="00BE0886"/>
    <w:rsid w:val="00BF1D2D"/>
    <w:rsid w:val="00BF693F"/>
    <w:rsid w:val="00BF75E5"/>
    <w:rsid w:val="00BF76CC"/>
    <w:rsid w:val="00BF7AD3"/>
    <w:rsid w:val="00C02A30"/>
    <w:rsid w:val="00C1000D"/>
    <w:rsid w:val="00C10ED8"/>
    <w:rsid w:val="00C146D4"/>
    <w:rsid w:val="00C16ACE"/>
    <w:rsid w:val="00C16C03"/>
    <w:rsid w:val="00C22838"/>
    <w:rsid w:val="00C250BD"/>
    <w:rsid w:val="00C26398"/>
    <w:rsid w:val="00C3298A"/>
    <w:rsid w:val="00C41878"/>
    <w:rsid w:val="00C45B14"/>
    <w:rsid w:val="00C46BF2"/>
    <w:rsid w:val="00C51798"/>
    <w:rsid w:val="00C537B9"/>
    <w:rsid w:val="00C57C9F"/>
    <w:rsid w:val="00C608FB"/>
    <w:rsid w:val="00C616C0"/>
    <w:rsid w:val="00C61FBC"/>
    <w:rsid w:val="00C63F6A"/>
    <w:rsid w:val="00C6702B"/>
    <w:rsid w:val="00C72331"/>
    <w:rsid w:val="00C815A8"/>
    <w:rsid w:val="00C830C0"/>
    <w:rsid w:val="00C8392B"/>
    <w:rsid w:val="00C83BA1"/>
    <w:rsid w:val="00CA4CA3"/>
    <w:rsid w:val="00CB0484"/>
    <w:rsid w:val="00CB3AED"/>
    <w:rsid w:val="00CB4047"/>
    <w:rsid w:val="00CB4C5D"/>
    <w:rsid w:val="00CC5B2E"/>
    <w:rsid w:val="00CC621B"/>
    <w:rsid w:val="00CD368B"/>
    <w:rsid w:val="00CD4A43"/>
    <w:rsid w:val="00CD727D"/>
    <w:rsid w:val="00CE0BF6"/>
    <w:rsid w:val="00CE3591"/>
    <w:rsid w:val="00CE5E59"/>
    <w:rsid w:val="00CF2D1F"/>
    <w:rsid w:val="00CF4CFF"/>
    <w:rsid w:val="00CF6ED3"/>
    <w:rsid w:val="00CF7BD1"/>
    <w:rsid w:val="00CF7E8F"/>
    <w:rsid w:val="00D02D70"/>
    <w:rsid w:val="00D049FA"/>
    <w:rsid w:val="00D06FB1"/>
    <w:rsid w:val="00D07449"/>
    <w:rsid w:val="00D135ED"/>
    <w:rsid w:val="00D14670"/>
    <w:rsid w:val="00D21115"/>
    <w:rsid w:val="00D30BB2"/>
    <w:rsid w:val="00D30CC7"/>
    <w:rsid w:val="00D30D43"/>
    <w:rsid w:val="00D3166B"/>
    <w:rsid w:val="00D41E29"/>
    <w:rsid w:val="00D42CE5"/>
    <w:rsid w:val="00D43558"/>
    <w:rsid w:val="00D50563"/>
    <w:rsid w:val="00D506BA"/>
    <w:rsid w:val="00D54D9F"/>
    <w:rsid w:val="00D6092D"/>
    <w:rsid w:val="00D72510"/>
    <w:rsid w:val="00D72AF7"/>
    <w:rsid w:val="00D74DCF"/>
    <w:rsid w:val="00D76CAB"/>
    <w:rsid w:val="00D80B38"/>
    <w:rsid w:val="00D838F9"/>
    <w:rsid w:val="00D84CB6"/>
    <w:rsid w:val="00D879EC"/>
    <w:rsid w:val="00D93D7B"/>
    <w:rsid w:val="00D95B00"/>
    <w:rsid w:val="00D97C02"/>
    <w:rsid w:val="00DA1EFD"/>
    <w:rsid w:val="00DB4BF7"/>
    <w:rsid w:val="00DB785A"/>
    <w:rsid w:val="00DC5A15"/>
    <w:rsid w:val="00DC78E5"/>
    <w:rsid w:val="00DE3D63"/>
    <w:rsid w:val="00DE5E4E"/>
    <w:rsid w:val="00DF0FDA"/>
    <w:rsid w:val="00DF3A03"/>
    <w:rsid w:val="00DF3E48"/>
    <w:rsid w:val="00E00ADF"/>
    <w:rsid w:val="00E0526B"/>
    <w:rsid w:val="00E05F83"/>
    <w:rsid w:val="00E12CDC"/>
    <w:rsid w:val="00E16062"/>
    <w:rsid w:val="00E16E67"/>
    <w:rsid w:val="00E178E2"/>
    <w:rsid w:val="00E2270F"/>
    <w:rsid w:val="00E25AFD"/>
    <w:rsid w:val="00E35B1C"/>
    <w:rsid w:val="00E4405A"/>
    <w:rsid w:val="00E5196C"/>
    <w:rsid w:val="00E546F7"/>
    <w:rsid w:val="00E56F54"/>
    <w:rsid w:val="00E608B4"/>
    <w:rsid w:val="00E635AA"/>
    <w:rsid w:val="00E645AA"/>
    <w:rsid w:val="00E72391"/>
    <w:rsid w:val="00E7448B"/>
    <w:rsid w:val="00E75A44"/>
    <w:rsid w:val="00E76D5F"/>
    <w:rsid w:val="00E826F4"/>
    <w:rsid w:val="00E93B83"/>
    <w:rsid w:val="00E967F2"/>
    <w:rsid w:val="00EA1DD8"/>
    <w:rsid w:val="00EA2E9C"/>
    <w:rsid w:val="00EA7575"/>
    <w:rsid w:val="00EB009A"/>
    <w:rsid w:val="00EB1DEA"/>
    <w:rsid w:val="00EB25BC"/>
    <w:rsid w:val="00EB326C"/>
    <w:rsid w:val="00EB4503"/>
    <w:rsid w:val="00EC03F3"/>
    <w:rsid w:val="00ED38B2"/>
    <w:rsid w:val="00ED3B1B"/>
    <w:rsid w:val="00ED5B3C"/>
    <w:rsid w:val="00EE12C8"/>
    <w:rsid w:val="00EE172A"/>
    <w:rsid w:val="00EE662F"/>
    <w:rsid w:val="00EE69BF"/>
    <w:rsid w:val="00EF0C3D"/>
    <w:rsid w:val="00EF6B4D"/>
    <w:rsid w:val="00F00B6C"/>
    <w:rsid w:val="00F01F7B"/>
    <w:rsid w:val="00F0214E"/>
    <w:rsid w:val="00F02CB3"/>
    <w:rsid w:val="00F0326B"/>
    <w:rsid w:val="00F04110"/>
    <w:rsid w:val="00F05071"/>
    <w:rsid w:val="00F10909"/>
    <w:rsid w:val="00F112FB"/>
    <w:rsid w:val="00F12DB0"/>
    <w:rsid w:val="00F14EFA"/>
    <w:rsid w:val="00F15999"/>
    <w:rsid w:val="00F222D6"/>
    <w:rsid w:val="00F227E5"/>
    <w:rsid w:val="00F22A7E"/>
    <w:rsid w:val="00F240B9"/>
    <w:rsid w:val="00F2484F"/>
    <w:rsid w:val="00F26EC5"/>
    <w:rsid w:val="00F27927"/>
    <w:rsid w:val="00F35939"/>
    <w:rsid w:val="00F35963"/>
    <w:rsid w:val="00F37863"/>
    <w:rsid w:val="00F40A61"/>
    <w:rsid w:val="00F4749C"/>
    <w:rsid w:val="00F47B73"/>
    <w:rsid w:val="00F51A12"/>
    <w:rsid w:val="00F51BAC"/>
    <w:rsid w:val="00F53D8F"/>
    <w:rsid w:val="00F54EA5"/>
    <w:rsid w:val="00F552E3"/>
    <w:rsid w:val="00F5742B"/>
    <w:rsid w:val="00F6117B"/>
    <w:rsid w:val="00F71F2E"/>
    <w:rsid w:val="00F7450F"/>
    <w:rsid w:val="00F771CF"/>
    <w:rsid w:val="00F7767D"/>
    <w:rsid w:val="00F81AC9"/>
    <w:rsid w:val="00F8286D"/>
    <w:rsid w:val="00F93DA9"/>
    <w:rsid w:val="00FA1489"/>
    <w:rsid w:val="00FA301F"/>
    <w:rsid w:val="00FA49D7"/>
    <w:rsid w:val="00FA4CA5"/>
    <w:rsid w:val="00FB2577"/>
    <w:rsid w:val="00FB2973"/>
    <w:rsid w:val="00FB4B33"/>
    <w:rsid w:val="00FB4E32"/>
    <w:rsid w:val="00FB64A2"/>
    <w:rsid w:val="00FC06FE"/>
    <w:rsid w:val="00FC08DF"/>
    <w:rsid w:val="00FC2AF3"/>
    <w:rsid w:val="00FC3C9B"/>
    <w:rsid w:val="00FC4F69"/>
    <w:rsid w:val="00FC4FA3"/>
    <w:rsid w:val="00FD1AD4"/>
    <w:rsid w:val="00FD58EA"/>
    <w:rsid w:val="00FE0A82"/>
    <w:rsid w:val="00FE22E0"/>
    <w:rsid w:val="00FE2A8D"/>
    <w:rsid w:val="00FE2ADF"/>
    <w:rsid w:val="00FE6B6B"/>
    <w:rsid w:val="00FF2332"/>
    <w:rsid w:val="00FF3F02"/>
    <w:rsid w:val="00FF4B3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23A1"/>
  <w15:docId w15:val="{8FC4B38F-96DE-44B4-ACAB-05674EAF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5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7C31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51798"/>
    <w:pPr>
      <w:spacing w:after="0" w:line="240" w:lineRule="auto"/>
    </w:pPr>
    <w:rPr>
      <w:sz w:val="20"/>
      <w:szCs w:val="20"/>
    </w:rPr>
  </w:style>
  <w:style w:type="character" w:customStyle="1" w:styleId="EndnoteTextChar">
    <w:name w:val="Endnote Text Char"/>
    <w:basedOn w:val="DefaultParagraphFont"/>
    <w:link w:val="EndnoteText"/>
    <w:uiPriority w:val="99"/>
    <w:rsid w:val="00C51798"/>
    <w:rPr>
      <w:sz w:val="20"/>
      <w:szCs w:val="20"/>
    </w:rPr>
  </w:style>
  <w:style w:type="character" w:styleId="EndnoteReference">
    <w:name w:val="endnote reference"/>
    <w:basedOn w:val="DefaultParagraphFont"/>
    <w:uiPriority w:val="99"/>
    <w:semiHidden/>
    <w:unhideWhenUsed/>
    <w:rsid w:val="00C51798"/>
    <w:rPr>
      <w:vertAlign w:val="superscript"/>
    </w:rPr>
  </w:style>
  <w:style w:type="paragraph" w:styleId="BalloonText">
    <w:name w:val="Balloon Text"/>
    <w:basedOn w:val="Normal"/>
    <w:link w:val="BalloonTextChar"/>
    <w:uiPriority w:val="99"/>
    <w:semiHidden/>
    <w:unhideWhenUsed/>
    <w:rsid w:val="0072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32"/>
    <w:rPr>
      <w:rFonts w:ascii="Tahoma" w:hAnsi="Tahoma" w:cs="Tahoma"/>
      <w:sz w:val="16"/>
      <w:szCs w:val="16"/>
    </w:rPr>
  </w:style>
  <w:style w:type="paragraph" w:styleId="Header">
    <w:name w:val="header"/>
    <w:basedOn w:val="Normal"/>
    <w:link w:val="HeaderChar"/>
    <w:uiPriority w:val="99"/>
    <w:unhideWhenUsed/>
    <w:rsid w:val="0072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532"/>
  </w:style>
  <w:style w:type="paragraph" w:styleId="Footer">
    <w:name w:val="footer"/>
    <w:basedOn w:val="Normal"/>
    <w:link w:val="FooterChar"/>
    <w:uiPriority w:val="99"/>
    <w:unhideWhenUsed/>
    <w:rsid w:val="0072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532"/>
  </w:style>
  <w:style w:type="character" w:customStyle="1" w:styleId="Heading1Char">
    <w:name w:val="Heading 1 Char"/>
    <w:basedOn w:val="DefaultParagraphFont"/>
    <w:link w:val="Heading1"/>
    <w:uiPriority w:val="9"/>
    <w:rsid w:val="007950C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C3190"/>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718D8"/>
    <w:rPr>
      <w:sz w:val="16"/>
      <w:szCs w:val="16"/>
    </w:rPr>
  </w:style>
  <w:style w:type="paragraph" w:styleId="CommentText">
    <w:name w:val="annotation text"/>
    <w:basedOn w:val="Normal"/>
    <w:link w:val="CommentTextChar"/>
    <w:uiPriority w:val="99"/>
    <w:semiHidden/>
    <w:unhideWhenUsed/>
    <w:rsid w:val="009718D8"/>
    <w:pPr>
      <w:spacing w:line="240" w:lineRule="auto"/>
    </w:pPr>
    <w:rPr>
      <w:sz w:val="20"/>
      <w:szCs w:val="20"/>
    </w:rPr>
  </w:style>
  <w:style w:type="character" w:customStyle="1" w:styleId="CommentTextChar">
    <w:name w:val="Comment Text Char"/>
    <w:basedOn w:val="DefaultParagraphFont"/>
    <w:link w:val="CommentText"/>
    <w:uiPriority w:val="99"/>
    <w:semiHidden/>
    <w:rsid w:val="009718D8"/>
    <w:rPr>
      <w:sz w:val="20"/>
      <w:szCs w:val="20"/>
    </w:rPr>
  </w:style>
  <w:style w:type="paragraph" w:styleId="CommentSubject">
    <w:name w:val="annotation subject"/>
    <w:basedOn w:val="CommentText"/>
    <w:next w:val="CommentText"/>
    <w:link w:val="CommentSubjectChar"/>
    <w:uiPriority w:val="99"/>
    <w:semiHidden/>
    <w:unhideWhenUsed/>
    <w:rsid w:val="009718D8"/>
    <w:rPr>
      <w:b/>
      <w:bCs/>
    </w:rPr>
  </w:style>
  <w:style w:type="character" w:customStyle="1" w:styleId="CommentSubjectChar">
    <w:name w:val="Comment Subject Char"/>
    <w:basedOn w:val="CommentTextChar"/>
    <w:link w:val="CommentSubject"/>
    <w:uiPriority w:val="99"/>
    <w:semiHidden/>
    <w:rsid w:val="009718D8"/>
    <w:rPr>
      <w:b/>
      <w:bCs/>
      <w:sz w:val="20"/>
      <w:szCs w:val="20"/>
    </w:rPr>
  </w:style>
  <w:style w:type="paragraph" w:styleId="FootnoteText">
    <w:name w:val="footnote text"/>
    <w:basedOn w:val="Normal"/>
    <w:link w:val="FootnoteTextChar"/>
    <w:uiPriority w:val="99"/>
    <w:unhideWhenUsed/>
    <w:rsid w:val="00B13E96"/>
    <w:pPr>
      <w:spacing w:after="0" w:line="240" w:lineRule="auto"/>
    </w:pPr>
    <w:rPr>
      <w:sz w:val="20"/>
      <w:szCs w:val="20"/>
    </w:rPr>
  </w:style>
  <w:style w:type="character" w:customStyle="1" w:styleId="FootnoteTextChar">
    <w:name w:val="Footnote Text Char"/>
    <w:basedOn w:val="DefaultParagraphFont"/>
    <w:link w:val="FootnoteText"/>
    <w:uiPriority w:val="99"/>
    <w:rsid w:val="00B13E96"/>
    <w:rPr>
      <w:sz w:val="20"/>
      <w:szCs w:val="20"/>
    </w:rPr>
  </w:style>
  <w:style w:type="character" w:styleId="FootnoteReference">
    <w:name w:val="footnote reference"/>
    <w:basedOn w:val="DefaultParagraphFont"/>
    <w:uiPriority w:val="99"/>
    <w:semiHidden/>
    <w:unhideWhenUsed/>
    <w:rsid w:val="00B13E96"/>
    <w:rPr>
      <w:vertAlign w:val="superscript"/>
    </w:rPr>
  </w:style>
  <w:style w:type="character" w:styleId="Hyperlink">
    <w:name w:val="Hyperlink"/>
    <w:basedOn w:val="DefaultParagraphFont"/>
    <w:uiPriority w:val="99"/>
    <w:unhideWhenUsed/>
    <w:rsid w:val="00B13E96"/>
    <w:rPr>
      <w:color w:val="0000FF" w:themeColor="hyperlink"/>
      <w:u w:val="single"/>
    </w:rPr>
  </w:style>
  <w:style w:type="table" w:styleId="TableGrid">
    <w:name w:val="Table Grid"/>
    <w:basedOn w:val="TableNormal"/>
    <w:uiPriority w:val="39"/>
    <w:rsid w:val="003947BF"/>
    <w:pPr>
      <w:spacing w:after="0" w:line="240" w:lineRule="auto"/>
    </w:pPr>
    <w:rPr>
      <w:rFonts w:eastAsiaTheme="minorEastAsia"/>
      <w:lang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C5E"/>
    <w:pPr>
      <w:ind w:left="720"/>
      <w:contextualSpacing/>
    </w:pPr>
  </w:style>
  <w:style w:type="character" w:styleId="FollowedHyperlink">
    <w:name w:val="FollowedHyperlink"/>
    <w:basedOn w:val="DefaultParagraphFont"/>
    <w:uiPriority w:val="99"/>
    <w:semiHidden/>
    <w:unhideWhenUsed/>
    <w:rsid w:val="00917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697">
      <w:bodyDiv w:val="1"/>
      <w:marLeft w:val="0"/>
      <w:marRight w:val="0"/>
      <w:marTop w:val="0"/>
      <w:marBottom w:val="0"/>
      <w:divBdr>
        <w:top w:val="none" w:sz="0" w:space="0" w:color="auto"/>
        <w:left w:val="none" w:sz="0" w:space="0" w:color="auto"/>
        <w:bottom w:val="none" w:sz="0" w:space="0" w:color="auto"/>
        <w:right w:val="none" w:sz="0" w:space="0" w:color="auto"/>
      </w:divBdr>
    </w:div>
    <w:div w:id="55472771">
      <w:bodyDiv w:val="1"/>
      <w:marLeft w:val="0"/>
      <w:marRight w:val="0"/>
      <w:marTop w:val="0"/>
      <w:marBottom w:val="0"/>
      <w:divBdr>
        <w:top w:val="none" w:sz="0" w:space="0" w:color="auto"/>
        <w:left w:val="none" w:sz="0" w:space="0" w:color="auto"/>
        <w:bottom w:val="none" w:sz="0" w:space="0" w:color="auto"/>
        <w:right w:val="none" w:sz="0" w:space="0" w:color="auto"/>
      </w:divBdr>
    </w:div>
    <w:div w:id="74284121">
      <w:bodyDiv w:val="1"/>
      <w:marLeft w:val="0"/>
      <w:marRight w:val="0"/>
      <w:marTop w:val="0"/>
      <w:marBottom w:val="0"/>
      <w:divBdr>
        <w:top w:val="none" w:sz="0" w:space="0" w:color="auto"/>
        <w:left w:val="none" w:sz="0" w:space="0" w:color="auto"/>
        <w:bottom w:val="none" w:sz="0" w:space="0" w:color="auto"/>
        <w:right w:val="none" w:sz="0" w:space="0" w:color="auto"/>
      </w:divBdr>
    </w:div>
    <w:div w:id="162354380">
      <w:bodyDiv w:val="1"/>
      <w:marLeft w:val="0"/>
      <w:marRight w:val="0"/>
      <w:marTop w:val="0"/>
      <w:marBottom w:val="0"/>
      <w:divBdr>
        <w:top w:val="none" w:sz="0" w:space="0" w:color="auto"/>
        <w:left w:val="none" w:sz="0" w:space="0" w:color="auto"/>
        <w:bottom w:val="none" w:sz="0" w:space="0" w:color="auto"/>
        <w:right w:val="none" w:sz="0" w:space="0" w:color="auto"/>
      </w:divBdr>
      <w:divsChild>
        <w:div w:id="2031030419">
          <w:marLeft w:val="0"/>
          <w:marRight w:val="0"/>
          <w:marTop w:val="0"/>
          <w:marBottom w:val="0"/>
          <w:divBdr>
            <w:top w:val="none" w:sz="0" w:space="0" w:color="auto"/>
            <w:left w:val="none" w:sz="0" w:space="0" w:color="auto"/>
            <w:bottom w:val="none" w:sz="0" w:space="0" w:color="auto"/>
            <w:right w:val="none" w:sz="0" w:space="0" w:color="auto"/>
          </w:divBdr>
          <w:divsChild>
            <w:div w:id="1358584805">
              <w:marLeft w:val="0"/>
              <w:marRight w:val="0"/>
              <w:marTop w:val="0"/>
              <w:marBottom w:val="0"/>
              <w:divBdr>
                <w:top w:val="none" w:sz="0" w:space="0" w:color="auto"/>
                <w:left w:val="none" w:sz="0" w:space="0" w:color="auto"/>
                <w:bottom w:val="none" w:sz="0" w:space="0" w:color="auto"/>
                <w:right w:val="none" w:sz="0" w:space="0" w:color="auto"/>
              </w:divBdr>
              <w:divsChild>
                <w:div w:id="1273823451">
                  <w:marLeft w:val="0"/>
                  <w:marRight w:val="0"/>
                  <w:marTop w:val="0"/>
                  <w:marBottom w:val="0"/>
                  <w:divBdr>
                    <w:top w:val="none" w:sz="0" w:space="0" w:color="auto"/>
                    <w:left w:val="none" w:sz="0" w:space="0" w:color="auto"/>
                    <w:bottom w:val="none" w:sz="0" w:space="0" w:color="auto"/>
                    <w:right w:val="none" w:sz="0" w:space="0" w:color="auto"/>
                  </w:divBdr>
                  <w:divsChild>
                    <w:div w:id="897475165">
                      <w:marLeft w:val="0"/>
                      <w:marRight w:val="0"/>
                      <w:marTop w:val="0"/>
                      <w:marBottom w:val="0"/>
                      <w:divBdr>
                        <w:top w:val="none" w:sz="0" w:space="0" w:color="auto"/>
                        <w:left w:val="none" w:sz="0" w:space="0" w:color="auto"/>
                        <w:bottom w:val="none" w:sz="0" w:space="0" w:color="auto"/>
                        <w:right w:val="none" w:sz="0" w:space="0" w:color="auto"/>
                      </w:divBdr>
                    </w:div>
                    <w:div w:id="1106777503">
                      <w:marLeft w:val="0"/>
                      <w:marRight w:val="0"/>
                      <w:marTop w:val="0"/>
                      <w:marBottom w:val="0"/>
                      <w:divBdr>
                        <w:top w:val="none" w:sz="0" w:space="0" w:color="auto"/>
                        <w:left w:val="none" w:sz="0" w:space="0" w:color="auto"/>
                        <w:bottom w:val="none" w:sz="0" w:space="0" w:color="auto"/>
                        <w:right w:val="none" w:sz="0" w:space="0" w:color="auto"/>
                      </w:divBdr>
                    </w:div>
                    <w:div w:id="2058041652">
                      <w:marLeft w:val="0"/>
                      <w:marRight w:val="0"/>
                      <w:marTop w:val="0"/>
                      <w:marBottom w:val="0"/>
                      <w:divBdr>
                        <w:top w:val="none" w:sz="0" w:space="0" w:color="auto"/>
                        <w:left w:val="none" w:sz="0" w:space="0" w:color="auto"/>
                        <w:bottom w:val="none" w:sz="0" w:space="0" w:color="auto"/>
                        <w:right w:val="none" w:sz="0" w:space="0" w:color="auto"/>
                      </w:divBdr>
                    </w:div>
                    <w:div w:id="965233194">
                      <w:marLeft w:val="0"/>
                      <w:marRight w:val="0"/>
                      <w:marTop w:val="0"/>
                      <w:marBottom w:val="0"/>
                      <w:divBdr>
                        <w:top w:val="none" w:sz="0" w:space="0" w:color="auto"/>
                        <w:left w:val="none" w:sz="0" w:space="0" w:color="auto"/>
                        <w:bottom w:val="none" w:sz="0" w:space="0" w:color="auto"/>
                        <w:right w:val="none" w:sz="0" w:space="0" w:color="auto"/>
                      </w:divBdr>
                      <w:divsChild>
                        <w:div w:id="3358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39979">
          <w:marLeft w:val="0"/>
          <w:marRight w:val="0"/>
          <w:marTop w:val="105"/>
          <w:marBottom w:val="105"/>
          <w:divBdr>
            <w:top w:val="none" w:sz="0" w:space="0" w:color="auto"/>
            <w:left w:val="none" w:sz="0" w:space="0" w:color="auto"/>
            <w:bottom w:val="none" w:sz="0" w:space="0" w:color="auto"/>
            <w:right w:val="none" w:sz="0" w:space="0" w:color="auto"/>
          </w:divBdr>
          <w:divsChild>
            <w:div w:id="1980064197">
              <w:marLeft w:val="0"/>
              <w:marRight w:val="0"/>
              <w:marTop w:val="0"/>
              <w:marBottom w:val="0"/>
              <w:divBdr>
                <w:top w:val="none" w:sz="0" w:space="0" w:color="auto"/>
                <w:left w:val="none" w:sz="0" w:space="0" w:color="auto"/>
                <w:bottom w:val="none" w:sz="0" w:space="0" w:color="auto"/>
                <w:right w:val="none" w:sz="0" w:space="0" w:color="auto"/>
              </w:divBdr>
              <w:divsChild>
                <w:div w:id="2098480379">
                  <w:marLeft w:val="0"/>
                  <w:marRight w:val="0"/>
                  <w:marTop w:val="0"/>
                  <w:marBottom w:val="0"/>
                  <w:divBdr>
                    <w:top w:val="none" w:sz="0" w:space="0" w:color="auto"/>
                    <w:left w:val="none" w:sz="0" w:space="0" w:color="auto"/>
                    <w:bottom w:val="none" w:sz="0" w:space="0" w:color="auto"/>
                    <w:right w:val="none" w:sz="0" w:space="0" w:color="auto"/>
                  </w:divBdr>
                  <w:divsChild>
                    <w:div w:id="15285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8753">
      <w:bodyDiv w:val="1"/>
      <w:marLeft w:val="0"/>
      <w:marRight w:val="0"/>
      <w:marTop w:val="0"/>
      <w:marBottom w:val="0"/>
      <w:divBdr>
        <w:top w:val="none" w:sz="0" w:space="0" w:color="auto"/>
        <w:left w:val="none" w:sz="0" w:space="0" w:color="auto"/>
        <w:bottom w:val="none" w:sz="0" w:space="0" w:color="auto"/>
        <w:right w:val="none" w:sz="0" w:space="0" w:color="auto"/>
      </w:divBdr>
    </w:div>
    <w:div w:id="182401898">
      <w:bodyDiv w:val="1"/>
      <w:marLeft w:val="0"/>
      <w:marRight w:val="0"/>
      <w:marTop w:val="0"/>
      <w:marBottom w:val="0"/>
      <w:divBdr>
        <w:top w:val="none" w:sz="0" w:space="0" w:color="auto"/>
        <w:left w:val="none" w:sz="0" w:space="0" w:color="auto"/>
        <w:bottom w:val="none" w:sz="0" w:space="0" w:color="auto"/>
        <w:right w:val="none" w:sz="0" w:space="0" w:color="auto"/>
      </w:divBdr>
    </w:div>
    <w:div w:id="270430680">
      <w:bodyDiv w:val="1"/>
      <w:marLeft w:val="0"/>
      <w:marRight w:val="0"/>
      <w:marTop w:val="0"/>
      <w:marBottom w:val="0"/>
      <w:divBdr>
        <w:top w:val="none" w:sz="0" w:space="0" w:color="auto"/>
        <w:left w:val="none" w:sz="0" w:space="0" w:color="auto"/>
        <w:bottom w:val="none" w:sz="0" w:space="0" w:color="auto"/>
        <w:right w:val="none" w:sz="0" w:space="0" w:color="auto"/>
      </w:divBdr>
    </w:div>
    <w:div w:id="276522003">
      <w:bodyDiv w:val="1"/>
      <w:marLeft w:val="0"/>
      <w:marRight w:val="0"/>
      <w:marTop w:val="0"/>
      <w:marBottom w:val="0"/>
      <w:divBdr>
        <w:top w:val="none" w:sz="0" w:space="0" w:color="auto"/>
        <w:left w:val="none" w:sz="0" w:space="0" w:color="auto"/>
        <w:bottom w:val="none" w:sz="0" w:space="0" w:color="auto"/>
        <w:right w:val="none" w:sz="0" w:space="0" w:color="auto"/>
      </w:divBdr>
    </w:div>
    <w:div w:id="293297950">
      <w:bodyDiv w:val="1"/>
      <w:marLeft w:val="0"/>
      <w:marRight w:val="0"/>
      <w:marTop w:val="0"/>
      <w:marBottom w:val="0"/>
      <w:divBdr>
        <w:top w:val="none" w:sz="0" w:space="0" w:color="auto"/>
        <w:left w:val="none" w:sz="0" w:space="0" w:color="auto"/>
        <w:bottom w:val="none" w:sz="0" w:space="0" w:color="auto"/>
        <w:right w:val="none" w:sz="0" w:space="0" w:color="auto"/>
      </w:divBdr>
    </w:div>
    <w:div w:id="296036309">
      <w:bodyDiv w:val="1"/>
      <w:marLeft w:val="0"/>
      <w:marRight w:val="0"/>
      <w:marTop w:val="0"/>
      <w:marBottom w:val="0"/>
      <w:divBdr>
        <w:top w:val="none" w:sz="0" w:space="0" w:color="auto"/>
        <w:left w:val="none" w:sz="0" w:space="0" w:color="auto"/>
        <w:bottom w:val="none" w:sz="0" w:space="0" w:color="auto"/>
        <w:right w:val="none" w:sz="0" w:space="0" w:color="auto"/>
      </w:divBdr>
    </w:div>
    <w:div w:id="300158100">
      <w:bodyDiv w:val="1"/>
      <w:marLeft w:val="0"/>
      <w:marRight w:val="0"/>
      <w:marTop w:val="0"/>
      <w:marBottom w:val="0"/>
      <w:divBdr>
        <w:top w:val="none" w:sz="0" w:space="0" w:color="auto"/>
        <w:left w:val="none" w:sz="0" w:space="0" w:color="auto"/>
        <w:bottom w:val="none" w:sz="0" w:space="0" w:color="auto"/>
        <w:right w:val="none" w:sz="0" w:space="0" w:color="auto"/>
      </w:divBdr>
    </w:div>
    <w:div w:id="353730240">
      <w:bodyDiv w:val="1"/>
      <w:marLeft w:val="0"/>
      <w:marRight w:val="0"/>
      <w:marTop w:val="0"/>
      <w:marBottom w:val="0"/>
      <w:divBdr>
        <w:top w:val="none" w:sz="0" w:space="0" w:color="auto"/>
        <w:left w:val="none" w:sz="0" w:space="0" w:color="auto"/>
        <w:bottom w:val="none" w:sz="0" w:space="0" w:color="auto"/>
        <w:right w:val="none" w:sz="0" w:space="0" w:color="auto"/>
      </w:divBdr>
    </w:div>
    <w:div w:id="382758544">
      <w:bodyDiv w:val="1"/>
      <w:marLeft w:val="0"/>
      <w:marRight w:val="0"/>
      <w:marTop w:val="0"/>
      <w:marBottom w:val="0"/>
      <w:divBdr>
        <w:top w:val="none" w:sz="0" w:space="0" w:color="auto"/>
        <w:left w:val="none" w:sz="0" w:space="0" w:color="auto"/>
        <w:bottom w:val="none" w:sz="0" w:space="0" w:color="auto"/>
        <w:right w:val="none" w:sz="0" w:space="0" w:color="auto"/>
      </w:divBdr>
    </w:div>
    <w:div w:id="450788504">
      <w:bodyDiv w:val="1"/>
      <w:marLeft w:val="0"/>
      <w:marRight w:val="0"/>
      <w:marTop w:val="0"/>
      <w:marBottom w:val="0"/>
      <w:divBdr>
        <w:top w:val="none" w:sz="0" w:space="0" w:color="auto"/>
        <w:left w:val="none" w:sz="0" w:space="0" w:color="auto"/>
        <w:bottom w:val="none" w:sz="0" w:space="0" w:color="auto"/>
        <w:right w:val="none" w:sz="0" w:space="0" w:color="auto"/>
      </w:divBdr>
    </w:div>
    <w:div w:id="519701978">
      <w:bodyDiv w:val="1"/>
      <w:marLeft w:val="0"/>
      <w:marRight w:val="0"/>
      <w:marTop w:val="0"/>
      <w:marBottom w:val="0"/>
      <w:divBdr>
        <w:top w:val="none" w:sz="0" w:space="0" w:color="auto"/>
        <w:left w:val="none" w:sz="0" w:space="0" w:color="auto"/>
        <w:bottom w:val="none" w:sz="0" w:space="0" w:color="auto"/>
        <w:right w:val="none" w:sz="0" w:space="0" w:color="auto"/>
      </w:divBdr>
    </w:div>
    <w:div w:id="757865106">
      <w:bodyDiv w:val="1"/>
      <w:marLeft w:val="0"/>
      <w:marRight w:val="0"/>
      <w:marTop w:val="0"/>
      <w:marBottom w:val="0"/>
      <w:divBdr>
        <w:top w:val="none" w:sz="0" w:space="0" w:color="auto"/>
        <w:left w:val="none" w:sz="0" w:space="0" w:color="auto"/>
        <w:bottom w:val="none" w:sz="0" w:space="0" w:color="auto"/>
        <w:right w:val="none" w:sz="0" w:space="0" w:color="auto"/>
      </w:divBdr>
    </w:div>
    <w:div w:id="866990855">
      <w:bodyDiv w:val="1"/>
      <w:marLeft w:val="0"/>
      <w:marRight w:val="0"/>
      <w:marTop w:val="0"/>
      <w:marBottom w:val="0"/>
      <w:divBdr>
        <w:top w:val="none" w:sz="0" w:space="0" w:color="auto"/>
        <w:left w:val="none" w:sz="0" w:space="0" w:color="auto"/>
        <w:bottom w:val="none" w:sz="0" w:space="0" w:color="auto"/>
        <w:right w:val="none" w:sz="0" w:space="0" w:color="auto"/>
      </w:divBdr>
    </w:div>
    <w:div w:id="1040980686">
      <w:bodyDiv w:val="1"/>
      <w:marLeft w:val="0"/>
      <w:marRight w:val="0"/>
      <w:marTop w:val="0"/>
      <w:marBottom w:val="0"/>
      <w:divBdr>
        <w:top w:val="none" w:sz="0" w:space="0" w:color="auto"/>
        <w:left w:val="none" w:sz="0" w:space="0" w:color="auto"/>
        <w:bottom w:val="none" w:sz="0" w:space="0" w:color="auto"/>
        <w:right w:val="none" w:sz="0" w:space="0" w:color="auto"/>
      </w:divBdr>
    </w:div>
    <w:div w:id="1075129003">
      <w:bodyDiv w:val="1"/>
      <w:marLeft w:val="0"/>
      <w:marRight w:val="0"/>
      <w:marTop w:val="0"/>
      <w:marBottom w:val="0"/>
      <w:divBdr>
        <w:top w:val="none" w:sz="0" w:space="0" w:color="auto"/>
        <w:left w:val="none" w:sz="0" w:space="0" w:color="auto"/>
        <w:bottom w:val="none" w:sz="0" w:space="0" w:color="auto"/>
        <w:right w:val="none" w:sz="0" w:space="0" w:color="auto"/>
      </w:divBdr>
    </w:div>
    <w:div w:id="1089345826">
      <w:bodyDiv w:val="1"/>
      <w:marLeft w:val="0"/>
      <w:marRight w:val="0"/>
      <w:marTop w:val="0"/>
      <w:marBottom w:val="0"/>
      <w:divBdr>
        <w:top w:val="none" w:sz="0" w:space="0" w:color="auto"/>
        <w:left w:val="none" w:sz="0" w:space="0" w:color="auto"/>
        <w:bottom w:val="none" w:sz="0" w:space="0" w:color="auto"/>
        <w:right w:val="none" w:sz="0" w:space="0" w:color="auto"/>
      </w:divBdr>
    </w:div>
    <w:div w:id="1096681328">
      <w:bodyDiv w:val="1"/>
      <w:marLeft w:val="0"/>
      <w:marRight w:val="0"/>
      <w:marTop w:val="0"/>
      <w:marBottom w:val="0"/>
      <w:divBdr>
        <w:top w:val="none" w:sz="0" w:space="0" w:color="auto"/>
        <w:left w:val="none" w:sz="0" w:space="0" w:color="auto"/>
        <w:bottom w:val="none" w:sz="0" w:space="0" w:color="auto"/>
        <w:right w:val="none" w:sz="0" w:space="0" w:color="auto"/>
      </w:divBdr>
    </w:div>
    <w:div w:id="1112214566">
      <w:bodyDiv w:val="1"/>
      <w:marLeft w:val="0"/>
      <w:marRight w:val="0"/>
      <w:marTop w:val="0"/>
      <w:marBottom w:val="0"/>
      <w:divBdr>
        <w:top w:val="none" w:sz="0" w:space="0" w:color="auto"/>
        <w:left w:val="none" w:sz="0" w:space="0" w:color="auto"/>
        <w:bottom w:val="none" w:sz="0" w:space="0" w:color="auto"/>
        <w:right w:val="none" w:sz="0" w:space="0" w:color="auto"/>
      </w:divBdr>
    </w:div>
    <w:div w:id="1179730575">
      <w:bodyDiv w:val="1"/>
      <w:marLeft w:val="0"/>
      <w:marRight w:val="0"/>
      <w:marTop w:val="0"/>
      <w:marBottom w:val="0"/>
      <w:divBdr>
        <w:top w:val="none" w:sz="0" w:space="0" w:color="auto"/>
        <w:left w:val="none" w:sz="0" w:space="0" w:color="auto"/>
        <w:bottom w:val="none" w:sz="0" w:space="0" w:color="auto"/>
        <w:right w:val="none" w:sz="0" w:space="0" w:color="auto"/>
      </w:divBdr>
    </w:div>
    <w:div w:id="1227297085">
      <w:bodyDiv w:val="1"/>
      <w:marLeft w:val="0"/>
      <w:marRight w:val="0"/>
      <w:marTop w:val="0"/>
      <w:marBottom w:val="0"/>
      <w:divBdr>
        <w:top w:val="none" w:sz="0" w:space="0" w:color="auto"/>
        <w:left w:val="none" w:sz="0" w:space="0" w:color="auto"/>
        <w:bottom w:val="none" w:sz="0" w:space="0" w:color="auto"/>
        <w:right w:val="none" w:sz="0" w:space="0" w:color="auto"/>
      </w:divBdr>
    </w:div>
    <w:div w:id="1232500098">
      <w:bodyDiv w:val="1"/>
      <w:marLeft w:val="0"/>
      <w:marRight w:val="0"/>
      <w:marTop w:val="0"/>
      <w:marBottom w:val="0"/>
      <w:divBdr>
        <w:top w:val="none" w:sz="0" w:space="0" w:color="auto"/>
        <w:left w:val="none" w:sz="0" w:space="0" w:color="auto"/>
        <w:bottom w:val="none" w:sz="0" w:space="0" w:color="auto"/>
        <w:right w:val="none" w:sz="0" w:space="0" w:color="auto"/>
      </w:divBdr>
    </w:div>
    <w:div w:id="1335651077">
      <w:bodyDiv w:val="1"/>
      <w:marLeft w:val="0"/>
      <w:marRight w:val="0"/>
      <w:marTop w:val="0"/>
      <w:marBottom w:val="0"/>
      <w:divBdr>
        <w:top w:val="none" w:sz="0" w:space="0" w:color="auto"/>
        <w:left w:val="none" w:sz="0" w:space="0" w:color="auto"/>
        <w:bottom w:val="none" w:sz="0" w:space="0" w:color="auto"/>
        <w:right w:val="none" w:sz="0" w:space="0" w:color="auto"/>
      </w:divBdr>
    </w:div>
    <w:div w:id="1354765723">
      <w:bodyDiv w:val="1"/>
      <w:marLeft w:val="0"/>
      <w:marRight w:val="0"/>
      <w:marTop w:val="0"/>
      <w:marBottom w:val="0"/>
      <w:divBdr>
        <w:top w:val="none" w:sz="0" w:space="0" w:color="auto"/>
        <w:left w:val="none" w:sz="0" w:space="0" w:color="auto"/>
        <w:bottom w:val="none" w:sz="0" w:space="0" w:color="auto"/>
        <w:right w:val="none" w:sz="0" w:space="0" w:color="auto"/>
      </w:divBdr>
      <w:divsChild>
        <w:div w:id="87893460">
          <w:marLeft w:val="0"/>
          <w:marRight w:val="0"/>
          <w:marTop w:val="0"/>
          <w:marBottom w:val="0"/>
          <w:divBdr>
            <w:top w:val="none" w:sz="0" w:space="0" w:color="auto"/>
            <w:left w:val="none" w:sz="0" w:space="0" w:color="auto"/>
            <w:bottom w:val="none" w:sz="0" w:space="0" w:color="auto"/>
            <w:right w:val="none" w:sz="0" w:space="0" w:color="auto"/>
          </w:divBdr>
        </w:div>
        <w:div w:id="1020207272">
          <w:marLeft w:val="0"/>
          <w:marRight w:val="0"/>
          <w:marTop w:val="0"/>
          <w:marBottom w:val="0"/>
          <w:divBdr>
            <w:top w:val="none" w:sz="0" w:space="0" w:color="auto"/>
            <w:left w:val="none" w:sz="0" w:space="0" w:color="auto"/>
            <w:bottom w:val="none" w:sz="0" w:space="0" w:color="auto"/>
            <w:right w:val="none" w:sz="0" w:space="0" w:color="auto"/>
          </w:divBdr>
        </w:div>
      </w:divsChild>
    </w:div>
    <w:div w:id="1429959470">
      <w:bodyDiv w:val="1"/>
      <w:marLeft w:val="0"/>
      <w:marRight w:val="0"/>
      <w:marTop w:val="0"/>
      <w:marBottom w:val="0"/>
      <w:divBdr>
        <w:top w:val="none" w:sz="0" w:space="0" w:color="auto"/>
        <w:left w:val="none" w:sz="0" w:space="0" w:color="auto"/>
        <w:bottom w:val="none" w:sz="0" w:space="0" w:color="auto"/>
        <w:right w:val="none" w:sz="0" w:space="0" w:color="auto"/>
      </w:divBdr>
    </w:div>
    <w:div w:id="1846624134">
      <w:bodyDiv w:val="1"/>
      <w:marLeft w:val="0"/>
      <w:marRight w:val="0"/>
      <w:marTop w:val="0"/>
      <w:marBottom w:val="0"/>
      <w:divBdr>
        <w:top w:val="none" w:sz="0" w:space="0" w:color="auto"/>
        <w:left w:val="none" w:sz="0" w:space="0" w:color="auto"/>
        <w:bottom w:val="none" w:sz="0" w:space="0" w:color="auto"/>
        <w:right w:val="none" w:sz="0" w:space="0" w:color="auto"/>
      </w:divBdr>
    </w:div>
    <w:div w:id="2022582636">
      <w:bodyDiv w:val="1"/>
      <w:marLeft w:val="0"/>
      <w:marRight w:val="0"/>
      <w:marTop w:val="0"/>
      <w:marBottom w:val="0"/>
      <w:divBdr>
        <w:top w:val="none" w:sz="0" w:space="0" w:color="auto"/>
        <w:left w:val="none" w:sz="0" w:space="0" w:color="auto"/>
        <w:bottom w:val="none" w:sz="0" w:space="0" w:color="auto"/>
        <w:right w:val="none" w:sz="0" w:space="0" w:color="auto"/>
      </w:divBdr>
    </w:div>
    <w:div w:id="2064254741">
      <w:bodyDiv w:val="1"/>
      <w:marLeft w:val="0"/>
      <w:marRight w:val="0"/>
      <w:marTop w:val="0"/>
      <w:marBottom w:val="0"/>
      <w:divBdr>
        <w:top w:val="none" w:sz="0" w:space="0" w:color="auto"/>
        <w:left w:val="none" w:sz="0" w:space="0" w:color="auto"/>
        <w:bottom w:val="none" w:sz="0" w:space="0" w:color="auto"/>
        <w:right w:val="none" w:sz="0" w:space="0" w:color="auto"/>
      </w:divBdr>
    </w:div>
    <w:div w:id="20809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B0FA-2047-43FD-9340-A0A827FE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1B9F5C9B</Template>
  <TotalTime>2</TotalTime>
  <Pages>33</Pages>
  <Words>12642</Words>
  <Characters>72066</Characters>
  <Application>Microsoft Office Word</Application>
  <DocSecurity>0</DocSecurity>
  <Lines>600</Lines>
  <Paragraphs>169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Birmingham</Company>
  <LinksUpToDate>false</LinksUpToDate>
  <CharactersWithSpaces>84539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Gaskarth</dc:creator>
  <cp:lastModifiedBy>Jamie Gaskarth</cp:lastModifiedBy>
  <cp:revision>4</cp:revision>
  <cp:lastPrinted>2019-04-17T14:42:00Z</cp:lastPrinted>
  <dcterms:created xsi:type="dcterms:W3CDTF">2019-05-03T11:10:00Z</dcterms:created>
  <dcterms:modified xsi:type="dcterms:W3CDTF">2019-07-15T15:01:00Z</dcterms:modified>
</cp:coreProperties>
</file>