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53" w:rsidRPr="006F69A1" w:rsidRDefault="003F5153"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No</w:t>
      </w:r>
      <w:r w:rsidR="00940E2B" w:rsidRPr="006F69A1">
        <w:rPr>
          <w:rFonts w:ascii="Times New Roman" w:hAnsi="Times New Roman" w:cs="Times New Roman"/>
          <w:b/>
          <w:sz w:val="24"/>
          <w:szCs w:val="24"/>
        </w:rPr>
        <w:t>t soft power, but speaking softl</w:t>
      </w:r>
      <w:r w:rsidRPr="006F69A1">
        <w:rPr>
          <w:rFonts w:ascii="Times New Roman" w:hAnsi="Times New Roman" w:cs="Times New Roman"/>
          <w:b/>
          <w:sz w:val="24"/>
          <w:szCs w:val="24"/>
        </w:rPr>
        <w:t xml:space="preserve">y. </w:t>
      </w:r>
      <w:proofErr w:type="gramStart"/>
      <w:r w:rsidRPr="006F69A1">
        <w:rPr>
          <w:rFonts w:ascii="Times New Roman" w:hAnsi="Times New Roman" w:cs="Times New Roman"/>
          <w:b/>
          <w:sz w:val="24"/>
          <w:szCs w:val="24"/>
        </w:rPr>
        <w:t>'Everyday diplomacy' in field relations during the Russia-Ukraine conflict.</w:t>
      </w:r>
      <w:proofErr w:type="gramEnd"/>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940E2B" w:rsidRPr="006F69A1" w:rsidRDefault="00191F7F"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 xml:space="preserve">Contact: </w:t>
      </w:r>
      <w:r w:rsidR="00C16A58" w:rsidRPr="006F69A1">
        <w:rPr>
          <w:rFonts w:ascii="Times New Roman" w:hAnsi="Times New Roman" w:cs="Times New Roman"/>
          <w:b/>
          <w:sz w:val="24"/>
          <w:szCs w:val="24"/>
        </w:rPr>
        <w:t xml:space="preserve">Jeremy Morris – </w:t>
      </w:r>
      <w:r w:rsidRPr="006F69A1">
        <w:rPr>
          <w:rFonts w:ascii="Times New Roman" w:hAnsi="Times New Roman" w:cs="Times New Roman"/>
          <w:b/>
          <w:sz w:val="24"/>
          <w:szCs w:val="24"/>
        </w:rPr>
        <w:t xml:space="preserve">Ashley Building, </w:t>
      </w:r>
      <w:r w:rsidR="00C16A58" w:rsidRPr="006F69A1">
        <w:rPr>
          <w:rFonts w:ascii="Times New Roman" w:hAnsi="Times New Roman" w:cs="Times New Roman"/>
          <w:b/>
          <w:sz w:val="24"/>
          <w:szCs w:val="24"/>
        </w:rPr>
        <w:t>University of Birmingham</w:t>
      </w:r>
      <w:r w:rsidRPr="006F69A1">
        <w:rPr>
          <w:rFonts w:ascii="Times New Roman" w:hAnsi="Times New Roman" w:cs="Times New Roman"/>
          <w:b/>
          <w:sz w:val="24"/>
          <w:szCs w:val="24"/>
        </w:rPr>
        <w:t xml:space="preserve">, B152TT, UK, </w:t>
      </w:r>
      <w:hyperlink r:id="rId9" w:history="1">
        <w:r w:rsidRPr="006F69A1">
          <w:rPr>
            <w:rStyle w:val="Hyperlink"/>
            <w:rFonts w:ascii="Times New Roman" w:hAnsi="Times New Roman" w:cs="Times New Roman"/>
            <w:b/>
            <w:color w:val="auto"/>
            <w:sz w:val="24"/>
            <w:szCs w:val="24"/>
          </w:rPr>
          <w:t>j.b.morris@bham.ac.uk</w:t>
        </w:r>
      </w:hyperlink>
      <w:r w:rsidRPr="006F69A1">
        <w:rPr>
          <w:rFonts w:ascii="Times New Roman" w:hAnsi="Times New Roman" w:cs="Times New Roman"/>
          <w:b/>
          <w:sz w:val="24"/>
          <w:szCs w:val="24"/>
        </w:rPr>
        <w:t>, 01214146455</w:t>
      </w: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Bio:</w:t>
      </w:r>
    </w:p>
    <w:p w:rsidR="00191F7F" w:rsidRPr="006F69A1" w:rsidRDefault="00191F7F" w:rsidP="006F69A1">
      <w:pPr>
        <w:autoSpaceDE w:val="0"/>
        <w:autoSpaceDN w:val="0"/>
        <w:spacing w:before="360" w:after="120" w:line="480" w:lineRule="auto"/>
        <w:outlineLvl w:val="1"/>
        <w:rPr>
          <w:rFonts w:ascii="Times New Roman" w:hAnsi="Times New Roman" w:cs="Times New Roman"/>
          <w:sz w:val="24"/>
          <w:szCs w:val="24"/>
        </w:rPr>
      </w:pPr>
      <w:r w:rsidRPr="006F69A1">
        <w:rPr>
          <w:rFonts w:ascii="Times New Roman" w:eastAsia="Times New Roman" w:hAnsi="Times New Roman" w:cs="Times New Roman"/>
          <w:b/>
          <w:bCs/>
          <w:sz w:val="24"/>
          <w:szCs w:val="24"/>
        </w:rPr>
        <w:t>Jeremy Morris</w:t>
      </w:r>
      <w:r w:rsidRPr="006F69A1">
        <w:rPr>
          <w:rFonts w:ascii="Times New Roman" w:eastAsia="Times New Roman" w:hAnsi="Times New Roman" w:cs="Times New Roman"/>
          <w:b/>
          <w:sz w:val="24"/>
          <w:szCs w:val="24"/>
        </w:rPr>
        <w:t xml:space="preserve"> </w:t>
      </w:r>
      <w:r w:rsidRPr="006F69A1">
        <w:rPr>
          <w:rFonts w:ascii="Times New Roman" w:eastAsia="Times New Roman" w:hAnsi="Times New Roman" w:cs="Times New Roman"/>
          <w:sz w:val="24"/>
          <w:szCs w:val="24"/>
        </w:rPr>
        <w:t xml:space="preserve">is co-director of the Centre for Russian, European and Eurasian Studies (CREES) at the University of Birmingham. </w:t>
      </w:r>
      <w:r w:rsidRPr="006F69A1">
        <w:rPr>
          <w:rFonts w:ascii="Times New Roman" w:hAnsi="Times New Roman" w:cs="Times New Roman"/>
          <w:sz w:val="24"/>
          <w:szCs w:val="24"/>
        </w:rPr>
        <w:t xml:space="preserve">A disciplinary pluralist, his research aims to capture the actually lived experience of neoliberal and post-socialist transformation in Russia. He is co-editor of </w:t>
      </w:r>
      <w:r w:rsidRPr="006F69A1">
        <w:rPr>
          <w:rFonts w:ascii="Times New Roman" w:hAnsi="Times New Roman" w:cs="Times New Roman"/>
          <w:i/>
          <w:sz w:val="24"/>
          <w:szCs w:val="24"/>
        </w:rPr>
        <w:t xml:space="preserve">The Informal </w:t>
      </w:r>
      <w:proofErr w:type="spellStart"/>
      <w:r w:rsidRPr="006F69A1">
        <w:rPr>
          <w:rFonts w:ascii="Times New Roman" w:hAnsi="Times New Roman" w:cs="Times New Roman"/>
          <w:i/>
          <w:sz w:val="24"/>
          <w:szCs w:val="24"/>
        </w:rPr>
        <w:t>Postsocialist</w:t>
      </w:r>
      <w:proofErr w:type="spellEnd"/>
      <w:r w:rsidRPr="006F69A1">
        <w:rPr>
          <w:rFonts w:ascii="Times New Roman" w:hAnsi="Times New Roman" w:cs="Times New Roman"/>
          <w:i/>
          <w:sz w:val="24"/>
          <w:szCs w:val="24"/>
        </w:rPr>
        <w:t xml:space="preserve"> Economy: Embedded Practices and Livelihoods</w:t>
      </w:r>
      <w:r w:rsidRPr="006F69A1">
        <w:rPr>
          <w:rFonts w:ascii="Times New Roman" w:hAnsi="Times New Roman" w:cs="Times New Roman"/>
          <w:sz w:val="24"/>
          <w:szCs w:val="24"/>
        </w:rPr>
        <w:t xml:space="preserve"> (Routledge 2014) and </w:t>
      </w:r>
      <w:r w:rsidRPr="006F69A1">
        <w:rPr>
          <w:rFonts w:ascii="Times New Roman" w:hAnsi="Times New Roman" w:cs="Times New Roman"/>
          <w:i/>
          <w:sz w:val="24"/>
          <w:szCs w:val="24"/>
        </w:rPr>
        <w:t xml:space="preserve">Everyday </w:t>
      </w:r>
      <w:proofErr w:type="spellStart"/>
      <w:r w:rsidRPr="006F69A1">
        <w:rPr>
          <w:rFonts w:ascii="Times New Roman" w:hAnsi="Times New Roman" w:cs="Times New Roman"/>
          <w:i/>
          <w:sz w:val="24"/>
          <w:szCs w:val="24"/>
        </w:rPr>
        <w:t>Postsocialism</w:t>
      </w:r>
      <w:proofErr w:type="spellEnd"/>
      <w:r w:rsidRPr="006F69A1">
        <w:rPr>
          <w:rFonts w:ascii="Times New Roman" w:hAnsi="Times New Roman" w:cs="Times New Roman"/>
          <w:i/>
          <w:sz w:val="24"/>
          <w:szCs w:val="24"/>
        </w:rPr>
        <w:t>:</w:t>
      </w:r>
      <w:r w:rsidRPr="006F69A1">
        <w:rPr>
          <w:rFonts w:ascii="Times New Roman" w:hAnsi="Times New Roman" w:cs="Times New Roman"/>
          <w:sz w:val="24"/>
          <w:szCs w:val="24"/>
        </w:rPr>
        <w:t xml:space="preserve"> </w:t>
      </w:r>
      <w:r w:rsidRPr="006F69A1">
        <w:rPr>
          <w:rFonts w:ascii="Times New Roman" w:hAnsi="Times New Roman" w:cs="Times New Roman"/>
          <w:i/>
          <w:sz w:val="24"/>
          <w:szCs w:val="24"/>
        </w:rPr>
        <w:t>Working-class Life Strategies in the Russian Margins</w:t>
      </w:r>
      <w:r w:rsidRPr="006F69A1">
        <w:rPr>
          <w:rFonts w:ascii="Times New Roman" w:hAnsi="Times New Roman" w:cs="Times New Roman"/>
          <w:sz w:val="24"/>
          <w:szCs w:val="24"/>
        </w:rPr>
        <w:t xml:space="preserve"> (Palgrave 2016).</w:t>
      </w: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Word Count:</w:t>
      </w:r>
      <w:r w:rsidR="006F69A1">
        <w:rPr>
          <w:rFonts w:ascii="Times New Roman" w:hAnsi="Times New Roman" w:cs="Times New Roman"/>
          <w:b/>
          <w:sz w:val="24"/>
          <w:szCs w:val="24"/>
        </w:rPr>
        <w:t xml:space="preserve"> 6100</w:t>
      </w: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191F7F" w:rsidRPr="006F69A1" w:rsidRDefault="00191F7F" w:rsidP="006F69A1">
      <w:pPr>
        <w:spacing w:line="480" w:lineRule="auto"/>
        <w:rPr>
          <w:rFonts w:ascii="Times New Roman" w:hAnsi="Times New Roman" w:cs="Times New Roman"/>
          <w:b/>
          <w:sz w:val="24"/>
          <w:szCs w:val="24"/>
        </w:rPr>
      </w:pPr>
    </w:p>
    <w:p w:rsidR="00C16A58" w:rsidRPr="006F69A1" w:rsidRDefault="00C16A58"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Abstract:</w:t>
      </w:r>
    </w:p>
    <w:p w:rsidR="003F5153" w:rsidRPr="006F69A1" w:rsidRDefault="003F5153"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In the context of the Russia-Ukraine conflict, this paper examines ethnographer and informants alike as unwilling ‘diplomatic’ representatives. It discusses political neutrality in field relations, indirect communication, and affective states that both facilitate and threaten ‘everyday diplomacy’.</w:t>
      </w:r>
    </w:p>
    <w:p w:rsidR="003F5153" w:rsidRPr="006F69A1" w:rsidRDefault="003F5153"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Based on long-term fieldwork in Russia, but focussing mainly on the aftermath of the 2014 Malaysian airliner downing in Ukraine, this paper examines the individual ethnographer and informants alike as unwilling 'diplomatic' representatives in the field. Firstly, I discuss the </w:t>
      </w:r>
      <w:r w:rsidR="00DB1F36" w:rsidRPr="006F69A1">
        <w:rPr>
          <w:rFonts w:ascii="Times New Roman" w:hAnsi="Times New Roman" w:cs="Times New Roman"/>
          <w:sz w:val="24"/>
          <w:szCs w:val="24"/>
        </w:rPr>
        <w:t xml:space="preserve">authoritarian political context in Russia and how it affects the notion of ‘soft power’ and ‘public’ discourse. Then I relate the </w:t>
      </w:r>
      <w:r w:rsidRPr="006F69A1">
        <w:rPr>
          <w:rFonts w:ascii="Times New Roman" w:hAnsi="Times New Roman" w:cs="Times New Roman"/>
          <w:sz w:val="24"/>
          <w:szCs w:val="24"/>
        </w:rPr>
        <w:t>familiar 'political testing' experience of researchers by informants, and field-relation 'neu</w:t>
      </w:r>
      <w:r w:rsidR="00DC2D39" w:rsidRPr="006F69A1">
        <w:rPr>
          <w:rFonts w:ascii="Times New Roman" w:hAnsi="Times New Roman" w:cs="Times New Roman"/>
          <w:sz w:val="24"/>
          <w:szCs w:val="24"/>
        </w:rPr>
        <w:t xml:space="preserve">trality' (Ergun and </w:t>
      </w:r>
      <w:proofErr w:type="spellStart"/>
      <w:r w:rsidR="00DC2D39" w:rsidRPr="006F69A1">
        <w:rPr>
          <w:rFonts w:ascii="Times New Roman" w:hAnsi="Times New Roman" w:cs="Times New Roman"/>
          <w:sz w:val="24"/>
          <w:szCs w:val="24"/>
        </w:rPr>
        <w:t>Erdemir</w:t>
      </w:r>
      <w:proofErr w:type="spellEnd"/>
      <w:r w:rsidR="00DC2D39" w:rsidRPr="006F69A1">
        <w:rPr>
          <w:rFonts w:ascii="Times New Roman" w:hAnsi="Times New Roman" w:cs="Times New Roman"/>
          <w:sz w:val="24"/>
          <w:szCs w:val="24"/>
        </w:rPr>
        <w:t xml:space="preserve"> 2010</w:t>
      </w:r>
      <w:r w:rsidRPr="006F69A1">
        <w:rPr>
          <w:rFonts w:ascii="Times New Roman" w:hAnsi="Times New Roman" w:cs="Times New Roman"/>
          <w:sz w:val="24"/>
          <w:szCs w:val="24"/>
        </w:rPr>
        <w:t>). Next, I draw on the anthropology of indirect communication to characterise 'everyday diplomacy' after the event as 'silence' (Hendry and Watson 2000) but also civility.  I</w:t>
      </w:r>
      <w:r w:rsidR="00DB1F36" w:rsidRPr="006F69A1">
        <w:rPr>
          <w:rFonts w:ascii="Times New Roman" w:hAnsi="Times New Roman" w:cs="Times New Roman"/>
          <w:sz w:val="24"/>
          <w:szCs w:val="24"/>
        </w:rPr>
        <w:t xml:space="preserve"> go on to</w:t>
      </w:r>
      <w:r w:rsidRPr="006F69A1">
        <w:rPr>
          <w:rFonts w:ascii="Times New Roman" w:hAnsi="Times New Roman" w:cs="Times New Roman"/>
          <w:sz w:val="24"/>
          <w:szCs w:val="24"/>
        </w:rPr>
        <w:t xml:space="preserve"> examine attendant affective states of 'tension, disturbance, or jarring' (</w:t>
      </w:r>
      <w:proofErr w:type="spellStart"/>
      <w:r w:rsidRPr="006F69A1">
        <w:rPr>
          <w:rFonts w:ascii="Times New Roman" w:hAnsi="Times New Roman" w:cs="Times New Roman"/>
          <w:sz w:val="24"/>
          <w:szCs w:val="24"/>
        </w:rPr>
        <w:t>Navaro-Yashin</w:t>
      </w:r>
      <w:proofErr w:type="spellEnd"/>
      <w:r w:rsidRPr="006F69A1">
        <w:rPr>
          <w:rFonts w:ascii="Times New Roman" w:hAnsi="Times New Roman" w:cs="Times New Roman"/>
          <w:sz w:val="24"/>
          <w:szCs w:val="24"/>
        </w:rPr>
        <w:t xml:space="preserve"> 2012) that both </w:t>
      </w:r>
      <w:proofErr w:type="gramStart"/>
      <w:r w:rsidRPr="006F69A1">
        <w:rPr>
          <w:rFonts w:ascii="Times New Roman" w:hAnsi="Times New Roman" w:cs="Times New Roman"/>
          <w:sz w:val="24"/>
          <w:szCs w:val="24"/>
        </w:rPr>
        <w:t>threaten</w:t>
      </w:r>
      <w:proofErr w:type="gramEnd"/>
      <w:r w:rsidRPr="006F69A1">
        <w:rPr>
          <w:rFonts w:ascii="Times New Roman" w:hAnsi="Times New Roman" w:cs="Times New Roman"/>
          <w:sz w:val="24"/>
          <w:szCs w:val="24"/>
        </w:rPr>
        <w:t xml:space="preserve"> diplomacy and enable it. Finally, I argue that classic ethnographic rapport building deserves further examination in the light of the porosity of politics, the social environment and the field.</w:t>
      </w:r>
    </w:p>
    <w:p w:rsidR="00191F7F" w:rsidRPr="006F69A1" w:rsidRDefault="00330F0F"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 xml:space="preserve">Keywords: everyday diplomacy, </w:t>
      </w:r>
      <w:r w:rsidR="00C56CB5" w:rsidRPr="006F69A1">
        <w:rPr>
          <w:rFonts w:ascii="Times New Roman" w:hAnsi="Times New Roman" w:cs="Times New Roman"/>
          <w:b/>
          <w:sz w:val="24"/>
          <w:szCs w:val="24"/>
        </w:rPr>
        <w:t xml:space="preserve">soft power, </w:t>
      </w:r>
      <w:r w:rsidRPr="006F69A1">
        <w:rPr>
          <w:rFonts w:ascii="Times New Roman" w:hAnsi="Times New Roman" w:cs="Times New Roman"/>
          <w:b/>
          <w:sz w:val="24"/>
          <w:szCs w:val="24"/>
        </w:rPr>
        <w:t xml:space="preserve">Russia, </w:t>
      </w:r>
      <w:proofErr w:type="spellStart"/>
      <w:r w:rsidRPr="006F69A1">
        <w:rPr>
          <w:rFonts w:ascii="Times New Roman" w:hAnsi="Times New Roman" w:cs="Times New Roman"/>
          <w:b/>
          <w:sz w:val="24"/>
          <w:szCs w:val="24"/>
        </w:rPr>
        <w:t>Navaro-Yashin</w:t>
      </w:r>
      <w:proofErr w:type="spellEnd"/>
      <w:r w:rsidRPr="006F69A1">
        <w:rPr>
          <w:rFonts w:ascii="Times New Roman" w:hAnsi="Times New Roman" w:cs="Times New Roman"/>
          <w:b/>
          <w:sz w:val="24"/>
          <w:szCs w:val="24"/>
        </w:rPr>
        <w:t>, field relations, affect</w:t>
      </w:r>
    </w:p>
    <w:p w:rsidR="00191F7F" w:rsidRPr="006F69A1" w:rsidRDefault="00191F7F" w:rsidP="006F69A1">
      <w:pPr>
        <w:spacing w:line="480" w:lineRule="auto"/>
        <w:rPr>
          <w:rFonts w:ascii="Times New Roman" w:hAnsi="Times New Roman" w:cs="Times New Roman"/>
          <w:sz w:val="24"/>
          <w:szCs w:val="24"/>
        </w:rPr>
      </w:pPr>
    </w:p>
    <w:p w:rsidR="00191F7F" w:rsidRPr="006F69A1" w:rsidRDefault="00191F7F" w:rsidP="006F69A1">
      <w:pPr>
        <w:spacing w:line="480" w:lineRule="auto"/>
        <w:rPr>
          <w:rFonts w:ascii="Times New Roman" w:hAnsi="Times New Roman" w:cs="Times New Roman"/>
          <w:sz w:val="24"/>
          <w:szCs w:val="24"/>
        </w:rPr>
      </w:pPr>
    </w:p>
    <w:p w:rsidR="00191F7F" w:rsidRPr="006F69A1" w:rsidRDefault="00191F7F" w:rsidP="006F69A1">
      <w:pPr>
        <w:spacing w:line="480" w:lineRule="auto"/>
        <w:rPr>
          <w:rFonts w:ascii="Times New Roman" w:hAnsi="Times New Roman" w:cs="Times New Roman"/>
          <w:sz w:val="24"/>
          <w:szCs w:val="24"/>
        </w:rPr>
      </w:pPr>
    </w:p>
    <w:p w:rsidR="00191F7F" w:rsidRPr="006F69A1" w:rsidRDefault="00191F7F" w:rsidP="006F69A1">
      <w:pPr>
        <w:spacing w:line="480" w:lineRule="auto"/>
        <w:rPr>
          <w:rFonts w:ascii="Times New Roman" w:hAnsi="Times New Roman" w:cs="Times New Roman"/>
          <w:sz w:val="24"/>
          <w:szCs w:val="24"/>
        </w:rPr>
      </w:pPr>
    </w:p>
    <w:p w:rsidR="00191F7F" w:rsidRPr="006F69A1" w:rsidRDefault="00CC5A41"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Introduction</w:t>
      </w:r>
    </w:p>
    <w:p w:rsidR="00CC5A41" w:rsidRPr="006F69A1" w:rsidRDefault="00CC5A41" w:rsidP="006F69A1">
      <w:pPr>
        <w:spacing w:line="480" w:lineRule="auto"/>
        <w:rPr>
          <w:rFonts w:ascii="Times New Roman" w:hAnsi="Times New Roman" w:cs="Times New Roman"/>
          <w:b/>
          <w:sz w:val="24"/>
          <w:szCs w:val="24"/>
        </w:rPr>
      </w:pPr>
    </w:p>
    <w:p w:rsidR="00B65438" w:rsidRPr="006F69A1" w:rsidRDefault="00C17293"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I</w:t>
      </w:r>
      <w:r w:rsidR="00B65438" w:rsidRPr="006F69A1">
        <w:rPr>
          <w:rFonts w:ascii="Times New Roman" w:hAnsi="Times New Roman" w:cs="Times New Roman"/>
          <w:sz w:val="24"/>
          <w:szCs w:val="24"/>
        </w:rPr>
        <w:t xml:space="preserve"> have</w:t>
      </w:r>
      <w:r w:rsidRPr="006F69A1">
        <w:rPr>
          <w:rFonts w:ascii="Times New Roman" w:hAnsi="Times New Roman" w:cs="Times New Roman"/>
          <w:sz w:val="24"/>
          <w:szCs w:val="24"/>
        </w:rPr>
        <w:t xml:space="preserve"> been </w:t>
      </w:r>
      <w:r w:rsidR="00B65438" w:rsidRPr="006F69A1">
        <w:rPr>
          <w:rFonts w:ascii="Times New Roman" w:hAnsi="Times New Roman" w:cs="Times New Roman"/>
          <w:sz w:val="24"/>
          <w:szCs w:val="24"/>
        </w:rPr>
        <w:t>conducting</w:t>
      </w:r>
      <w:r w:rsidR="00455A8F" w:rsidRPr="006F69A1">
        <w:rPr>
          <w:rFonts w:ascii="Times New Roman" w:hAnsi="Times New Roman" w:cs="Times New Roman"/>
          <w:sz w:val="24"/>
          <w:szCs w:val="24"/>
        </w:rPr>
        <w:t xml:space="preserve"> ethnographic</w:t>
      </w:r>
      <w:r w:rsidR="00B65438" w:rsidRPr="006F69A1">
        <w:rPr>
          <w:rFonts w:ascii="Times New Roman" w:hAnsi="Times New Roman" w:cs="Times New Roman"/>
          <w:sz w:val="24"/>
          <w:szCs w:val="24"/>
        </w:rPr>
        <w:t xml:space="preserve"> </w:t>
      </w:r>
      <w:r w:rsidRPr="006F69A1">
        <w:rPr>
          <w:rFonts w:ascii="Times New Roman" w:hAnsi="Times New Roman" w:cs="Times New Roman"/>
          <w:sz w:val="24"/>
          <w:szCs w:val="24"/>
        </w:rPr>
        <w:t>fieldwork in a</w:t>
      </w:r>
      <w:r w:rsidR="00C16A58" w:rsidRPr="006F69A1">
        <w:rPr>
          <w:rFonts w:ascii="Times New Roman" w:hAnsi="Times New Roman" w:cs="Times New Roman"/>
          <w:sz w:val="24"/>
          <w:szCs w:val="24"/>
        </w:rPr>
        <w:t xml:space="preserve">n area encompassing </w:t>
      </w:r>
      <w:r w:rsidR="00B65438" w:rsidRPr="006F69A1">
        <w:rPr>
          <w:rFonts w:ascii="Times New Roman" w:hAnsi="Times New Roman" w:cs="Times New Roman"/>
          <w:sz w:val="24"/>
          <w:szCs w:val="24"/>
        </w:rPr>
        <w:t xml:space="preserve">a </w:t>
      </w:r>
      <w:proofErr w:type="spellStart"/>
      <w:r w:rsidR="00B65438" w:rsidRPr="006F69A1">
        <w:rPr>
          <w:rFonts w:ascii="Times New Roman" w:hAnsi="Times New Roman" w:cs="Times New Roman"/>
          <w:i/>
          <w:sz w:val="24"/>
          <w:szCs w:val="24"/>
        </w:rPr>
        <w:t>raion</w:t>
      </w:r>
      <w:proofErr w:type="spellEnd"/>
      <w:r w:rsidR="00346664" w:rsidRPr="006F69A1">
        <w:rPr>
          <w:rFonts w:ascii="Times New Roman" w:hAnsi="Times New Roman" w:cs="Times New Roman"/>
          <w:i/>
          <w:sz w:val="24"/>
          <w:szCs w:val="24"/>
        </w:rPr>
        <w:t xml:space="preserve"> </w:t>
      </w:r>
      <w:r w:rsidR="00346664" w:rsidRPr="006F69A1">
        <w:rPr>
          <w:rFonts w:ascii="Times New Roman" w:hAnsi="Times New Roman" w:cs="Times New Roman"/>
          <w:sz w:val="24"/>
          <w:szCs w:val="24"/>
        </w:rPr>
        <w:t>(district)</w:t>
      </w:r>
      <w:r w:rsidR="00B65438" w:rsidRPr="006F69A1">
        <w:rPr>
          <w:rFonts w:ascii="Times New Roman" w:hAnsi="Times New Roman" w:cs="Times New Roman"/>
          <w:i/>
          <w:sz w:val="24"/>
          <w:szCs w:val="24"/>
        </w:rPr>
        <w:t xml:space="preserve"> </w:t>
      </w:r>
      <w:r w:rsidR="00B65438" w:rsidRPr="006F69A1">
        <w:rPr>
          <w:rFonts w:ascii="Times New Roman" w:hAnsi="Times New Roman" w:cs="Times New Roman"/>
          <w:sz w:val="24"/>
          <w:szCs w:val="24"/>
        </w:rPr>
        <w:t xml:space="preserve">of </w:t>
      </w:r>
      <w:r w:rsidR="00C16A58" w:rsidRPr="006F69A1">
        <w:rPr>
          <w:rFonts w:ascii="Times New Roman" w:hAnsi="Times New Roman" w:cs="Times New Roman"/>
          <w:sz w:val="24"/>
          <w:szCs w:val="24"/>
        </w:rPr>
        <w:t xml:space="preserve">small villages and </w:t>
      </w:r>
      <w:r w:rsidR="00482C1B" w:rsidRPr="006F69A1">
        <w:rPr>
          <w:rFonts w:ascii="Times New Roman" w:hAnsi="Times New Roman" w:cs="Times New Roman"/>
          <w:sz w:val="24"/>
          <w:szCs w:val="24"/>
        </w:rPr>
        <w:t xml:space="preserve">industrial </w:t>
      </w:r>
      <w:proofErr w:type="gramStart"/>
      <w:r w:rsidRPr="006F69A1">
        <w:rPr>
          <w:rFonts w:ascii="Times New Roman" w:hAnsi="Times New Roman" w:cs="Times New Roman"/>
          <w:sz w:val="24"/>
          <w:szCs w:val="24"/>
        </w:rPr>
        <w:t>town</w:t>
      </w:r>
      <w:r w:rsidR="00C16A58" w:rsidRPr="006F69A1">
        <w:rPr>
          <w:rFonts w:ascii="Times New Roman" w:hAnsi="Times New Roman" w:cs="Times New Roman"/>
          <w:sz w:val="24"/>
          <w:szCs w:val="24"/>
        </w:rPr>
        <w:t>s</w:t>
      </w:r>
      <w:proofErr w:type="gramEnd"/>
      <w:r w:rsidRPr="006F69A1">
        <w:rPr>
          <w:rFonts w:ascii="Times New Roman" w:hAnsi="Times New Roman" w:cs="Times New Roman"/>
          <w:sz w:val="24"/>
          <w:szCs w:val="24"/>
        </w:rPr>
        <w:t xml:space="preserve"> 4-hours from Moscow in Russia for the last </w:t>
      </w:r>
      <w:r w:rsidR="00B65438" w:rsidRPr="006F69A1">
        <w:rPr>
          <w:rFonts w:ascii="Times New Roman" w:hAnsi="Times New Roman" w:cs="Times New Roman"/>
          <w:sz w:val="24"/>
          <w:szCs w:val="24"/>
        </w:rPr>
        <w:t>six</w:t>
      </w:r>
      <w:r w:rsidRPr="006F69A1">
        <w:rPr>
          <w:rFonts w:ascii="Times New Roman" w:hAnsi="Times New Roman" w:cs="Times New Roman"/>
          <w:sz w:val="24"/>
          <w:szCs w:val="24"/>
        </w:rPr>
        <w:t xml:space="preserve"> years and visit</w:t>
      </w:r>
      <w:r w:rsidR="00482C1B" w:rsidRPr="006F69A1">
        <w:rPr>
          <w:rFonts w:ascii="Times New Roman" w:hAnsi="Times New Roman" w:cs="Times New Roman"/>
          <w:sz w:val="24"/>
          <w:szCs w:val="24"/>
        </w:rPr>
        <w:t>ed</w:t>
      </w:r>
      <w:r w:rsidRPr="006F69A1">
        <w:rPr>
          <w:rFonts w:ascii="Times New Roman" w:hAnsi="Times New Roman" w:cs="Times New Roman"/>
          <w:sz w:val="24"/>
          <w:szCs w:val="24"/>
        </w:rPr>
        <w:t xml:space="preserve"> th</w:t>
      </w:r>
      <w:r w:rsidR="00B65438" w:rsidRPr="006F69A1">
        <w:rPr>
          <w:rFonts w:ascii="Times New Roman" w:hAnsi="Times New Roman" w:cs="Times New Roman"/>
          <w:sz w:val="24"/>
          <w:szCs w:val="24"/>
        </w:rPr>
        <w:t xml:space="preserve">e </w:t>
      </w:r>
      <w:r w:rsidRPr="006F69A1">
        <w:rPr>
          <w:rFonts w:ascii="Times New Roman" w:hAnsi="Times New Roman" w:cs="Times New Roman"/>
          <w:sz w:val="24"/>
          <w:szCs w:val="24"/>
        </w:rPr>
        <w:t xml:space="preserve">place for many years prior to that. </w:t>
      </w:r>
      <w:r w:rsidR="00E80227" w:rsidRPr="006F69A1">
        <w:rPr>
          <w:rFonts w:ascii="Times New Roman" w:hAnsi="Times New Roman" w:cs="Times New Roman"/>
          <w:sz w:val="24"/>
          <w:szCs w:val="24"/>
        </w:rPr>
        <w:t xml:space="preserve">Most of my informants are blue-collar </w:t>
      </w:r>
      <w:r w:rsidR="00C16A58" w:rsidRPr="006F69A1">
        <w:rPr>
          <w:rFonts w:ascii="Times New Roman" w:hAnsi="Times New Roman" w:cs="Times New Roman"/>
          <w:sz w:val="24"/>
          <w:szCs w:val="24"/>
        </w:rPr>
        <w:t xml:space="preserve">families </w:t>
      </w:r>
      <w:r w:rsidR="00330F0F" w:rsidRPr="006F69A1">
        <w:rPr>
          <w:rFonts w:ascii="Times New Roman" w:hAnsi="Times New Roman" w:cs="Times New Roman"/>
          <w:sz w:val="24"/>
          <w:szCs w:val="24"/>
        </w:rPr>
        <w:t xml:space="preserve">who live in a socially compressed space of a few housing blocks in a deindustrialising former single-factory town, </w:t>
      </w:r>
      <w:r w:rsidR="00C16A58" w:rsidRPr="006F69A1">
        <w:rPr>
          <w:rFonts w:ascii="Times New Roman" w:hAnsi="Times New Roman" w:cs="Times New Roman"/>
          <w:sz w:val="24"/>
          <w:szCs w:val="24"/>
        </w:rPr>
        <w:t>as well as</w:t>
      </w:r>
      <w:r w:rsidR="00B65438" w:rsidRPr="006F69A1">
        <w:rPr>
          <w:rFonts w:ascii="Times New Roman" w:hAnsi="Times New Roman" w:cs="Times New Roman"/>
          <w:sz w:val="24"/>
          <w:szCs w:val="24"/>
        </w:rPr>
        <w:t xml:space="preserve"> a few</w:t>
      </w:r>
      <w:r w:rsidR="00C16A58" w:rsidRPr="006F69A1">
        <w:rPr>
          <w:rFonts w:ascii="Times New Roman" w:hAnsi="Times New Roman" w:cs="Times New Roman"/>
          <w:sz w:val="24"/>
          <w:szCs w:val="24"/>
        </w:rPr>
        <w:t xml:space="preserve"> rural dwellers</w:t>
      </w:r>
      <w:r w:rsidR="00E80227" w:rsidRPr="006F69A1">
        <w:rPr>
          <w:rFonts w:ascii="Times New Roman" w:hAnsi="Times New Roman" w:cs="Times New Roman"/>
          <w:sz w:val="24"/>
          <w:szCs w:val="24"/>
        </w:rPr>
        <w:t>.</w:t>
      </w:r>
      <w:r w:rsidR="00B65438" w:rsidRPr="006F69A1">
        <w:rPr>
          <w:rFonts w:ascii="Times New Roman" w:hAnsi="Times New Roman" w:cs="Times New Roman"/>
          <w:sz w:val="24"/>
          <w:szCs w:val="24"/>
        </w:rPr>
        <w:t xml:space="preserve"> </w:t>
      </w:r>
    </w:p>
    <w:p w:rsidR="00B65438" w:rsidRPr="006F69A1" w:rsidRDefault="00482C1B"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T</w:t>
      </w:r>
      <w:r w:rsidR="00C17293" w:rsidRPr="006F69A1">
        <w:rPr>
          <w:rFonts w:ascii="Times New Roman" w:hAnsi="Times New Roman" w:cs="Times New Roman"/>
          <w:sz w:val="24"/>
          <w:szCs w:val="24"/>
        </w:rPr>
        <w:t>he Ukraine conflict</w:t>
      </w:r>
      <w:r w:rsidR="003D3E71" w:rsidRPr="006F69A1">
        <w:rPr>
          <w:rFonts w:ascii="Times New Roman" w:hAnsi="Times New Roman" w:cs="Times New Roman"/>
          <w:sz w:val="24"/>
          <w:szCs w:val="24"/>
        </w:rPr>
        <w:t xml:space="preserve"> ha</w:t>
      </w:r>
      <w:r w:rsidR="00C16A58" w:rsidRPr="006F69A1">
        <w:rPr>
          <w:rFonts w:ascii="Times New Roman" w:hAnsi="Times New Roman" w:cs="Times New Roman"/>
          <w:sz w:val="24"/>
          <w:szCs w:val="24"/>
        </w:rPr>
        <w:t>s</w:t>
      </w:r>
      <w:r w:rsidR="003D3E71" w:rsidRPr="006F69A1">
        <w:rPr>
          <w:rFonts w:ascii="Times New Roman" w:hAnsi="Times New Roman" w:cs="Times New Roman"/>
          <w:sz w:val="24"/>
          <w:szCs w:val="24"/>
        </w:rPr>
        <w:t xml:space="preserve"> been presented in </w:t>
      </w:r>
      <w:r w:rsidR="00896669" w:rsidRPr="006F69A1">
        <w:rPr>
          <w:rFonts w:ascii="Times New Roman" w:hAnsi="Times New Roman" w:cs="Times New Roman"/>
          <w:sz w:val="24"/>
          <w:szCs w:val="24"/>
        </w:rPr>
        <w:t>state-</w:t>
      </w:r>
      <w:r w:rsidR="003D3E71" w:rsidRPr="006F69A1">
        <w:rPr>
          <w:rFonts w:ascii="Times New Roman" w:hAnsi="Times New Roman" w:cs="Times New Roman"/>
          <w:sz w:val="24"/>
          <w:szCs w:val="24"/>
        </w:rPr>
        <w:t xml:space="preserve">controlled </w:t>
      </w:r>
      <w:r w:rsidRPr="006F69A1">
        <w:rPr>
          <w:rFonts w:ascii="Times New Roman" w:hAnsi="Times New Roman" w:cs="Times New Roman"/>
          <w:sz w:val="24"/>
          <w:szCs w:val="24"/>
        </w:rPr>
        <w:t>Russian</w:t>
      </w:r>
      <w:r w:rsidR="003D3E71" w:rsidRPr="006F69A1">
        <w:rPr>
          <w:rFonts w:ascii="Times New Roman" w:hAnsi="Times New Roman" w:cs="Times New Roman"/>
          <w:sz w:val="24"/>
          <w:szCs w:val="24"/>
        </w:rPr>
        <w:t xml:space="preserve"> media as</w:t>
      </w:r>
      <w:r w:rsidRPr="006F69A1">
        <w:rPr>
          <w:rFonts w:ascii="Times New Roman" w:hAnsi="Times New Roman" w:cs="Times New Roman"/>
          <w:sz w:val="24"/>
          <w:szCs w:val="24"/>
        </w:rPr>
        <w:t xml:space="preserve"> a</w:t>
      </w:r>
      <w:r w:rsidR="003D3E71" w:rsidRPr="006F69A1">
        <w:rPr>
          <w:rFonts w:ascii="Times New Roman" w:hAnsi="Times New Roman" w:cs="Times New Roman"/>
          <w:sz w:val="24"/>
          <w:szCs w:val="24"/>
        </w:rPr>
        <w:t xml:space="preserve"> N</w:t>
      </w:r>
      <w:r w:rsidR="00455A8F" w:rsidRPr="006F69A1">
        <w:rPr>
          <w:rFonts w:ascii="Times New Roman" w:hAnsi="Times New Roman" w:cs="Times New Roman"/>
          <w:sz w:val="24"/>
          <w:szCs w:val="24"/>
        </w:rPr>
        <w:t xml:space="preserve">ATO </w:t>
      </w:r>
      <w:r w:rsidR="003D3E71" w:rsidRPr="006F69A1">
        <w:rPr>
          <w:rFonts w:ascii="Times New Roman" w:hAnsi="Times New Roman" w:cs="Times New Roman"/>
          <w:sz w:val="24"/>
          <w:szCs w:val="24"/>
        </w:rPr>
        <w:t xml:space="preserve">conspiracy instigating a </w:t>
      </w:r>
      <w:r w:rsidR="00AD28DE" w:rsidRPr="006F69A1">
        <w:rPr>
          <w:rFonts w:ascii="Times New Roman" w:hAnsi="Times New Roman" w:cs="Times New Roman"/>
          <w:sz w:val="24"/>
          <w:szCs w:val="24"/>
        </w:rPr>
        <w:t>‘</w:t>
      </w:r>
      <w:r w:rsidR="003D3E71" w:rsidRPr="006F69A1">
        <w:rPr>
          <w:rFonts w:ascii="Times New Roman" w:hAnsi="Times New Roman" w:cs="Times New Roman"/>
          <w:sz w:val="24"/>
          <w:szCs w:val="24"/>
        </w:rPr>
        <w:t>neo-fascist</w:t>
      </w:r>
      <w:r w:rsidR="00AD28DE" w:rsidRPr="006F69A1">
        <w:rPr>
          <w:rFonts w:ascii="Times New Roman" w:hAnsi="Times New Roman" w:cs="Times New Roman"/>
          <w:sz w:val="24"/>
          <w:szCs w:val="24"/>
        </w:rPr>
        <w:t>’</w:t>
      </w:r>
      <w:r w:rsidR="003D3E71" w:rsidRPr="006F69A1">
        <w:rPr>
          <w:rFonts w:ascii="Times New Roman" w:hAnsi="Times New Roman" w:cs="Times New Roman"/>
          <w:sz w:val="24"/>
          <w:szCs w:val="24"/>
        </w:rPr>
        <w:t xml:space="preserve"> coup in Kiev</w:t>
      </w:r>
      <w:r w:rsidRPr="006F69A1">
        <w:rPr>
          <w:rFonts w:ascii="Times New Roman" w:hAnsi="Times New Roman" w:cs="Times New Roman"/>
          <w:sz w:val="24"/>
          <w:szCs w:val="24"/>
        </w:rPr>
        <w:t>.</w:t>
      </w:r>
      <w:r w:rsidR="00C17293" w:rsidRPr="006F69A1">
        <w:rPr>
          <w:rFonts w:ascii="Times New Roman" w:hAnsi="Times New Roman" w:cs="Times New Roman"/>
          <w:sz w:val="24"/>
          <w:szCs w:val="24"/>
        </w:rPr>
        <w:t xml:space="preserve"> </w:t>
      </w:r>
      <w:r w:rsidRPr="006F69A1">
        <w:rPr>
          <w:rFonts w:ascii="Times New Roman" w:hAnsi="Times New Roman" w:cs="Times New Roman"/>
          <w:sz w:val="24"/>
          <w:szCs w:val="24"/>
        </w:rPr>
        <w:t>When I returned in early summer 2014</w:t>
      </w:r>
      <w:r w:rsidR="00191F7F" w:rsidRPr="006F69A1">
        <w:rPr>
          <w:rFonts w:ascii="Times New Roman" w:hAnsi="Times New Roman" w:cs="Times New Roman"/>
          <w:sz w:val="24"/>
          <w:szCs w:val="24"/>
        </w:rPr>
        <w:t>,</w:t>
      </w:r>
      <w:r w:rsidRPr="006F69A1">
        <w:rPr>
          <w:rFonts w:ascii="Times New Roman" w:hAnsi="Times New Roman" w:cs="Times New Roman"/>
          <w:sz w:val="24"/>
          <w:szCs w:val="24"/>
        </w:rPr>
        <w:t xml:space="preserve"> I was sure this </w:t>
      </w:r>
      <w:r w:rsidR="00C17293" w:rsidRPr="006F69A1">
        <w:rPr>
          <w:rFonts w:ascii="Times New Roman" w:hAnsi="Times New Roman" w:cs="Times New Roman"/>
          <w:sz w:val="24"/>
          <w:szCs w:val="24"/>
        </w:rPr>
        <w:t xml:space="preserve">would affect field relations in some way – perhaps mostly with the older male and politically more engaged informants. </w:t>
      </w:r>
      <w:r w:rsidR="00BF7B8A" w:rsidRPr="006F69A1">
        <w:rPr>
          <w:rFonts w:ascii="Times New Roman" w:hAnsi="Times New Roman" w:cs="Times New Roman"/>
          <w:sz w:val="24"/>
          <w:szCs w:val="24"/>
        </w:rPr>
        <w:t>As it turned out</w:t>
      </w:r>
      <w:r w:rsidR="00C16A58" w:rsidRPr="006F69A1">
        <w:rPr>
          <w:rFonts w:ascii="Times New Roman" w:hAnsi="Times New Roman" w:cs="Times New Roman"/>
          <w:sz w:val="24"/>
          <w:szCs w:val="24"/>
        </w:rPr>
        <w:t>,</w:t>
      </w:r>
      <w:r w:rsidR="00BF7B8A" w:rsidRPr="006F69A1">
        <w:rPr>
          <w:rFonts w:ascii="Times New Roman" w:hAnsi="Times New Roman" w:cs="Times New Roman"/>
          <w:sz w:val="24"/>
          <w:szCs w:val="24"/>
        </w:rPr>
        <w:t xml:space="preserve"> I arrived back to the field shortly after the intensification of armed conflict in the East of Ukraine</w:t>
      </w:r>
      <w:r w:rsidR="00452468" w:rsidRPr="006F69A1">
        <w:rPr>
          <w:rFonts w:ascii="Times New Roman" w:hAnsi="Times New Roman" w:cs="Times New Roman"/>
          <w:sz w:val="24"/>
          <w:szCs w:val="24"/>
        </w:rPr>
        <w:t xml:space="preserve"> (June)</w:t>
      </w:r>
      <w:r w:rsidR="00BF7B8A" w:rsidRPr="006F69A1">
        <w:rPr>
          <w:rFonts w:ascii="Times New Roman" w:hAnsi="Times New Roman" w:cs="Times New Roman"/>
          <w:sz w:val="24"/>
          <w:szCs w:val="24"/>
        </w:rPr>
        <w:t xml:space="preserve">, a </w:t>
      </w:r>
      <w:r w:rsidR="00452468" w:rsidRPr="006F69A1">
        <w:rPr>
          <w:rFonts w:ascii="Times New Roman" w:hAnsi="Times New Roman" w:cs="Times New Roman"/>
          <w:sz w:val="24"/>
          <w:szCs w:val="24"/>
        </w:rPr>
        <w:t>few</w:t>
      </w:r>
      <w:r w:rsidR="00BF7B8A" w:rsidRPr="006F69A1">
        <w:rPr>
          <w:rFonts w:ascii="Times New Roman" w:hAnsi="Times New Roman" w:cs="Times New Roman"/>
          <w:sz w:val="24"/>
          <w:szCs w:val="24"/>
        </w:rPr>
        <w:t xml:space="preserve"> months after the annexation of the Crimean peninsula by Russia</w:t>
      </w:r>
      <w:r w:rsidR="00452468" w:rsidRPr="006F69A1">
        <w:rPr>
          <w:rFonts w:ascii="Times New Roman" w:hAnsi="Times New Roman" w:cs="Times New Roman"/>
          <w:sz w:val="24"/>
          <w:szCs w:val="24"/>
        </w:rPr>
        <w:t xml:space="preserve"> (March)</w:t>
      </w:r>
      <w:r w:rsidR="004261D5" w:rsidRPr="006F69A1">
        <w:rPr>
          <w:rFonts w:ascii="Times New Roman" w:hAnsi="Times New Roman" w:cs="Times New Roman"/>
          <w:sz w:val="24"/>
          <w:szCs w:val="24"/>
        </w:rPr>
        <w:t xml:space="preserve"> and the Winter Olympics (February)</w:t>
      </w:r>
      <w:r w:rsidR="00BF7B8A" w:rsidRPr="006F69A1">
        <w:rPr>
          <w:rFonts w:ascii="Times New Roman" w:hAnsi="Times New Roman" w:cs="Times New Roman"/>
          <w:sz w:val="24"/>
          <w:szCs w:val="24"/>
        </w:rPr>
        <w:t>, and a few weeks</w:t>
      </w:r>
      <w:r w:rsidR="00452468" w:rsidRPr="006F69A1">
        <w:rPr>
          <w:rFonts w:ascii="Times New Roman" w:hAnsi="Times New Roman" w:cs="Times New Roman"/>
          <w:sz w:val="24"/>
          <w:szCs w:val="24"/>
        </w:rPr>
        <w:t xml:space="preserve"> (July 17th)</w:t>
      </w:r>
      <w:r w:rsidR="00346664" w:rsidRPr="006F69A1">
        <w:rPr>
          <w:rFonts w:ascii="Times New Roman" w:hAnsi="Times New Roman" w:cs="Times New Roman"/>
          <w:sz w:val="24"/>
          <w:szCs w:val="24"/>
        </w:rPr>
        <w:t xml:space="preserve"> before the downing </w:t>
      </w:r>
      <w:r w:rsidR="00DB1F36" w:rsidRPr="006F69A1">
        <w:rPr>
          <w:rFonts w:ascii="Times New Roman" w:hAnsi="Times New Roman" w:cs="Times New Roman"/>
          <w:sz w:val="24"/>
          <w:szCs w:val="24"/>
        </w:rPr>
        <w:t xml:space="preserve">by </w:t>
      </w:r>
      <w:r w:rsidR="001C647A" w:rsidRPr="006F69A1">
        <w:rPr>
          <w:rFonts w:ascii="Times New Roman" w:hAnsi="Times New Roman" w:cs="Times New Roman"/>
          <w:sz w:val="24"/>
          <w:szCs w:val="24"/>
        </w:rPr>
        <w:t xml:space="preserve">allegedly </w:t>
      </w:r>
      <w:r w:rsidR="00DB1F36" w:rsidRPr="006F69A1">
        <w:rPr>
          <w:rFonts w:ascii="Times New Roman" w:hAnsi="Times New Roman" w:cs="Times New Roman"/>
          <w:sz w:val="24"/>
          <w:szCs w:val="24"/>
        </w:rPr>
        <w:t xml:space="preserve">Russian supplied anti-aircraft units </w:t>
      </w:r>
      <w:r w:rsidR="00346664" w:rsidRPr="006F69A1">
        <w:rPr>
          <w:rFonts w:ascii="Times New Roman" w:hAnsi="Times New Roman" w:cs="Times New Roman"/>
          <w:sz w:val="24"/>
          <w:szCs w:val="24"/>
        </w:rPr>
        <w:t>of</w:t>
      </w:r>
      <w:r w:rsidR="00BF7B8A" w:rsidRPr="006F69A1">
        <w:rPr>
          <w:rFonts w:ascii="Times New Roman" w:hAnsi="Times New Roman" w:cs="Times New Roman"/>
          <w:sz w:val="24"/>
          <w:szCs w:val="24"/>
        </w:rPr>
        <w:t xml:space="preserve"> </w:t>
      </w:r>
      <w:r w:rsidR="00DB1F36" w:rsidRPr="006F69A1">
        <w:rPr>
          <w:rFonts w:ascii="Times New Roman" w:hAnsi="Times New Roman" w:cs="Times New Roman"/>
          <w:sz w:val="24"/>
          <w:szCs w:val="24"/>
        </w:rPr>
        <w:t>a</w:t>
      </w:r>
      <w:r w:rsidR="00BF7B8A" w:rsidRPr="006F69A1">
        <w:rPr>
          <w:rFonts w:ascii="Times New Roman" w:hAnsi="Times New Roman" w:cs="Times New Roman"/>
          <w:sz w:val="24"/>
          <w:szCs w:val="24"/>
        </w:rPr>
        <w:t xml:space="preserve"> Malaysian airliner</w:t>
      </w:r>
      <w:r w:rsidR="00DB1F36" w:rsidRPr="006F69A1">
        <w:rPr>
          <w:rFonts w:ascii="Times New Roman" w:hAnsi="Times New Roman" w:cs="Times New Roman"/>
          <w:sz w:val="24"/>
          <w:szCs w:val="24"/>
        </w:rPr>
        <w:t xml:space="preserve"> carrying Dutch </w:t>
      </w:r>
      <w:r w:rsidR="00CA6557" w:rsidRPr="006F69A1">
        <w:rPr>
          <w:rFonts w:ascii="Times New Roman" w:hAnsi="Times New Roman" w:cs="Times New Roman"/>
          <w:sz w:val="24"/>
          <w:szCs w:val="24"/>
        </w:rPr>
        <w:t>passengers</w:t>
      </w:r>
      <w:r w:rsidR="00BF7B8A" w:rsidRPr="006F69A1">
        <w:rPr>
          <w:rFonts w:ascii="Times New Roman" w:hAnsi="Times New Roman" w:cs="Times New Roman"/>
          <w:sz w:val="24"/>
          <w:szCs w:val="24"/>
        </w:rPr>
        <w:t>.</w:t>
      </w:r>
      <w:r w:rsidR="00B65438" w:rsidRPr="006F69A1">
        <w:rPr>
          <w:rFonts w:ascii="Times New Roman" w:hAnsi="Times New Roman" w:cs="Times New Roman"/>
          <w:sz w:val="24"/>
          <w:szCs w:val="24"/>
        </w:rPr>
        <w:t xml:space="preserve"> </w:t>
      </w:r>
      <w:r w:rsidR="004261D5" w:rsidRPr="006F69A1">
        <w:rPr>
          <w:rFonts w:ascii="Times New Roman" w:hAnsi="Times New Roman" w:cs="Times New Roman"/>
          <w:sz w:val="24"/>
          <w:szCs w:val="24"/>
        </w:rPr>
        <w:t>These events</w:t>
      </w:r>
      <w:r w:rsidR="00745F10" w:rsidRPr="006F69A1">
        <w:rPr>
          <w:rFonts w:ascii="Times New Roman" w:hAnsi="Times New Roman" w:cs="Times New Roman"/>
          <w:sz w:val="24"/>
          <w:szCs w:val="24"/>
        </w:rPr>
        <w:t xml:space="preserve"> became the subject of intense public ‘debate’, interpretation and media manipulation in Russia. This was</w:t>
      </w:r>
      <w:r w:rsidR="004261D5" w:rsidRPr="006F69A1">
        <w:rPr>
          <w:rFonts w:ascii="Times New Roman" w:hAnsi="Times New Roman" w:cs="Times New Roman"/>
          <w:sz w:val="24"/>
          <w:szCs w:val="24"/>
        </w:rPr>
        <w:t xml:space="preserve"> particularly because they came hot on the heels of what was seen as a</w:t>
      </w:r>
      <w:r w:rsidR="00745F10" w:rsidRPr="006F69A1">
        <w:rPr>
          <w:rFonts w:ascii="Times New Roman" w:hAnsi="Times New Roman" w:cs="Times New Roman"/>
          <w:sz w:val="24"/>
          <w:szCs w:val="24"/>
        </w:rPr>
        <w:t xml:space="preserve"> novel</w:t>
      </w:r>
      <w:r w:rsidR="004261D5" w:rsidRPr="006F69A1">
        <w:rPr>
          <w:rFonts w:ascii="Times New Roman" w:hAnsi="Times New Roman" w:cs="Times New Roman"/>
          <w:sz w:val="24"/>
          <w:szCs w:val="24"/>
        </w:rPr>
        <w:t xml:space="preserve"> </w:t>
      </w:r>
      <w:r w:rsidR="00745F10" w:rsidRPr="006F69A1">
        <w:rPr>
          <w:rFonts w:ascii="Times New Roman" w:hAnsi="Times New Roman" w:cs="Times New Roman"/>
          <w:sz w:val="24"/>
          <w:szCs w:val="24"/>
        </w:rPr>
        <w:t xml:space="preserve">and rare </w:t>
      </w:r>
      <w:r w:rsidR="004261D5" w:rsidRPr="006F69A1">
        <w:rPr>
          <w:rFonts w:ascii="Times New Roman" w:hAnsi="Times New Roman" w:cs="Times New Roman"/>
          <w:sz w:val="24"/>
          <w:szCs w:val="24"/>
        </w:rPr>
        <w:t>Russian success in the field of deploying ‘soft power’ through the successful hosting of the Olympics</w:t>
      </w:r>
      <w:r w:rsidR="00745F10" w:rsidRPr="006F69A1">
        <w:rPr>
          <w:rFonts w:ascii="Times New Roman" w:hAnsi="Times New Roman" w:cs="Times New Roman"/>
          <w:sz w:val="24"/>
          <w:szCs w:val="24"/>
        </w:rPr>
        <w:t xml:space="preserve">. This adoption </w:t>
      </w:r>
      <w:r w:rsidR="00FC08E0" w:rsidRPr="006F69A1">
        <w:rPr>
          <w:rFonts w:ascii="Times New Roman" w:hAnsi="Times New Roman" w:cs="Times New Roman"/>
          <w:sz w:val="24"/>
          <w:szCs w:val="24"/>
        </w:rPr>
        <w:t>of a strategy to</w:t>
      </w:r>
      <w:r w:rsidR="00745F10" w:rsidRPr="006F69A1">
        <w:rPr>
          <w:rFonts w:ascii="Times New Roman" w:hAnsi="Times New Roman" w:cs="Times New Roman"/>
          <w:sz w:val="24"/>
          <w:szCs w:val="24"/>
        </w:rPr>
        <w:t xml:space="preserve"> </w:t>
      </w:r>
      <w:r w:rsidR="00745F10" w:rsidRPr="006F69A1">
        <w:rPr>
          <w:rFonts w:ascii="Times New Roman" w:hAnsi="Times New Roman" w:cs="Times New Roman"/>
          <w:sz w:val="24"/>
          <w:szCs w:val="24"/>
          <w:shd w:val="clear" w:color="auto" w:fill="FFFFFF"/>
        </w:rPr>
        <w:t>‘attract and co-opt’ (soft power) (Nye 2004: 2) was in marked contrast to the usual interpretation of Russian foreign policy actions as coercive, neo-colonial or revanchist (</w:t>
      </w:r>
      <w:proofErr w:type="spellStart"/>
      <w:r w:rsidR="00745F10" w:rsidRPr="006F69A1">
        <w:rPr>
          <w:rFonts w:ascii="Times New Roman" w:hAnsi="Times New Roman" w:cs="Times New Roman"/>
          <w:sz w:val="24"/>
          <w:szCs w:val="24"/>
        </w:rPr>
        <w:fldChar w:fldCharType="begin"/>
      </w:r>
      <w:r w:rsidR="00745F10" w:rsidRPr="006F69A1">
        <w:rPr>
          <w:rFonts w:ascii="Times New Roman" w:hAnsi="Times New Roman" w:cs="Times New Roman"/>
          <w:sz w:val="24"/>
          <w:szCs w:val="24"/>
        </w:rPr>
        <w:instrText xml:space="preserve"> HYPERLINK "http://www.tandfonline.com/author/Tsygankov%2C+Andrei+P" </w:instrText>
      </w:r>
      <w:r w:rsidR="00745F10" w:rsidRPr="006F69A1">
        <w:rPr>
          <w:rFonts w:ascii="Times New Roman" w:hAnsi="Times New Roman" w:cs="Times New Roman"/>
          <w:sz w:val="24"/>
          <w:szCs w:val="24"/>
        </w:rPr>
        <w:fldChar w:fldCharType="separate"/>
      </w:r>
      <w:r w:rsidR="00745F10" w:rsidRPr="006F69A1">
        <w:rPr>
          <w:rStyle w:val="Hyperlink"/>
          <w:rFonts w:ascii="Times New Roman" w:hAnsi="Times New Roman" w:cs="Times New Roman"/>
          <w:color w:val="auto"/>
          <w:sz w:val="24"/>
          <w:szCs w:val="24"/>
        </w:rPr>
        <w:t>Tsygankov</w:t>
      </w:r>
      <w:proofErr w:type="spellEnd"/>
      <w:r w:rsidR="00745F10" w:rsidRPr="006F69A1">
        <w:rPr>
          <w:rFonts w:ascii="Times New Roman" w:hAnsi="Times New Roman" w:cs="Times New Roman"/>
          <w:sz w:val="24"/>
          <w:szCs w:val="24"/>
        </w:rPr>
        <w:fldChar w:fldCharType="end"/>
      </w:r>
      <w:r w:rsidR="00745F10" w:rsidRPr="006F69A1">
        <w:rPr>
          <w:rFonts w:ascii="Times New Roman" w:hAnsi="Times New Roman" w:cs="Times New Roman"/>
          <w:sz w:val="24"/>
          <w:szCs w:val="24"/>
        </w:rPr>
        <w:t xml:space="preserve"> 2006</w:t>
      </w:r>
      <w:r w:rsidR="00745F10" w:rsidRPr="006F69A1">
        <w:rPr>
          <w:rFonts w:ascii="Times New Roman" w:hAnsi="Times New Roman" w:cs="Times New Roman"/>
          <w:sz w:val="24"/>
          <w:szCs w:val="24"/>
          <w:shd w:val="clear" w:color="auto" w:fill="FFFFFF"/>
        </w:rPr>
        <w:t xml:space="preserve">). </w:t>
      </w:r>
      <w:r w:rsidR="004261D5" w:rsidRPr="006F69A1">
        <w:rPr>
          <w:rFonts w:ascii="Times New Roman" w:hAnsi="Times New Roman" w:cs="Times New Roman"/>
          <w:sz w:val="24"/>
          <w:szCs w:val="24"/>
        </w:rPr>
        <w:t xml:space="preserve"> The ordinary </w:t>
      </w:r>
      <w:proofErr w:type="gramStart"/>
      <w:r w:rsidR="004261D5" w:rsidRPr="006F69A1">
        <w:rPr>
          <w:rFonts w:ascii="Times New Roman" w:hAnsi="Times New Roman" w:cs="Times New Roman"/>
          <w:sz w:val="24"/>
          <w:szCs w:val="24"/>
        </w:rPr>
        <w:t>citizen,</w:t>
      </w:r>
      <w:proofErr w:type="gramEnd"/>
      <w:r w:rsidR="004261D5" w:rsidRPr="006F69A1">
        <w:rPr>
          <w:rFonts w:ascii="Times New Roman" w:hAnsi="Times New Roman" w:cs="Times New Roman"/>
          <w:sz w:val="24"/>
          <w:szCs w:val="24"/>
        </w:rPr>
        <w:t xml:space="preserve"> and</w:t>
      </w:r>
      <w:r w:rsidR="00FC08E0" w:rsidRPr="006F69A1">
        <w:rPr>
          <w:rFonts w:ascii="Times New Roman" w:hAnsi="Times New Roman" w:cs="Times New Roman"/>
          <w:sz w:val="24"/>
          <w:szCs w:val="24"/>
        </w:rPr>
        <w:t xml:space="preserve"> visiting </w:t>
      </w:r>
      <w:r w:rsidR="004261D5" w:rsidRPr="006F69A1">
        <w:rPr>
          <w:rFonts w:ascii="Times New Roman" w:hAnsi="Times New Roman" w:cs="Times New Roman"/>
          <w:sz w:val="24"/>
          <w:szCs w:val="24"/>
        </w:rPr>
        <w:t xml:space="preserve">ethnographer were loudly </w:t>
      </w:r>
      <w:r w:rsidR="004261D5" w:rsidRPr="006F69A1">
        <w:rPr>
          <w:rFonts w:ascii="Times New Roman" w:hAnsi="Times New Roman" w:cs="Times New Roman"/>
          <w:sz w:val="24"/>
          <w:szCs w:val="24"/>
        </w:rPr>
        <w:lastRenderedPageBreak/>
        <w:t>hailed by a</w:t>
      </w:r>
      <w:r w:rsidR="00B61CDA" w:rsidRPr="006F69A1">
        <w:rPr>
          <w:rFonts w:ascii="Times New Roman" w:hAnsi="Times New Roman" w:cs="Times New Roman"/>
          <w:sz w:val="24"/>
          <w:szCs w:val="24"/>
        </w:rPr>
        <w:t>n</w:t>
      </w:r>
      <w:r w:rsidR="004261D5" w:rsidRPr="006F69A1">
        <w:rPr>
          <w:rFonts w:ascii="Times New Roman" w:hAnsi="Times New Roman" w:cs="Times New Roman"/>
          <w:sz w:val="24"/>
          <w:szCs w:val="24"/>
        </w:rPr>
        <w:t xml:space="preserve"> unrelenting media campaign of counter-propaganda and – as it is called in Russia </w:t>
      </w:r>
      <w:r w:rsidR="00B61CDA" w:rsidRPr="006F69A1">
        <w:rPr>
          <w:rFonts w:ascii="Times New Roman" w:hAnsi="Times New Roman" w:cs="Times New Roman"/>
          <w:sz w:val="24"/>
          <w:szCs w:val="24"/>
        </w:rPr>
        <w:t xml:space="preserve">– </w:t>
      </w:r>
      <w:r w:rsidR="004261D5" w:rsidRPr="006F69A1">
        <w:rPr>
          <w:rFonts w:ascii="Times New Roman" w:hAnsi="Times New Roman" w:cs="Times New Roman"/>
          <w:sz w:val="24"/>
          <w:szCs w:val="24"/>
        </w:rPr>
        <w:t>‘Black PR’ (sophisticated and comprehensive smear tactics) about the West</w:t>
      </w:r>
      <w:r w:rsidR="00B61CDA" w:rsidRPr="006F69A1">
        <w:rPr>
          <w:rFonts w:ascii="Times New Roman" w:hAnsi="Times New Roman" w:cs="Times New Roman"/>
          <w:sz w:val="24"/>
          <w:szCs w:val="24"/>
        </w:rPr>
        <w:t>. This was impossible to avoid as it took place on a multi-platform basis (mainstream state-controlled TV and by small armies of paid government bloggers on social media)</w:t>
      </w:r>
      <w:r w:rsidR="001C647A" w:rsidRPr="006F69A1">
        <w:rPr>
          <w:rFonts w:ascii="Times New Roman" w:hAnsi="Times New Roman" w:cs="Times New Roman"/>
          <w:sz w:val="24"/>
          <w:szCs w:val="24"/>
        </w:rPr>
        <w:t>.</w:t>
      </w:r>
      <w:r w:rsidR="00B61CDA" w:rsidRPr="006F69A1">
        <w:rPr>
          <w:rFonts w:ascii="Times New Roman" w:hAnsi="Times New Roman" w:cs="Times New Roman"/>
          <w:sz w:val="24"/>
          <w:szCs w:val="24"/>
        </w:rPr>
        <w:t xml:space="preserve"> </w:t>
      </w:r>
      <w:r w:rsidR="001C647A" w:rsidRPr="006F69A1">
        <w:rPr>
          <w:rFonts w:ascii="Times New Roman" w:hAnsi="Times New Roman" w:cs="Times New Roman"/>
          <w:sz w:val="24"/>
          <w:szCs w:val="24"/>
        </w:rPr>
        <w:t xml:space="preserve">As a </w:t>
      </w:r>
      <w:r w:rsidR="00B61CDA" w:rsidRPr="006F69A1">
        <w:rPr>
          <w:rFonts w:ascii="Times New Roman" w:hAnsi="Times New Roman" w:cs="Times New Roman"/>
          <w:sz w:val="24"/>
          <w:szCs w:val="24"/>
        </w:rPr>
        <w:t xml:space="preserve">society characterised by increasing authoritarian and coercive measures, people living in Russia have commensurately become the objects of the state’s </w:t>
      </w:r>
      <w:r w:rsidR="00260292" w:rsidRPr="006F69A1">
        <w:rPr>
          <w:rFonts w:ascii="Times New Roman" w:hAnsi="Times New Roman" w:cs="Times New Roman"/>
          <w:sz w:val="24"/>
          <w:szCs w:val="24"/>
        </w:rPr>
        <w:t xml:space="preserve">revanchist </w:t>
      </w:r>
      <w:r w:rsidR="00B61CDA" w:rsidRPr="006F69A1">
        <w:rPr>
          <w:rFonts w:ascii="Times New Roman" w:hAnsi="Times New Roman" w:cs="Times New Roman"/>
          <w:sz w:val="24"/>
          <w:szCs w:val="24"/>
        </w:rPr>
        <w:t>great power rhetoric, xenophobia, and other strategies for masking or distracting from political failure at home</w:t>
      </w:r>
      <w:r w:rsidR="004261D5" w:rsidRPr="006F69A1">
        <w:rPr>
          <w:rFonts w:ascii="Times New Roman" w:hAnsi="Times New Roman" w:cs="Times New Roman"/>
          <w:sz w:val="24"/>
          <w:szCs w:val="24"/>
        </w:rPr>
        <w:t>.</w:t>
      </w:r>
      <w:r w:rsidR="00260292" w:rsidRPr="006F69A1">
        <w:rPr>
          <w:rFonts w:ascii="Times New Roman" w:hAnsi="Times New Roman" w:cs="Times New Roman"/>
          <w:sz w:val="24"/>
          <w:szCs w:val="24"/>
        </w:rPr>
        <w:t xml:space="preserve"> As </w:t>
      </w:r>
      <w:proofErr w:type="spellStart"/>
      <w:r w:rsidR="00260292" w:rsidRPr="006F69A1">
        <w:rPr>
          <w:rFonts w:ascii="Times New Roman" w:hAnsi="Times New Roman" w:cs="Times New Roman"/>
          <w:sz w:val="24"/>
          <w:szCs w:val="24"/>
        </w:rPr>
        <w:t>Grix</w:t>
      </w:r>
      <w:proofErr w:type="spellEnd"/>
      <w:r w:rsidR="00260292" w:rsidRPr="006F69A1">
        <w:rPr>
          <w:rFonts w:ascii="Times New Roman" w:hAnsi="Times New Roman" w:cs="Times New Roman"/>
          <w:sz w:val="24"/>
          <w:szCs w:val="24"/>
        </w:rPr>
        <w:t xml:space="preserve"> has recently argued, surveying the </w:t>
      </w:r>
      <w:r w:rsidR="00745F10" w:rsidRPr="006F69A1">
        <w:rPr>
          <w:rFonts w:ascii="Times New Roman" w:hAnsi="Times New Roman" w:cs="Times New Roman"/>
          <w:sz w:val="24"/>
          <w:szCs w:val="24"/>
        </w:rPr>
        <w:t xml:space="preserve">projection of </w:t>
      </w:r>
      <w:r w:rsidR="00FC08E0" w:rsidRPr="006F69A1">
        <w:rPr>
          <w:rFonts w:ascii="Times New Roman" w:hAnsi="Times New Roman" w:cs="Times New Roman"/>
          <w:sz w:val="24"/>
          <w:szCs w:val="24"/>
        </w:rPr>
        <w:t xml:space="preserve">the greatness of </w:t>
      </w:r>
      <w:r w:rsidR="00745F10" w:rsidRPr="006F69A1">
        <w:rPr>
          <w:rFonts w:ascii="Times New Roman" w:hAnsi="Times New Roman" w:cs="Times New Roman"/>
          <w:sz w:val="24"/>
          <w:szCs w:val="24"/>
        </w:rPr>
        <w:t>nation through the</w:t>
      </w:r>
      <w:r w:rsidR="00260292" w:rsidRPr="006F69A1">
        <w:rPr>
          <w:rFonts w:ascii="Times New Roman" w:hAnsi="Times New Roman" w:cs="Times New Roman"/>
          <w:sz w:val="24"/>
          <w:szCs w:val="24"/>
        </w:rPr>
        <w:t xml:space="preserve"> Sochi Winter Olympics, the primary audience</w:t>
      </w:r>
      <w:r w:rsidR="00745F10" w:rsidRPr="006F69A1">
        <w:rPr>
          <w:rFonts w:ascii="Times New Roman" w:hAnsi="Times New Roman" w:cs="Times New Roman"/>
          <w:sz w:val="24"/>
          <w:szCs w:val="24"/>
        </w:rPr>
        <w:t xml:space="preserve"> for this display of soft power is</w:t>
      </w:r>
      <w:r w:rsidR="00745F10" w:rsidRPr="006F69A1">
        <w:rPr>
          <w:rFonts w:ascii="Times New Roman" w:hAnsi="Times New Roman" w:cs="Times New Roman"/>
          <w:sz w:val="24"/>
          <w:szCs w:val="24"/>
          <w:shd w:val="clear" w:color="auto" w:fill="FFFFFF"/>
        </w:rPr>
        <w:t xml:space="preserve"> domestic (</w:t>
      </w:r>
      <w:proofErr w:type="spellStart"/>
      <w:r w:rsidR="00FC08E0" w:rsidRPr="006F69A1">
        <w:rPr>
          <w:rFonts w:ascii="Times New Roman" w:hAnsi="Times New Roman" w:cs="Times New Roman"/>
          <w:sz w:val="24"/>
          <w:szCs w:val="24"/>
          <w:shd w:val="clear" w:color="auto" w:fill="FFFFFF"/>
        </w:rPr>
        <w:t>Grix</w:t>
      </w:r>
      <w:proofErr w:type="spellEnd"/>
      <w:r w:rsidR="00FC08E0" w:rsidRPr="006F69A1">
        <w:rPr>
          <w:rFonts w:ascii="Times New Roman" w:hAnsi="Times New Roman" w:cs="Times New Roman"/>
          <w:sz w:val="24"/>
          <w:szCs w:val="24"/>
          <w:shd w:val="clear" w:color="auto" w:fill="FFFFFF"/>
        </w:rPr>
        <w:t xml:space="preserve"> and </w:t>
      </w:r>
      <w:proofErr w:type="spellStart"/>
      <w:r w:rsidR="00FC08E0" w:rsidRPr="006F69A1">
        <w:rPr>
          <w:rFonts w:ascii="Times New Roman" w:hAnsi="Times New Roman" w:cs="Times New Roman"/>
          <w:sz w:val="24"/>
          <w:szCs w:val="24"/>
        </w:rPr>
        <w:t>Kramareva</w:t>
      </w:r>
      <w:proofErr w:type="spellEnd"/>
      <w:r w:rsidR="00FC08E0" w:rsidRPr="006F69A1">
        <w:rPr>
          <w:rFonts w:ascii="Times New Roman" w:hAnsi="Times New Roman" w:cs="Times New Roman"/>
          <w:sz w:val="24"/>
          <w:szCs w:val="24"/>
          <w:shd w:val="clear" w:color="auto" w:fill="FFFFFF"/>
        </w:rPr>
        <w:t xml:space="preserve"> </w:t>
      </w:r>
      <w:r w:rsidR="00745F10" w:rsidRPr="006F69A1">
        <w:rPr>
          <w:rFonts w:ascii="Times New Roman" w:hAnsi="Times New Roman" w:cs="Times New Roman"/>
          <w:sz w:val="24"/>
          <w:szCs w:val="24"/>
          <w:shd w:val="clear" w:color="auto" w:fill="FFFFFF"/>
        </w:rPr>
        <w:t>2014</w:t>
      </w:r>
      <w:r w:rsidR="00FC08E0" w:rsidRPr="006F69A1">
        <w:rPr>
          <w:rFonts w:ascii="Times New Roman" w:hAnsi="Times New Roman" w:cs="Times New Roman"/>
          <w:sz w:val="24"/>
          <w:szCs w:val="24"/>
          <w:shd w:val="clear" w:color="auto" w:fill="FFFFFF"/>
        </w:rPr>
        <w:t xml:space="preserve">; see also </w:t>
      </w:r>
      <w:proofErr w:type="spellStart"/>
      <w:r w:rsidR="00FC08E0" w:rsidRPr="006F69A1">
        <w:rPr>
          <w:rFonts w:ascii="Times New Roman" w:hAnsi="Times New Roman" w:cs="Times New Roman"/>
          <w:sz w:val="24"/>
          <w:szCs w:val="24"/>
        </w:rPr>
        <w:t>Persson</w:t>
      </w:r>
      <w:proofErr w:type="spellEnd"/>
      <w:r w:rsidR="00FC08E0" w:rsidRPr="006F69A1">
        <w:rPr>
          <w:rFonts w:ascii="Times New Roman" w:hAnsi="Times New Roman" w:cs="Times New Roman"/>
          <w:sz w:val="24"/>
          <w:szCs w:val="24"/>
        </w:rPr>
        <w:t xml:space="preserve"> and</w:t>
      </w:r>
      <w:r w:rsidR="001C647A" w:rsidRPr="006F69A1">
        <w:rPr>
          <w:rFonts w:ascii="Times New Roman" w:hAnsi="Times New Roman" w:cs="Times New Roman"/>
          <w:sz w:val="24"/>
          <w:szCs w:val="24"/>
        </w:rPr>
        <w:t xml:space="preserve"> </w:t>
      </w:r>
      <w:proofErr w:type="spellStart"/>
      <w:r w:rsidR="001C647A" w:rsidRPr="006F69A1">
        <w:rPr>
          <w:rFonts w:ascii="Times New Roman" w:hAnsi="Times New Roman" w:cs="Times New Roman"/>
          <w:sz w:val="24"/>
          <w:szCs w:val="24"/>
        </w:rPr>
        <w:t>Petersson</w:t>
      </w:r>
      <w:proofErr w:type="spellEnd"/>
      <w:r w:rsidR="001C647A" w:rsidRPr="006F69A1">
        <w:rPr>
          <w:rFonts w:ascii="Times New Roman" w:hAnsi="Times New Roman" w:cs="Times New Roman"/>
          <w:sz w:val="24"/>
          <w:szCs w:val="24"/>
        </w:rPr>
        <w:t xml:space="preserve"> 2014</w:t>
      </w:r>
      <w:r w:rsidR="00745F10" w:rsidRPr="006F69A1">
        <w:rPr>
          <w:rFonts w:ascii="Times New Roman" w:hAnsi="Times New Roman" w:cs="Times New Roman"/>
          <w:sz w:val="24"/>
          <w:szCs w:val="24"/>
          <w:shd w:val="clear" w:color="auto" w:fill="FFFFFF"/>
        </w:rPr>
        <w:t>).</w:t>
      </w:r>
      <w:r w:rsidR="001C647A" w:rsidRPr="006F69A1">
        <w:rPr>
          <w:rFonts w:ascii="Times New Roman" w:hAnsi="Times New Roman" w:cs="Times New Roman"/>
          <w:sz w:val="24"/>
          <w:szCs w:val="24"/>
          <w:shd w:val="clear" w:color="auto" w:fill="FFFFFF"/>
        </w:rPr>
        <w:t xml:space="preserve"> The sense of an individual’s political loyalty to the state being on ‘public’ display re-emerged in a form not seen since the Soviet period.</w:t>
      </w:r>
      <w:r w:rsidR="00737C30" w:rsidRPr="006F69A1">
        <w:rPr>
          <w:rFonts w:ascii="Times New Roman" w:hAnsi="Times New Roman" w:cs="Times New Roman"/>
          <w:sz w:val="24"/>
          <w:szCs w:val="24"/>
          <w:shd w:val="clear" w:color="auto" w:fill="FFFFFF"/>
        </w:rPr>
        <w:t xml:space="preserve"> In this state-saturated context, the everyday ‘diplomacy’ of field relations inevitably become more politically charged than normal, but also offers opportunities to connect the ethnographic turn in the anthropology of the state and the burgeoning work on intimacy-geopolitics in geography (Pain and </w:t>
      </w:r>
      <w:proofErr w:type="spellStart"/>
      <w:r w:rsidR="00737C30" w:rsidRPr="006F69A1">
        <w:rPr>
          <w:rFonts w:ascii="Times New Roman" w:hAnsi="Times New Roman" w:cs="Times New Roman"/>
          <w:sz w:val="24"/>
          <w:szCs w:val="24"/>
          <w:shd w:val="clear" w:color="auto" w:fill="FFFFFF"/>
        </w:rPr>
        <w:t>Staeheli</w:t>
      </w:r>
      <w:proofErr w:type="spellEnd"/>
      <w:r w:rsidR="00737C30" w:rsidRPr="006F69A1">
        <w:rPr>
          <w:rFonts w:ascii="Times New Roman" w:hAnsi="Times New Roman" w:cs="Times New Roman"/>
          <w:sz w:val="24"/>
          <w:szCs w:val="24"/>
          <w:shd w:val="clear" w:color="auto" w:fill="FFFFFF"/>
        </w:rPr>
        <w:t xml:space="preserve"> 2014).</w:t>
      </w:r>
    </w:p>
    <w:p w:rsidR="00C16A58" w:rsidRPr="006F69A1" w:rsidRDefault="00B65438"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There is</w:t>
      </w:r>
      <w:r w:rsidR="00191F7F" w:rsidRPr="006F69A1">
        <w:rPr>
          <w:rFonts w:ascii="Times New Roman" w:hAnsi="Times New Roman" w:cs="Times New Roman"/>
          <w:sz w:val="24"/>
          <w:szCs w:val="24"/>
        </w:rPr>
        <w:t xml:space="preserve"> of course</w:t>
      </w:r>
      <w:r w:rsidRPr="006F69A1">
        <w:rPr>
          <w:rFonts w:ascii="Times New Roman" w:hAnsi="Times New Roman" w:cs="Times New Roman"/>
          <w:sz w:val="24"/>
          <w:szCs w:val="24"/>
        </w:rPr>
        <w:t xml:space="preserve"> a lot of </w:t>
      </w:r>
      <w:r w:rsidR="00913541" w:rsidRPr="006F69A1">
        <w:rPr>
          <w:rFonts w:ascii="Times New Roman" w:hAnsi="Times New Roman" w:cs="Times New Roman"/>
          <w:sz w:val="24"/>
          <w:szCs w:val="24"/>
        </w:rPr>
        <w:t xml:space="preserve">social science </w:t>
      </w:r>
      <w:r w:rsidRPr="006F69A1">
        <w:rPr>
          <w:rFonts w:ascii="Times New Roman" w:hAnsi="Times New Roman" w:cs="Times New Roman"/>
          <w:sz w:val="24"/>
          <w:szCs w:val="24"/>
        </w:rPr>
        <w:t xml:space="preserve">literature on </w:t>
      </w:r>
      <w:r w:rsidR="00913541" w:rsidRPr="006F69A1">
        <w:rPr>
          <w:rFonts w:ascii="Times New Roman" w:hAnsi="Times New Roman" w:cs="Times New Roman"/>
          <w:sz w:val="24"/>
          <w:szCs w:val="24"/>
        </w:rPr>
        <w:t xml:space="preserve">ethnographic </w:t>
      </w:r>
      <w:r w:rsidRPr="006F69A1">
        <w:rPr>
          <w:rFonts w:ascii="Times New Roman" w:hAnsi="Times New Roman" w:cs="Times New Roman"/>
          <w:sz w:val="24"/>
          <w:szCs w:val="24"/>
        </w:rPr>
        <w:t>field relations</w:t>
      </w:r>
      <w:r w:rsidR="00191F7F" w:rsidRPr="006F69A1">
        <w:rPr>
          <w:rFonts w:ascii="Times New Roman" w:hAnsi="Times New Roman" w:cs="Times New Roman"/>
          <w:sz w:val="24"/>
          <w:szCs w:val="24"/>
        </w:rPr>
        <w:t xml:space="preserve"> and not only in anthropology</w:t>
      </w:r>
      <w:r w:rsidR="00913541" w:rsidRPr="006F69A1">
        <w:rPr>
          <w:rFonts w:ascii="Times New Roman" w:hAnsi="Times New Roman" w:cs="Times New Roman"/>
          <w:sz w:val="24"/>
          <w:szCs w:val="24"/>
        </w:rPr>
        <w:t>:</w:t>
      </w:r>
      <w:r w:rsidRPr="006F69A1">
        <w:rPr>
          <w:rFonts w:ascii="Times New Roman" w:hAnsi="Times New Roman" w:cs="Times New Roman"/>
          <w:sz w:val="24"/>
          <w:szCs w:val="24"/>
        </w:rPr>
        <w:t xml:space="preserve"> the influence of </w:t>
      </w:r>
      <w:r w:rsidR="00260292" w:rsidRPr="006F69A1">
        <w:rPr>
          <w:rFonts w:ascii="Times New Roman" w:hAnsi="Times New Roman" w:cs="Times New Roman"/>
          <w:sz w:val="24"/>
          <w:szCs w:val="24"/>
        </w:rPr>
        <w:t xml:space="preserve">a researcher’s </w:t>
      </w:r>
      <w:r w:rsidRPr="006F69A1">
        <w:rPr>
          <w:rFonts w:ascii="Times New Roman" w:hAnsi="Times New Roman" w:cs="Times New Roman"/>
          <w:sz w:val="24"/>
          <w:szCs w:val="24"/>
        </w:rPr>
        <w:t>gender, race, class, and so on</w:t>
      </w:r>
      <w:r w:rsidR="00260292" w:rsidRPr="006F69A1">
        <w:rPr>
          <w:rFonts w:ascii="Times New Roman" w:hAnsi="Times New Roman" w:cs="Times New Roman"/>
          <w:sz w:val="24"/>
          <w:szCs w:val="24"/>
        </w:rPr>
        <w:t xml:space="preserve"> features even more visibly in sociology</w:t>
      </w:r>
      <w:r w:rsidR="00913541" w:rsidRPr="006F69A1">
        <w:rPr>
          <w:rFonts w:ascii="Times New Roman" w:hAnsi="Times New Roman" w:cs="Times New Roman"/>
          <w:sz w:val="24"/>
          <w:szCs w:val="24"/>
        </w:rPr>
        <w:t>. There is</w:t>
      </w:r>
      <w:r w:rsidRPr="006F69A1">
        <w:rPr>
          <w:rFonts w:ascii="Times New Roman" w:hAnsi="Times New Roman" w:cs="Times New Roman"/>
          <w:sz w:val="24"/>
          <w:szCs w:val="24"/>
        </w:rPr>
        <w:t xml:space="preserve"> less </w:t>
      </w:r>
      <w:r w:rsidR="00191F7F" w:rsidRPr="006F69A1">
        <w:rPr>
          <w:rFonts w:ascii="Times New Roman" w:hAnsi="Times New Roman" w:cs="Times New Roman"/>
          <w:sz w:val="24"/>
          <w:szCs w:val="24"/>
        </w:rPr>
        <w:t xml:space="preserve">writing </w:t>
      </w:r>
      <w:r w:rsidR="00913541" w:rsidRPr="006F69A1">
        <w:rPr>
          <w:rFonts w:ascii="Times New Roman" w:hAnsi="Times New Roman" w:cs="Times New Roman"/>
          <w:sz w:val="24"/>
          <w:szCs w:val="24"/>
        </w:rPr>
        <w:t>explicitly devoted to</w:t>
      </w:r>
      <w:r w:rsidRPr="006F69A1">
        <w:rPr>
          <w:rFonts w:ascii="Times New Roman" w:hAnsi="Times New Roman" w:cs="Times New Roman"/>
          <w:sz w:val="24"/>
          <w:szCs w:val="24"/>
        </w:rPr>
        <w:t xml:space="preserve"> the significance of a researcher’s origin </w:t>
      </w:r>
      <w:r w:rsidR="00913541" w:rsidRPr="006F69A1">
        <w:rPr>
          <w:rFonts w:ascii="Times New Roman" w:hAnsi="Times New Roman" w:cs="Times New Roman"/>
          <w:sz w:val="24"/>
          <w:szCs w:val="24"/>
        </w:rPr>
        <w:t>‘</w:t>
      </w:r>
      <w:r w:rsidRPr="006F69A1">
        <w:rPr>
          <w:rFonts w:ascii="Times New Roman" w:hAnsi="Times New Roman" w:cs="Times New Roman"/>
          <w:sz w:val="24"/>
          <w:szCs w:val="24"/>
        </w:rPr>
        <w:t>culture</w:t>
      </w:r>
      <w:r w:rsidR="00913541" w:rsidRPr="006F69A1">
        <w:rPr>
          <w:rFonts w:ascii="Times New Roman" w:hAnsi="Times New Roman" w:cs="Times New Roman"/>
          <w:sz w:val="24"/>
          <w:szCs w:val="24"/>
        </w:rPr>
        <w:t>’ (perhaps partly due to ‘culture’ itself being the master concept of anthropology)</w:t>
      </w:r>
      <w:r w:rsidRPr="006F69A1">
        <w:rPr>
          <w:rFonts w:ascii="Times New Roman" w:hAnsi="Times New Roman" w:cs="Times New Roman"/>
          <w:sz w:val="24"/>
          <w:szCs w:val="24"/>
        </w:rPr>
        <w:t xml:space="preserve"> and the influence of international relations, despite the rich literature in post-colonialism on centre-periphery relationships, structures of </w:t>
      </w:r>
      <w:proofErr w:type="spellStart"/>
      <w:r w:rsidRPr="006F69A1">
        <w:rPr>
          <w:rFonts w:ascii="Times New Roman" w:hAnsi="Times New Roman" w:cs="Times New Roman"/>
          <w:sz w:val="24"/>
          <w:szCs w:val="24"/>
        </w:rPr>
        <w:t>othering</w:t>
      </w:r>
      <w:proofErr w:type="spellEnd"/>
      <w:r w:rsidRPr="006F69A1">
        <w:rPr>
          <w:rFonts w:ascii="Times New Roman" w:hAnsi="Times New Roman" w:cs="Times New Roman"/>
          <w:sz w:val="24"/>
          <w:szCs w:val="24"/>
        </w:rPr>
        <w:t xml:space="preserve"> and </w:t>
      </w:r>
      <w:proofErr w:type="spellStart"/>
      <w:r w:rsidRPr="006F69A1">
        <w:rPr>
          <w:rFonts w:ascii="Times New Roman" w:hAnsi="Times New Roman" w:cs="Times New Roman"/>
          <w:sz w:val="24"/>
          <w:szCs w:val="24"/>
        </w:rPr>
        <w:t>subaltern</w:t>
      </w:r>
      <w:r w:rsidR="00913541" w:rsidRPr="006F69A1">
        <w:rPr>
          <w:rFonts w:ascii="Times New Roman" w:hAnsi="Times New Roman" w:cs="Times New Roman"/>
          <w:sz w:val="24"/>
          <w:szCs w:val="24"/>
        </w:rPr>
        <w:t>ity</w:t>
      </w:r>
      <w:proofErr w:type="spellEnd"/>
      <w:r w:rsidRPr="006F69A1">
        <w:rPr>
          <w:rFonts w:ascii="Times New Roman" w:hAnsi="Times New Roman" w:cs="Times New Roman"/>
          <w:sz w:val="24"/>
          <w:szCs w:val="24"/>
        </w:rPr>
        <w:t>. This paper in part reflects on the inescapability of one’s identity in the field as framed by national origin</w:t>
      </w:r>
      <w:r w:rsidR="007E0467" w:rsidRPr="006F69A1">
        <w:rPr>
          <w:rFonts w:ascii="Times New Roman" w:hAnsi="Times New Roman" w:cs="Times New Roman"/>
          <w:sz w:val="24"/>
          <w:szCs w:val="24"/>
        </w:rPr>
        <w:t xml:space="preserve"> and international politics</w:t>
      </w:r>
      <w:r w:rsidRPr="006F69A1">
        <w:rPr>
          <w:rFonts w:ascii="Times New Roman" w:hAnsi="Times New Roman" w:cs="Times New Roman"/>
          <w:sz w:val="24"/>
          <w:szCs w:val="24"/>
        </w:rPr>
        <w:t>.</w:t>
      </w:r>
      <w:r w:rsidR="007E0467" w:rsidRPr="006F69A1">
        <w:rPr>
          <w:rFonts w:ascii="Times New Roman" w:hAnsi="Times New Roman" w:cs="Times New Roman"/>
          <w:sz w:val="24"/>
          <w:szCs w:val="24"/>
        </w:rPr>
        <w:t xml:space="preserve"> </w:t>
      </w:r>
      <w:r w:rsidRPr="006F69A1">
        <w:rPr>
          <w:rFonts w:ascii="Times New Roman" w:hAnsi="Times New Roman" w:cs="Times New Roman"/>
          <w:sz w:val="24"/>
          <w:szCs w:val="24"/>
        </w:rPr>
        <w:t xml:space="preserve"> In addition, it ponders the meaning and suitability of diplomatic metaphors for the researcher’s and informants’ positioning in such context.</w:t>
      </w:r>
      <w:r w:rsidR="00913541" w:rsidRPr="006F69A1">
        <w:rPr>
          <w:rFonts w:ascii="Times New Roman" w:hAnsi="Times New Roman" w:cs="Times New Roman"/>
          <w:sz w:val="24"/>
          <w:szCs w:val="24"/>
        </w:rPr>
        <w:t xml:space="preserve"> </w:t>
      </w:r>
      <w:r w:rsidR="00B537ED" w:rsidRPr="006F69A1">
        <w:rPr>
          <w:rFonts w:ascii="Times New Roman" w:hAnsi="Times New Roman" w:cs="Times New Roman"/>
          <w:sz w:val="24"/>
          <w:szCs w:val="24"/>
        </w:rPr>
        <w:t xml:space="preserve">This is carried out on two levels: the researcher and researched are compared to normative </w:t>
      </w:r>
      <w:r w:rsidR="00B537ED" w:rsidRPr="006F69A1">
        <w:rPr>
          <w:rFonts w:ascii="Times New Roman" w:hAnsi="Times New Roman" w:cs="Times New Roman"/>
          <w:sz w:val="24"/>
          <w:szCs w:val="24"/>
        </w:rPr>
        <w:lastRenderedPageBreak/>
        <w:t>understandings of ‘diplomacy’ – for example, to what degree must a diplomat remain open and cooperative in conduct at the same time as pursuing ‘transactional objectives’ (</w:t>
      </w:r>
      <w:r w:rsidR="003B2681" w:rsidRPr="006F69A1">
        <w:rPr>
          <w:rFonts w:ascii="Times New Roman" w:hAnsi="Times New Roman" w:cs="Times New Roman"/>
          <w:sz w:val="24"/>
          <w:szCs w:val="24"/>
        </w:rPr>
        <w:t xml:space="preserve">Rose and </w:t>
      </w:r>
      <w:proofErr w:type="spellStart"/>
      <w:r w:rsidR="003B2681" w:rsidRPr="006F69A1">
        <w:rPr>
          <w:rFonts w:ascii="Times New Roman" w:hAnsi="Times New Roman" w:cs="Times New Roman"/>
          <w:sz w:val="24"/>
          <w:szCs w:val="24"/>
        </w:rPr>
        <w:t>Wadham</w:t>
      </w:r>
      <w:proofErr w:type="spellEnd"/>
      <w:r w:rsidR="003B2681" w:rsidRPr="006F69A1">
        <w:rPr>
          <w:rFonts w:ascii="Times New Roman" w:hAnsi="Times New Roman" w:cs="Times New Roman"/>
          <w:sz w:val="24"/>
          <w:szCs w:val="24"/>
        </w:rPr>
        <w:t>-Smith 2004: 34-55</w:t>
      </w:r>
      <w:r w:rsidR="00B537ED" w:rsidRPr="006F69A1">
        <w:rPr>
          <w:rFonts w:ascii="Times New Roman" w:hAnsi="Times New Roman" w:cs="Times New Roman"/>
          <w:sz w:val="24"/>
          <w:szCs w:val="24"/>
        </w:rPr>
        <w:t xml:space="preserve">)? Secondly, </w:t>
      </w:r>
      <w:r w:rsidR="00913541" w:rsidRPr="006F69A1">
        <w:rPr>
          <w:rFonts w:ascii="Times New Roman" w:hAnsi="Times New Roman" w:cs="Times New Roman"/>
          <w:sz w:val="24"/>
          <w:szCs w:val="24"/>
        </w:rPr>
        <w:t>the pa</w:t>
      </w:r>
      <w:r w:rsidR="00B537ED" w:rsidRPr="006F69A1">
        <w:rPr>
          <w:rFonts w:ascii="Times New Roman" w:hAnsi="Times New Roman" w:cs="Times New Roman"/>
          <w:sz w:val="24"/>
          <w:szCs w:val="24"/>
        </w:rPr>
        <w:t xml:space="preserve">per applies critiques made of agent-centric conceptualisations of international relations </w:t>
      </w:r>
      <w:r w:rsidR="00A559E1" w:rsidRPr="006F69A1">
        <w:rPr>
          <w:rFonts w:ascii="Times New Roman" w:hAnsi="Times New Roman" w:cs="Times New Roman"/>
          <w:sz w:val="24"/>
          <w:szCs w:val="24"/>
        </w:rPr>
        <w:t xml:space="preserve">such as ‘soft power’ </w:t>
      </w:r>
      <w:r w:rsidR="00B537ED" w:rsidRPr="006F69A1">
        <w:rPr>
          <w:rFonts w:ascii="Times New Roman" w:hAnsi="Times New Roman" w:cs="Times New Roman"/>
          <w:sz w:val="24"/>
          <w:szCs w:val="24"/>
        </w:rPr>
        <w:t>(</w:t>
      </w:r>
      <w:proofErr w:type="spellStart"/>
      <w:r w:rsidR="00B537ED" w:rsidRPr="006F69A1">
        <w:rPr>
          <w:rFonts w:ascii="Times New Roman" w:hAnsi="Times New Roman" w:cs="Times New Roman"/>
          <w:sz w:val="24"/>
          <w:szCs w:val="24"/>
        </w:rPr>
        <w:t>Szostek</w:t>
      </w:r>
      <w:proofErr w:type="spellEnd"/>
      <w:r w:rsidR="00B537ED" w:rsidRPr="006F69A1">
        <w:rPr>
          <w:rFonts w:ascii="Times New Roman" w:hAnsi="Times New Roman" w:cs="Times New Roman"/>
          <w:sz w:val="24"/>
          <w:szCs w:val="24"/>
        </w:rPr>
        <w:t xml:space="preserve"> 2014) to micro-scale field relations – actually existing politics are</w:t>
      </w:r>
      <w:r w:rsidR="00A559E1" w:rsidRPr="006F69A1">
        <w:rPr>
          <w:rFonts w:ascii="Times New Roman" w:hAnsi="Times New Roman" w:cs="Times New Roman"/>
          <w:sz w:val="24"/>
          <w:szCs w:val="24"/>
        </w:rPr>
        <w:t xml:space="preserve"> always at once structured by the much ‘weirder world’ (Kemper 2009) of embedded and enduring shared social values (Lock 200</w:t>
      </w:r>
      <w:r w:rsidR="00C56CB5" w:rsidRPr="006F69A1">
        <w:rPr>
          <w:rFonts w:ascii="Times New Roman" w:hAnsi="Times New Roman" w:cs="Times New Roman"/>
          <w:sz w:val="24"/>
          <w:szCs w:val="24"/>
        </w:rPr>
        <w:t>9),</w:t>
      </w:r>
      <w:r w:rsidR="00A559E1" w:rsidRPr="006F69A1">
        <w:rPr>
          <w:rFonts w:ascii="Times New Roman" w:hAnsi="Times New Roman" w:cs="Times New Roman"/>
          <w:sz w:val="24"/>
          <w:szCs w:val="24"/>
        </w:rPr>
        <w:t xml:space="preserve"> local contexts and meanings.</w:t>
      </w:r>
    </w:p>
    <w:p w:rsidR="00CC5A41" w:rsidRPr="006F69A1" w:rsidRDefault="00CC5A41" w:rsidP="006F69A1">
      <w:pPr>
        <w:spacing w:line="480" w:lineRule="auto"/>
        <w:rPr>
          <w:rFonts w:ascii="Times New Roman" w:hAnsi="Times New Roman" w:cs="Times New Roman"/>
          <w:sz w:val="24"/>
          <w:szCs w:val="24"/>
        </w:rPr>
      </w:pPr>
    </w:p>
    <w:p w:rsidR="00455A8F" w:rsidRPr="006F69A1" w:rsidRDefault="00455A8F" w:rsidP="006F69A1">
      <w:pPr>
        <w:spacing w:line="480" w:lineRule="auto"/>
        <w:rPr>
          <w:rFonts w:ascii="Times New Roman" w:hAnsi="Times New Roman" w:cs="Times New Roman"/>
          <w:b/>
          <w:sz w:val="24"/>
          <w:szCs w:val="24"/>
        </w:rPr>
      </w:pPr>
      <w:proofErr w:type="gramStart"/>
      <w:r w:rsidRPr="006F69A1">
        <w:rPr>
          <w:rFonts w:ascii="Times New Roman" w:hAnsi="Times New Roman" w:cs="Times New Roman"/>
          <w:b/>
          <w:sz w:val="24"/>
          <w:szCs w:val="24"/>
        </w:rPr>
        <w:t>Researcher</w:t>
      </w:r>
      <w:r w:rsidR="000D276C" w:rsidRPr="006F69A1">
        <w:rPr>
          <w:rFonts w:ascii="Times New Roman" w:hAnsi="Times New Roman" w:cs="Times New Roman"/>
          <w:b/>
          <w:sz w:val="24"/>
          <w:szCs w:val="24"/>
        </w:rPr>
        <w:t xml:space="preserve"> as</w:t>
      </w:r>
      <w:r w:rsidRPr="006F69A1">
        <w:rPr>
          <w:rFonts w:ascii="Times New Roman" w:hAnsi="Times New Roman" w:cs="Times New Roman"/>
          <w:b/>
          <w:sz w:val="24"/>
          <w:szCs w:val="24"/>
        </w:rPr>
        <w:t xml:space="preserve"> r</w:t>
      </w:r>
      <w:r w:rsidR="00CC5A41" w:rsidRPr="006F69A1">
        <w:rPr>
          <w:rFonts w:ascii="Times New Roman" w:hAnsi="Times New Roman" w:cs="Times New Roman"/>
          <w:b/>
          <w:sz w:val="24"/>
          <w:szCs w:val="24"/>
        </w:rPr>
        <w:t>epresenting ‘soft power’ and</w:t>
      </w:r>
      <w:r w:rsidRPr="006F69A1">
        <w:rPr>
          <w:rFonts w:ascii="Times New Roman" w:hAnsi="Times New Roman" w:cs="Times New Roman"/>
          <w:b/>
          <w:sz w:val="24"/>
          <w:szCs w:val="24"/>
        </w:rPr>
        <w:t xml:space="preserve"> political testing by the researched.</w:t>
      </w:r>
      <w:proofErr w:type="gramEnd"/>
      <w:r w:rsidRPr="006F69A1">
        <w:rPr>
          <w:rFonts w:ascii="Times New Roman" w:hAnsi="Times New Roman" w:cs="Times New Roman"/>
          <w:b/>
          <w:sz w:val="24"/>
          <w:szCs w:val="24"/>
        </w:rPr>
        <w:t xml:space="preserve"> </w:t>
      </w:r>
    </w:p>
    <w:p w:rsidR="00455A8F" w:rsidRPr="006F69A1" w:rsidRDefault="00455A8F"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Before talking in more detail about the way the conflict </w:t>
      </w:r>
      <w:r w:rsidR="0060201E" w:rsidRPr="006F69A1">
        <w:rPr>
          <w:rFonts w:ascii="Times New Roman" w:hAnsi="Times New Roman" w:cs="Times New Roman"/>
          <w:sz w:val="24"/>
          <w:szCs w:val="24"/>
        </w:rPr>
        <w:t>affected field relations, I</w:t>
      </w:r>
      <w:r w:rsidRPr="006F69A1">
        <w:rPr>
          <w:rFonts w:ascii="Times New Roman" w:hAnsi="Times New Roman" w:cs="Times New Roman"/>
          <w:sz w:val="24"/>
          <w:szCs w:val="24"/>
        </w:rPr>
        <w:t xml:space="preserve"> outline some of the political testing that foreign researchers undergo in the field and the experience of the researcher as everyday purveyor of their origin country’s soft power. Soft power – a concept currently fashionable in</w:t>
      </w:r>
      <w:r w:rsidR="00C96165" w:rsidRPr="006F69A1">
        <w:rPr>
          <w:rFonts w:ascii="Times New Roman" w:hAnsi="Times New Roman" w:cs="Times New Roman"/>
          <w:sz w:val="24"/>
          <w:szCs w:val="24"/>
        </w:rPr>
        <w:t xml:space="preserve"> political science</w:t>
      </w:r>
      <w:r w:rsidRPr="006F69A1">
        <w:rPr>
          <w:rFonts w:ascii="Times New Roman" w:hAnsi="Times New Roman" w:cs="Times New Roman"/>
          <w:sz w:val="24"/>
          <w:szCs w:val="24"/>
        </w:rPr>
        <w:t xml:space="preserve"> of post communism, is defined by Nye (2004) as the ‘ability to affect others through the co-</w:t>
      </w:r>
      <w:proofErr w:type="spellStart"/>
      <w:r w:rsidRPr="006F69A1">
        <w:rPr>
          <w:rFonts w:ascii="Times New Roman" w:hAnsi="Times New Roman" w:cs="Times New Roman"/>
          <w:sz w:val="24"/>
          <w:szCs w:val="24"/>
        </w:rPr>
        <w:t>optive</w:t>
      </w:r>
      <w:proofErr w:type="spellEnd"/>
      <w:r w:rsidRPr="006F69A1">
        <w:rPr>
          <w:rFonts w:ascii="Times New Roman" w:hAnsi="Times New Roman" w:cs="Times New Roman"/>
          <w:sz w:val="24"/>
          <w:szCs w:val="24"/>
        </w:rPr>
        <w:t xml:space="preserve"> means of framing the agenda, persuading and eliciting positive attraction in order to obtain preferred outcomes’. This is most often linked to the manipulation and exploitation by a state of its perceived cultural and political values as instruments of foreign policy. Criticisms of the concept of soft power </w:t>
      </w:r>
      <w:r w:rsidR="00636DFB" w:rsidRPr="006F69A1">
        <w:rPr>
          <w:rFonts w:ascii="Times New Roman" w:hAnsi="Times New Roman" w:cs="Times New Roman"/>
          <w:sz w:val="24"/>
          <w:szCs w:val="24"/>
        </w:rPr>
        <w:t xml:space="preserve">point that it relies </w:t>
      </w:r>
      <w:r w:rsidRPr="006F69A1">
        <w:rPr>
          <w:rFonts w:ascii="Times New Roman" w:hAnsi="Times New Roman" w:cs="Times New Roman"/>
          <w:sz w:val="24"/>
          <w:szCs w:val="24"/>
        </w:rPr>
        <w:t xml:space="preserve">on both structural and </w:t>
      </w:r>
      <w:proofErr w:type="spellStart"/>
      <w:r w:rsidRPr="006F69A1">
        <w:rPr>
          <w:rFonts w:ascii="Times New Roman" w:hAnsi="Times New Roman" w:cs="Times New Roman"/>
          <w:sz w:val="24"/>
          <w:szCs w:val="24"/>
        </w:rPr>
        <w:t>agentic</w:t>
      </w:r>
      <w:proofErr w:type="spellEnd"/>
      <w:r w:rsidRPr="006F69A1">
        <w:rPr>
          <w:rFonts w:ascii="Times New Roman" w:hAnsi="Times New Roman" w:cs="Times New Roman"/>
          <w:sz w:val="24"/>
          <w:szCs w:val="24"/>
        </w:rPr>
        <w:t xml:space="preserve"> interpretations simultaneously – how can it be ‘produced’ as a resource if it reside</w:t>
      </w:r>
      <w:r w:rsidR="00636DFB" w:rsidRPr="006F69A1">
        <w:rPr>
          <w:rFonts w:ascii="Times New Roman" w:hAnsi="Times New Roman" w:cs="Times New Roman"/>
          <w:sz w:val="24"/>
          <w:szCs w:val="24"/>
        </w:rPr>
        <w:t>s already in a cultural make up</w:t>
      </w:r>
      <w:r w:rsidRPr="006F69A1">
        <w:rPr>
          <w:rFonts w:ascii="Times New Roman" w:hAnsi="Times New Roman" w:cs="Times New Roman"/>
          <w:sz w:val="24"/>
          <w:szCs w:val="24"/>
        </w:rPr>
        <w:t xml:space="preserve"> (</w:t>
      </w:r>
      <w:proofErr w:type="spellStart"/>
      <w:r w:rsidRPr="006F69A1">
        <w:rPr>
          <w:rFonts w:ascii="Times New Roman" w:hAnsi="Times New Roman" w:cs="Times New Roman"/>
          <w:sz w:val="24"/>
          <w:szCs w:val="24"/>
        </w:rPr>
        <w:t>Szostek</w:t>
      </w:r>
      <w:proofErr w:type="spellEnd"/>
      <w:r w:rsidRPr="006F69A1">
        <w:rPr>
          <w:rFonts w:ascii="Times New Roman" w:hAnsi="Times New Roman" w:cs="Times New Roman"/>
          <w:sz w:val="24"/>
          <w:szCs w:val="24"/>
        </w:rPr>
        <w:t xml:space="preserve"> 2014</w:t>
      </w:r>
      <w:r w:rsidR="00636DFB" w:rsidRPr="006F69A1">
        <w:rPr>
          <w:rFonts w:ascii="Times New Roman" w:hAnsi="Times New Roman" w:cs="Times New Roman"/>
          <w:sz w:val="24"/>
          <w:szCs w:val="24"/>
        </w:rPr>
        <w:t>)?</w:t>
      </w:r>
      <w:r w:rsidRPr="006F69A1">
        <w:rPr>
          <w:rFonts w:ascii="Times New Roman" w:hAnsi="Times New Roman" w:cs="Times New Roman"/>
          <w:sz w:val="24"/>
          <w:szCs w:val="24"/>
        </w:rPr>
        <w:t xml:space="preserve">  At the same time soft power is problematic because it presupposes positive or negative messages can be transmitted via media directly to change or persuade subjects’ values. This is a lot like the traditional notion of the hypodermic effect of advertising on individuals. By contrast </w:t>
      </w:r>
      <w:r w:rsidR="00636DFB" w:rsidRPr="006F69A1">
        <w:rPr>
          <w:rFonts w:ascii="Times New Roman" w:hAnsi="Times New Roman" w:cs="Times New Roman"/>
          <w:sz w:val="24"/>
          <w:szCs w:val="24"/>
        </w:rPr>
        <w:t xml:space="preserve">the </w:t>
      </w:r>
      <w:r w:rsidRPr="006F69A1">
        <w:rPr>
          <w:rFonts w:ascii="Times New Roman" w:hAnsi="Times New Roman" w:cs="Times New Roman"/>
          <w:sz w:val="24"/>
          <w:szCs w:val="24"/>
        </w:rPr>
        <w:t>way media merely reflect and reinforce a priori shared values is generally overlooked. Terms like ‘latency’ or ‘affect’ appear pertin</w:t>
      </w:r>
      <w:r w:rsidR="00636DFB" w:rsidRPr="006F69A1">
        <w:rPr>
          <w:rFonts w:ascii="Times New Roman" w:hAnsi="Times New Roman" w:cs="Times New Roman"/>
          <w:sz w:val="24"/>
          <w:szCs w:val="24"/>
        </w:rPr>
        <w:t xml:space="preserve">ent to the understanding of field relations as </w:t>
      </w:r>
      <w:r w:rsidR="00636DFB" w:rsidRPr="006F69A1">
        <w:rPr>
          <w:rFonts w:ascii="Times New Roman" w:hAnsi="Times New Roman" w:cs="Times New Roman"/>
          <w:sz w:val="24"/>
          <w:szCs w:val="24"/>
        </w:rPr>
        <w:lastRenderedPageBreak/>
        <w:t>‘diplomacy’</w:t>
      </w:r>
      <w:r w:rsidRPr="006F69A1">
        <w:rPr>
          <w:rFonts w:ascii="Times New Roman" w:hAnsi="Times New Roman" w:cs="Times New Roman"/>
          <w:sz w:val="24"/>
          <w:szCs w:val="24"/>
        </w:rPr>
        <w:t>. But both these terms are relevant both to the western researcher’s status in the field in post-communist societies, and to the Ukraine crisis’ manipulation by Russia.</w:t>
      </w:r>
    </w:p>
    <w:p w:rsidR="00455A8F" w:rsidRPr="006F69A1" w:rsidRDefault="00455A8F" w:rsidP="006F69A1">
      <w:pPr>
        <w:spacing w:line="480" w:lineRule="auto"/>
        <w:rPr>
          <w:rFonts w:ascii="Times New Roman" w:hAnsi="Times New Roman" w:cs="Times New Roman"/>
          <w:sz w:val="24"/>
          <w:szCs w:val="24"/>
          <w:lang w:eastAsia="en-GB"/>
        </w:rPr>
      </w:pPr>
      <w:r w:rsidRPr="006F69A1">
        <w:rPr>
          <w:rFonts w:ascii="Times New Roman" w:hAnsi="Times New Roman" w:cs="Times New Roman"/>
          <w:sz w:val="24"/>
          <w:szCs w:val="24"/>
        </w:rPr>
        <w:t>An English</w:t>
      </w:r>
      <w:r w:rsidR="00636DFB" w:rsidRPr="006F69A1">
        <w:rPr>
          <w:rFonts w:ascii="Times New Roman" w:hAnsi="Times New Roman" w:cs="Times New Roman"/>
          <w:sz w:val="24"/>
          <w:szCs w:val="24"/>
        </w:rPr>
        <w:t xml:space="preserve"> (or British)</w:t>
      </w:r>
      <w:r w:rsidR="00AC4554" w:rsidRPr="006F69A1">
        <w:rPr>
          <w:rStyle w:val="FootnoteReference"/>
          <w:rFonts w:ascii="Times New Roman" w:hAnsi="Times New Roman" w:cs="Times New Roman"/>
          <w:sz w:val="24"/>
          <w:szCs w:val="24"/>
        </w:rPr>
        <w:footnoteReference w:id="1"/>
      </w:r>
      <w:r w:rsidRPr="006F69A1">
        <w:rPr>
          <w:rFonts w:ascii="Times New Roman" w:hAnsi="Times New Roman" w:cs="Times New Roman"/>
          <w:sz w:val="24"/>
          <w:szCs w:val="24"/>
        </w:rPr>
        <w:t xml:space="preserve"> person doing research in Russia might appear to the visible embodiment of soft power. Generations of Russians have been brought up to respect British cultural achievements in literature particularly. A vague yet warm </w:t>
      </w:r>
      <w:proofErr w:type="spellStart"/>
      <w:r w:rsidRPr="006F69A1">
        <w:rPr>
          <w:rFonts w:ascii="Times New Roman" w:hAnsi="Times New Roman" w:cs="Times New Roman"/>
          <w:sz w:val="24"/>
          <w:szCs w:val="24"/>
        </w:rPr>
        <w:t>anglophilia</w:t>
      </w:r>
      <w:proofErr w:type="spellEnd"/>
      <w:r w:rsidRPr="006F69A1">
        <w:rPr>
          <w:rFonts w:ascii="Times New Roman" w:hAnsi="Times New Roman" w:cs="Times New Roman"/>
          <w:sz w:val="24"/>
          <w:szCs w:val="24"/>
        </w:rPr>
        <w:t xml:space="preserve"> reigns in the most varied social contexts. In what was a closed society that </w:t>
      </w:r>
      <w:r w:rsidR="00CC5A41" w:rsidRPr="006F69A1">
        <w:rPr>
          <w:rFonts w:ascii="Times New Roman" w:hAnsi="Times New Roman" w:cs="Times New Roman"/>
          <w:sz w:val="24"/>
          <w:szCs w:val="24"/>
        </w:rPr>
        <w:t xml:space="preserve">until very recently </w:t>
      </w:r>
      <w:r w:rsidRPr="006F69A1">
        <w:rPr>
          <w:rFonts w:ascii="Times New Roman" w:hAnsi="Times New Roman" w:cs="Times New Roman"/>
          <w:sz w:val="24"/>
          <w:szCs w:val="24"/>
        </w:rPr>
        <w:t>craved difference, the kind of foreignness the English researcher offered could, along with</w:t>
      </w:r>
      <w:r w:rsidR="00636DFB" w:rsidRPr="006F69A1">
        <w:rPr>
          <w:rFonts w:ascii="Times New Roman" w:hAnsi="Times New Roman" w:cs="Times New Roman"/>
          <w:sz w:val="24"/>
          <w:szCs w:val="24"/>
        </w:rPr>
        <w:t xml:space="preserve"> some</w:t>
      </w:r>
      <w:r w:rsidRPr="006F69A1">
        <w:rPr>
          <w:rFonts w:ascii="Times New Roman" w:hAnsi="Times New Roman" w:cs="Times New Roman"/>
          <w:sz w:val="24"/>
          <w:szCs w:val="24"/>
        </w:rPr>
        <w:t xml:space="preserve"> Russian language skills and a sympathetic attitude, generate what </w:t>
      </w:r>
      <w:r w:rsidRPr="006F69A1">
        <w:rPr>
          <w:rFonts w:ascii="Times New Roman" w:hAnsi="Times New Roman" w:cs="Times New Roman"/>
          <w:sz w:val="24"/>
          <w:szCs w:val="24"/>
          <w:lang w:eastAsia="en-GB"/>
        </w:rPr>
        <w:t xml:space="preserve">Ergun and </w:t>
      </w:r>
      <w:proofErr w:type="spellStart"/>
      <w:r w:rsidRPr="006F69A1">
        <w:rPr>
          <w:rFonts w:ascii="Times New Roman" w:hAnsi="Times New Roman" w:cs="Times New Roman"/>
          <w:sz w:val="24"/>
          <w:szCs w:val="24"/>
          <w:lang w:eastAsia="en-GB"/>
        </w:rPr>
        <w:t>Erdemir</w:t>
      </w:r>
      <w:proofErr w:type="spellEnd"/>
      <w:r w:rsidRPr="006F69A1">
        <w:rPr>
          <w:rFonts w:ascii="Times New Roman" w:hAnsi="Times New Roman" w:cs="Times New Roman"/>
          <w:sz w:val="24"/>
          <w:szCs w:val="24"/>
          <w:lang w:eastAsia="en-GB"/>
        </w:rPr>
        <w:t xml:space="preserve"> call ‘cultural proximity’, and allow a researcher to cross over temporarily into partial ‘insider’ status which can build rapport, trustworthiness and openness (</w:t>
      </w:r>
      <w:r w:rsidR="00CC5A41" w:rsidRPr="006F69A1">
        <w:rPr>
          <w:rFonts w:ascii="Times New Roman" w:hAnsi="Times New Roman" w:cs="Times New Roman"/>
          <w:sz w:val="24"/>
          <w:szCs w:val="24"/>
          <w:lang w:eastAsia="en-GB"/>
        </w:rPr>
        <w:t xml:space="preserve">Ergun and </w:t>
      </w:r>
      <w:proofErr w:type="spellStart"/>
      <w:r w:rsidR="00CC5A41" w:rsidRPr="006F69A1">
        <w:rPr>
          <w:rFonts w:ascii="Times New Roman" w:hAnsi="Times New Roman" w:cs="Times New Roman"/>
          <w:sz w:val="24"/>
          <w:szCs w:val="24"/>
          <w:lang w:eastAsia="en-GB"/>
        </w:rPr>
        <w:t>Erdemir</w:t>
      </w:r>
      <w:proofErr w:type="spellEnd"/>
      <w:r w:rsidR="00CC5A41" w:rsidRPr="006F69A1">
        <w:rPr>
          <w:rFonts w:ascii="Times New Roman" w:hAnsi="Times New Roman" w:cs="Times New Roman"/>
          <w:sz w:val="24"/>
          <w:szCs w:val="24"/>
          <w:lang w:eastAsia="en-GB"/>
        </w:rPr>
        <w:t xml:space="preserve"> </w:t>
      </w:r>
      <w:r w:rsidR="00636DFB" w:rsidRPr="006F69A1">
        <w:rPr>
          <w:rFonts w:ascii="Times New Roman" w:hAnsi="Times New Roman" w:cs="Times New Roman"/>
          <w:sz w:val="24"/>
          <w:szCs w:val="24"/>
          <w:lang w:eastAsia="en-GB"/>
        </w:rPr>
        <w:t xml:space="preserve">2010: </w:t>
      </w:r>
      <w:r w:rsidRPr="006F69A1">
        <w:rPr>
          <w:rFonts w:ascii="Times New Roman" w:hAnsi="Times New Roman" w:cs="Times New Roman"/>
          <w:sz w:val="24"/>
          <w:szCs w:val="24"/>
          <w:lang w:eastAsia="en-GB"/>
        </w:rPr>
        <w:t xml:space="preserve">18). For Ergun and </w:t>
      </w:r>
      <w:proofErr w:type="spellStart"/>
      <w:r w:rsidRPr="006F69A1">
        <w:rPr>
          <w:rFonts w:ascii="Times New Roman" w:hAnsi="Times New Roman" w:cs="Times New Roman"/>
          <w:sz w:val="24"/>
          <w:szCs w:val="24"/>
          <w:lang w:eastAsia="en-GB"/>
        </w:rPr>
        <w:t>Erdemir</w:t>
      </w:r>
      <w:proofErr w:type="spellEnd"/>
      <w:r w:rsidRPr="006F69A1">
        <w:rPr>
          <w:rFonts w:ascii="Times New Roman" w:hAnsi="Times New Roman" w:cs="Times New Roman"/>
          <w:sz w:val="24"/>
          <w:szCs w:val="24"/>
          <w:lang w:eastAsia="en-GB"/>
        </w:rPr>
        <w:t xml:space="preserve">, the insider/outsider distinction </w:t>
      </w:r>
      <w:r w:rsidR="00636DFB" w:rsidRPr="006F69A1">
        <w:rPr>
          <w:rFonts w:ascii="Times New Roman" w:hAnsi="Times New Roman" w:cs="Times New Roman"/>
          <w:sz w:val="24"/>
          <w:szCs w:val="24"/>
          <w:lang w:eastAsia="en-GB"/>
        </w:rPr>
        <w:t>is</w:t>
      </w:r>
      <w:r w:rsidRPr="006F69A1">
        <w:rPr>
          <w:rFonts w:ascii="Times New Roman" w:hAnsi="Times New Roman" w:cs="Times New Roman"/>
          <w:sz w:val="24"/>
          <w:szCs w:val="24"/>
          <w:lang w:eastAsia="en-GB"/>
        </w:rPr>
        <w:t xml:space="preserve"> therefore ‘frequently situational, depending on the prevailing social, political, and cultural values of a given social context’ (</w:t>
      </w:r>
      <w:proofErr w:type="spellStart"/>
      <w:r w:rsidRPr="006F69A1">
        <w:rPr>
          <w:rFonts w:ascii="Times New Roman" w:hAnsi="Times New Roman" w:cs="Times New Roman"/>
          <w:sz w:val="24"/>
          <w:szCs w:val="24"/>
          <w:lang w:eastAsia="en-GB"/>
        </w:rPr>
        <w:t>Kusow</w:t>
      </w:r>
      <w:proofErr w:type="spellEnd"/>
      <w:r w:rsidRPr="006F69A1">
        <w:rPr>
          <w:rFonts w:ascii="Times New Roman" w:hAnsi="Times New Roman" w:cs="Times New Roman"/>
          <w:sz w:val="24"/>
          <w:szCs w:val="24"/>
          <w:lang w:eastAsia="en-GB"/>
        </w:rPr>
        <w:t xml:space="preserve"> 2003: 592, quoted in Ergun and </w:t>
      </w:r>
      <w:proofErr w:type="spellStart"/>
      <w:r w:rsidRPr="006F69A1">
        <w:rPr>
          <w:rFonts w:ascii="Times New Roman" w:hAnsi="Times New Roman" w:cs="Times New Roman"/>
          <w:sz w:val="24"/>
          <w:szCs w:val="24"/>
          <w:lang w:eastAsia="en-GB"/>
        </w:rPr>
        <w:t>Erdemir</w:t>
      </w:r>
      <w:proofErr w:type="spellEnd"/>
      <w:r w:rsidRPr="006F69A1">
        <w:rPr>
          <w:rFonts w:ascii="Times New Roman" w:hAnsi="Times New Roman" w:cs="Times New Roman"/>
          <w:sz w:val="24"/>
          <w:szCs w:val="24"/>
          <w:lang w:eastAsia="en-GB"/>
        </w:rPr>
        <w:t xml:space="preserve"> 2010</w:t>
      </w:r>
      <w:r w:rsidR="00636DFB" w:rsidRPr="006F69A1">
        <w:rPr>
          <w:rFonts w:ascii="Times New Roman" w:hAnsi="Times New Roman" w:cs="Times New Roman"/>
          <w:sz w:val="24"/>
          <w:szCs w:val="24"/>
          <w:lang w:eastAsia="en-GB"/>
        </w:rPr>
        <w:t>)</w:t>
      </w:r>
      <w:r w:rsidRPr="006F69A1">
        <w:rPr>
          <w:rFonts w:ascii="Times New Roman" w:hAnsi="Times New Roman" w:cs="Times New Roman"/>
          <w:sz w:val="24"/>
          <w:szCs w:val="24"/>
          <w:lang w:eastAsia="en-GB"/>
        </w:rPr>
        <w:t xml:space="preserve">. There are a number of </w:t>
      </w:r>
      <w:r w:rsidR="00636DFB" w:rsidRPr="006F69A1">
        <w:rPr>
          <w:rFonts w:ascii="Times New Roman" w:hAnsi="Times New Roman" w:cs="Times New Roman"/>
          <w:sz w:val="24"/>
          <w:szCs w:val="24"/>
          <w:lang w:eastAsia="en-GB"/>
        </w:rPr>
        <w:t xml:space="preserve">recent </w:t>
      </w:r>
      <w:r w:rsidRPr="006F69A1">
        <w:rPr>
          <w:rFonts w:ascii="Times New Roman" w:hAnsi="Times New Roman" w:cs="Times New Roman"/>
          <w:sz w:val="24"/>
          <w:szCs w:val="24"/>
          <w:lang w:eastAsia="en-GB"/>
        </w:rPr>
        <w:t xml:space="preserve">reports by English-speaking researchers working on post-socialism that highlight the benefit to their research of their </w:t>
      </w:r>
      <w:r w:rsidR="00636DFB" w:rsidRPr="006F69A1">
        <w:rPr>
          <w:rFonts w:ascii="Times New Roman" w:hAnsi="Times New Roman" w:cs="Times New Roman"/>
          <w:sz w:val="24"/>
          <w:szCs w:val="24"/>
          <w:lang w:eastAsia="en-GB"/>
        </w:rPr>
        <w:t xml:space="preserve">particular </w:t>
      </w:r>
      <w:r w:rsidRPr="006F69A1">
        <w:rPr>
          <w:rFonts w:ascii="Times New Roman" w:hAnsi="Times New Roman" w:cs="Times New Roman"/>
          <w:sz w:val="24"/>
          <w:szCs w:val="24"/>
          <w:lang w:eastAsia="en-GB"/>
        </w:rPr>
        <w:t>‘foreignness’ (Katz</w:t>
      </w:r>
      <w:r w:rsidR="00330F0F" w:rsidRPr="006F69A1">
        <w:rPr>
          <w:rFonts w:ascii="Times New Roman" w:hAnsi="Times New Roman" w:cs="Times New Roman"/>
          <w:sz w:val="24"/>
          <w:szCs w:val="24"/>
          <w:lang w:eastAsia="en-GB"/>
        </w:rPr>
        <w:t xml:space="preserve"> 1994;</w:t>
      </w:r>
      <w:r w:rsidRPr="006F69A1">
        <w:rPr>
          <w:rFonts w:ascii="Times New Roman" w:hAnsi="Times New Roman" w:cs="Times New Roman"/>
          <w:sz w:val="24"/>
          <w:szCs w:val="24"/>
          <w:lang w:eastAsia="en-GB"/>
        </w:rPr>
        <w:t xml:space="preserve"> </w:t>
      </w:r>
      <w:r w:rsidR="00330F0F" w:rsidRPr="006F69A1">
        <w:rPr>
          <w:rFonts w:ascii="Times New Roman" w:hAnsi="Times New Roman" w:cs="Times New Roman"/>
          <w:sz w:val="24"/>
          <w:szCs w:val="24"/>
          <w:lang w:eastAsia="en-GB"/>
        </w:rPr>
        <w:t xml:space="preserve">Morris 2016; </w:t>
      </w:r>
      <w:r w:rsidRPr="006F69A1">
        <w:rPr>
          <w:rFonts w:ascii="Times New Roman" w:hAnsi="Times New Roman" w:cs="Times New Roman"/>
          <w:sz w:val="24"/>
          <w:szCs w:val="24"/>
          <w:lang w:eastAsia="en-GB"/>
        </w:rPr>
        <w:t>Walker</w:t>
      </w:r>
      <w:r w:rsidR="00330F0F" w:rsidRPr="006F69A1">
        <w:rPr>
          <w:rFonts w:ascii="Times New Roman" w:hAnsi="Times New Roman" w:cs="Times New Roman"/>
          <w:sz w:val="24"/>
          <w:szCs w:val="24"/>
          <w:lang w:eastAsia="en-GB"/>
        </w:rPr>
        <w:t xml:space="preserve"> 2011</w:t>
      </w:r>
      <w:r w:rsidRPr="006F69A1">
        <w:rPr>
          <w:rFonts w:ascii="Times New Roman" w:hAnsi="Times New Roman" w:cs="Times New Roman"/>
          <w:sz w:val="24"/>
          <w:szCs w:val="24"/>
          <w:lang w:eastAsia="en-GB"/>
        </w:rPr>
        <w:t xml:space="preserve">). This is </w:t>
      </w:r>
      <w:r w:rsidR="00636DFB" w:rsidRPr="006F69A1">
        <w:rPr>
          <w:rFonts w:ascii="Times New Roman" w:hAnsi="Times New Roman" w:cs="Times New Roman"/>
          <w:sz w:val="24"/>
          <w:szCs w:val="24"/>
          <w:lang w:eastAsia="en-GB"/>
        </w:rPr>
        <w:t xml:space="preserve">related to </w:t>
      </w:r>
      <w:r w:rsidRPr="006F69A1">
        <w:rPr>
          <w:rFonts w:ascii="Times New Roman" w:hAnsi="Times New Roman" w:cs="Times New Roman"/>
          <w:sz w:val="24"/>
          <w:szCs w:val="24"/>
          <w:lang w:eastAsia="en-GB"/>
        </w:rPr>
        <w:t>both affective</w:t>
      </w:r>
      <w:r w:rsidR="00636DFB" w:rsidRPr="006F69A1">
        <w:rPr>
          <w:rFonts w:ascii="Times New Roman" w:hAnsi="Times New Roman" w:cs="Times New Roman"/>
          <w:sz w:val="24"/>
          <w:szCs w:val="24"/>
          <w:lang w:eastAsia="en-GB"/>
        </w:rPr>
        <w:t xml:space="preserve"> factors</w:t>
      </w:r>
      <w:r w:rsidRPr="006F69A1">
        <w:rPr>
          <w:rFonts w:ascii="Times New Roman" w:hAnsi="Times New Roman" w:cs="Times New Roman"/>
          <w:sz w:val="24"/>
          <w:szCs w:val="24"/>
          <w:lang w:eastAsia="en-GB"/>
        </w:rPr>
        <w:t xml:space="preserve"> – born of the fondness of Russians for English culture, and </w:t>
      </w:r>
      <w:r w:rsidR="00636DFB" w:rsidRPr="006F69A1">
        <w:rPr>
          <w:rFonts w:ascii="Times New Roman" w:hAnsi="Times New Roman" w:cs="Times New Roman"/>
          <w:sz w:val="24"/>
          <w:szCs w:val="24"/>
          <w:lang w:eastAsia="en-GB"/>
        </w:rPr>
        <w:t xml:space="preserve">is </w:t>
      </w:r>
      <w:r w:rsidRPr="006F69A1">
        <w:rPr>
          <w:rFonts w:ascii="Times New Roman" w:hAnsi="Times New Roman" w:cs="Times New Roman"/>
          <w:sz w:val="24"/>
          <w:szCs w:val="24"/>
          <w:lang w:eastAsia="en-GB"/>
        </w:rPr>
        <w:t>latent, in that it has built up over generations.</w:t>
      </w:r>
      <w:r w:rsidR="00636DFB" w:rsidRPr="006F69A1">
        <w:rPr>
          <w:rFonts w:ascii="Times New Roman" w:hAnsi="Times New Roman" w:cs="Times New Roman"/>
          <w:sz w:val="24"/>
          <w:szCs w:val="24"/>
          <w:lang w:eastAsia="en-GB"/>
        </w:rPr>
        <w:t xml:space="preserve"> </w:t>
      </w:r>
      <w:r w:rsidRPr="006F69A1">
        <w:rPr>
          <w:rFonts w:ascii="Times New Roman" w:hAnsi="Times New Roman" w:cs="Times New Roman"/>
          <w:sz w:val="24"/>
          <w:szCs w:val="24"/>
          <w:lang w:eastAsia="en-GB"/>
        </w:rPr>
        <w:t xml:space="preserve">On the other hand, what I call ‘political testing’ by informants has been part of doing research in Russia since the </w:t>
      </w:r>
      <w:r w:rsidR="00CC5A41" w:rsidRPr="006F69A1">
        <w:rPr>
          <w:rFonts w:ascii="Times New Roman" w:hAnsi="Times New Roman" w:cs="Times New Roman"/>
          <w:sz w:val="24"/>
          <w:szCs w:val="24"/>
          <w:lang w:eastAsia="en-GB"/>
        </w:rPr>
        <w:t xml:space="preserve">1990s, as can be seen from the </w:t>
      </w:r>
      <w:r w:rsidRPr="006F69A1">
        <w:rPr>
          <w:rFonts w:ascii="Times New Roman" w:hAnsi="Times New Roman" w:cs="Times New Roman"/>
          <w:sz w:val="24"/>
          <w:szCs w:val="24"/>
          <w:lang w:eastAsia="en-GB"/>
        </w:rPr>
        <w:t>ethnographic encounters</w:t>
      </w:r>
      <w:r w:rsidR="00CC5A41" w:rsidRPr="006F69A1">
        <w:rPr>
          <w:rFonts w:ascii="Times New Roman" w:hAnsi="Times New Roman" w:cs="Times New Roman"/>
          <w:sz w:val="24"/>
          <w:szCs w:val="24"/>
          <w:lang w:eastAsia="en-GB"/>
        </w:rPr>
        <w:t xml:space="preserve"> below</w:t>
      </w:r>
      <w:r w:rsidRPr="006F69A1">
        <w:rPr>
          <w:rFonts w:ascii="Times New Roman" w:hAnsi="Times New Roman" w:cs="Times New Roman"/>
          <w:sz w:val="24"/>
          <w:szCs w:val="24"/>
          <w:lang w:eastAsia="en-GB"/>
        </w:rPr>
        <w:t xml:space="preserve">. </w:t>
      </w:r>
    </w:p>
    <w:p w:rsidR="00CC5A41" w:rsidRPr="006F69A1" w:rsidRDefault="00CC5A41" w:rsidP="006F69A1">
      <w:pPr>
        <w:spacing w:line="480" w:lineRule="auto"/>
        <w:rPr>
          <w:rFonts w:ascii="Times New Roman" w:hAnsi="Times New Roman" w:cs="Times New Roman"/>
          <w:sz w:val="24"/>
          <w:szCs w:val="24"/>
          <w:lang w:eastAsia="en-GB"/>
        </w:rPr>
      </w:pPr>
    </w:p>
    <w:p w:rsidR="004261D5" w:rsidRPr="006F69A1" w:rsidRDefault="004261D5"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The c</w:t>
      </w:r>
      <w:r w:rsidR="00CC5A41" w:rsidRPr="006F69A1">
        <w:rPr>
          <w:rFonts w:ascii="Times New Roman" w:hAnsi="Times New Roman" w:cs="Times New Roman"/>
          <w:b/>
          <w:sz w:val="24"/>
          <w:szCs w:val="24"/>
        </w:rPr>
        <w:t xml:space="preserve">ultural politics of research on </w:t>
      </w:r>
      <w:r w:rsidRPr="006F69A1">
        <w:rPr>
          <w:rFonts w:ascii="Times New Roman" w:hAnsi="Times New Roman" w:cs="Times New Roman"/>
          <w:b/>
          <w:sz w:val="24"/>
          <w:szCs w:val="24"/>
        </w:rPr>
        <w:t>Russia</w:t>
      </w:r>
    </w:p>
    <w:p w:rsidR="004261D5" w:rsidRPr="006F69A1" w:rsidRDefault="004261D5" w:rsidP="006F69A1">
      <w:pPr>
        <w:spacing w:line="480" w:lineRule="auto"/>
        <w:rPr>
          <w:rFonts w:ascii="Times New Roman" w:hAnsi="Times New Roman" w:cs="Times New Roman"/>
          <w:spacing w:val="4"/>
          <w:sz w:val="24"/>
          <w:szCs w:val="24"/>
          <w:shd w:val="clear" w:color="auto" w:fill="FFFFFF"/>
        </w:rPr>
      </w:pPr>
      <w:r w:rsidRPr="006F69A1">
        <w:rPr>
          <w:rFonts w:ascii="Times New Roman" w:hAnsi="Times New Roman" w:cs="Times New Roman"/>
          <w:sz w:val="24"/>
          <w:szCs w:val="24"/>
        </w:rPr>
        <w:t>Particularly during the most recent Putin term as President of Russia</w:t>
      </w:r>
      <w:r w:rsidR="00CC5A41" w:rsidRPr="006F69A1">
        <w:rPr>
          <w:rFonts w:ascii="Times New Roman" w:hAnsi="Times New Roman" w:cs="Times New Roman"/>
          <w:sz w:val="24"/>
          <w:szCs w:val="24"/>
        </w:rPr>
        <w:t xml:space="preserve"> (2012</w:t>
      </w:r>
      <w:proofErr w:type="gramStart"/>
      <w:r w:rsidR="00CC5A41" w:rsidRPr="006F69A1">
        <w:rPr>
          <w:rFonts w:ascii="Times New Roman" w:hAnsi="Times New Roman" w:cs="Times New Roman"/>
          <w:sz w:val="24"/>
          <w:szCs w:val="24"/>
        </w:rPr>
        <w:t>-)</w:t>
      </w:r>
      <w:proofErr w:type="gramEnd"/>
      <w:r w:rsidRPr="006F69A1">
        <w:rPr>
          <w:rFonts w:ascii="Times New Roman" w:hAnsi="Times New Roman" w:cs="Times New Roman"/>
          <w:sz w:val="24"/>
          <w:szCs w:val="24"/>
        </w:rPr>
        <w:t xml:space="preserve">, the voices of researchers who seek to highlight the everyday experience of Russians have been subject to </w:t>
      </w:r>
      <w:r w:rsidRPr="006F69A1">
        <w:rPr>
          <w:rFonts w:ascii="Times New Roman" w:hAnsi="Times New Roman" w:cs="Times New Roman"/>
          <w:sz w:val="24"/>
          <w:szCs w:val="24"/>
        </w:rPr>
        <w:lastRenderedPageBreak/>
        <w:t>marginalisation at best, as the political perspective dominates</w:t>
      </w:r>
      <w:r w:rsidR="00CC5A41" w:rsidRPr="006F69A1">
        <w:rPr>
          <w:rFonts w:ascii="Times New Roman" w:hAnsi="Times New Roman" w:cs="Times New Roman"/>
          <w:sz w:val="24"/>
          <w:szCs w:val="24"/>
        </w:rPr>
        <w:t>,</w:t>
      </w:r>
      <w:r w:rsidRPr="006F69A1">
        <w:rPr>
          <w:rFonts w:ascii="Times New Roman" w:hAnsi="Times New Roman" w:cs="Times New Roman"/>
          <w:sz w:val="24"/>
          <w:szCs w:val="24"/>
        </w:rPr>
        <w:t xml:space="preserve"> as if the everyday and ethnographic were not also political. </w:t>
      </w:r>
    </w:p>
    <w:p w:rsidR="004261D5" w:rsidRPr="006F69A1" w:rsidRDefault="004261D5" w:rsidP="006F69A1">
      <w:pPr>
        <w:autoSpaceDE w:val="0"/>
        <w:autoSpaceDN w:val="0"/>
        <w:adjustRightInd w:val="0"/>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This may seem strange to </w:t>
      </w:r>
      <w:r w:rsidR="00CC5A41" w:rsidRPr="006F69A1">
        <w:rPr>
          <w:rFonts w:ascii="Times New Roman" w:hAnsi="Times New Roman" w:cs="Times New Roman"/>
          <w:sz w:val="24"/>
          <w:szCs w:val="24"/>
        </w:rPr>
        <w:t>anthropologists elsewhere</w:t>
      </w:r>
      <w:r w:rsidRPr="006F69A1">
        <w:rPr>
          <w:rFonts w:ascii="Times New Roman" w:hAnsi="Times New Roman" w:cs="Times New Roman"/>
          <w:sz w:val="24"/>
          <w:szCs w:val="24"/>
        </w:rPr>
        <w:t xml:space="preserve">, but in a geographic area of study dominated by political science and international relations, ethnographic research on Russia is always going to provoke some unusual responses. If justifying ethnography to some area-studies colleagues is an exercise in overcoming suspicion, it has long been the case that fieldwork itself has been compared to espionage: ‘a shifty business carried out by individuals regarded by the general community with suspicion.’ (Hendry and Watson 2001: 1). And this is particularly true of Russia, where even the most ordinary people are highly − one might say genetically − attuned to the dangers of expressing an opinion to strangers.  Ethnographic work on socialism and post-socialism has always been interpreted politically (Hann 2009: 135). </w:t>
      </w:r>
    </w:p>
    <w:p w:rsidR="004261D5" w:rsidRPr="006F69A1" w:rsidRDefault="00CC5A41" w:rsidP="006F69A1">
      <w:pPr>
        <w:autoSpaceDE w:val="0"/>
        <w:autoSpaceDN w:val="0"/>
        <w:adjustRightInd w:val="0"/>
        <w:spacing w:line="480" w:lineRule="auto"/>
        <w:rPr>
          <w:rFonts w:ascii="Times New Roman" w:hAnsi="Times New Roman" w:cs="Times New Roman"/>
          <w:sz w:val="24"/>
          <w:szCs w:val="24"/>
          <w:lang w:eastAsia="en-GB"/>
        </w:rPr>
      </w:pPr>
      <w:proofErr w:type="gramStart"/>
      <w:r w:rsidRPr="006F69A1">
        <w:rPr>
          <w:rFonts w:ascii="Times New Roman" w:hAnsi="Times New Roman" w:cs="Times New Roman"/>
          <w:sz w:val="24"/>
          <w:szCs w:val="24"/>
        </w:rPr>
        <w:t>Given the politicised nature of Russian research, the question of the degree of</w:t>
      </w:r>
      <w:r w:rsidR="004261D5" w:rsidRPr="006F69A1">
        <w:rPr>
          <w:rFonts w:ascii="Times New Roman" w:hAnsi="Times New Roman" w:cs="Times New Roman"/>
          <w:sz w:val="24"/>
          <w:szCs w:val="24"/>
        </w:rPr>
        <w:t xml:space="preserve"> ‘</w:t>
      </w:r>
      <w:proofErr w:type="spellStart"/>
      <w:r w:rsidR="004261D5" w:rsidRPr="006F69A1">
        <w:rPr>
          <w:rFonts w:ascii="Times New Roman" w:hAnsi="Times New Roman" w:cs="Times New Roman"/>
          <w:sz w:val="24"/>
          <w:szCs w:val="24"/>
        </w:rPr>
        <w:t>insiderness</w:t>
      </w:r>
      <w:proofErr w:type="spellEnd"/>
      <w:r w:rsidR="004261D5" w:rsidRPr="006F69A1">
        <w:rPr>
          <w:rFonts w:ascii="Times New Roman" w:hAnsi="Times New Roman" w:cs="Times New Roman"/>
          <w:sz w:val="24"/>
          <w:szCs w:val="24"/>
        </w:rPr>
        <w:t xml:space="preserve">’ garnered by long-term immersion in the field </w:t>
      </w:r>
      <w:r w:rsidRPr="006F69A1">
        <w:rPr>
          <w:rFonts w:ascii="Times New Roman" w:hAnsi="Times New Roman" w:cs="Times New Roman"/>
          <w:sz w:val="24"/>
          <w:szCs w:val="24"/>
        </w:rPr>
        <w:t>is particularly important</w:t>
      </w:r>
      <w:r w:rsidR="004261D5" w:rsidRPr="006F69A1">
        <w:rPr>
          <w:rFonts w:ascii="Times New Roman" w:hAnsi="Times New Roman" w:cs="Times New Roman"/>
          <w:sz w:val="24"/>
          <w:szCs w:val="24"/>
        </w:rPr>
        <w:t>.</w:t>
      </w:r>
      <w:proofErr w:type="gramEnd"/>
      <w:r w:rsidR="004261D5" w:rsidRPr="006F69A1">
        <w:rPr>
          <w:rFonts w:ascii="Times New Roman" w:hAnsi="Times New Roman" w:cs="Times New Roman"/>
          <w:sz w:val="24"/>
          <w:szCs w:val="24"/>
        </w:rPr>
        <w:t xml:space="preserve"> In their examination of the researcher’s </w:t>
      </w:r>
      <w:proofErr w:type="spellStart"/>
      <w:r w:rsidR="004261D5" w:rsidRPr="006F69A1">
        <w:rPr>
          <w:rFonts w:ascii="Times New Roman" w:hAnsi="Times New Roman" w:cs="Times New Roman"/>
          <w:sz w:val="24"/>
          <w:szCs w:val="24"/>
        </w:rPr>
        <w:t>positionality</w:t>
      </w:r>
      <w:proofErr w:type="spellEnd"/>
      <w:r w:rsidR="004261D5" w:rsidRPr="006F69A1">
        <w:rPr>
          <w:rFonts w:ascii="Times New Roman" w:hAnsi="Times New Roman" w:cs="Times New Roman"/>
          <w:sz w:val="24"/>
          <w:szCs w:val="24"/>
        </w:rPr>
        <w:t xml:space="preserve"> in fieldwork in both Turkey and Azerbaijan, Ergun and </w:t>
      </w:r>
      <w:proofErr w:type="spellStart"/>
      <w:r w:rsidR="004261D5" w:rsidRPr="006F69A1">
        <w:rPr>
          <w:rFonts w:ascii="Times New Roman" w:hAnsi="Times New Roman" w:cs="Times New Roman"/>
          <w:sz w:val="24"/>
          <w:szCs w:val="24"/>
        </w:rPr>
        <w:t>Erdemir</w:t>
      </w:r>
      <w:proofErr w:type="spellEnd"/>
      <w:r w:rsidR="004261D5" w:rsidRPr="006F69A1">
        <w:rPr>
          <w:rFonts w:ascii="Times New Roman" w:hAnsi="Times New Roman" w:cs="Times New Roman"/>
          <w:sz w:val="24"/>
          <w:szCs w:val="24"/>
        </w:rPr>
        <w:t xml:space="preserve"> (2010) discuss how foreignness and cultural familiarity interact with research contexts. They summarise well some of the problems with insider status that are particularly relevant to the Russian context: an ‘</w:t>
      </w:r>
      <w:r w:rsidR="004261D5" w:rsidRPr="006F69A1">
        <w:rPr>
          <w:rFonts w:ascii="Times New Roman" w:hAnsi="Times New Roman" w:cs="Times New Roman"/>
          <w:sz w:val="24"/>
          <w:szCs w:val="24"/>
          <w:lang w:eastAsia="en-GB"/>
        </w:rPr>
        <w:t>insider, for example, may be perceived as being untrustworthy because of his or her knowledge of and connections to the community under study’ (</w:t>
      </w:r>
      <w:r w:rsidRPr="006F69A1">
        <w:rPr>
          <w:rFonts w:ascii="Times New Roman" w:hAnsi="Times New Roman" w:cs="Times New Roman"/>
          <w:sz w:val="24"/>
          <w:szCs w:val="24"/>
          <w:lang w:eastAsia="en-GB"/>
        </w:rPr>
        <w:t xml:space="preserve">Ergun and </w:t>
      </w:r>
      <w:proofErr w:type="spellStart"/>
      <w:r w:rsidRPr="006F69A1">
        <w:rPr>
          <w:rFonts w:ascii="Times New Roman" w:hAnsi="Times New Roman" w:cs="Times New Roman"/>
          <w:sz w:val="24"/>
          <w:szCs w:val="24"/>
          <w:lang w:eastAsia="en-GB"/>
        </w:rPr>
        <w:t>Erdemir</w:t>
      </w:r>
      <w:proofErr w:type="spellEnd"/>
      <w:r w:rsidRPr="006F69A1">
        <w:rPr>
          <w:rFonts w:ascii="Times New Roman" w:hAnsi="Times New Roman" w:cs="Times New Roman"/>
          <w:sz w:val="24"/>
          <w:szCs w:val="24"/>
          <w:lang w:eastAsia="en-GB"/>
        </w:rPr>
        <w:t xml:space="preserve"> 2010</w:t>
      </w:r>
      <w:r w:rsidR="0060201E" w:rsidRPr="006F69A1">
        <w:rPr>
          <w:rFonts w:ascii="Times New Roman" w:hAnsi="Times New Roman" w:cs="Times New Roman"/>
          <w:sz w:val="24"/>
          <w:szCs w:val="24"/>
          <w:lang w:eastAsia="en-GB"/>
        </w:rPr>
        <w:t xml:space="preserve">: </w:t>
      </w:r>
      <w:r w:rsidR="004261D5" w:rsidRPr="006F69A1">
        <w:rPr>
          <w:rFonts w:ascii="Times New Roman" w:hAnsi="Times New Roman" w:cs="Times New Roman"/>
          <w:sz w:val="24"/>
          <w:szCs w:val="24"/>
          <w:lang w:eastAsia="en-GB"/>
        </w:rPr>
        <w:t xml:space="preserve">17). Outsider status </w:t>
      </w:r>
      <w:r w:rsidRPr="006F69A1">
        <w:rPr>
          <w:rFonts w:ascii="Times New Roman" w:hAnsi="Times New Roman" w:cs="Times New Roman"/>
          <w:sz w:val="24"/>
          <w:szCs w:val="24"/>
          <w:lang w:eastAsia="en-GB"/>
        </w:rPr>
        <w:t xml:space="preserve">may </w:t>
      </w:r>
      <w:r w:rsidR="004261D5" w:rsidRPr="006F69A1">
        <w:rPr>
          <w:rFonts w:ascii="Times New Roman" w:hAnsi="Times New Roman" w:cs="Times New Roman"/>
          <w:sz w:val="24"/>
          <w:szCs w:val="24"/>
          <w:lang w:eastAsia="en-GB"/>
        </w:rPr>
        <w:t>allow a degree of greater access (as well as distrust and disbelief by others).</w:t>
      </w:r>
      <w:r w:rsidR="004261D5" w:rsidRPr="006F69A1">
        <w:rPr>
          <w:rStyle w:val="FootnoteReference"/>
          <w:rFonts w:ascii="Times New Roman" w:hAnsi="Times New Roman" w:cs="Times New Roman"/>
          <w:sz w:val="24"/>
          <w:szCs w:val="24"/>
          <w:lang w:eastAsia="en-GB"/>
        </w:rPr>
        <w:footnoteReference w:id="2"/>
      </w:r>
      <w:r w:rsidR="004261D5" w:rsidRPr="006F69A1">
        <w:rPr>
          <w:rFonts w:ascii="Times New Roman" w:hAnsi="Times New Roman" w:cs="Times New Roman"/>
          <w:sz w:val="24"/>
          <w:szCs w:val="24"/>
          <w:lang w:eastAsia="en-GB"/>
        </w:rPr>
        <w:t xml:space="preserve"> </w:t>
      </w:r>
      <w:r w:rsidRPr="006F69A1">
        <w:rPr>
          <w:rFonts w:ascii="Times New Roman" w:hAnsi="Times New Roman" w:cs="Times New Roman"/>
          <w:sz w:val="24"/>
          <w:szCs w:val="24"/>
          <w:lang w:eastAsia="en-GB"/>
        </w:rPr>
        <w:t>To give an example from my research, on visiting a German-owned</w:t>
      </w:r>
      <w:r w:rsidR="004261D5" w:rsidRPr="006F69A1">
        <w:rPr>
          <w:rFonts w:ascii="Times New Roman" w:hAnsi="Times New Roman" w:cs="Times New Roman"/>
          <w:sz w:val="24"/>
          <w:szCs w:val="24"/>
          <w:lang w:eastAsia="en-GB"/>
        </w:rPr>
        <w:t xml:space="preserve"> lime kiln</w:t>
      </w:r>
      <w:r w:rsidRPr="006F69A1">
        <w:rPr>
          <w:rFonts w:ascii="Times New Roman" w:hAnsi="Times New Roman" w:cs="Times New Roman"/>
          <w:sz w:val="24"/>
          <w:szCs w:val="24"/>
          <w:lang w:eastAsia="en-GB"/>
        </w:rPr>
        <w:t>, two female technicians refused to speak to me, despite an introduction by a trusted third-party key informant gatekeeper.</w:t>
      </w:r>
      <w:r w:rsidR="004261D5" w:rsidRPr="006F69A1">
        <w:rPr>
          <w:rFonts w:ascii="Times New Roman" w:hAnsi="Times New Roman" w:cs="Times New Roman"/>
          <w:sz w:val="24"/>
          <w:szCs w:val="24"/>
          <w:lang w:eastAsia="en-GB"/>
        </w:rPr>
        <w:t xml:space="preserve"> </w:t>
      </w:r>
      <w:r w:rsidRPr="006F69A1">
        <w:rPr>
          <w:rFonts w:ascii="Times New Roman" w:hAnsi="Times New Roman" w:cs="Times New Roman"/>
          <w:sz w:val="24"/>
          <w:szCs w:val="24"/>
          <w:lang w:eastAsia="en-GB"/>
        </w:rPr>
        <w:t xml:space="preserve">Did they </w:t>
      </w:r>
      <w:r w:rsidR="004261D5" w:rsidRPr="006F69A1">
        <w:rPr>
          <w:rFonts w:ascii="Times New Roman" w:hAnsi="Times New Roman" w:cs="Times New Roman"/>
          <w:sz w:val="24"/>
          <w:szCs w:val="24"/>
          <w:lang w:eastAsia="en-GB"/>
        </w:rPr>
        <w:t xml:space="preserve">genuinely believe </w:t>
      </w:r>
      <w:r w:rsidR="004261D5" w:rsidRPr="006F69A1">
        <w:rPr>
          <w:rFonts w:ascii="Times New Roman" w:hAnsi="Times New Roman" w:cs="Times New Roman"/>
          <w:sz w:val="24"/>
          <w:szCs w:val="24"/>
          <w:lang w:eastAsia="en-GB"/>
        </w:rPr>
        <w:lastRenderedPageBreak/>
        <w:t xml:space="preserve">that our conversations might get </w:t>
      </w:r>
      <w:r w:rsidRPr="006F69A1">
        <w:rPr>
          <w:rFonts w:ascii="Times New Roman" w:hAnsi="Times New Roman" w:cs="Times New Roman"/>
          <w:sz w:val="24"/>
          <w:szCs w:val="24"/>
          <w:lang w:eastAsia="en-GB"/>
        </w:rPr>
        <w:t>back to the director</w:t>
      </w:r>
      <w:r w:rsidR="004261D5" w:rsidRPr="006F69A1">
        <w:rPr>
          <w:rFonts w:ascii="Times New Roman" w:hAnsi="Times New Roman" w:cs="Times New Roman"/>
          <w:sz w:val="24"/>
          <w:szCs w:val="24"/>
          <w:lang w:eastAsia="en-GB"/>
        </w:rPr>
        <w:t>?</w:t>
      </w:r>
      <w:r w:rsidRPr="006F69A1">
        <w:rPr>
          <w:rFonts w:ascii="Times New Roman" w:hAnsi="Times New Roman" w:cs="Times New Roman"/>
          <w:sz w:val="24"/>
          <w:szCs w:val="24"/>
          <w:lang w:eastAsia="en-GB"/>
        </w:rPr>
        <w:t xml:space="preserve"> Or is this a case of generalised social mistrust and fear. Whatever the case,</w:t>
      </w:r>
      <w:r w:rsidR="004261D5" w:rsidRPr="006F69A1">
        <w:rPr>
          <w:rFonts w:ascii="Times New Roman" w:hAnsi="Times New Roman" w:cs="Times New Roman"/>
          <w:sz w:val="24"/>
          <w:szCs w:val="24"/>
          <w:lang w:eastAsia="en-GB"/>
        </w:rPr>
        <w:t xml:space="preserve"> Russian reality suggests that their fears are reasonable. While cross-cultural issues constitute the ‘elephant in the room’ for foreign area studies researchers working on Russia, outsider status can help not only to mitigate, but also to reverse the researcher–researched relationship, particularly when it is understood in terms of cultural exchange (Walker 2011: 216, 224). This is no less lessened as Russia moves further away from its closed past. What possible risk would there be from a foreigner – the status of whom in Russia is always viewed as contingent, powerless and temporary? </w:t>
      </w:r>
      <w:r w:rsidR="00A26769" w:rsidRPr="006F69A1">
        <w:rPr>
          <w:rFonts w:ascii="Times New Roman" w:hAnsi="Times New Roman" w:cs="Times New Roman"/>
          <w:sz w:val="24"/>
          <w:szCs w:val="24"/>
          <w:lang w:eastAsia="en-GB"/>
        </w:rPr>
        <w:t xml:space="preserve">It is worth here reiterating how in the state-saturated context of the Ukraine conflict, </w:t>
      </w:r>
      <w:proofErr w:type="spellStart"/>
      <w:r w:rsidR="00A26769" w:rsidRPr="006F69A1">
        <w:rPr>
          <w:rFonts w:ascii="Times New Roman" w:hAnsi="Times New Roman" w:cs="Times New Roman"/>
          <w:sz w:val="24"/>
          <w:szCs w:val="24"/>
          <w:lang w:eastAsia="en-GB"/>
        </w:rPr>
        <w:t>Kusow’s</w:t>
      </w:r>
      <w:proofErr w:type="spellEnd"/>
      <w:r w:rsidR="004261D5" w:rsidRPr="006F69A1">
        <w:rPr>
          <w:rFonts w:ascii="Times New Roman" w:hAnsi="Times New Roman" w:cs="Times New Roman"/>
          <w:sz w:val="24"/>
          <w:szCs w:val="24"/>
          <w:lang w:eastAsia="en-GB"/>
        </w:rPr>
        <w:t xml:space="preserve"> insider/outsider distinction </w:t>
      </w:r>
      <w:r w:rsidR="00A26769" w:rsidRPr="006F69A1">
        <w:rPr>
          <w:rFonts w:ascii="Times New Roman" w:hAnsi="Times New Roman" w:cs="Times New Roman"/>
          <w:sz w:val="24"/>
          <w:szCs w:val="24"/>
          <w:lang w:eastAsia="en-GB"/>
        </w:rPr>
        <w:t>might be particularly politically</w:t>
      </w:r>
      <w:r w:rsidR="004261D5" w:rsidRPr="006F69A1">
        <w:rPr>
          <w:rFonts w:ascii="Times New Roman" w:hAnsi="Times New Roman" w:cs="Times New Roman"/>
          <w:sz w:val="24"/>
          <w:szCs w:val="24"/>
          <w:lang w:eastAsia="en-GB"/>
        </w:rPr>
        <w:t xml:space="preserve"> </w:t>
      </w:r>
      <w:r w:rsidR="00A26769" w:rsidRPr="006F69A1">
        <w:rPr>
          <w:rFonts w:ascii="Times New Roman" w:hAnsi="Times New Roman" w:cs="Times New Roman"/>
          <w:sz w:val="24"/>
          <w:szCs w:val="24"/>
          <w:lang w:eastAsia="en-GB"/>
        </w:rPr>
        <w:t>‘</w:t>
      </w:r>
      <w:r w:rsidR="004261D5" w:rsidRPr="006F69A1">
        <w:rPr>
          <w:rFonts w:ascii="Times New Roman" w:hAnsi="Times New Roman" w:cs="Times New Roman"/>
          <w:sz w:val="24"/>
          <w:szCs w:val="24"/>
          <w:lang w:eastAsia="en-GB"/>
        </w:rPr>
        <w:t>situational</w:t>
      </w:r>
      <w:r w:rsidR="00A26769" w:rsidRPr="006F69A1">
        <w:rPr>
          <w:rFonts w:ascii="Times New Roman" w:hAnsi="Times New Roman" w:cs="Times New Roman"/>
          <w:sz w:val="24"/>
          <w:szCs w:val="24"/>
          <w:lang w:eastAsia="en-GB"/>
        </w:rPr>
        <w:t xml:space="preserve">’ </w:t>
      </w:r>
      <w:r w:rsidR="004261D5" w:rsidRPr="006F69A1">
        <w:rPr>
          <w:rFonts w:ascii="Times New Roman" w:hAnsi="Times New Roman" w:cs="Times New Roman"/>
          <w:sz w:val="24"/>
          <w:szCs w:val="24"/>
          <w:lang w:eastAsia="en-GB"/>
        </w:rPr>
        <w:t>(</w:t>
      </w:r>
      <w:proofErr w:type="spellStart"/>
      <w:r w:rsidR="004261D5" w:rsidRPr="006F69A1">
        <w:rPr>
          <w:rFonts w:ascii="Times New Roman" w:hAnsi="Times New Roman" w:cs="Times New Roman"/>
          <w:sz w:val="24"/>
          <w:szCs w:val="24"/>
          <w:lang w:eastAsia="en-GB"/>
        </w:rPr>
        <w:t>Kusow</w:t>
      </w:r>
      <w:proofErr w:type="spellEnd"/>
      <w:r w:rsidR="004261D5" w:rsidRPr="006F69A1">
        <w:rPr>
          <w:rFonts w:ascii="Times New Roman" w:hAnsi="Times New Roman" w:cs="Times New Roman"/>
          <w:sz w:val="24"/>
          <w:szCs w:val="24"/>
          <w:lang w:eastAsia="en-GB"/>
        </w:rPr>
        <w:t xml:space="preserve"> 2003: 592).</w:t>
      </w:r>
    </w:p>
    <w:p w:rsidR="004261D5" w:rsidRPr="006F69A1" w:rsidRDefault="004261D5" w:rsidP="006F69A1">
      <w:pPr>
        <w:spacing w:line="480" w:lineRule="auto"/>
        <w:rPr>
          <w:rFonts w:ascii="Times New Roman" w:hAnsi="Times New Roman" w:cs="Times New Roman"/>
          <w:sz w:val="24"/>
          <w:szCs w:val="24"/>
          <w:lang w:eastAsia="en-GB"/>
        </w:rPr>
      </w:pPr>
    </w:p>
    <w:p w:rsidR="00455A8F" w:rsidRPr="006F69A1" w:rsidRDefault="00BC2339"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The national patriot informant</w:t>
      </w:r>
      <w:r w:rsidR="00455A8F" w:rsidRPr="006F69A1">
        <w:rPr>
          <w:rFonts w:ascii="Times New Roman" w:hAnsi="Times New Roman" w:cs="Times New Roman"/>
          <w:b/>
          <w:sz w:val="24"/>
          <w:szCs w:val="24"/>
        </w:rPr>
        <w:t xml:space="preserve"> </w:t>
      </w:r>
    </w:p>
    <w:p w:rsidR="00636DFB" w:rsidRPr="006F69A1" w:rsidRDefault="00455A8F"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From some informants their response to the researcher after the Ukraine conflict was predictable based on their previous clearly expressed patriotic and anti-West views: Sasha is a long-standing key informant who has always enjoyed making combative and provocative statements about the decadent and treacherous West. </w:t>
      </w:r>
      <w:r w:rsidR="00636DFB" w:rsidRPr="006F69A1">
        <w:rPr>
          <w:rFonts w:ascii="Times New Roman" w:hAnsi="Times New Roman" w:cs="Times New Roman"/>
          <w:sz w:val="24"/>
          <w:szCs w:val="24"/>
        </w:rPr>
        <w:t xml:space="preserve">For as long as I have been visiting Russia, informants like Sasha have readily made reference to geopolitical issues, British </w:t>
      </w:r>
      <w:r w:rsidR="00BC2339" w:rsidRPr="006F69A1">
        <w:rPr>
          <w:rFonts w:ascii="Times New Roman" w:hAnsi="Times New Roman" w:cs="Times New Roman"/>
          <w:sz w:val="24"/>
          <w:szCs w:val="24"/>
        </w:rPr>
        <w:t xml:space="preserve">and US </w:t>
      </w:r>
      <w:r w:rsidR="00636DFB" w:rsidRPr="006F69A1">
        <w:rPr>
          <w:rFonts w:ascii="Times New Roman" w:hAnsi="Times New Roman" w:cs="Times New Roman"/>
          <w:sz w:val="24"/>
          <w:szCs w:val="24"/>
        </w:rPr>
        <w:t xml:space="preserve">foreign policy, </w:t>
      </w:r>
      <w:r w:rsidR="00045561" w:rsidRPr="006F69A1">
        <w:rPr>
          <w:rFonts w:ascii="Times New Roman" w:hAnsi="Times New Roman" w:cs="Times New Roman"/>
          <w:sz w:val="24"/>
          <w:szCs w:val="24"/>
        </w:rPr>
        <w:t xml:space="preserve">and in </w:t>
      </w:r>
      <w:r w:rsidR="00636DFB" w:rsidRPr="006F69A1">
        <w:rPr>
          <w:rFonts w:ascii="Times New Roman" w:hAnsi="Times New Roman" w:cs="Times New Roman"/>
          <w:sz w:val="24"/>
          <w:szCs w:val="24"/>
        </w:rPr>
        <w:t>linking</w:t>
      </w:r>
      <w:r w:rsidR="00045561" w:rsidRPr="006F69A1">
        <w:rPr>
          <w:rFonts w:ascii="Times New Roman" w:hAnsi="Times New Roman" w:cs="Times New Roman"/>
          <w:sz w:val="24"/>
          <w:szCs w:val="24"/>
        </w:rPr>
        <w:t xml:space="preserve"> the researcher and </w:t>
      </w:r>
      <w:r w:rsidR="00636DFB" w:rsidRPr="006F69A1">
        <w:rPr>
          <w:rFonts w:ascii="Times New Roman" w:hAnsi="Times New Roman" w:cs="Times New Roman"/>
          <w:sz w:val="24"/>
          <w:szCs w:val="24"/>
        </w:rPr>
        <w:t xml:space="preserve">origin country, history, and politics in the widest sense. Partly reflecting popular history broadcasting and publishing in Russia in the </w:t>
      </w:r>
      <w:r w:rsidR="00BC2339" w:rsidRPr="006F69A1">
        <w:rPr>
          <w:rFonts w:ascii="Times New Roman" w:hAnsi="Times New Roman" w:cs="Times New Roman"/>
          <w:sz w:val="24"/>
          <w:szCs w:val="24"/>
        </w:rPr>
        <w:t>Soviet Union</w:t>
      </w:r>
      <w:r w:rsidR="00636DFB" w:rsidRPr="006F69A1">
        <w:rPr>
          <w:rFonts w:ascii="Times New Roman" w:hAnsi="Times New Roman" w:cs="Times New Roman"/>
          <w:sz w:val="24"/>
          <w:szCs w:val="24"/>
        </w:rPr>
        <w:t>,</w:t>
      </w:r>
      <w:r w:rsidR="005728CF" w:rsidRPr="006F69A1">
        <w:rPr>
          <w:rStyle w:val="FootnoteReference"/>
          <w:rFonts w:ascii="Times New Roman" w:hAnsi="Times New Roman" w:cs="Times New Roman"/>
          <w:sz w:val="24"/>
          <w:szCs w:val="24"/>
        </w:rPr>
        <w:footnoteReference w:id="3"/>
      </w:r>
      <w:r w:rsidR="00636DFB" w:rsidRPr="006F69A1">
        <w:rPr>
          <w:rFonts w:ascii="Times New Roman" w:hAnsi="Times New Roman" w:cs="Times New Roman"/>
          <w:sz w:val="24"/>
          <w:szCs w:val="24"/>
        </w:rPr>
        <w:t xml:space="preserve"> informants have commented, seriously and jokingly about issues such as WWII: ‘where was the second front when we needed it?’ The ambiguous role of Britain as an </w:t>
      </w:r>
      <w:r w:rsidR="00636DFB" w:rsidRPr="006F69A1">
        <w:rPr>
          <w:rFonts w:ascii="Times New Roman" w:hAnsi="Times New Roman" w:cs="Times New Roman"/>
          <w:sz w:val="24"/>
          <w:szCs w:val="24"/>
        </w:rPr>
        <w:lastRenderedPageBreak/>
        <w:t xml:space="preserve">ally to the USSR – as reflected in popular Russian history </w:t>
      </w:r>
      <w:r w:rsidR="00BC2339" w:rsidRPr="006F69A1">
        <w:rPr>
          <w:rFonts w:ascii="Times New Roman" w:hAnsi="Times New Roman" w:cs="Times New Roman"/>
          <w:sz w:val="24"/>
          <w:szCs w:val="24"/>
        </w:rPr>
        <w:t>–</w:t>
      </w:r>
      <w:r w:rsidR="00636DFB" w:rsidRPr="006F69A1">
        <w:rPr>
          <w:rFonts w:ascii="Times New Roman" w:hAnsi="Times New Roman" w:cs="Times New Roman"/>
          <w:sz w:val="24"/>
          <w:szCs w:val="24"/>
        </w:rPr>
        <w:t xml:space="preserve">  is attached in conversation to the person of the researcher, albeit temporarily. </w:t>
      </w:r>
      <w:r w:rsidR="005C7AE5" w:rsidRPr="006F69A1">
        <w:rPr>
          <w:rFonts w:ascii="Times New Roman" w:hAnsi="Times New Roman" w:cs="Times New Roman"/>
          <w:sz w:val="24"/>
          <w:szCs w:val="24"/>
        </w:rPr>
        <w:t>More recently, in the late 1990s, British national</w:t>
      </w:r>
      <w:r w:rsidR="009B1884" w:rsidRPr="006F69A1">
        <w:rPr>
          <w:rFonts w:ascii="Times New Roman" w:hAnsi="Times New Roman" w:cs="Times New Roman"/>
          <w:sz w:val="24"/>
          <w:szCs w:val="24"/>
        </w:rPr>
        <w:t>s</w:t>
      </w:r>
      <w:r w:rsidR="005C7AE5" w:rsidRPr="006F69A1">
        <w:rPr>
          <w:rFonts w:ascii="Times New Roman" w:hAnsi="Times New Roman" w:cs="Times New Roman"/>
          <w:sz w:val="24"/>
          <w:szCs w:val="24"/>
        </w:rPr>
        <w:t xml:space="preserve"> in Russia were likely to encounter personal antagonism during the NATO bombing of Serbia. I recall not being able to avoid adopting a ‘public’ position in conversation with </w:t>
      </w:r>
      <w:r w:rsidR="009B1884" w:rsidRPr="006F69A1">
        <w:rPr>
          <w:rFonts w:ascii="Times New Roman" w:hAnsi="Times New Roman" w:cs="Times New Roman"/>
          <w:sz w:val="24"/>
          <w:szCs w:val="24"/>
        </w:rPr>
        <w:t xml:space="preserve">a group of </w:t>
      </w:r>
      <w:r w:rsidR="005C7AE5" w:rsidRPr="006F69A1">
        <w:rPr>
          <w:rFonts w:ascii="Times New Roman" w:hAnsi="Times New Roman" w:cs="Times New Roman"/>
          <w:sz w:val="24"/>
          <w:szCs w:val="24"/>
        </w:rPr>
        <w:t>informants</w:t>
      </w:r>
      <w:r w:rsidR="00BC2339" w:rsidRPr="006F69A1">
        <w:rPr>
          <w:rFonts w:ascii="Times New Roman" w:hAnsi="Times New Roman" w:cs="Times New Roman"/>
          <w:sz w:val="24"/>
          <w:szCs w:val="24"/>
        </w:rPr>
        <w:t xml:space="preserve"> then</w:t>
      </w:r>
      <w:r w:rsidR="005C7AE5" w:rsidRPr="006F69A1">
        <w:rPr>
          <w:rFonts w:ascii="Times New Roman" w:hAnsi="Times New Roman" w:cs="Times New Roman"/>
          <w:sz w:val="24"/>
          <w:szCs w:val="24"/>
        </w:rPr>
        <w:t xml:space="preserve">. In a discussion characterised by anger on the part of my interlocutors at NATO actions, I stated that ‘generally’ I was against the air campaign, without ruling out a view that military intervention of another form against Milosevic might be acceptable to me. </w:t>
      </w:r>
    </w:p>
    <w:p w:rsidR="00F97607" w:rsidRPr="006F69A1" w:rsidRDefault="00BC2339"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In</w:t>
      </w:r>
      <w:r w:rsidR="000D276C" w:rsidRPr="006F69A1">
        <w:rPr>
          <w:rFonts w:ascii="Times New Roman" w:hAnsi="Times New Roman" w:cs="Times New Roman"/>
          <w:sz w:val="24"/>
          <w:szCs w:val="24"/>
        </w:rPr>
        <w:t xml:space="preserve"> current fieldwork, </w:t>
      </w:r>
      <w:r w:rsidRPr="006F69A1">
        <w:rPr>
          <w:rFonts w:ascii="Times New Roman" w:hAnsi="Times New Roman" w:cs="Times New Roman"/>
          <w:sz w:val="24"/>
          <w:szCs w:val="24"/>
        </w:rPr>
        <w:t>Sasha is representative</w:t>
      </w:r>
      <w:r w:rsidR="000D276C" w:rsidRPr="006F69A1">
        <w:rPr>
          <w:rFonts w:ascii="Times New Roman" w:hAnsi="Times New Roman" w:cs="Times New Roman"/>
          <w:sz w:val="24"/>
          <w:szCs w:val="24"/>
        </w:rPr>
        <w:t xml:space="preserve"> of the politicised, national-patriot </w:t>
      </w:r>
      <w:r w:rsidRPr="006F69A1">
        <w:rPr>
          <w:rFonts w:ascii="Times New Roman" w:hAnsi="Times New Roman" w:cs="Times New Roman"/>
          <w:sz w:val="24"/>
          <w:szCs w:val="24"/>
        </w:rPr>
        <w:t xml:space="preserve">encountered. </w:t>
      </w:r>
      <w:r w:rsidR="000D276C" w:rsidRPr="006F69A1">
        <w:rPr>
          <w:rFonts w:ascii="Times New Roman" w:hAnsi="Times New Roman" w:cs="Times New Roman"/>
          <w:sz w:val="24"/>
          <w:szCs w:val="24"/>
        </w:rPr>
        <w:t xml:space="preserve"> </w:t>
      </w:r>
      <w:r w:rsidRPr="006F69A1">
        <w:rPr>
          <w:rFonts w:ascii="Times New Roman" w:hAnsi="Times New Roman" w:cs="Times New Roman"/>
          <w:sz w:val="24"/>
          <w:szCs w:val="24"/>
        </w:rPr>
        <w:t xml:space="preserve">A </w:t>
      </w:r>
      <w:r w:rsidR="000D276C" w:rsidRPr="006F69A1">
        <w:rPr>
          <w:rFonts w:ascii="Times New Roman" w:hAnsi="Times New Roman" w:cs="Times New Roman"/>
          <w:sz w:val="24"/>
          <w:szCs w:val="24"/>
        </w:rPr>
        <w:t>f</w:t>
      </w:r>
      <w:r w:rsidR="00636DFB" w:rsidRPr="006F69A1">
        <w:rPr>
          <w:rFonts w:ascii="Times New Roman" w:hAnsi="Times New Roman" w:cs="Times New Roman"/>
          <w:sz w:val="24"/>
          <w:szCs w:val="24"/>
        </w:rPr>
        <w:t>ormer</w:t>
      </w:r>
      <w:r w:rsidR="00455A8F" w:rsidRPr="006F69A1">
        <w:rPr>
          <w:rFonts w:ascii="Times New Roman" w:hAnsi="Times New Roman" w:cs="Times New Roman"/>
          <w:sz w:val="24"/>
          <w:szCs w:val="24"/>
        </w:rPr>
        <w:t xml:space="preserve"> factory forklift driver and now eking out a </w:t>
      </w:r>
      <w:r w:rsidRPr="006F69A1">
        <w:rPr>
          <w:rFonts w:ascii="Times New Roman" w:hAnsi="Times New Roman" w:cs="Times New Roman"/>
          <w:sz w:val="24"/>
          <w:szCs w:val="24"/>
        </w:rPr>
        <w:t>living in the informal economy, Sasha, i</w:t>
      </w:r>
      <w:r w:rsidR="000D276C" w:rsidRPr="006F69A1">
        <w:rPr>
          <w:rFonts w:ascii="Times New Roman" w:hAnsi="Times New Roman" w:cs="Times New Roman"/>
          <w:sz w:val="24"/>
          <w:szCs w:val="24"/>
        </w:rPr>
        <w:t xml:space="preserve">n one </w:t>
      </w:r>
      <w:r w:rsidRPr="006F69A1">
        <w:rPr>
          <w:rFonts w:ascii="Times New Roman" w:hAnsi="Times New Roman" w:cs="Times New Roman"/>
          <w:sz w:val="24"/>
          <w:szCs w:val="24"/>
        </w:rPr>
        <w:t>conversation</w:t>
      </w:r>
      <w:r w:rsidR="000D276C" w:rsidRPr="006F69A1">
        <w:rPr>
          <w:rFonts w:ascii="Times New Roman" w:hAnsi="Times New Roman" w:cs="Times New Roman"/>
          <w:sz w:val="24"/>
          <w:szCs w:val="24"/>
        </w:rPr>
        <w:t xml:space="preserve"> in 2014 he expressed himself </w:t>
      </w:r>
      <w:r w:rsidRPr="006F69A1">
        <w:rPr>
          <w:rFonts w:ascii="Times New Roman" w:hAnsi="Times New Roman" w:cs="Times New Roman"/>
          <w:sz w:val="24"/>
          <w:szCs w:val="24"/>
        </w:rPr>
        <w:t>thus</w:t>
      </w:r>
      <w:r w:rsidR="00455A8F" w:rsidRPr="006F69A1">
        <w:rPr>
          <w:rFonts w:ascii="Times New Roman" w:hAnsi="Times New Roman" w:cs="Times New Roman"/>
          <w:sz w:val="24"/>
          <w:szCs w:val="24"/>
        </w:rPr>
        <w:t xml:space="preserve">: ‘wait until winter. Over there in your Europe you’ll be cold and hungry enough when we cut your gas off. You’ll be begging us for breadcrumbs’. Sasha and his circle reflect some of the most disenfranchised Russians who readily latch on to official narratives about Russia’s renewal of greatness and the enemy of the West. They are partly the target group for state-controlled televisual framings of the conflict as a proxy for geopolitical victimisation of Russia and her refusal to be ‘bullied’. Putin here is presented as a rational, calculating and honest, if cunning, resistor of Western neo-imperialism. </w:t>
      </w:r>
      <w:r w:rsidR="00C96165" w:rsidRPr="006F69A1">
        <w:rPr>
          <w:rFonts w:ascii="Times New Roman" w:hAnsi="Times New Roman" w:cs="Times New Roman"/>
          <w:sz w:val="24"/>
          <w:szCs w:val="24"/>
        </w:rPr>
        <w:t xml:space="preserve">At the same time, when discussing aspects of domestic politics, they are extremely critical of the Russian government and Putin too. </w:t>
      </w:r>
    </w:p>
    <w:p w:rsidR="00D20401" w:rsidRPr="006F69A1" w:rsidRDefault="00455A8F" w:rsidP="006F69A1">
      <w:pPr>
        <w:shd w:val="clear" w:color="auto" w:fill="FFFFFF"/>
        <w:spacing w:line="480" w:lineRule="auto"/>
        <w:rPr>
          <w:rFonts w:ascii="Times New Roman" w:hAnsi="Times New Roman" w:cs="Times New Roman"/>
          <w:sz w:val="24"/>
          <w:szCs w:val="24"/>
        </w:rPr>
      </w:pPr>
      <w:proofErr w:type="gramStart"/>
      <w:r w:rsidRPr="006F69A1">
        <w:rPr>
          <w:rFonts w:ascii="Times New Roman" w:hAnsi="Times New Roman" w:cs="Times New Roman"/>
          <w:sz w:val="24"/>
          <w:szCs w:val="24"/>
        </w:rPr>
        <w:t>This ‘group’ of informants if I can generalise, are well known for their p</w:t>
      </w:r>
      <w:r w:rsidR="00BC2339" w:rsidRPr="006F69A1">
        <w:rPr>
          <w:rFonts w:ascii="Times New Roman" w:hAnsi="Times New Roman" w:cs="Times New Roman"/>
          <w:sz w:val="24"/>
          <w:szCs w:val="24"/>
        </w:rPr>
        <w:t>erpetual ‘political testing’ of</w:t>
      </w:r>
      <w:r w:rsidRPr="006F69A1">
        <w:rPr>
          <w:rFonts w:ascii="Times New Roman" w:hAnsi="Times New Roman" w:cs="Times New Roman"/>
          <w:sz w:val="24"/>
          <w:szCs w:val="24"/>
        </w:rPr>
        <w:t xml:space="preserve"> foreigner</w:t>
      </w:r>
      <w:r w:rsidR="00BC2339" w:rsidRPr="006F69A1">
        <w:rPr>
          <w:rFonts w:ascii="Times New Roman" w:hAnsi="Times New Roman" w:cs="Times New Roman"/>
          <w:sz w:val="24"/>
          <w:szCs w:val="24"/>
        </w:rPr>
        <w:t>s</w:t>
      </w:r>
      <w:r w:rsidRPr="006F69A1">
        <w:rPr>
          <w:rFonts w:ascii="Times New Roman" w:hAnsi="Times New Roman" w:cs="Times New Roman"/>
          <w:sz w:val="24"/>
          <w:szCs w:val="24"/>
        </w:rPr>
        <w:t>.</w:t>
      </w:r>
      <w:proofErr w:type="gramEnd"/>
      <w:r w:rsidRPr="006F69A1">
        <w:rPr>
          <w:rFonts w:ascii="Times New Roman" w:hAnsi="Times New Roman" w:cs="Times New Roman"/>
          <w:sz w:val="24"/>
          <w:szCs w:val="24"/>
        </w:rPr>
        <w:t xml:space="preserve"> In the best traditions of official state diplomacy, one possible response from the researcher is polite silence or ambiguous deflections (Black</w:t>
      </w:r>
      <w:r w:rsidR="00BC2339" w:rsidRPr="006F69A1">
        <w:rPr>
          <w:rFonts w:ascii="Times New Roman" w:hAnsi="Times New Roman" w:cs="Times New Roman"/>
          <w:sz w:val="24"/>
          <w:szCs w:val="24"/>
        </w:rPr>
        <w:t>man</w:t>
      </w:r>
      <w:r w:rsidRPr="006F69A1">
        <w:rPr>
          <w:rFonts w:ascii="Times New Roman" w:hAnsi="Times New Roman" w:cs="Times New Roman"/>
          <w:sz w:val="24"/>
          <w:szCs w:val="24"/>
        </w:rPr>
        <w:t xml:space="preserve"> 2001). But how realistic is long term ‘field neutrality’ in such circumstances – when the researcher is from a country with a long history of political enmity or mistrust?</w:t>
      </w:r>
      <w:r w:rsidR="00C96165" w:rsidRPr="006F69A1">
        <w:rPr>
          <w:rFonts w:ascii="Times New Roman" w:hAnsi="Times New Roman" w:cs="Times New Roman"/>
          <w:sz w:val="24"/>
          <w:szCs w:val="24"/>
        </w:rPr>
        <w:t xml:space="preserve"> As during the 1990s NATO intervention in Serbia, the current Ukraine conflict means researchers</w:t>
      </w:r>
      <w:r w:rsidR="00F97607" w:rsidRPr="006F69A1">
        <w:rPr>
          <w:rFonts w:ascii="Times New Roman" w:hAnsi="Times New Roman" w:cs="Times New Roman"/>
          <w:sz w:val="24"/>
          <w:szCs w:val="24"/>
        </w:rPr>
        <w:t xml:space="preserve"> in Russia</w:t>
      </w:r>
      <w:r w:rsidR="00C96165" w:rsidRPr="006F69A1">
        <w:rPr>
          <w:rFonts w:ascii="Times New Roman" w:hAnsi="Times New Roman" w:cs="Times New Roman"/>
          <w:sz w:val="24"/>
          <w:szCs w:val="24"/>
        </w:rPr>
        <w:t xml:space="preserve"> are unwillingly </w:t>
      </w:r>
      <w:proofErr w:type="spellStart"/>
      <w:r w:rsidR="00C96165" w:rsidRPr="006F69A1">
        <w:rPr>
          <w:rFonts w:ascii="Times New Roman" w:hAnsi="Times New Roman" w:cs="Times New Roman"/>
          <w:sz w:val="24"/>
          <w:szCs w:val="24"/>
        </w:rPr>
        <w:t>interpellated</w:t>
      </w:r>
      <w:proofErr w:type="spellEnd"/>
      <w:r w:rsidR="00C96165" w:rsidRPr="006F69A1">
        <w:rPr>
          <w:rFonts w:ascii="Times New Roman" w:hAnsi="Times New Roman" w:cs="Times New Roman"/>
          <w:sz w:val="24"/>
          <w:szCs w:val="24"/>
        </w:rPr>
        <w:t xml:space="preserve"> as national representatives - everyday diplomats, if you will. </w:t>
      </w:r>
    </w:p>
    <w:p w:rsidR="00F97607" w:rsidRPr="006F69A1" w:rsidRDefault="00D20401" w:rsidP="006F69A1">
      <w:pPr>
        <w:shd w:val="clear" w:color="auto" w:fill="FFFFFF"/>
        <w:spacing w:line="480" w:lineRule="auto"/>
        <w:rPr>
          <w:rFonts w:ascii="Times New Roman" w:hAnsi="Times New Roman" w:cs="Times New Roman"/>
          <w:sz w:val="24"/>
          <w:szCs w:val="24"/>
          <w:shd w:val="clear" w:color="auto" w:fill="FFFFFF"/>
        </w:rPr>
      </w:pPr>
      <w:r w:rsidRPr="006F69A1">
        <w:rPr>
          <w:rFonts w:ascii="Times New Roman" w:hAnsi="Times New Roman" w:cs="Times New Roman"/>
          <w:sz w:val="24"/>
          <w:szCs w:val="24"/>
        </w:rPr>
        <w:lastRenderedPageBreak/>
        <w:t xml:space="preserve">My response to Sasha’s initially aggressive ‘testing’ or posturing on the Ukraine-Russia-sanctions issue was deflective – to avoid a response – silent even. However, as with the Serbian context, this was untenable – a semi-public-facing response had to emerge. </w:t>
      </w:r>
      <w:r w:rsidR="00BC2339" w:rsidRPr="006F69A1">
        <w:rPr>
          <w:rFonts w:ascii="Times New Roman" w:hAnsi="Times New Roman" w:cs="Times New Roman"/>
          <w:sz w:val="24"/>
          <w:szCs w:val="24"/>
        </w:rPr>
        <w:t>This involved</w:t>
      </w:r>
      <w:r w:rsidRPr="006F69A1">
        <w:rPr>
          <w:rFonts w:ascii="Times New Roman" w:hAnsi="Times New Roman" w:cs="Times New Roman"/>
          <w:sz w:val="24"/>
          <w:szCs w:val="24"/>
        </w:rPr>
        <w:t xml:space="preserve"> politely insist</w:t>
      </w:r>
      <w:r w:rsidR="00BC2339" w:rsidRPr="006F69A1">
        <w:rPr>
          <w:rFonts w:ascii="Times New Roman" w:hAnsi="Times New Roman" w:cs="Times New Roman"/>
          <w:sz w:val="24"/>
          <w:szCs w:val="24"/>
        </w:rPr>
        <w:t>ing</w:t>
      </w:r>
      <w:r w:rsidRPr="006F69A1">
        <w:rPr>
          <w:rFonts w:ascii="Times New Roman" w:hAnsi="Times New Roman" w:cs="Times New Roman"/>
          <w:sz w:val="24"/>
          <w:szCs w:val="24"/>
        </w:rPr>
        <w:t xml:space="preserve"> that things were going to be fine in the UK and that we had our own gas supplies, and so on. Sasha quickly became much more like his usual self and ‘normal’ conversation continued without reference – at least for a while – to the conflict. Nonetheless the conflict had led to a re-interpretation of the researcher and researched as national representatives. W</w:t>
      </w:r>
      <w:r w:rsidR="00C96165" w:rsidRPr="006F69A1">
        <w:rPr>
          <w:rFonts w:ascii="Times New Roman" w:hAnsi="Times New Roman" w:cs="Times New Roman"/>
          <w:sz w:val="24"/>
          <w:szCs w:val="24"/>
        </w:rPr>
        <w:t xml:space="preserve">illingly or unwillingly, </w:t>
      </w:r>
      <w:r w:rsidRPr="006F69A1">
        <w:rPr>
          <w:rFonts w:ascii="Times New Roman" w:hAnsi="Times New Roman" w:cs="Times New Roman"/>
          <w:sz w:val="24"/>
          <w:szCs w:val="24"/>
        </w:rPr>
        <w:t xml:space="preserve">we had come to </w:t>
      </w:r>
      <w:r w:rsidR="00C96165" w:rsidRPr="006F69A1">
        <w:rPr>
          <w:rFonts w:ascii="Times New Roman" w:hAnsi="Times New Roman" w:cs="Times New Roman"/>
          <w:sz w:val="24"/>
          <w:szCs w:val="24"/>
        </w:rPr>
        <w:t>embody public diplomacy</w:t>
      </w:r>
      <w:r w:rsidRPr="006F69A1">
        <w:rPr>
          <w:rFonts w:ascii="Times New Roman" w:hAnsi="Times New Roman" w:cs="Times New Roman"/>
          <w:sz w:val="24"/>
          <w:szCs w:val="24"/>
        </w:rPr>
        <w:t>.</w:t>
      </w:r>
      <w:r w:rsidR="00C96165" w:rsidRPr="006F69A1">
        <w:rPr>
          <w:rFonts w:ascii="Times New Roman" w:hAnsi="Times New Roman" w:cs="Times New Roman"/>
          <w:sz w:val="24"/>
          <w:szCs w:val="24"/>
        </w:rPr>
        <w:t xml:space="preserve"> </w:t>
      </w:r>
      <w:r w:rsidRPr="006F69A1">
        <w:rPr>
          <w:rFonts w:ascii="Times New Roman" w:hAnsi="Times New Roman" w:cs="Times New Roman"/>
          <w:sz w:val="24"/>
          <w:szCs w:val="24"/>
        </w:rPr>
        <w:t>P</w:t>
      </w:r>
      <w:r w:rsidR="00F97607" w:rsidRPr="006F69A1">
        <w:rPr>
          <w:rFonts w:ascii="Times New Roman" w:hAnsi="Times New Roman" w:cs="Times New Roman"/>
          <w:sz w:val="24"/>
          <w:szCs w:val="24"/>
        </w:rPr>
        <w:t xml:space="preserve">ublic diplomacy </w:t>
      </w:r>
      <w:r w:rsidRPr="006F69A1">
        <w:rPr>
          <w:rFonts w:ascii="Times New Roman" w:hAnsi="Times New Roman" w:cs="Times New Roman"/>
          <w:sz w:val="24"/>
          <w:szCs w:val="24"/>
        </w:rPr>
        <w:t>(</w:t>
      </w:r>
      <w:r w:rsidR="00BC2339" w:rsidRPr="006F69A1">
        <w:rPr>
          <w:rFonts w:ascii="Times New Roman" w:hAnsi="Times New Roman" w:cs="Times New Roman"/>
          <w:sz w:val="24"/>
          <w:szCs w:val="24"/>
        </w:rPr>
        <w:t>of which ‘</w:t>
      </w:r>
      <w:r w:rsidRPr="006F69A1">
        <w:rPr>
          <w:rFonts w:ascii="Times New Roman" w:hAnsi="Times New Roman" w:cs="Times New Roman"/>
          <w:sz w:val="24"/>
          <w:szCs w:val="24"/>
        </w:rPr>
        <w:t>soft power</w:t>
      </w:r>
      <w:r w:rsidR="00BC2339" w:rsidRPr="006F69A1">
        <w:rPr>
          <w:rFonts w:ascii="Times New Roman" w:hAnsi="Times New Roman" w:cs="Times New Roman"/>
          <w:sz w:val="24"/>
          <w:szCs w:val="24"/>
        </w:rPr>
        <w:t>’ is a recent scholarly sub-category</w:t>
      </w:r>
      <w:r w:rsidRPr="006F69A1">
        <w:rPr>
          <w:rFonts w:ascii="Times New Roman" w:hAnsi="Times New Roman" w:cs="Times New Roman"/>
          <w:sz w:val="24"/>
          <w:szCs w:val="24"/>
        </w:rPr>
        <w:t>)</w:t>
      </w:r>
      <w:r w:rsidR="00F97607" w:rsidRPr="006F69A1">
        <w:rPr>
          <w:rFonts w:ascii="Times New Roman" w:hAnsi="Times New Roman" w:cs="Times New Roman"/>
          <w:sz w:val="24"/>
          <w:szCs w:val="24"/>
        </w:rPr>
        <w:t xml:space="preserve"> </w:t>
      </w:r>
      <w:proofErr w:type="gramStart"/>
      <w:r w:rsidRPr="006F69A1">
        <w:rPr>
          <w:rFonts w:ascii="Times New Roman" w:hAnsi="Times New Roman" w:cs="Times New Roman"/>
          <w:sz w:val="24"/>
          <w:szCs w:val="24"/>
        </w:rPr>
        <w:t>are</w:t>
      </w:r>
      <w:proofErr w:type="gramEnd"/>
      <w:r w:rsidRPr="006F69A1">
        <w:rPr>
          <w:rFonts w:ascii="Times New Roman" w:hAnsi="Times New Roman" w:cs="Times New Roman"/>
          <w:sz w:val="24"/>
          <w:szCs w:val="24"/>
        </w:rPr>
        <w:t xml:space="preserve"> </w:t>
      </w:r>
      <w:r w:rsidR="00F97607" w:rsidRPr="006F69A1">
        <w:rPr>
          <w:rFonts w:ascii="Times New Roman" w:hAnsi="Times New Roman" w:cs="Times New Roman"/>
          <w:sz w:val="24"/>
          <w:szCs w:val="24"/>
        </w:rPr>
        <w:t>about building credibility abroad through the display and demonstration of particularistic values and policies (</w:t>
      </w:r>
      <w:proofErr w:type="spellStart"/>
      <w:r w:rsidR="00F97607" w:rsidRPr="006F69A1">
        <w:rPr>
          <w:rFonts w:ascii="Times New Roman" w:hAnsi="Times New Roman" w:cs="Times New Roman"/>
          <w:sz w:val="24"/>
          <w:szCs w:val="24"/>
        </w:rPr>
        <w:t>Melissen</w:t>
      </w:r>
      <w:proofErr w:type="spellEnd"/>
      <w:r w:rsidR="00191F7F" w:rsidRPr="006F69A1">
        <w:rPr>
          <w:rFonts w:ascii="Times New Roman" w:hAnsi="Times New Roman" w:cs="Times New Roman"/>
          <w:sz w:val="24"/>
          <w:szCs w:val="24"/>
        </w:rPr>
        <w:t xml:space="preserve"> 2005:</w:t>
      </w:r>
      <w:r w:rsidR="00F97607" w:rsidRPr="006F69A1">
        <w:rPr>
          <w:rFonts w:ascii="Times New Roman" w:hAnsi="Times New Roman" w:cs="Times New Roman"/>
          <w:sz w:val="24"/>
          <w:szCs w:val="24"/>
        </w:rPr>
        <w:t xml:space="preserve"> 3).  It is also about ‘</w:t>
      </w:r>
      <w:r w:rsidR="00F97607" w:rsidRPr="006F69A1">
        <w:rPr>
          <w:rFonts w:ascii="Times New Roman" w:hAnsi="Times New Roman" w:cs="Times New Roman"/>
          <w:sz w:val="24"/>
          <w:szCs w:val="24"/>
          <w:shd w:val="clear" w:color="auto" w:fill="FFFFFF"/>
        </w:rPr>
        <w:t xml:space="preserve">openness and cooperation’. On the one hand, these diplomatic roles are similar to those normally adopted by the ethnographer: credibility is built with informants, rapport established with a means to an end, but tempered by ethical values that are supposed to be transparent and demonstrable to informants. The paradox of diplomacy therefore extends to ethnography – it is simultaneously means and ends directed activity. </w:t>
      </w:r>
      <w:proofErr w:type="gramStart"/>
      <w:r w:rsidR="00F97607" w:rsidRPr="006F69A1">
        <w:rPr>
          <w:rFonts w:ascii="Times New Roman" w:hAnsi="Times New Roman" w:cs="Times New Roman"/>
          <w:sz w:val="24"/>
          <w:szCs w:val="24"/>
          <w:shd w:val="clear" w:color="auto" w:fill="FFFFFF"/>
        </w:rPr>
        <w:t>Hence the long-standing comparison</w:t>
      </w:r>
      <w:r w:rsidR="00BC2339" w:rsidRPr="006F69A1">
        <w:rPr>
          <w:rFonts w:ascii="Times New Roman" w:hAnsi="Times New Roman" w:cs="Times New Roman"/>
          <w:sz w:val="24"/>
          <w:szCs w:val="24"/>
          <w:shd w:val="clear" w:color="auto" w:fill="FFFFFF"/>
        </w:rPr>
        <w:t>s of ethnography with espionage and</w:t>
      </w:r>
      <w:r w:rsidR="00F97607" w:rsidRPr="006F69A1">
        <w:rPr>
          <w:rFonts w:ascii="Times New Roman" w:hAnsi="Times New Roman" w:cs="Times New Roman"/>
          <w:sz w:val="24"/>
          <w:szCs w:val="24"/>
          <w:shd w:val="clear" w:color="auto" w:fill="FFFFFF"/>
        </w:rPr>
        <w:t xml:space="preserve"> </w:t>
      </w:r>
      <w:proofErr w:type="spellStart"/>
      <w:r w:rsidR="00F97607" w:rsidRPr="006F69A1">
        <w:rPr>
          <w:rFonts w:ascii="Times New Roman" w:hAnsi="Times New Roman" w:cs="Times New Roman"/>
          <w:sz w:val="24"/>
          <w:szCs w:val="24"/>
          <w:shd w:val="clear" w:color="auto" w:fill="FFFFFF"/>
        </w:rPr>
        <w:t>liminality</w:t>
      </w:r>
      <w:proofErr w:type="spellEnd"/>
      <w:r w:rsidR="00F97607" w:rsidRPr="006F69A1">
        <w:rPr>
          <w:rFonts w:ascii="Times New Roman" w:hAnsi="Times New Roman" w:cs="Times New Roman"/>
          <w:sz w:val="24"/>
          <w:szCs w:val="24"/>
          <w:shd w:val="clear" w:color="auto" w:fill="FFFFFF"/>
        </w:rPr>
        <w:t>.</w:t>
      </w:r>
      <w:proofErr w:type="gramEnd"/>
      <w:r w:rsidR="00F97607" w:rsidRPr="006F69A1">
        <w:rPr>
          <w:rFonts w:ascii="Times New Roman" w:hAnsi="Times New Roman" w:cs="Times New Roman"/>
          <w:sz w:val="24"/>
          <w:szCs w:val="24"/>
          <w:shd w:val="clear" w:color="auto" w:fill="FFFFFF"/>
        </w:rPr>
        <w:t xml:space="preserve"> </w:t>
      </w:r>
      <w:r w:rsidRPr="006F69A1">
        <w:rPr>
          <w:rFonts w:ascii="Times New Roman" w:hAnsi="Times New Roman" w:cs="Times New Roman"/>
          <w:sz w:val="24"/>
          <w:szCs w:val="24"/>
          <w:shd w:val="clear" w:color="auto" w:fill="FFFFFF"/>
        </w:rPr>
        <w:t>For ethnographers, like it or not, as for official representatives of a state</w:t>
      </w:r>
      <w:r w:rsidR="00BC2339" w:rsidRPr="006F69A1">
        <w:rPr>
          <w:rFonts w:ascii="Times New Roman" w:hAnsi="Times New Roman" w:cs="Times New Roman"/>
          <w:sz w:val="24"/>
          <w:szCs w:val="24"/>
          <w:shd w:val="clear" w:color="auto" w:fill="FFFFFF"/>
        </w:rPr>
        <w:t xml:space="preserve"> who reside</w:t>
      </w:r>
      <w:r w:rsidRPr="006F69A1">
        <w:rPr>
          <w:rFonts w:ascii="Times New Roman" w:hAnsi="Times New Roman" w:cs="Times New Roman"/>
          <w:sz w:val="24"/>
          <w:szCs w:val="24"/>
          <w:shd w:val="clear" w:color="auto" w:fill="FFFFFF"/>
        </w:rPr>
        <w:t xml:space="preserve"> as aliens in another jurisdiction, ‘trust’ is a necessary by</w:t>
      </w:r>
      <w:r w:rsidR="00D456B5" w:rsidRPr="006F69A1">
        <w:rPr>
          <w:rFonts w:ascii="Times New Roman" w:hAnsi="Times New Roman" w:cs="Times New Roman"/>
          <w:sz w:val="24"/>
          <w:szCs w:val="24"/>
          <w:shd w:val="clear" w:color="auto" w:fill="FFFFFF"/>
        </w:rPr>
        <w:t xml:space="preserve"> </w:t>
      </w:r>
      <w:r w:rsidRPr="006F69A1">
        <w:rPr>
          <w:rFonts w:ascii="Times New Roman" w:hAnsi="Times New Roman" w:cs="Times New Roman"/>
          <w:sz w:val="24"/>
          <w:szCs w:val="24"/>
          <w:shd w:val="clear" w:color="auto" w:fill="FFFFFF"/>
        </w:rPr>
        <w:t xml:space="preserve">product of activity that has ‘transactional objectives’ </w:t>
      </w:r>
      <w:r w:rsidR="003B2681" w:rsidRPr="006F69A1">
        <w:rPr>
          <w:rFonts w:ascii="Times New Roman" w:hAnsi="Times New Roman" w:cs="Times New Roman"/>
          <w:sz w:val="24"/>
          <w:szCs w:val="24"/>
          <w:shd w:val="clear" w:color="auto" w:fill="FFFFFF"/>
        </w:rPr>
        <w:t xml:space="preserve">(Rose and </w:t>
      </w:r>
      <w:proofErr w:type="spellStart"/>
      <w:r w:rsidR="003B2681" w:rsidRPr="006F69A1">
        <w:rPr>
          <w:rFonts w:ascii="Times New Roman" w:hAnsi="Times New Roman" w:cs="Times New Roman"/>
          <w:sz w:val="24"/>
          <w:szCs w:val="24"/>
          <w:shd w:val="clear" w:color="auto" w:fill="FFFFFF"/>
        </w:rPr>
        <w:t>Wadham</w:t>
      </w:r>
      <w:proofErr w:type="spellEnd"/>
      <w:r w:rsidR="003B2681" w:rsidRPr="006F69A1">
        <w:rPr>
          <w:rFonts w:ascii="Times New Roman" w:hAnsi="Times New Roman" w:cs="Times New Roman"/>
          <w:sz w:val="24"/>
          <w:szCs w:val="24"/>
          <w:shd w:val="clear" w:color="auto" w:fill="FFFFFF"/>
        </w:rPr>
        <w:t>-S</w:t>
      </w:r>
      <w:r w:rsidRPr="006F69A1">
        <w:rPr>
          <w:rFonts w:ascii="Times New Roman" w:hAnsi="Times New Roman" w:cs="Times New Roman"/>
          <w:sz w:val="24"/>
          <w:szCs w:val="24"/>
          <w:shd w:val="clear" w:color="auto" w:fill="FFFFFF"/>
        </w:rPr>
        <w:t xml:space="preserve">mith </w:t>
      </w:r>
      <w:r w:rsidR="003B2681" w:rsidRPr="006F69A1">
        <w:rPr>
          <w:rFonts w:ascii="Times New Roman" w:hAnsi="Times New Roman" w:cs="Times New Roman"/>
          <w:sz w:val="24"/>
          <w:szCs w:val="24"/>
          <w:shd w:val="clear" w:color="auto" w:fill="FFFFFF"/>
        </w:rPr>
        <w:t>2004: 34-35)</w:t>
      </w:r>
      <w:r w:rsidRPr="006F69A1">
        <w:rPr>
          <w:rFonts w:ascii="Times New Roman" w:hAnsi="Times New Roman" w:cs="Times New Roman"/>
          <w:sz w:val="24"/>
          <w:szCs w:val="24"/>
          <w:shd w:val="clear" w:color="auto" w:fill="FFFFFF"/>
        </w:rPr>
        <w:t xml:space="preserve">. </w:t>
      </w:r>
      <w:r w:rsidR="00F97607" w:rsidRPr="006F69A1">
        <w:rPr>
          <w:rFonts w:ascii="Times New Roman" w:hAnsi="Times New Roman" w:cs="Times New Roman"/>
          <w:sz w:val="24"/>
          <w:szCs w:val="24"/>
          <w:shd w:val="clear" w:color="auto" w:fill="FFFFFF"/>
        </w:rPr>
        <w:t xml:space="preserve">Taking into account the intrusion of geopolitics into field relations, the diplomatic comparison </w:t>
      </w:r>
      <w:r w:rsidR="003B2681" w:rsidRPr="006F69A1">
        <w:rPr>
          <w:rFonts w:ascii="Times New Roman" w:hAnsi="Times New Roman" w:cs="Times New Roman"/>
          <w:sz w:val="24"/>
          <w:szCs w:val="24"/>
          <w:shd w:val="clear" w:color="auto" w:fill="FFFFFF"/>
        </w:rPr>
        <w:t>appears</w:t>
      </w:r>
      <w:r w:rsidR="00F97607" w:rsidRPr="006F69A1">
        <w:rPr>
          <w:rFonts w:ascii="Times New Roman" w:hAnsi="Times New Roman" w:cs="Times New Roman"/>
          <w:sz w:val="24"/>
          <w:szCs w:val="24"/>
          <w:shd w:val="clear" w:color="auto" w:fill="FFFFFF"/>
        </w:rPr>
        <w:t xml:space="preserve"> equally apt. </w:t>
      </w:r>
    </w:p>
    <w:p w:rsidR="00455A8F" w:rsidRPr="006F69A1" w:rsidRDefault="00623DBA" w:rsidP="006F69A1">
      <w:pPr>
        <w:shd w:val="clear" w:color="auto" w:fill="FFFFFF"/>
        <w:spacing w:line="480" w:lineRule="auto"/>
        <w:rPr>
          <w:rFonts w:ascii="Times New Roman" w:hAnsi="Times New Roman" w:cs="Times New Roman"/>
          <w:sz w:val="24"/>
          <w:szCs w:val="24"/>
          <w:shd w:val="clear" w:color="auto" w:fill="FFFFFF"/>
        </w:rPr>
      </w:pPr>
      <w:r w:rsidRPr="006F69A1">
        <w:rPr>
          <w:rFonts w:ascii="Times New Roman" w:hAnsi="Times New Roman" w:cs="Times New Roman"/>
          <w:sz w:val="24"/>
          <w:szCs w:val="24"/>
          <w:shd w:val="clear" w:color="auto" w:fill="FFFFFF"/>
        </w:rPr>
        <w:t>Nevertheless, the metaphor breaks down, and in some respects necessarily so. Unlike the diplomat the informant</w:t>
      </w:r>
      <w:r w:rsidR="003B2681" w:rsidRPr="006F69A1">
        <w:rPr>
          <w:rFonts w:ascii="Times New Roman" w:hAnsi="Times New Roman" w:cs="Times New Roman"/>
          <w:sz w:val="24"/>
          <w:szCs w:val="24"/>
          <w:shd w:val="clear" w:color="auto" w:fill="FFFFFF"/>
        </w:rPr>
        <w:t xml:space="preserve"> and researcher alike</w:t>
      </w:r>
      <w:r w:rsidRPr="006F69A1">
        <w:rPr>
          <w:rFonts w:ascii="Times New Roman" w:hAnsi="Times New Roman" w:cs="Times New Roman"/>
          <w:sz w:val="24"/>
          <w:szCs w:val="24"/>
          <w:shd w:val="clear" w:color="auto" w:fill="FFFFFF"/>
        </w:rPr>
        <w:t xml:space="preserve"> can pursue various tactics not available to the official sta</w:t>
      </w:r>
      <w:r w:rsidR="009546EA" w:rsidRPr="006F69A1">
        <w:rPr>
          <w:rFonts w:ascii="Times New Roman" w:hAnsi="Times New Roman" w:cs="Times New Roman"/>
          <w:sz w:val="24"/>
          <w:szCs w:val="24"/>
          <w:shd w:val="clear" w:color="auto" w:fill="FFFFFF"/>
        </w:rPr>
        <w:t xml:space="preserve">te representative. </w:t>
      </w:r>
      <w:proofErr w:type="gramStart"/>
      <w:r w:rsidR="009546EA" w:rsidRPr="006F69A1">
        <w:rPr>
          <w:rFonts w:ascii="Times New Roman" w:hAnsi="Times New Roman" w:cs="Times New Roman"/>
          <w:sz w:val="24"/>
          <w:szCs w:val="24"/>
          <w:shd w:val="clear" w:color="auto" w:fill="FFFFFF"/>
        </w:rPr>
        <w:t xml:space="preserve">Firstly, and </w:t>
      </w:r>
      <w:r w:rsidRPr="006F69A1">
        <w:rPr>
          <w:rFonts w:ascii="Times New Roman" w:hAnsi="Times New Roman" w:cs="Times New Roman"/>
          <w:sz w:val="24"/>
          <w:szCs w:val="24"/>
          <w:shd w:val="clear" w:color="auto" w:fill="FFFFFF"/>
        </w:rPr>
        <w:t>importantly, continual deflection through disavowal of the national representing role – ‘I am not a representative of my state’.</w:t>
      </w:r>
      <w:proofErr w:type="gramEnd"/>
      <w:r w:rsidRPr="006F69A1">
        <w:rPr>
          <w:rFonts w:ascii="Times New Roman" w:hAnsi="Times New Roman" w:cs="Times New Roman"/>
          <w:sz w:val="24"/>
          <w:szCs w:val="24"/>
          <w:shd w:val="clear" w:color="auto" w:fill="FFFFFF"/>
        </w:rPr>
        <w:t xml:space="preserve"> But this, as indicated above, is not tenable over time as the usual response is: ‘yes, but what do you think </w:t>
      </w:r>
      <w:r w:rsidRPr="006F69A1">
        <w:rPr>
          <w:rFonts w:ascii="Times New Roman" w:hAnsi="Times New Roman" w:cs="Times New Roman"/>
          <w:sz w:val="24"/>
          <w:szCs w:val="24"/>
          <w:shd w:val="clear" w:color="auto" w:fill="FFFFFF"/>
        </w:rPr>
        <w:lastRenderedPageBreak/>
        <w:t xml:space="preserve">about this conflict?’ More powerfully than disavowal is ‘silence’ and continuing ‘civility’ – two modes of indirect communication, both ‘diplomatic’, but </w:t>
      </w:r>
      <w:r w:rsidR="00B81FF3" w:rsidRPr="006F69A1">
        <w:rPr>
          <w:rFonts w:ascii="Times New Roman" w:hAnsi="Times New Roman" w:cs="Times New Roman"/>
          <w:sz w:val="24"/>
          <w:szCs w:val="24"/>
          <w:shd w:val="clear" w:color="auto" w:fill="FFFFFF"/>
        </w:rPr>
        <w:t xml:space="preserve">equally available to researcher and researched as tools to resist interpellation by politics and open up avenues for alternative interpretation of cultural and national difference in the field. To a degree these responses by the researcher to Sasha’s kind of </w:t>
      </w:r>
      <w:r w:rsidR="00737C30" w:rsidRPr="006F69A1">
        <w:rPr>
          <w:rFonts w:ascii="Times New Roman" w:hAnsi="Times New Roman" w:cs="Times New Roman"/>
          <w:sz w:val="24"/>
          <w:szCs w:val="24"/>
          <w:shd w:val="clear" w:color="auto" w:fill="FFFFFF"/>
        </w:rPr>
        <w:t>aggressive</w:t>
      </w:r>
      <w:r w:rsidR="00B81FF3" w:rsidRPr="006F69A1">
        <w:rPr>
          <w:rFonts w:ascii="Times New Roman" w:hAnsi="Times New Roman" w:cs="Times New Roman"/>
          <w:sz w:val="24"/>
          <w:szCs w:val="24"/>
          <w:shd w:val="clear" w:color="auto" w:fill="FFFFFF"/>
        </w:rPr>
        <w:t xml:space="preserve"> discourse are already suggested: what </w:t>
      </w:r>
      <w:r w:rsidR="00B81FF3" w:rsidRPr="006F69A1">
        <w:rPr>
          <w:rFonts w:ascii="Times New Roman" w:hAnsi="Times New Roman" w:cs="Times New Roman"/>
          <w:i/>
          <w:sz w:val="24"/>
          <w:szCs w:val="24"/>
          <w:shd w:val="clear" w:color="auto" w:fill="FFFFFF"/>
        </w:rPr>
        <w:t>could</w:t>
      </w:r>
      <w:r w:rsidR="00B81FF3" w:rsidRPr="006F69A1">
        <w:rPr>
          <w:rFonts w:ascii="Times New Roman" w:hAnsi="Times New Roman" w:cs="Times New Roman"/>
          <w:sz w:val="24"/>
          <w:szCs w:val="24"/>
          <w:shd w:val="clear" w:color="auto" w:fill="FFFFFF"/>
        </w:rPr>
        <w:t xml:space="preserve"> one say in response? More or less my reaction was civility and silence over time when the topic came up in similar circumstances. For informants, this was also, increasingly, a micro-political response encountered. </w:t>
      </w:r>
      <w:r w:rsidR="00783AD3" w:rsidRPr="006F69A1">
        <w:rPr>
          <w:rFonts w:ascii="Times New Roman" w:hAnsi="Times New Roman" w:cs="Times New Roman"/>
          <w:sz w:val="24"/>
          <w:szCs w:val="24"/>
          <w:shd w:val="clear" w:color="auto" w:fill="FFFFFF"/>
        </w:rPr>
        <w:t xml:space="preserve">Silence and civility against the backdrop of international conflict involving people’s respective states is both self-censorship, but also pregnant with affective meaning: the beginning of the mutual acknowledgement of trauma of some kind. </w:t>
      </w:r>
      <w:r w:rsidR="009546EA" w:rsidRPr="006F69A1">
        <w:rPr>
          <w:rFonts w:ascii="Times New Roman" w:hAnsi="Times New Roman" w:cs="Times New Roman"/>
          <w:sz w:val="24"/>
          <w:szCs w:val="24"/>
          <w:shd w:val="clear" w:color="auto" w:fill="FFFFFF"/>
        </w:rPr>
        <w:t xml:space="preserve">‘Performing the script’ of national representative breaks down in the face of the inadequacy of politics to express the intimacy of field relations and vice versa. A quieter politics inevitably ensues (cf. </w:t>
      </w:r>
      <w:proofErr w:type="spellStart"/>
      <w:r w:rsidR="009546EA" w:rsidRPr="006F69A1">
        <w:rPr>
          <w:rFonts w:ascii="Times New Roman" w:hAnsi="Times New Roman" w:cs="Times New Roman"/>
          <w:sz w:val="24"/>
          <w:szCs w:val="24"/>
          <w:shd w:val="clear" w:color="auto" w:fill="FFFFFF"/>
        </w:rPr>
        <w:t>Askins</w:t>
      </w:r>
      <w:proofErr w:type="spellEnd"/>
      <w:r w:rsidR="009546EA" w:rsidRPr="006F69A1">
        <w:rPr>
          <w:rFonts w:ascii="Times New Roman" w:hAnsi="Times New Roman" w:cs="Times New Roman"/>
          <w:sz w:val="24"/>
          <w:szCs w:val="24"/>
          <w:shd w:val="clear" w:color="auto" w:fill="FFFFFF"/>
        </w:rPr>
        <w:t xml:space="preserve"> 2014 on the script performance of refugees, affect and friendship). </w:t>
      </w:r>
      <w:r w:rsidR="00783AD3" w:rsidRPr="006F69A1">
        <w:rPr>
          <w:rFonts w:ascii="Times New Roman" w:hAnsi="Times New Roman" w:cs="Times New Roman"/>
          <w:sz w:val="24"/>
          <w:szCs w:val="24"/>
          <w:shd w:val="clear" w:color="auto" w:fill="FFFFFF"/>
        </w:rPr>
        <w:t xml:space="preserve">Silence speaks to acknowledgement of the other in a way that open discussion and argument would not. </w:t>
      </w:r>
      <w:r w:rsidR="00CA6557" w:rsidRPr="006F69A1">
        <w:rPr>
          <w:rFonts w:ascii="Times New Roman" w:hAnsi="Times New Roman" w:cs="Times New Roman"/>
          <w:sz w:val="24"/>
          <w:szCs w:val="24"/>
          <w:shd w:val="clear" w:color="auto" w:fill="FFFFFF"/>
        </w:rPr>
        <w:t xml:space="preserve">While new meanings of globalised ‘intimacy’ are currently being calibrated in anthropology, which the accent put on the problem of differentiating ‘authentic’ from purely </w:t>
      </w:r>
      <w:proofErr w:type="spellStart"/>
      <w:r w:rsidR="00CA6557" w:rsidRPr="006F69A1">
        <w:rPr>
          <w:rFonts w:ascii="Times New Roman" w:hAnsi="Times New Roman" w:cs="Times New Roman"/>
          <w:sz w:val="24"/>
          <w:szCs w:val="24"/>
          <w:shd w:val="clear" w:color="auto" w:fill="FFFFFF"/>
        </w:rPr>
        <w:t>performative</w:t>
      </w:r>
      <w:proofErr w:type="spellEnd"/>
      <w:r w:rsidR="00CA6557" w:rsidRPr="006F69A1">
        <w:rPr>
          <w:rFonts w:ascii="Times New Roman" w:hAnsi="Times New Roman" w:cs="Times New Roman"/>
          <w:sz w:val="24"/>
          <w:szCs w:val="24"/>
          <w:shd w:val="clear" w:color="auto" w:fill="FFFFFF"/>
        </w:rPr>
        <w:t xml:space="preserve"> (</w:t>
      </w:r>
      <w:proofErr w:type="spellStart"/>
      <w:r w:rsidR="007D1CD9" w:rsidRPr="006F69A1">
        <w:rPr>
          <w:rFonts w:ascii="Times New Roman" w:hAnsi="Times New Roman" w:cs="Times New Roman"/>
          <w:sz w:val="24"/>
          <w:szCs w:val="24"/>
        </w:rPr>
        <w:t>Sehlikoglu</w:t>
      </w:r>
      <w:proofErr w:type="spellEnd"/>
      <w:r w:rsidR="007D1CD9" w:rsidRPr="006F69A1">
        <w:rPr>
          <w:rFonts w:ascii="Times New Roman" w:hAnsi="Times New Roman" w:cs="Times New Roman"/>
          <w:sz w:val="24"/>
          <w:szCs w:val="24"/>
        </w:rPr>
        <w:t xml:space="preserve">, </w:t>
      </w:r>
      <w:proofErr w:type="spellStart"/>
      <w:r w:rsidR="007D1CD9" w:rsidRPr="006F69A1">
        <w:rPr>
          <w:rFonts w:ascii="Times New Roman" w:hAnsi="Times New Roman" w:cs="Times New Roman"/>
          <w:sz w:val="24"/>
          <w:szCs w:val="24"/>
        </w:rPr>
        <w:t>Aslı</w:t>
      </w:r>
      <w:proofErr w:type="spellEnd"/>
      <w:r w:rsidR="007D1CD9" w:rsidRPr="006F69A1">
        <w:rPr>
          <w:rFonts w:ascii="Times New Roman" w:hAnsi="Times New Roman" w:cs="Times New Roman"/>
          <w:sz w:val="24"/>
          <w:szCs w:val="24"/>
        </w:rPr>
        <w:t xml:space="preserve"> </w:t>
      </w:r>
      <w:proofErr w:type="spellStart"/>
      <w:r w:rsidR="007D1CD9" w:rsidRPr="006F69A1">
        <w:rPr>
          <w:rFonts w:ascii="Times New Roman" w:hAnsi="Times New Roman" w:cs="Times New Roman"/>
          <w:sz w:val="24"/>
          <w:szCs w:val="24"/>
        </w:rPr>
        <w:t>Zengin</w:t>
      </w:r>
      <w:proofErr w:type="spellEnd"/>
      <w:r w:rsidR="007D1CD9" w:rsidRPr="006F69A1">
        <w:rPr>
          <w:rFonts w:ascii="Times New Roman" w:hAnsi="Times New Roman" w:cs="Times New Roman"/>
          <w:sz w:val="24"/>
          <w:szCs w:val="24"/>
          <w:shd w:val="clear" w:color="auto" w:fill="FFFFFF"/>
        </w:rPr>
        <w:t xml:space="preserve"> 2015: </w:t>
      </w:r>
      <w:r w:rsidR="00CA6557" w:rsidRPr="006F69A1">
        <w:rPr>
          <w:rFonts w:ascii="Times New Roman" w:hAnsi="Times New Roman" w:cs="Times New Roman"/>
          <w:sz w:val="24"/>
          <w:szCs w:val="24"/>
          <w:shd w:val="clear" w:color="auto" w:fill="FFFFFF"/>
        </w:rPr>
        <w:t xml:space="preserve">23), </w:t>
      </w:r>
      <w:r w:rsidR="00122E26" w:rsidRPr="006F69A1">
        <w:rPr>
          <w:rFonts w:ascii="Times New Roman" w:hAnsi="Times New Roman" w:cs="Times New Roman"/>
          <w:sz w:val="24"/>
          <w:szCs w:val="24"/>
          <w:shd w:val="clear" w:color="auto" w:fill="FFFFFF"/>
        </w:rPr>
        <w:t>the “</w:t>
      </w:r>
      <w:r w:rsidR="00122E26" w:rsidRPr="006F69A1">
        <w:rPr>
          <w:rFonts w:ascii="Times New Roman" w:hAnsi="Times New Roman" w:cs="Times New Roman"/>
          <w:sz w:val="24"/>
          <w:szCs w:val="24"/>
        </w:rPr>
        <w:t>‘deep’ knowledge of the field is also a realm of the intimate”</w:t>
      </w:r>
      <w:r w:rsidR="00393F08" w:rsidRPr="006F69A1">
        <w:rPr>
          <w:rFonts w:ascii="Times New Roman" w:hAnsi="Times New Roman" w:cs="Times New Roman"/>
          <w:sz w:val="24"/>
          <w:szCs w:val="24"/>
        </w:rPr>
        <w:t xml:space="preserve"> (</w:t>
      </w:r>
      <w:r w:rsidR="00122E26" w:rsidRPr="006F69A1">
        <w:rPr>
          <w:rFonts w:ascii="Times New Roman" w:hAnsi="Times New Roman" w:cs="Times New Roman"/>
          <w:sz w:val="24"/>
          <w:szCs w:val="24"/>
        </w:rPr>
        <w:t>24</w:t>
      </w:r>
      <w:r w:rsidR="00393F08" w:rsidRPr="006F69A1">
        <w:rPr>
          <w:rFonts w:ascii="Times New Roman" w:hAnsi="Times New Roman" w:cs="Times New Roman"/>
          <w:sz w:val="24"/>
          <w:szCs w:val="24"/>
        </w:rPr>
        <w:t>)</w:t>
      </w:r>
      <w:r w:rsidR="00122E26" w:rsidRPr="006F69A1">
        <w:rPr>
          <w:rFonts w:ascii="Times New Roman" w:hAnsi="Times New Roman" w:cs="Times New Roman"/>
          <w:sz w:val="24"/>
          <w:szCs w:val="24"/>
        </w:rPr>
        <w:t xml:space="preserve">. </w:t>
      </w:r>
      <w:proofErr w:type="gramStart"/>
      <w:r w:rsidR="00122E26" w:rsidRPr="006F69A1">
        <w:rPr>
          <w:rFonts w:ascii="Times New Roman" w:hAnsi="Times New Roman" w:cs="Times New Roman"/>
          <w:sz w:val="24"/>
          <w:szCs w:val="24"/>
        </w:rPr>
        <w:t>transnational</w:t>
      </w:r>
      <w:proofErr w:type="gramEnd"/>
      <w:r w:rsidR="00122E26" w:rsidRPr="006F69A1">
        <w:rPr>
          <w:rFonts w:ascii="Times New Roman" w:hAnsi="Times New Roman" w:cs="Times New Roman"/>
          <w:sz w:val="24"/>
          <w:szCs w:val="24"/>
        </w:rPr>
        <w:t xml:space="preserve"> intimacies are highly shaped by and embedded in specific social relations of inequality, based on perceived gender, ethnic, racial, national (23).</w:t>
      </w:r>
      <w:r w:rsidR="00CA6557" w:rsidRPr="006F69A1">
        <w:rPr>
          <w:rFonts w:ascii="Times New Roman" w:hAnsi="Times New Roman" w:cs="Times New Roman"/>
          <w:sz w:val="24"/>
          <w:szCs w:val="24"/>
          <w:shd w:val="clear" w:color="auto" w:fill="FFFFFF"/>
        </w:rPr>
        <w:t xml:space="preserve">  </w:t>
      </w:r>
      <w:r w:rsidR="001C320E" w:rsidRPr="006F69A1">
        <w:rPr>
          <w:rFonts w:ascii="Times New Roman" w:hAnsi="Times New Roman" w:cs="Times New Roman"/>
          <w:sz w:val="24"/>
          <w:szCs w:val="24"/>
          <w:shd w:val="clear" w:color="auto" w:fill="FFFFFF"/>
        </w:rPr>
        <w:t xml:space="preserve">As Pain and </w:t>
      </w:r>
      <w:proofErr w:type="spellStart"/>
      <w:r w:rsidR="001C320E" w:rsidRPr="006F69A1">
        <w:rPr>
          <w:rFonts w:ascii="Times New Roman" w:hAnsi="Times New Roman" w:cs="Times New Roman"/>
          <w:sz w:val="24"/>
          <w:szCs w:val="24"/>
          <w:shd w:val="clear" w:color="auto" w:fill="FFFFFF"/>
        </w:rPr>
        <w:t>Staeheli</w:t>
      </w:r>
      <w:proofErr w:type="spellEnd"/>
      <w:r w:rsidR="001C320E" w:rsidRPr="006F69A1">
        <w:rPr>
          <w:rFonts w:ascii="Times New Roman" w:hAnsi="Times New Roman" w:cs="Times New Roman"/>
          <w:sz w:val="24"/>
          <w:szCs w:val="24"/>
          <w:shd w:val="clear" w:color="auto" w:fill="FFFFFF"/>
        </w:rPr>
        <w:t xml:space="preserve"> suggest, the ‘stretching of intimate spaces’ – of private conversation – to accommodate geopolitical meaning should not verify the political as primary, but acknowledge the geopolitical itself as always already intimate and the </w:t>
      </w:r>
      <w:proofErr w:type="spellStart"/>
      <w:r w:rsidR="001C320E" w:rsidRPr="006F69A1">
        <w:rPr>
          <w:rFonts w:ascii="Times New Roman" w:hAnsi="Times New Roman" w:cs="Times New Roman"/>
          <w:sz w:val="24"/>
          <w:szCs w:val="24"/>
          <w:shd w:val="clear" w:color="auto" w:fill="FFFFFF"/>
        </w:rPr>
        <w:t>mutli</w:t>
      </w:r>
      <w:proofErr w:type="spellEnd"/>
      <w:r w:rsidR="001C320E" w:rsidRPr="006F69A1">
        <w:rPr>
          <w:rFonts w:ascii="Times New Roman" w:hAnsi="Times New Roman" w:cs="Times New Roman"/>
          <w:sz w:val="24"/>
          <w:szCs w:val="24"/>
          <w:shd w:val="clear" w:color="auto" w:fill="FFFFFF"/>
        </w:rPr>
        <w:t xml:space="preserve">-scalar (Pain and </w:t>
      </w:r>
      <w:proofErr w:type="spellStart"/>
      <w:r w:rsidR="001C320E" w:rsidRPr="006F69A1">
        <w:rPr>
          <w:rFonts w:ascii="Times New Roman" w:hAnsi="Times New Roman" w:cs="Times New Roman"/>
          <w:sz w:val="24"/>
          <w:szCs w:val="24"/>
          <w:shd w:val="clear" w:color="auto" w:fill="FFFFFF"/>
        </w:rPr>
        <w:t>Staeheli</w:t>
      </w:r>
      <w:proofErr w:type="spellEnd"/>
      <w:r w:rsidR="001C320E" w:rsidRPr="006F69A1">
        <w:rPr>
          <w:rFonts w:ascii="Times New Roman" w:hAnsi="Times New Roman" w:cs="Times New Roman"/>
          <w:sz w:val="24"/>
          <w:szCs w:val="24"/>
          <w:shd w:val="clear" w:color="auto" w:fill="FFFFFF"/>
        </w:rPr>
        <w:t xml:space="preserve"> 2014: 345). </w:t>
      </w:r>
      <w:r w:rsidR="00B81FF3" w:rsidRPr="006F69A1">
        <w:rPr>
          <w:rFonts w:ascii="Times New Roman" w:hAnsi="Times New Roman" w:cs="Times New Roman"/>
          <w:sz w:val="24"/>
          <w:szCs w:val="24"/>
          <w:shd w:val="clear" w:color="auto" w:fill="FFFFFF"/>
        </w:rPr>
        <w:t>However,</w:t>
      </w:r>
      <w:r w:rsidR="001C320E" w:rsidRPr="006F69A1">
        <w:rPr>
          <w:rFonts w:ascii="Times New Roman" w:hAnsi="Times New Roman" w:cs="Times New Roman"/>
          <w:sz w:val="24"/>
          <w:szCs w:val="24"/>
          <w:shd w:val="clear" w:color="auto" w:fill="FFFFFF"/>
        </w:rPr>
        <w:t xml:space="preserve"> before expanding on this,</w:t>
      </w:r>
      <w:r w:rsidR="00B81FF3" w:rsidRPr="006F69A1">
        <w:rPr>
          <w:rFonts w:ascii="Times New Roman" w:hAnsi="Times New Roman" w:cs="Times New Roman"/>
          <w:sz w:val="24"/>
          <w:szCs w:val="24"/>
          <w:shd w:val="clear" w:color="auto" w:fill="FFFFFF"/>
        </w:rPr>
        <w:t xml:space="preserve"> </w:t>
      </w:r>
      <w:r w:rsidR="009546EA" w:rsidRPr="006F69A1">
        <w:rPr>
          <w:rFonts w:ascii="Times New Roman" w:hAnsi="Times New Roman" w:cs="Times New Roman"/>
          <w:sz w:val="24"/>
          <w:szCs w:val="24"/>
          <w:shd w:val="clear" w:color="auto" w:fill="FFFFFF"/>
        </w:rPr>
        <w:t>in addition</w:t>
      </w:r>
      <w:r w:rsidR="00B81FF3" w:rsidRPr="006F69A1">
        <w:rPr>
          <w:rFonts w:ascii="Times New Roman" w:hAnsi="Times New Roman" w:cs="Times New Roman"/>
          <w:sz w:val="24"/>
          <w:szCs w:val="24"/>
          <w:shd w:val="clear" w:color="auto" w:fill="FFFFFF"/>
        </w:rPr>
        <w:t>, two other aspects of the conflict as reflected in changed field relations deserve attention.</w:t>
      </w:r>
    </w:p>
    <w:p w:rsidR="009546EA" w:rsidRPr="006F69A1" w:rsidRDefault="009546EA" w:rsidP="006F69A1">
      <w:pPr>
        <w:shd w:val="clear" w:color="auto" w:fill="FFFFFF"/>
        <w:spacing w:line="480" w:lineRule="auto"/>
        <w:rPr>
          <w:rFonts w:ascii="Times New Roman" w:hAnsi="Times New Roman" w:cs="Times New Roman"/>
          <w:sz w:val="24"/>
          <w:szCs w:val="24"/>
        </w:rPr>
      </w:pPr>
    </w:p>
    <w:p w:rsidR="001C320E" w:rsidRPr="006F69A1" w:rsidRDefault="00494FE1" w:rsidP="006F69A1">
      <w:pPr>
        <w:spacing w:line="480" w:lineRule="auto"/>
        <w:rPr>
          <w:rFonts w:ascii="Times New Roman" w:hAnsi="Times New Roman" w:cs="Times New Roman"/>
          <w:sz w:val="24"/>
          <w:szCs w:val="24"/>
          <w:u w:val="single"/>
        </w:rPr>
      </w:pPr>
      <w:r w:rsidRPr="006F69A1">
        <w:rPr>
          <w:rFonts w:ascii="Times New Roman" w:hAnsi="Times New Roman" w:cs="Times New Roman"/>
          <w:b/>
          <w:sz w:val="24"/>
          <w:szCs w:val="24"/>
        </w:rPr>
        <w:lastRenderedPageBreak/>
        <w:t>‘European’ and ‘B</w:t>
      </w:r>
      <w:r w:rsidR="00494005" w:rsidRPr="006F69A1">
        <w:rPr>
          <w:rFonts w:ascii="Times New Roman" w:hAnsi="Times New Roman" w:cs="Times New Roman"/>
          <w:b/>
          <w:sz w:val="24"/>
          <w:szCs w:val="24"/>
        </w:rPr>
        <w:t>oeing</w:t>
      </w:r>
      <w:r w:rsidRPr="006F69A1">
        <w:rPr>
          <w:rFonts w:ascii="Times New Roman" w:hAnsi="Times New Roman" w:cs="Times New Roman"/>
          <w:b/>
          <w:sz w:val="24"/>
          <w:szCs w:val="24"/>
        </w:rPr>
        <w:t>’</w:t>
      </w:r>
      <w:r w:rsidR="00494005" w:rsidRPr="006F69A1">
        <w:rPr>
          <w:rFonts w:ascii="Times New Roman" w:hAnsi="Times New Roman" w:cs="Times New Roman"/>
          <w:b/>
          <w:sz w:val="24"/>
          <w:szCs w:val="24"/>
        </w:rPr>
        <w:t xml:space="preserve"> metonymy</w:t>
      </w:r>
      <w:r w:rsidR="001C320E" w:rsidRPr="006F69A1">
        <w:rPr>
          <w:rFonts w:ascii="Times New Roman" w:hAnsi="Times New Roman" w:cs="Times New Roman"/>
          <w:b/>
          <w:sz w:val="24"/>
          <w:szCs w:val="24"/>
        </w:rPr>
        <w:t>: ‘we are the victims’</w:t>
      </w:r>
    </w:p>
    <w:p w:rsidR="00C16A58" w:rsidRPr="006F69A1" w:rsidRDefault="00C16A58" w:rsidP="006F69A1">
      <w:pPr>
        <w:spacing w:line="480" w:lineRule="auto"/>
        <w:rPr>
          <w:rFonts w:ascii="Times New Roman" w:hAnsi="Times New Roman" w:cs="Times New Roman"/>
          <w:b/>
          <w:sz w:val="24"/>
          <w:szCs w:val="24"/>
        </w:rPr>
      </w:pPr>
    </w:p>
    <w:p w:rsidR="00AD28DE" w:rsidRPr="006F69A1" w:rsidRDefault="006F58CB"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Sasha’s use of the word ‘your Europe’</w:t>
      </w:r>
      <w:r w:rsidR="00BE071C" w:rsidRPr="006F69A1">
        <w:rPr>
          <w:rFonts w:ascii="Times New Roman" w:hAnsi="Times New Roman" w:cs="Times New Roman"/>
          <w:sz w:val="24"/>
          <w:szCs w:val="24"/>
        </w:rPr>
        <w:t xml:space="preserve"> (alternatively given as your ‘West’, when in more combative mood)</w:t>
      </w:r>
      <w:r w:rsidRPr="006F69A1">
        <w:rPr>
          <w:rFonts w:ascii="Times New Roman" w:hAnsi="Times New Roman" w:cs="Times New Roman"/>
          <w:sz w:val="24"/>
          <w:szCs w:val="24"/>
        </w:rPr>
        <w:t xml:space="preserve"> gives a</w:t>
      </w:r>
      <w:r w:rsidR="00B81FF3" w:rsidRPr="006F69A1">
        <w:rPr>
          <w:rFonts w:ascii="Times New Roman" w:hAnsi="Times New Roman" w:cs="Times New Roman"/>
          <w:sz w:val="24"/>
          <w:szCs w:val="24"/>
        </w:rPr>
        <w:t>n</w:t>
      </w:r>
      <w:r w:rsidR="00C96165" w:rsidRPr="006F69A1">
        <w:rPr>
          <w:rFonts w:ascii="Times New Roman" w:hAnsi="Times New Roman" w:cs="Times New Roman"/>
          <w:sz w:val="24"/>
          <w:szCs w:val="24"/>
        </w:rPr>
        <w:t xml:space="preserve"> indication</w:t>
      </w:r>
      <w:r w:rsidRPr="006F69A1">
        <w:rPr>
          <w:rFonts w:ascii="Times New Roman" w:hAnsi="Times New Roman" w:cs="Times New Roman"/>
          <w:sz w:val="24"/>
          <w:szCs w:val="24"/>
        </w:rPr>
        <w:t xml:space="preserve"> of another group of interactions with informants. </w:t>
      </w:r>
      <w:r w:rsidR="00452468" w:rsidRPr="006F69A1">
        <w:rPr>
          <w:rFonts w:ascii="Times New Roman" w:hAnsi="Times New Roman" w:cs="Times New Roman"/>
          <w:sz w:val="24"/>
          <w:szCs w:val="24"/>
        </w:rPr>
        <w:t>The</w:t>
      </w:r>
      <w:r w:rsidR="00BE071C" w:rsidRPr="006F69A1">
        <w:rPr>
          <w:rFonts w:ascii="Times New Roman" w:hAnsi="Times New Roman" w:cs="Times New Roman"/>
          <w:sz w:val="24"/>
          <w:szCs w:val="24"/>
        </w:rPr>
        <w:t xml:space="preserve"> Ukraine </w:t>
      </w:r>
      <w:proofErr w:type="spellStart"/>
      <w:r w:rsidR="00BE071C" w:rsidRPr="006F69A1">
        <w:rPr>
          <w:rFonts w:ascii="Times New Roman" w:hAnsi="Times New Roman" w:cs="Times New Roman"/>
          <w:sz w:val="24"/>
          <w:szCs w:val="24"/>
        </w:rPr>
        <w:t>Maidan</w:t>
      </w:r>
      <w:proofErr w:type="spellEnd"/>
      <w:r w:rsidR="00BE071C" w:rsidRPr="006F69A1">
        <w:rPr>
          <w:rFonts w:ascii="Times New Roman" w:hAnsi="Times New Roman" w:cs="Times New Roman"/>
          <w:sz w:val="24"/>
          <w:szCs w:val="24"/>
        </w:rPr>
        <w:t xml:space="preserve"> movement </w:t>
      </w:r>
      <w:r w:rsidR="00452468" w:rsidRPr="006F69A1">
        <w:rPr>
          <w:rFonts w:ascii="Times New Roman" w:hAnsi="Times New Roman" w:cs="Times New Roman"/>
          <w:sz w:val="24"/>
          <w:szCs w:val="24"/>
        </w:rPr>
        <w:t xml:space="preserve">is of course associated </w:t>
      </w:r>
      <w:r w:rsidR="00BE071C" w:rsidRPr="006F69A1">
        <w:rPr>
          <w:rFonts w:ascii="Times New Roman" w:hAnsi="Times New Roman" w:cs="Times New Roman"/>
          <w:sz w:val="24"/>
          <w:szCs w:val="24"/>
        </w:rPr>
        <w:t xml:space="preserve">with the desire for some Ukrainians to join the EU. A number of informants, while avoiding mention </w:t>
      </w:r>
      <w:r w:rsidR="001C320E" w:rsidRPr="006F69A1">
        <w:rPr>
          <w:rFonts w:ascii="Times New Roman" w:hAnsi="Times New Roman" w:cs="Times New Roman"/>
          <w:sz w:val="24"/>
          <w:szCs w:val="24"/>
        </w:rPr>
        <w:t>of the conflict itself, framed</w:t>
      </w:r>
      <w:r w:rsidR="00BE071C" w:rsidRPr="006F69A1">
        <w:rPr>
          <w:rFonts w:ascii="Times New Roman" w:hAnsi="Times New Roman" w:cs="Times New Roman"/>
          <w:sz w:val="24"/>
          <w:szCs w:val="24"/>
        </w:rPr>
        <w:t xml:space="preserve"> certain seemingly innocuous discussions in terms of the adjective ‘European’: Th</w:t>
      </w:r>
      <w:r w:rsidR="00EE52C9" w:rsidRPr="006F69A1">
        <w:rPr>
          <w:rFonts w:ascii="Times New Roman" w:hAnsi="Times New Roman" w:cs="Times New Roman"/>
          <w:sz w:val="24"/>
          <w:szCs w:val="24"/>
        </w:rPr>
        <w:t>us, a certain approach to child rearing</w:t>
      </w:r>
      <w:r w:rsidR="00452468" w:rsidRPr="006F69A1">
        <w:rPr>
          <w:rFonts w:ascii="Times New Roman" w:hAnsi="Times New Roman" w:cs="Times New Roman"/>
          <w:sz w:val="24"/>
          <w:szCs w:val="24"/>
        </w:rPr>
        <w:t xml:space="preserve">, or choice of food, cooking or something else </w:t>
      </w:r>
      <w:r w:rsidR="00BE071C" w:rsidRPr="006F69A1">
        <w:rPr>
          <w:rFonts w:ascii="Times New Roman" w:hAnsi="Times New Roman" w:cs="Times New Roman"/>
          <w:sz w:val="24"/>
          <w:szCs w:val="24"/>
        </w:rPr>
        <w:t xml:space="preserve">illustrated </w:t>
      </w:r>
      <w:r w:rsidR="00B6735B" w:rsidRPr="006F69A1">
        <w:rPr>
          <w:rFonts w:ascii="Times New Roman" w:hAnsi="Times New Roman" w:cs="Times New Roman"/>
          <w:sz w:val="24"/>
          <w:szCs w:val="24"/>
        </w:rPr>
        <w:t>a</w:t>
      </w:r>
      <w:r w:rsidR="00BE071C" w:rsidRPr="006F69A1">
        <w:rPr>
          <w:rFonts w:ascii="Times New Roman" w:hAnsi="Times New Roman" w:cs="Times New Roman"/>
          <w:sz w:val="24"/>
          <w:szCs w:val="24"/>
        </w:rPr>
        <w:t xml:space="preserve"> ‘European mentality’. In the last couple of decades the adjective European has not been marked in this way in everyday discourse</w:t>
      </w:r>
      <w:r w:rsidR="00EE52C9" w:rsidRPr="006F69A1">
        <w:rPr>
          <w:rFonts w:ascii="Times New Roman" w:hAnsi="Times New Roman" w:cs="Times New Roman"/>
          <w:sz w:val="24"/>
          <w:szCs w:val="24"/>
        </w:rPr>
        <w:t xml:space="preserve"> – if anything it is associated with </w:t>
      </w:r>
      <w:r w:rsidR="001C320E" w:rsidRPr="006F69A1">
        <w:rPr>
          <w:rFonts w:ascii="Times New Roman" w:hAnsi="Times New Roman" w:cs="Times New Roman"/>
          <w:sz w:val="24"/>
          <w:szCs w:val="24"/>
        </w:rPr>
        <w:t>‘</w:t>
      </w:r>
      <w:r w:rsidR="00EE52C9" w:rsidRPr="006F69A1">
        <w:rPr>
          <w:rFonts w:ascii="Times New Roman" w:hAnsi="Times New Roman" w:cs="Times New Roman"/>
          <w:sz w:val="24"/>
          <w:szCs w:val="24"/>
        </w:rPr>
        <w:t>quality</w:t>
      </w:r>
      <w:r w:rsidR="001C320E" w:rsidRPr="006F69A1">
        <w:rPr>
          <w:rFonts w:ascii="Times New Roman" w:hAnsi="Times New Roman" w:cs="Times New Roman"/>
          <w:sz w:val="24"/>
          <w:szCs w:val="24"/>
        </w:rPr>
        <w:t>’</w:t>
      </w:r>
      <w:r w:rsidR="00EE52C9" w:rsidRPr="006F69A1">
        <w:rPr>
          <w:rFonts w:ascii="Times New Roman" w:hAnsi="Times New Roman" w:cs="Times New Roman"/>
          <w:sz w:val="24"/>
          <w:szCs w:val="24"/>
        </w:rPr>
        <w:t xml:space="preserve"> – </w:t>
      </w:r>
      <w:r w:rsidR="001C320E" w:rsidRPr="006F69A1">
        <w:rPr>
          <w:rFonts w:ascii="Times New Roman" w:hAnsi="Times New Roman" w:cs="Times New Roman"/>
          <w:sz w:val="24"/>
          <w:szCs w:val="24"/>
        </w:rPr>
        <w:t>the ‘</w:t>
      </w:r>
      <w:r w:rsidR="00EE52C9" w:rsidRPr="006F69A1">
        <w:rPr>
          <w:rFonts w:ascii="Times New Roman" w:hAnsi="Times New Roman" w:cs="Times New Roman"/>
          <w:sz w:val="24"/>
          <w:szCs w:val="24"/>
        </w:rPr>
        <w:t>Euro apartment</w:t>
      </w:r>
      <w:r w:rsidR="001C320E" w:rsidRPr="006F69A1">
        <w:rPr>
          <w:rFonts w:ascii="Times New Roman" w:hAnsi="Times New Roman" w:cs="Times New Roman"/>
          <w:sz w:val="24"/>
          <w:szCs w:val="24"/>
        </w:rPr>
        <w:t>’</w:t>
      </w:r>
      <w:r w:rsidR="00EE52C9" w:rsidRPr="006F69A1">
        <w:rPr>
          <w:rFonts w:ascii="Times New Roman" w:hAnsi="Times New Roman" w:cs="Times New Roman"/>
          <w:sz w:val="24"/>
          <w:szCs w:val="24"/>
        </w:rPr>
        <w:t xml:space="preserve">, </w:t>
      </w:r>
      <w:r w:rsidR="001C320E" w:rsidRPr="006F69A1">
        <w:rPr>
          <w:rFonts w:ascii="Times New Roman" w:hAnsi="Times New Roman" w:cs="Times New Roman"/>
          <w:sz w:val="24"/>
          <w:szCs w:val="24"/>
        </w:rPr>
        <w:t>‘</w:t>
      </w:r>
      <w:r w:rsidR="00EE52C9" w:rsidRPr="006F69A1">
        <w:rPr>
          <w:rFonts w:ascii="Times New Roman" w:hAnsi="Times New Roman" w:cs="Times New Roman"/>
          <w:sz w:val="24"/>
          <w:szCs w:val="24"/>
        </w:rPr>
        <w:t>Euro food quality</w:t>
      </w:r>
      <w:r w:rsidR="001C320E" w:rsidRPr="006F69A1">
        <w:rPr>
          <w:rFonts w:ascii="Times New Roman" w:hAnsi="Times New Roman" w:cs="Times New Roman"/>
          <w:sz w:val="24"/>
          <w:szCs w:val="24"/>
        </w:rPr>
        <w:t>’</w:t>
      </w:r>
      <w:r w:rsidR="00BE071C" w:rsidRPr="006F69A1">
        <w:rPr>
          <w:rFonts w:ascii="Times New Roman" w:hAnsi="Times New Roman" w:cs="Times New Roman"/>
          <w:sz w:val="24"/>
          <w:szCs w:val="24"/>
        </w:rPr>
        <w:t>. In this second subset of encounters it is possible to characterise this cultural distancing by informants as a proxy for discussing, or not discussing</w:t>
      </w:r>
      <w:r w:rsidR="001C320E" w:rsidRPr="006F69A1">
        <w:rPr>
          <w:rFonts w:ascii="Times New Roman" w:hAnsi="Times New Roman" w:cs="Times New Roman"/>
          <w:sz w:val="24"/>
          <w:szCs w:val="24"/>
        </w:rPr>
        <w:t>,</w:t>
      </w:r>
      <w:r w:rsidR="00BE071C" w:rsidRPr="006F69A1">
        <w:rPr>
          <w:rFonts w:ascii="Times New Roman" w:hAnsi="Times New Roman" w:cs="Times New Roman"/>
          <w:sz w:val="24"/>
          <w:szCs w:val="24"/>
        </w:rPr>
        <w:t xml:space="preserve"> the international conflict. Often these same informants had previously been some of the most reflexive about cultural difference and often more</w:t>
      </w:r>
      <w:r w:rsidR="00B6735B" w:rsidRPr="006F69A1">
        <w:rPr>
          <w:rFonts w:ascii="Times New Roman" w:hAnsi="Times New Roman" w:cs="Times New Roman"/>
          <w:sz w:val="24"/>
          <w:szCs w:val="24"/>
        </w:rPr>
        <w:t xml:space="preserve"> critical of their own culture and politics.</w:t>
      </w:r>
    </w:p>
    <w:p w:rsidR="00D25826" w:rsidRPr="006F69A1" w:rsidRDefault="00AD28DE"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A corollary of the ‘European’ approach was when informants with ambiguous or critical viewpoints avoided expressing their disapproval of the Russian government – a very understandable approach – but instead talked about impending ‘punishment’ or catastrophe befalling their country as a result of the ‘</w:t>
      </w:r>
      <w:r w:rsidR="00EE52C9" w:rsidRPr="006F69A1">
        <w:rPr>
          <w:rFonts w:ascii="Times New Roman" w:hAnsi="Times New Roman" w:cs="Times New Roman"/>
          <w:sz w:val="24"/>
          <w:szCs w:val="24"/>
        </w:rPr>
        <w:t>Boeing</w:t>
      </w:r>
      <w:r w:rsidRPr="006F69A1">
        <w:rPr>
          <w:rFonts w:ascii="Times New Roman" w:hAnsi="Times New Roman" w:cs="Times New Roman"/>
          <w:sz w:val="24"/>
          <w:szCs w:val="24"/>
        </w:rPr>
        <w:t>’</w:t>
      </w:r>
      <w:r w:rsidR="00EE52C9" w:rsidRPr="006F69A1">
        <w:rPr>
          <w:rFonts w:ascii="Times New Roman" w:hAnsi="Times New Roman" w:cs="Times New Roman"/>
          <w:sz w:val="24"/>
          <w:szCs w:val="24"/>
        </w:rPr>
        <w:t xml:space="preserve"> </w:t>
      </w:r>
      <w:r w:rsidR="001C320E" w:rsidRPr="006F69A1">
        <w:rPr>
          <w:rFonts w:ascii="Times New Roman" w:hAnsi="Times New Roman" w:cs="Times New Roman"/>
          <w:sz w:val="24"/>
          <w:szCs w:val="24"/>
        </w:rPr>
        <w:t xml:space="preserve">(the type of airliner shot down over Ukraine) </w:t>
      </w:r>
      <w:r w:rsidR="00EE52C9" w:rsidRPr="006F69A1">
        <w:rPr>
          <w:rFonts w:ascii="Times New Roman" w:hAnsi="Times New Roman" w:cs="Times New Roman"/>
          <w:sz w:val="24"/>
          <w:szCs w:val="24"/>
        </w:rPr>
        <w:t xml:space="preserve">– note also the </w:t>
      </w:r>
      <w:r w:rsidR="00E177A5" w:rsidRPr="006F69A1">
        <w:rPr>
          <w:rFonts w:ascii="Times New Roman" w:hAnsi="Times New Roman" w:cs="Times New Roman"/>
          <w:sz w:val="24"/>
          <w:szCs w:val="24"/>
        </w:rPr>
        <w:t xml:space="preserve">metonymic </w:t>
      </w:r>
      <w:r w:rsidR="00EE52C9" w:rsidRPr="006F69A1">
        <w:rPr>
          <w:rFonts w:ascii="Times New Roman" w:hAnsi="Times New Roman" w:cs="Times New Roman"/>
          <w:sz w:val="24"/>
          <w:szCs w:val="24"/>
        </w:rPr>
        <w:t>distancing in the use of this word</w:t>
      </w:r>
      <w:r w:rsidRPr="006F69A1">
        <w:rPr>
          <w:rFonts w:ascii="Times New Roman" w:hAnsi="Times New Roman" w:cs="Times New Roman"/>
          <w:sz w:val="24"/>
          <w:szCs w:val="24"/>
        </w:rPr>
        <w:t xml:space="preserve">. </w:t>
      </w:r>
      <w:r w:rsidR="00B6735B" w:rsidRPr="006F69A1">
        <w:rPr>
          <w:rFonts w:ascii="Times New Roman" w:hAnsi="Times New Roman" w:cs="Times New Roman"/>
          <w:sz w:val="24"/>
          <w:szCs w:val="24"/>
        </w:rPr>
        <w:t xml:space="preserve">One </w:t>
      </w:r>
      <w:r w:rsidRPr="006F69A1">
        <w:rPr>
          <w:rFonts w:ascii="Times New Roman" w:hAnsi="Times New Roman" w:cs="Times New Roman"/>
          <w:sz w:val="24"/>
          <w:szCs w:val="24"/>
        </w:rPr>
        <w:t>wom</w:t>
      </w:r>
      <w:r w:rsidR="00455A8F" w:rsidRPr="006F69A1">
        <w:rPr>
          <w:rFonts w:ascii="Times New Roman" w:hAnsi="Times New Roman" w:cs="Times New Roman"/>
          <w:sz w:val="24"/>
          <w:szCs w:val="24"/>
        </w:rPr>
        <w:t>a</w:t>
      </w:r>
      <w:r w:rsidRPr="006F69A1">
        <w:rPr>
          <w:rFonts w:ascii="Times New Roman" w:hAnsi="Times New Roman" w:cs="Times New Roman"/>
          <w:sz w:val="24"/>
          <w:szCs w:val="24"/>
        </w:rPr>
        <w:t xml:space="preserve">n, </w:t>
      </w:r>
      <w:r w:rsidR="00FF3876" w:rsidRPr="006F69A1">
        <w:rPr>
          <w:rFonts w:ascii="Times New Roman" w:hAnsi="Times New Roman" w:cs="Times New Roman"/>
          <w:sz w:val="24"/>
          <w:szCs w:val="24"/>
        </w:rPr>
        <w:t>Marina</w:t>
      </w:r>
      <w:r w:rsidR="00896669" w:rsidRPr="006F69A1">
        <w:rPr>
          <w:rFonts w:ascii="Times New Roman" w:hAnsi="Times New Roman" w:cs="Times New Roman"/>
          <w:sz w:val="24"/>
          <w:szCs w:val="24"/>
        </w:rPr>
        <w:t xml:space="preserve">, </w:t>
      </w:r>
      <w:r w:rsidR="00FF3876" w:rsidRPr="006F69A1">
        <w:rPr>
          <w:rFonts w:ascii="Times New Roman" w:hAnsi="Times New Roman" w:cs="Times New Roman"/>
          <w:sz w:val="24"/>
          <w:szCs w:val="24"/>
        </w:rPr>
        <w:t>who</w:t>
      </w:r>
      <w:r w:rsidRPr="006F69A1">
        <w:rPr>
          <w:rFonts w:ascii="Times New Roman" w:hAnsi="Times New Roman" w:cs="Times New Roman"/>
          <w:sz w:val="24"/>
          <w:szCs w:val="24"/>
        </w:rPr>
        <w:t xml:space="preserve"> had relatives in Moscow said: ‘I just hope it is quick. I wake up in the night thinking about a nuclear attack on Moscow. Hopefully they </w:t>
      </w:r>
      <w:r w:rsidR="00CA6557" w:rsidRPr="006F69A1">
        <w:rPr>
          <w:rFonts w:ascii="Times New Roman" w:hAnsi="Times New Roman" w:cs="Times New Roman"/>
          <w:sz w:val="24"/>
          <w:szCs w:val="24"/>
        </w:rPr>
        <w:t xml:space="preserve">[the relatives] </w:t>
      </w:r>
      <w:r w:rsidRPr="006F69A1">
        <w:rPr>
          <w:rFonts w:ascii="Times New Roman" w:hAnsi="Times New Roman" w:cs="Times New Roman"/>
          <w:sz w:val="24"/>
          <w:szCs w:val="24"/>
        </w:rPr>
        <w:t xml:space="preserve">are close to the centre that they will all be killed outright.’ Another said, ‘I suppose we won’t see you again. We will be completely isolated now and they won’t let you come here.’ The ‘they’ were the all-powerful </w:t>
      </w:r>
      <w:r w:rsidRPr="006F69A1">
        <w:rPr>
          <w:rFonts w:ascii="Times New Roman" w:hAnsi="Times New Roman" w:cs="Times New Roman"/>
          <w:sz w:val="24"/>
          <w:szCs w:val="24"/>
        </w:rPr>
        <w:lastRenderedPageBreak/>
        <w:t xml:space="preserve">UK government, not the Russians. Externalising feelings of fear and stress to an outside punisher was a common reaction and in some ways </w:t>
      </w:r>
      <w:r w:rsidR="00B6735B" w:rsidRPr="006F69A1">
        <w:rPr>
          <w:rFonts w:ascii="Times New Roman" w:hAnsi="Times New Roman" w:cs="Times New Roman"/>
          <w:sz w:val="24"/>
          <w:szCs w:val="24"/>
        </w:rPr>
        <w:t>inflects</w:t>
      </w:r>
      <w:r w:rsidRPr="006F69A1">
        <w:rPr>
          <w:rFonts w:ascii="Times New Roman" w:hAnsi="Times New Roman" w:cs="Times New Roman"/>
          <w:sz w:val="24"/>
          <w:szCs w:val="24"/>
        </w:rPr>
        <w:t xml:space="preserve"> the ‘victimhood’ discourses adopted at a state level (Russia as the victim of N</w:t>
      </w:r>
      <w:r w:rsidR="00B6735B" w:rsidRPr="006F69A1">
        <w:rPr>
          <w:rFonts w:ascii="Times New Roman" w:hAnsi="Times New Roman" w:cs="Times New Roman"/>
          <w:sz w:val="24"/>
          <w:szCs w:val="24"/>
        </w:rPr>
        <w:t>ATO</w:t>
      </w:r>
      <w:r w:rsidRPr="006F69A1">
        <w:rPr>
          <w:rFonts w:ascii="Times New Roman" w:hAnsi="Times New Roman" w:cs="Times New Roman"/>
          <w:sz w:val="24"/>
          <w:szCs w:val="24"/>
        </w:rPr>
        <w:t xml:space="preserve"> expansion and </w:t>
      </w:r>
      <w:proofErr w:type="spellStart"/>
      <w:r w:rsidRPr="006F69A1">
        <w:rPr>
          <w:rFonts w:ascii="Times New Roman" w:hAnsi="Times New Roman" w:cs="Times New Roman"/>
          <w:sz w:val="24"/>
          <w:szCs w:val="24"/>
        </w:rPr>
        <w:t>Atlanticist</w:t>
      </w:r>
      <w:proofErr w:type="spellEnd"/>
      <w:r w:rsidRPr="006F69A1">
        <w:rPr>
          <w:rFonts w:ascii="Times New Roman" w:hAnsi="Times New Roman" w:cs="Times New Roman"/>
          <w:sz w:val="24"/>
          <w:szCs w:val="24"/>
        </w:rPr>
        <w:t xml:space="preserve"> encirclement). In a politically highly charged environment, a focus on the reaction of the other, rather than the actions of one’s state was also understandable. </w:t>
      </w:r>
    </w:p>
    <w:p w:rsidR="00CA6557" w:rsidRPr="006F69A1" w:rsidRDefault="00CA6557" w:rsidP="006F69A1">
      <w:pPr>
        <w:spacing w:line="480" w:lineRule="auto"/>
        <w:rPr>
          <w:rFonts w:ascii="Times New Roman" w:hAnsi="Times New Roman" w:cs="Times New Roman"/>
          <w:sz w:val="24"/>
          <w:szCs w:val="24"/>
        </w:rPr>
      </w:pPr>
    </w:p>
    <w:p w:rsidR="00D25826" w:rsidRPr="006F69A1" w:rsidRDefault="00D25826"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Civility and Silence</w:t>
      </w:r>
    </w:p>
    <w:p w:rsidR="00976B46" w:rsidRPr="006F69A1" w:rsidRDefault="007E5F87"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A</w:t>
      </w:r>
      <w:r w:rsidR="00BE071C" w:rsidRPr="006F69A1">
        <w:rPr>
          <w:rFonts w:ascii="Times New Roman" w:hAnsi="Times New Roman" w:cs="Times New Roman"/>
          <w:sz w:val="24"/>
          <w:szCs w:val="24"/>
        </w:rPr>
        <w:t xml:space="preserve"> third group, </w:t>
      </w:r>
      <w:r w:rsidR="00FD73CB" w:rsidRPr="006F69A1">
        <w:rPr>
          <w:rFonts w:ascii="Times New Roman" w:hAnsi="Times New Roman" w:cs="Times New Roman"/>
          <w:sz w:val="24"/>
          <w:szCs w:val="24"/>
        </w:rPr>
        <w:t>the vast majority</w:t>
      </w:r>
      <w:r w:rsidR="00B6735B" w:rsidRPr="006F69A1">
        <w:rPr>
          <w:rFonts w:ascii="Times New Roman" w:hAnsi="Times New Roman" w:cs="Times New Roman"/>
          <w:sz w:val="24"/>
          <w:szCs w:val="24"/>
        </w:rPr>
        <w:t xml:space="preserve"> of people</w:t>
      </w:r>
      <w:r w:rsidR="00BE071C" w:rsidRPr="006F69A1">
        <w:rPr>
          <w:rFonts w:ascii="Times New Roman" w:hAnsi="Times New Roman" w:cs="Times New Roman"/>
          <w:sz w:val="24"/>
          <w:szCs w:val="24"/>
        </w:rPr>
        <w:t>, is characterised by absence or avoidance of talk about Ukraine</w:t>
      </w:r>
      <w:r w:rsidR="00976B46" w:rsidRPr="006F69A1">
        <w:rPr>
          <w:rFonts w:ascii="Times New Roman" w:hAnsi="Times New Roman" w:cs="Times New Roman"/>
          <w:sz w:val="24"/>
          <w:szCs w:val="24"/>
        </w:rPr>
        <w:t xml:space="preserve"> and politics</w:t>
      </w:r>
      <w:r w:rsidR="00CA6557" w:rsidRPr="006F69A1">
        <w:rPr>
          <w:rFonts w:ascii="Times New Roman" w:hAnsi="Times New Roman" w:cs="Times New Roman"/>
          <w:sz w:val="24"/>
          <w:szCs w:val="24"/>
        </w:rPr>
        <w:t xml:space="preserve"> – and this relates back to both previous categories which were moments of ‘undiplomatic’ candour against a backdrop of silence and civility in talk – even with the aforementioned Sasha</w:t>
      </w:r>
      <w:r w:rsidR="00BE071C" w:rsidRPr="006F69A1">
        <w:rPr>
          <w:rFonts w:ascii="Times New Roman" w:hAnsi="Times New Roman" w:cs="Times New Roman"/>
          <w:sz w:val="24"/>
          <w:szCs w:val="24"/>
        </w:rPr>
        <w:t>.</w:t>
      </w:r>
      <w:r w:rsidR="00AD28DE" w:rsidRPr="006F69A1">
        <w:rPr>
          <w:rFonts w:ascii="Times New Roman" w:hAnsi="Times New Roman" w:cs="Times New Roman"/>
          <w:sz w:val="24"/>
          <w:szCs w:val="24"/>
        </w:rPr>
        <w:t xml:space="preserve"> While all of the </w:t>
      </w:r>
      <w:r w:rsidR="00FF3876" w:rsidRPr="006F69A1">
        <w:rPr>
          <w:rFonts w:ascii="Times New Roman" w:hAnsi="Times New Roman" w:cs="Times New Roman"/>
          <w:sz w:val="24"/>
          <w:szCs w:val="24"/>
        </w:rPr>
        <w:t>previously mentioned</w:t>
      </w:r>
      <w:r w:rsidR="00AD28DE" w:rsidRPr="006F69A1">
        <w:rPr>
          <w:rFonts w:ascii="Times New Roman" w:hAnsi="Times New Roman" w:cs="Times New Roman"/>
          <w:sz w:val="24"/>
          <w:szCs w:val="24"/>
        </w:rPr>
        <w:t xml:space="preserve"> exchanges, even the combative ones, were characterised by c</w:t>
      </w:r>
      <w:r w:rsidR="00FF3876" w:rsidRPr="006F69A1">
        <w:rPr>
          <w:rFonts w:ascii="Times New Roman" w:hAnsi="Times New Roman" w:cs="Times New Roman"/>
          <w:sz w:val="24"/>
          <w:szCs w:val="24"/>
        </w:rPr>
        <w:t xml:space="preserve">ivility, this third group I </w:t>
      </w:r>
      <w:r w:rsidR="00FD73CB" w:rsidRPr="006F69A1">
        <w:rPr>
          <w:rFonts w:ascii="Times New Roman" w:hAnsi="Times New Roman" w:cs="Times New Roman"/>
          <w:sz w:val="24"/>
          <w:szCs w:val="24"/>
        </w:rPr>
        <w:t xml:space="preserve">particularly </w:t>
      </w:r>
      <w:r w:rsidR="00FF3876" w:rsidRPr="006F69A1">
        <w:rPr>
          <w:rFonts w:ascii="Times New Roman" w:hAnsi="Times New Roman" w:cs="Times New Roman"/>
          <w:sz w:val="24"/>
          <w:szCs w:val="24"/>
        </w:rPr>
        <w:t>characterise as</w:t>
      </w:r>
      <w:r w:rsidR="00AD28DE" w:rsidRPr="006F69A1">
        <w:rPr>
          <w:rFonts w:ascii="Times New Roman" w:hAnsi="Times New Roman" w:cs="Times New Roman"/>
          <w:sz w:val="24"/>
          <w:szCs w:val="24"/>
        </w:rPr>
        <w:t xml:space="preserve"> ‘civility and silence’. </w:t>
      </w:r>
      <w:r w:rsidR="00BE071C" w:rsidRPr="006F69A1">
        <w:rPr>
          <w:rFonts w:ascii="Times New Roman" w:hAnsi="Times New Roman" w:cs="Times New Roman"/>
          <w:sz w:val="24"/>
          <w:szCs w:val="24"/>
        </w:rPr>
        <w:t xml:space="preserve"> </w:t>
      </w:r>
      <w:r w:rsidR="00FF3876" w:rsidRPr="006F69A1">
        <w:rPr>
          <w:rFonts w:ascii="Times New Roman" w:hAnsi="Times New Roman" w:cs="Times New Roman"/>
          <w:sz w:val="24"/>
          <w:szCs w:val="24"/>
        </w:rPr>
        <w:t>Nonetheless, like the</w:t>
      </w:r>
      <w:r w:rsidR="00AD28DE" w:rsidRPr="006F69A1">
        <w:rPr>
          <w:rFonts w:ascii="Times New Roman" w:hAnsi="Times New Roman" w:cs="Times New Roman"/>
          <w:sz w:val="24"/>
          <w:szCs w:val="24"/>
        </w:rPr>
        <w:t xml:space="preserve"> example</w:t>
      </w:r>
      <w:r w:rsidR="00FF3876" w:rsidRPr="006F69A1">
        <w:rPr>
          <w:rFonts w:ascii="Times New Roman" w:hAnsi="Times New Roman" w:cs="Times New Roman"/>
          <w:sz w:val="24"/>
          <w:szCs w:val="24"/>
        </w:rPr>
        <w:t>s</w:t>
      </w:r>
      <w:r w:rsidR="00AD28DE" w:rsidRPr="006F69A1">
        <w:rPr>
          <w:rFonts w:ascii="Times New Roman" w:hAnsi="Times New Roman" w:cs="Times New Roman"/>
          <w:sz w:val="24"/>
          <w:szCs w:val="24"/>
        </w:rPr>
        <w:t xml:space="preserve"> of informants suddenly discovering </w:t>
      </w:r>
      <w:r w:rsidRPr="006F69A1">
        <w:rPr>
          <w:rFonts w:ascii="Times New Roman" w:hAnsi="Times New Roman" w:cs="Times New Roman"/>
          <w:sz w:val="24"/>
          <w:szCs w:val="24"/>
        </w:rPr>
        <w:t xml:space="preserve">another’s </w:t>
      </w:r>
      <w:r w:rsidR="00AD28DE" w:rsidRPr="006F69A1">
        <w:rPr>
          <w:rFonts w:ascii="Times New Roman" w:hAnsi="Times New Roman" w:cs="Times New Roman"/>
          <w:sz w:val="24"/>
          <w:szCs w:val="24"/>
        </w:rPr>
        <w:t>‘</w:t>
      </w:r>
      <w:proofErr w:type="spellStart"/>
      <w:r w:rsidR="00AD28DE" w:rsidRPr="006F69A1">
        <w:rPr>
          <w:rFonts w:ascii="Times New Roman" w:hAnsi="Times New Roman" w:cs="Times New Roman"/>
          <w:sz w:val="24"/>
          <w:szCs w:val="24"/>
        </w:rPr>
        <w:t>Europeanness</w:t>
      </w:r>
      <w:proofErr w:type="spellEnd"/>
      <w:r w:rsidR="00AD28DE" w:rsidRPr="006F69A1">
        <w:rPr>
          <w:rFonts w:ascii="Times New Roman" w:hAnsi="Times New Roman" w:cs="Times New Roman"/>
          <w:sz w:val="24"/>
          <w:szCs w:val="24"/>
        </w:rPr>
        <w:t>’ we can discern a form of indirect communication</w:t>
      </w:r>
      <w:r w:rsidR="00FF3876" w:rsidRPr="006F69A1">
        <w:rPr>
          <w:rFonts w:ascii="Times New Roman" w:hAnsi="Times New Roman" w:cs="Times New Roman"/>
          <w:sz w:val="24"/>
          <w:szCs w:val="24"/>
        </w:rPr>
        <w:t xml:space="preserve"> even in silence – for the forms it takes</w:t>
      </w:r>
      <w:r w:rsidR="00AD28DE" w:rsidRPr="006F69A1">
        <w:rPr>
          <w:rFonts w:ascii="Times New Roman" w:hAnsi="Times New Roman" w:cs="Times New Roman"/>
          <w:sz w:val="24"/>
          <w:szCs w:val="24"/>
        </w:rPr>
        <w:t>.</w:t>
      </w:r>
    </w:p>
    <w:p w:rsidR="00EB6193" w:rsidRPr="006F69A1" w:rsidRDefault="00AD28DE"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 </w:t>
      </w:r>
      <w:r w:rsidR="00976B46" w:rsidRPr="006F69A1">
        <w:rPr>
          <w:rFonts w:ascii="Times New Roman" w:hAnsi="Times New Roman" w:cs="Times New Roman"/>
          <w:sz w:val="24"/>
          <w:szCs w:val="24"/>
        </w:rPr>
        <w:t xml:space="preserve">Summer is the season of </w:t>
      </w:r>
      <w:r w:rsidR="00CA6557" w:rsidRPr="006F69A1">
        <w:rPr>
          <w:rFonts w:ascii="Times New Roman" w:hAnsi="Times New Roman" w:cs="Times New Roman"/>
          <w:sz w:val="24"/>
          <w:szCs w:val="24"/>
        </w:rPr>
        <w:t xml:space="preserve">Russian </w:t>
      </w:r>
      <w:r w:rsidR="00976B46" w:rsidRPr="006F69A1">
        <w:rPr>
          <w:rFonts w:ascii="Times New Roman" w:hAnsi="Times New Roman" w:cs="Times New Roman"/>
          <w:sz w:val="24"/>
          <w:szCs w:val="24"/>
        </w:rPr>
        <w:t xml:space="preserve">rural hospitality and I </w:t>
      </w:r>
      <w:r w:rsidR="00FD73CB" w:rsidRPr="006F69A1">
        <w:rPr>
          <w:rFonts w:ascii="Times New Roman" w:hAnsi="Times New Roman" w:cs="Times New Roman"/>
          <w:sz w:val="24"/>
          <w:szCs w:val="24"/>
        </w:rPr>
        <w:t>was busy travelling between industrial town and summer village</w:t>
      </w:r>
      <w:r w:rsidR="00976B46" w:rsidRPr="006F69A1">
        <w:rPr>
          <w:rFonts w:ascii="Times New Roman" w:hAnsi="Times New Roman" w:cs="Times New Roman"/>
          <w:sz w:val="24"/>
          <w:szCs w:val="24"/>
        </w:rPr>
        <w:t xml:space="preserve">. </w:t>
      </w:r>
      <w:proofErr w:type="gramStart"/>
      <w:r w:rsidR="00CA6557" w:rsidRPr="006F69A1">
        <w:rPr>
          <w:rFonts w:ascii="Times New Roman" w:hAnsi="Times New Roman" w:cs="Times New Roman"/>
          <w:sz w:val="24"/>
          <w:szCs w:val="24"/>
        </w:rPr>
        <w:t>A number of informants whom I have followed in the winter, retreat to a holiday cottage for some or most of the summer.</w:t>
      </w:r>
      <w:proofErr w:type="gramEnd"/>
      <w:r w:rsidR="00CA6557" w:rsidRPr="006F69A1">
        <w:rPr>
          <w:rFonts w:ascii="Times New Roman" w:hAnsi="Times New Roman" w:cs="Times New Roman"/>
          <w:sz w:val="24"/>
          <w:szCs w:val="24"/>
        </w:rPr>
        <w:t xml:space="preserve"> </w:t>
      </w:r>
      <w:r w:rsidR="00B6295D" w:rsidRPr="006F69A1">
        <w:rPr>
          <w:rFonts w:ascii="Times New Roman" w:hAnsi="Times New Roman" w:cs="Times New Roman"/>
          <w:sz w:val="24"/>
          <w:szCs w:val="24"/>
        </w:rPr>
        <w:t xml:space="preserve">On the afternoon after the shooting down of the </w:t>
      </w:r>
      <w:r w:rsidR="00FD73CB" w:rsidRPr="006F69A1">
        <w:rPr>
          <w:rFonts w:ascii="Times New Roman" w:hAnsi="Times New Roman" w:cs="Times New Roman"/>
          <w:sz w:val="24"/>
          <w:szCs w:val="24"/>
        </w:rPr>
        <w:t xml:space="preserve">Malaysian </w:t>
      </w:r>
      <w:r w:rsidR="00B6295D" w:rsidRPr="006F69A1">
        <w:rPr>
          <w:rFonts w:ascii="Times New Roman" w:hAnsi="Times New Roman" w:cs="Times New Roman"/>
          <w:sz w:val="24"/>
          <w:szCs w:val="24"/>
        </w:rPr>
        <w:t>airliner</w:t>
      </w:r>
      <w:r w:rsidR="004605A1" w:rsidRPr="006F69A1">
        <w:rPr>
          <w:rFonts w:ascii="Times New Roman" w:hAnsi="Times New Roman" w:cs="Times New Roman"/>
          <w:sz w:val="24"/>
          <w:szCs w:val="24"/>
        </w:rPr>
        <w:t>,</w:t>
      </w:r>
      <w:r w:rsidR="00B6295D" w:rsidRPr="006F69A1">
        <w:rPr>
          <w:rFonts w:ascii="Times New Roman" w:hAnsi="Times New Roman" w:cs="Times New Roman"/>
          <w:sz w:val="24"/>
          <w:szCs w:val="24"/>
        </w:rPr>
        <w:t xml:space="preserve"> in which </w:t>
      </w:r>
      <w:r w:rsidR="00FD73CB" w:rsidRPr="006F69A1">
        <w:rPr>
          <w:rFonts w:ascii="Times New Roman" w:hAnsi="Times New Roman" w:cs="Times New Roman"/>
          <w:sz w:val="24"/>
          <w:szCs w:val="24"/>
        </w:rPr>
        <w:t>300</w:t>
      </w:r>
      <w:r w:rsidR="00B6295D" w:rsidRPr="006F69A1">
        <w:rPr>
          <w:rFonts w:ascii="Times New Roman" w:hAnsi="Times New Roman" w:cs="Times New Roman"/>
          <w:sz w:val="24"/>
          <w:szCs w:val="24"/>
        </w:rPr>
        <w:t xml:space="preserve"> mainly Dutch holiday-makers were killed</w:t>
      </w:r>
      <w:r w:rsidR="004605A1" w:rsidRPr="006F69A1">
        <w:rPr>
          <w:rFonts w:ascii="Times New Roman" w:hAnsi="Times New Roman" w:cs="Times New Roman"/>
          <w:sz w:val="24"/>
          <w:szCs w:val="24"/>
        </w:rPr>
        <w:t>,</w:t>
      </w:r>
      <w:r w:rsidR="00B6295D" w:rsidRPr="006F69A1">
        <w:rPr>
          <w:rFonts w:ascii="Times New Roman" w:hAnsi="Times New Roman" w:cs="Times New Roman"/>
          <w:sz w:val="24"/>
          <w:szCs w:val="24"/>
        </w:rPr>
        <w:t xml:space="preserve"> I had been invited to giv</w:t>
      </w:r>
      <w:r w:rsidR="002C61E1" w:rsidRPr="006F69A1">
        <w:rPr>
          <w:rFonts w:ascii="Times New Roman" w:hAnsi="Times New Roman" w:cs="Times New Roman"/>
          <w:sz w:val="24"/>
          <w:szCs w:val="24"/>
        </w:rPr>
        <w:t xml:space="preserve">e an English-language </w:t>
      </w:r>
      <w:r w:rsidR="00B6295D" w:rsidRPr="006F69A1">
        <w:rPr>
          <w:rFonts w:ascii="Times New Roman" w:hAnsi="Times New Roman" w:cs="Times New Roman"/>
          <w:sz w:val="24"/>
          <w:szCs w:val="24"/>
        </w:rPr>
        <w:t>class to an eco</w:t>
      </w:r>
      <w:r w:rsidR="00976B46" w:rsidRPr="006F69A1">
        <w:rPr>
          <w:rFonts w:ascii="Times New Roman" w:hAnsi="Times New Roman" w:cs="Times New Roman"/>
          <w:sz w:val="24"/>
          <w:szCs w:val="24"/>
        </w:rPr>
        <w:t>logical</w:t>
      </w:r>
      <w:r w:rsidR="00B6295D" w:rsidRPr="006F69A1">
        <w:rPr>
          <w:rFonts w:ascii="Times New Roman" w:hAnsi="Times New Roman" w:cs="Times New Roman"/>
          <w:sz w:val="24"/>
          <w:szCs w:val="24"/>
        </w:rPr>
        <w:t>-v</w:t>
      </w:r>
      <w:r w:rsidR="00CA6557" w:rsidRPr="006F69A1">
        <w:rPr>
          <w:rFonts w:ascii="Times New Roman" w:hAnsi="Times New Roman" w:cs="Times New Roman"/>
          <w:sz w:val="24"/>
          <w:szCs w:val="24"/>
        </w:rPr>
        <w:t xml:space="preserve">illage resort as a favour to a well-to-do informant </w:t>
      </w:r>
      <w:r w:rsidR="00EB6193" w:rsidRPr="006F69A1">
        <w:rPr>
          <w:rFonts w:ascii="Times New Roman" w:hAnsi="Times New Roman" w:cs="Times New Roman"/>
          <w:sz w:val="24"/>
          <w:szCs w:val="24"/>
        </w:rPr>
        <w:t xml:space="preserve">gatekeeper </w:t>
      </w:r>
      <w:r w:rsidR="00B6295D" w:rsidRPr="006F69A1">
        <w:rPr>
          <w:rFonts w:ascii="Times New Roman" w:hAnsi="Times New Roman" w:cs="Times New Roman"/>
          <w:sz w:val="24"/>
          <w:szCs w:val="24"/>
        </w:rPr>
        <w:t>who was a local entrepre</w:t>
      </w:r>
      <w:r w:rsidR="00B43CA6" w:rsidRPr="006F69A1">
        <w:rPr>
          <w:rFonts w:ascii="Times New Roman" w:hAnsi="Times New Roman" w:cs="Times New Roman"/>
          <w:sz w:val="24"/>
          <w:szCs w:val="24"/>
        </w:rPr>
        <w:t>neur</w:t>
      </w:r>
      <w:r w:rsidR="00976B46" w:rsidRPr="006F69A1">
        <w:rPr>
          <w:rFonts w:ascii="Times New Roman" w:hAnsi="Times New Roman" w:cs="Times New Roman"/>
          <w:sz w:val="24"/>
          <w:szCs w:val="24"/>
        </w:rPr>
        <w:t xml:space="preserve">. About twenty people took part. My role was to talk to them about everyday topics in English. </w:t>
      </w:r>
      <w:r w:rsidR="00EB6193" w:rsidRPr="006F69A1">
        <w:rPr>
          <w:rFonts w:ascii="Times New Roman" w:hAnsi="Times New Roman" w:cs="Times New Roman"/>
          <w:sz w:val="24"/>
          <w:szCs w:val="24"/>
        </w:rPr>
        <w:t xml:space="preserve">Afterward the host Andrei made a short speech about how important it was to think of the most important things in life at ‘this difficult time’. Otherwise no political talk </w:t>
      </w:r>
      <w:r w:rsidR="00EA3B43" w:rsidRPr="006F69A1">
        <w:rPr>
          <w:rFonts w:ascii="Times New Roman" w:hAnsi="Times New Roman" w:cs="Times New Roman"/>
          <w:sz w:val="24"/>
          <w:szCs w:val="24"/>
        </w:rPr>
        <w:t>occurred</w:t>
      </w:r>
      <w:r w:rsidR="00EB6193" w:rsidRPr="006F69A1">
        <w:rPr>
          <w:rFonts w:ascii="Times New Roman" w:hAnsi="Times New Roman" w:cs="Times New Roman"/>
          <w:sz w:val="24"/>
          <w:szCs w:val="24"/>
        </w:rPr>
        <w:t xml:space="preserve">. Andrei is rather </w:t>
      </w:r>
      <w:r w:rsidR="00EB6193" w:rsidRPr="006F69A1">
        <w:rPr>
          <w:rFonts w:ascii="Times New Roman" w:hAnsi="Times New Roman" w:cs="Times New Roman"/>
          <w:sz w:val="24"/>
          <w:szCs w:val="24"/>
        </w:rPr>
        <w:lastRenderedPageBreak/>
        <w:t>wealthy and therefore generally keeps himself to himself; Russian society, especially in the village</w:t>
      </w:r>
      <w:r w:rsidR="00494005" w:rsidRPr="006F69A1">
        <w:rPr>
          <w:rFonts w:ascii="Times New Roman" w:hAnsi="Times New Roman" w:cs="Times New Roman"/>
          <w:sz w:val="24"/>
          <w:szCs w:val="24"/>
        </w:rPr>
        <w:t>,</w:t>
      </w:r>
      <w:r w:rsidR="00EB6193" w:rsidRPr="006F69A1">
        <w:rPr>
          <w:rFonts w:ascii="Times New Roman" w:hAnsi="Times New Roman" w:cs="Times New Roman"/>
          <w:sz w:val="24"/>
          <w:szCs w:val="24"/>
        </w:rPr>
        <w:t xml:space="preserve"> is typified by envy and mistrust of those who have done well. Unusually, he made a show of hospitality </w:t>
      </w:r>
      <w:r w:rsidR="00494005" w:rsidRPr="006F69A1">
        <w:rPr>
          <w:rFonts w:ascii="Times New Roman" w:hAnsi="Times New Roman" w:cs="Times New Roman"/>
          <w:sz w:val="24"/>
          <w:szCs w:val="24"/>
        </w:rPr>
        <w:t xml:space="preserve">which </w:t>
      </w:r>
      <w:r w:rsidR="00EB6193" w:rsidRPr="006F69A1">
        <w:rPr>
          <w:rFonts w:ascii="Times New Roman" w:hAnsi="Times New Roman" w:cs="Times New Roman"/>
          <w:sz w:val="24"/>
          <w:szCs w:val="24"/>
        </w:rPr>
        <w:t xml:space="preserve">I had never been on the </w:t>
      </w:r>
      <w:r w:rsidR="00960DC7" w:rsidRPr="006F69A1">
        <w:rPr>
          <w:rFonts w:ascii="Times New Roman" w:hAnsi="Times New Roman" w:cs="Times New Roman"/>
          <w:sz w:val="24"/>
          <w:szCs w:val="24"/>
        </w:rPr>
        <w:t>receiving</w:t>
      </w:r>
      <w:r w:rsidR="00EB6193" w:rsidRPr="006F69A1">
        <w:rPr>
          <w:rFonts w:ascii="Times New Roman" w:hAnsi="Times New Roman" w:cs="Times New Roman"/>
          <w:sz w:val="24"/>
          <w:szCs w:val="24"/>
        </w:rPr>
        <w:t xml:space="preserve"> end of before, despite doing him similar favours in the past. This was the first o</w:t>
      </w:r>
      <w:r w:rsidR="00494005" w:rsidRPr="006F69A1">
        <w:rPr>
          <w:rFonts w:ascii="Times New Roman" w:hAnsi="Times New Roman" w:cs="Times New Roman"/>
          <w:sz w:val="24"/>
          <w:szCs w:val="24"/>
        </w:rPr>
        <w:t>f a number of what I would call</w:t>
      </w:r>
      <w:r w:rsidR="00EB6193" w:rsidRPr="006F69A1">
        <w:rPr>
          <w:rFonts w:ascii="Times New Roman" w:hAnsi="Times New Roman" w:cs="Times New Roman"/>
          <w:sz w:val="24"/>
          <w:szCs w:val="24"/>
        </w:rPr>
        <w:t xml:space="preserve"> over-hospitable</w:t>
      </w:r>
      <w:r w:rsidR="00BA3BEA" w:rsidRPr="006F69A1">
        <w:rPr>
          <w:rFonts w:ascii="Times New Roman" w:hAnsi="Times New Roman" w:cs="Times New Roman"/>
          <w:sz w:val="24"/>
          <w:szCs w:val="24"/>
        </w:rPr>
        <w:t>, and overly civil</w:t>
      </w:r>
      <w:r w:rsidR="00EB6193" w:rsidRPr="006F69A1">
        <w:rPr>
          <w:rFonts w:ascii="Times New Roman" w:hAnsi="Times New Roman" w:cs="Times New Roman"/>
          <w:sz w:val="24"/>
          <w:szCs w:val="24"/>
        </w:rPr>
        <w:t xml:space="preserve"> encounters in the next weeks. </w:t>
      </w:r>
    </w:p>
    <w:p w:rsidR="00BE071C" w:rsidRPr="006F69A1" w:rsidRDefault="00BA3BEA"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Hospitality</w:t>
      </w:r>
      <w:r w:rsidR="00EB6193" w:rsidRPr="006F69A1">
        <w:rPr>
          <w:rFonts w:ascii="Times New Roman" w:hAnsi="Times New Roman" w:cs="Times New Roman"/>
          <w:sz w:val="24"/>
          <w:szCs w:val="24"/>
        </w:rPr>
        <w:t xml:space="preserve"> is a very important part of Russian culture</w:t>
      </w:r>
      <w:r w:rsidR="00960DC7" w:rsidRPr="006F69A1">
        <w:rPr>
          <w:rFonts w:ascii="Times New Roman" w:hAnsi="Times New Roman" w:cs="Times New Roman"/>
          <w:sz w:val="24"/>
          <w:szCs w:val="24"/>
        </w:rPr>
        <w:t xml:space="preserve"> – encompassing contradictory notions of ritual politeness (and therefore a certain concealment of self – </w:t>
      </w:r>
      <w:r w:rsidR="00CA6557" w:rsidRPr="006F69A1">
        <w:rPr>
          <w:rFonts w:ascii="Times New Roman" w:hAnsi="Times New Roman" w:cs="Times New Roman"/>
          <w:sz w:val="24"/>
          <w:szCs w:val="24"/>
        </w:rPr>
        <w:t>(</w:t>
      </w:r>
      <w:proofErr w:type="spellStart"/>
      <w:r w:rsidR="00960DC7" w:rsidRPr="006F69A1">
        <w:rPr>
          <w:rFonts w:ascii="Times New Roman" w:hAnsi="Times New Roman" w:cs="Times New Roman"/>
          <w:sz w:val="24"/>
          <w:szCs w:val="24"/>
        </w:rPr>
        <w:t>Parkes</w:t>
      </w:r>
      <w:proofErr w:type="spellEnd"/>
      <w:r w:rsidR="00960DC7" w:rsidRPr="006F69A1">
        <w:rPr>
          <w:rFonts w:ascii="Times New Roman" w:hAnsi="Times New Roman" w:cs="Times New Roman"/>
          <w:sz w:val="24"/>
          <w:szCs w:val="24"/>
        </w:rPr>
        <w:t xml:space="preserve"> 2001</w:t>
      </w:r>
      <w:r w:rsidR="00CA6557" w:rsidRPr="006F69A1">
        <w:rPr>
          <w:rFonts w:ascii="Times New Roman" w:hAnsi="Times New Roman" w:cs="Times New Roman"/>
          <w:sz w:val="24"/>
          <w:szCs w:val="24"/>
        </w:rPr>
        <w:t>)</w:t>
      </w:r>
      <w:r w:rsidRPr="006F69A1">
        <w:rPr>
          <w:rFonts w:ascii="Times New Roman" w:hAnsi="Times New Roman" w:cs="Times New Roman"/>
          <w:sz w:val="24"/>
          <w:szCs w:val="24"/>
        </w:rPr>
        <w:t xml:space="preserve"> – and thus is comparable to the diplomat’s role</w:t>
      </w:r>
      <w:r w:rsidR="00960DC7" w:rsidRPr="006F69A1">
        <w:rPr>
          <w:rFonts w:ascii="Times New Roman" w:hAnsi="Times New Roman" w:cs="Times New Roman"/>
          <w:sz w:val="24"/>
          <w:szCs w:val="24"/>
        </w:rPr>
        <w:t>), as well as genuine warmth and openness</w:t>
      </w:r>
      <w:r w:rsidR="00EB6193" w:rsidRPr="006F69A1">
        <w:rPr>
          <w:rFonts w:ascii="Times New Roman" w:hAnsi="Times New Roman" w:cs="Times New Roman"/>
          <w:sz w:val="24"/>
          <w:szCs w:val="24"/>
        </w:rPr>
        <w:t>, particular</w:t>
      </w:r>
      <w:r w:rsidRPr="006F69A1">
        <w:rPr>
          <w:rFonts w:ascii="Times New Roman" w:hAnsi="Times New Roman" w:cs="Times New Roman"/>
          <w:sz w:val="24"/>
          <w:szCs w:val="24"/>
        </w:rPr>
        <w:t xml:space="preserve">ly when outsiders are concerned. However, </w:t>
      </w:r>
      <w:r w:rsidR="00EB6193" w:rsidRPr="006F69A1">
        <w:rPr>
          <w:rFonts w:ascii="Times New Roman" w:hAnsi="Times New Roman" w:cs="Times New Roman"/>
          <w:sz w:val="24"/>
          <w:szCs w:val="24"/>
        </w:rPr>
        <w:t xml:space="preserve">I have been part of </w:t>
      </w:r>
      <w:r w:rsidR="00960DC7" w:rsidRPr="006F69A1">
        <w:rPr>
          <w:rFonts w:ascii="Times New Roman" w:hAnsi="Times New Roman" w:cs="Times New Roman"/>
          <w:sz w:val="24"/>
          <w:szCs w:val="24"/>
        </w:rPr>
        <w:t xml:space="preserve">most of </w:t>
      </w:r>
      <w:r w:rsidR="00EB6193" w:rsidRPr="006F69A1">
        <w:rPr>
          <w:rFonts w:ascii="Times New Roman" w:hAnsi="Times New Roman" w:cs="Times New Roman"/>
          <w:sz w:val="24"/>
          <w:szCs w:val="24"/>
        </w:rPr>
        <w:t>my informants</w:t>
      </w:r>
      <w:r w:rsidR="00960DC7" w:rsidRPr="006F69A1">
        <w:rPr>
          <w:rFonts w:ascii="Times New Roman" w:hAnsi="Times New Roman" w:cs="Times New Roman"/>
          <w:sz w:val="24"/>
          <w:szCs w:val="24"/>
        </w:rPr>
        <w:t xml:space="preserve">’ lives for so long that while welcoming and hospitable as a matter of course, </w:t>
      </w:r>
      <w:r w:rsidR="00EA3B43" w:rsidRPr="006F69A1">
        <w:rPr>
          <w:rFonts w:ascii="Times New Roman" w:hAnsi="Times New Roman" w:cs="Times New Roman"/>
          <w:sz w:val="24"/>
          <w:szCs w:val="24"/>
        </w:rPr>
        <w:t xml:space="preserve">most people in my field site </w:t>
      </w:r>
      <w:r w:rsidR="00960DC7" w:rsidRPr="006F69A1">
        <w:rPr>
          <w:rFonts w:ascii="Times New Roman" w:hAnsi="Times New Roman" w:cs="Times New Roman"/>
          <w:sz w:val="24"/>
          <w:szCs w:val="24"/>
        </w:rPr>
        <w:t xml:space="preserve">don’t </w:t>
      </w:r>
      <w:r w:rsidR="00494005" w:rsidRPr="006F69A1">
        <w:rPr>
          <w:rFonts w:ascii="Times New Roman" w:hAnsi="Times New Roman" w:cs="Times New Roman"/>
          <w:sz w:val="24"/>
          <w:szCs w:val="24"/>
        </w:rPr>
        <w:t xml:space="preserve">generally </w:t>
      </w:r>
      <w:r w:rsidR="00960DC7" w:rsidRPr="006F69A1">
        <w:rPr>
          <w:rFonts w:ascii="Times New Roman" w:hAnsi="Times New Roman" w:cs="Times New Roman"/>
          <w:sz w:val="24"/>
          <w:szCs w:val="24"/>
        </w:rPr>
        <w:t xml:space="preserve">treat me the same way they would other foreigners – that is with the overwhelming hospitality characteristic of such encounters. </w:t>
      </w:r>
    </w:p>
    <w:p w:rsidR="00BE071C" w:rsidRPr="006F69A1" w:rsidRDefault="00960DC7"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While at least partly coincidental, I am sure, there was something slightly troubling about the number of overly hospitable social gatherings I was invited to over the next few weeks, by both people I knew well and less well. </w:t>
      </w:r>
      <w:r w:rsidR="00CA6557" w:rsidRPr="006F69A1">
        <w:rPr>
          <w:rFonts w:ascii="Times New Roman" w:hAnsi="Times New Roman" w:cs="Times New Roman"/>
          <w:sz w:val="24"/>
          <w:szCs w:val="24"/>
        </w:rPr>
        <w:t>Similar to</w:t>
      </w:r>
      <w:r w:rsidR="009438F4" w:rsidRPr="006F69A1">
        <w:rPr>
          <w:rFonts w:ascii="Times New Roman" w:hAnsi="Times New Roman" w:cs="Times New Roman"/>
          <w:sz w:val="24"/>
          <w:szCs w:val="24"/>
        </w:rPr>
        <w:t xml:space="preserve"> hospitality, gift-giving, while a routine part of such social </w:t>
      </w:r>
      <w:proofErr w:type="gramStart"/>
      <w:r w:rsidR="009438F4" w:rsidRPr="006F69A1">
        <w:rPr>
          <w:rFonts w:ascii="Times New Roman" w:hAnsi="Times New Roman" w:cs="Times New Roman"/>
          <w:sz w:val="24"/>
          <w:szCs w:val="24"/>
        </w:rPr>
        <w:t>intercourse,</w:t>
      </w:r>
      <w:proofErr w:type="gramEnd"/>
      <w:r w:rsidR="009438F4" w:rsidRPr="006F69A1">
        <w:rPr>
          <w:rFonts w:ascii="Times New Roman" w:hAnsi="Times New Roman" w:cs="Times New Roman"/>
          <w:sz w:val="24"/>
          <w:szCs w:val="24"/>
        </w:rPr>
        <w:t xml:space="preserve"> suddenly loomed larger in my everyday encounters than before.</w:t>
      </w:r>
      <w:r w:rsidR="00BA3BEA" w:rsidRPr="006F69A1">
        <w:rPr>
          <w:rFonts w:ascii="Times New Roman" w:hAnsi="Times New Roman" w:cs="Times New Roman"/>
          <w:sz w:val="24"/>
          <w:szCs w:val="24"/>
        </w:rPr>
        <w:t xml:space="preserve"> A week or so after his outburst about our suffering in the UK as a result of the conflict, Sasha brought a keg of his home-made beer to me – a gesture rather out of character.</w:t>
      </w:r>
      <w:r w:rsidR="009438F4" w:rsidRPr="006F69A1">
        <w:rPr>
          <w:rFonts w:ascii="Times New Roman" w:hAnsi="Times New Roman" w:cs="Times New Roman"/>
          <w:sz w:val="24"/>
          <w:szCs w:val="24"/>
        </w:rPr>
        <w:t xml:space="preserve"> </w:t>
      </w:r>
      <w:r w:rsidR="00986E3C" w:rsidRPr="006F69A1">
        <w:rPr>
          <w:rFonts w:ascii="Times New Roman" w:hAnsi="Times New Roman" w:cs="Times New Roman"/>
          <w:sz w:val="24"/>
          <w:szCs w:val="24"/>
        </w:rPr>
        <w:t xml:space="preserve">This was the essence of </w:t>
      </w:r>
      <w:r w:rsidR="00494005" w:rsidRPr="006F69A1">
        <w:rPr>
          <w:rFonts w:ascii="Times New Roman" w:hAnsi="Times New Roman" w:cs="Times New Roman"/>
          <w:sz w:val="24"/>
          <w:szCs w:val="24"/>
        </w:rPr>
        <w:t xml:space="preserve">meaningful </w:t>
      </w:r>
      <w:r w:rsidR="00986E3C" w:rsidRPr="006F69A1">
        <w:rPr>
          <w:rFonts w:ascii="Times New Roman" w:hAnsi="Times New Roman" w:cs="Times New Roman"/>
          <w:sz w:val="24"/>
          <w:szCs w:val="24"/>
        </w:rPr>
        <w:t xml:space="preserve">civility and silence. We all made an effort ‘not to mention the war’ </w:t>
      </w:r>
      <w:r w:rsidR="00B63310" w:rsidRPr="006F69A1">
        <w:rPr>
          <w:rFonts w:ascii="Times New Roman" w:hAnsi="Times New Roman" w:cs="Times New Roman"/>
          <w:sz w:val="24"/>
          <w:szCs w:val="24"/>
        </w:rPr>
        <w:t>which carried on in front of us on the ubiquitous kitchen televisions where</w:t>
      </w:r>
      <w:r w:rsidR="00986E3C" w:rsidRPr="006F69A1">
        <w:rPr>
          <w:rFonts w:ascii="Times New Roman" w:hAnsi="Times New Roman" w:cs="Times New Roman"/>
          <w:sz w:val="24"/>
          <w:szCs w:val="24"/>
        </w:rPr>
        <w:t xml:space="preserve"> </w:t>
      </w:r>
      <w:r w:rsidR="00B63310" w:rsidRPr="006F69A1">
        <w:rPr>
          <w:rFonts w:ascii="Times New Roman" w:hAnsi="Times New Roman" w:cs="Times New Roman"/>
          <w:sz w:val="24"/>
          <w:szCs w:val="24"/>
        </w:rPr>
        <w:t xml:space="preserve">the official media endlessly and vocally was presenting it </w:t>
      </w:r>
      <w:r w:rsidR="00986E3C" w:rsidRPr="006F69A1">
        <w:rPr>
          <w:rFonts w:ascii="Times New Roman" w:hAnsi="Times New Roman" w:cs="Times New Roman"/>
          <w:sz w:val="24"/>
          <w:szCs w:val="24"/>
        </w:rPr>
        <w:t xml:space="preserve">as a proxy conflict between East and West, between European and Russian worldviews. </w:t>
      </w:r>
      <w:r w:rsidR="00D40D52" w:rsidRPr="006F69A1">
        <w:rPr>
          <w:rFonts w:ascii="Times New Roman" w:hAnsi="Times New Roman" w:cs="Times New Roman"/>
          <w:sz w:val="24"/>
          <w:szCs w:val="24"/>
        </w:rPr>
        <w:t xml:space="preserve">In terms of indirect communication the ‘meaning’ of these </w:t>
      </w:r>
      <w:r w:rsidR="00494005" w:rsidRPr="006F69A1">
        <w:rPr>
          <w:rFonts w:ascii="Times New Roman" w:hAnsi="Times New Roman" w:cs="Times New Roman"/>
          <w:sz w:val="24"/>
          <w:szCs w:val="24"/>
        </w:rPr>
        <w:t xml:space="preserve">hospitable </w:t>
      </w:r>
      <w:r w:rsidR="00D40D52" w:rsidRPr="006F69A1">
        <w:rPr>
          <w:rFonts w:ascii="Times New Roman" w:hAnsi="Times New Roman" w:cs="Times New Roman"/>
          <w:sz w:val="24"/>
          <w:szCs w:val="24"/>
        </w:rPr>
        <w:t xml:space="preserve">encounters can be as ambiguous as </w:t>
      </w:r>
      <w:r w:rsidR="00B63310" w:rsidRPr="006F69A1">
        <w:rPr>
          <w:rFonts w:ascii="Times New Roman" w:hAnsi="Times New Roman" w:cs="Times New Roman"/>
          <w:sz w:val="24"/>
          <w:szCs w:val="24"/>
        </w:rPr>
        <w:t>any</w:t>
      </w:r>
      <w:r w:rsidR="00D40D52" w:rsidRPr="006F69A1">
        <w:rPr>
          <w:rFonts w:ascii="Times New Roman" w:hAnsi="Times New Roman" w:cs="Times New Roman"/>
          <w:sz w:val="24"/>
          <w:szCs w:val="24"/>
        </w:rPr>
        <w:t xml:space="preserve"> official diplomat’s </w:t>
      </w:r>
      <w:r w:rsidR="00B63310" w:rsidRPr="006F69A1">
        <w:rPr>
          <w:rFonts w:ascii="Times New Roman" w:hAnsi="Times New Roman" w:cs="Times New Roman"/>
          <w:sz w:val="24"/>
          <w:szCs w:val="24"/>
        </w:rPr>
        <w:t xml:space="preserve">difficult </w:t>
      </w:r>
      <w:r w:rsidR="00D40D52" w:rsidRPr="006F69A1">
        <w:rPr>
          <w:rFonts w:ascii="Times New Roman" w:hAnsi="Times New Roman" w:cs="Times New Roman"/>
          <w:sz w:val="24"/>
          <w:szCs w:val="24"/>
        </w:rPr>
        <w:t>audience with a</w:t>
      </w:r>
      <w:r w:rsidR="00EA3B43" w:rsidRPr="006F69A1">
        <w:rPr>
          <w:rFonts w:ascii="Times New Roman" w:hAnsi="Times New Roman" w:cs="Times New Roman"/>
          <w:sz w:val="24"/>
          <w:szCs w:val="24"/>
        </w:rPr>
        <w:t xml:space="preserve"> representative of a</w:t>
      </w:r>
      <w:r w:rsidR="00D40D52" w:rsidRPr="006F69A1">
        <w:rPr>
          <w:rFonts w:ascii="Times New Roman" w:hAnsi="Times New Roman" w:cs="Times New Roman"/>
          <w:sz w:val="24"/>
          <w:szCs w:val="24"/>
        </w:rPr>
        <w:t xml:space="preserve"> foreign power: displaying one’s sense of dignity and </w:t>
      </w:r>
      <w:r w:rsidR="00EA3B43" w:rsidRPr="006F69A1">
        <w:rPr>
          <w:rFonts w:ascii="Times New Roman" w:hAnsi="Times New Roman" w:cs="Times New Roman"/>
          <w:sz w:val="24"/>
          <w:szCs w:val="24"/>
        </w:rPr>
        <w:t xml:space="preserve">supposedly </w:t>
      </w:r>
      <w:r w:rsidR="00D40D52" w:rsidRPr="006F69A1">
        <w:rPr>
          <w:rFonts w:ascii="Times New Roman" w:hAnsi="Times New Roman" w:cs="Times New Roman"/>
          <w:sz w:val="24"/>
          <w:szCs w:val="24"/>
        </w:rPr>
        <w:t>higher values regardless of circumstances</w:t>
      </w:r>
      <w:r w:rsidR="00B63310" w:rsidRPr="006F69A1">
        <w:rPr>
          <w:rFonts w:ascii="Times New Roman" w:hAnsi="Times New Roman" w:cs="Times New Roman"/>
          <w:sz w:val="24"/>
          <w:szCs w:val="24"/>
        </w:rPr>
        <w:t xml:space="preserve">; making a statement that politics is beneath </w:t>
      </w:r>
      <w:r w:rsidR="00B63310" w:rsidRPr="006F69A1">
        <w:rPr>
          <w:rFonts w:ascii="Times New Roman" w:hAnsi="Times New Roman" w:cs="Times New Roman"/>
          <w:sz w:val="24"/>
          <w:szCs w:val="24"/>
        </w:rPr>
        <w:lastRenderedPageBreak/>
        <w:t xml:space="preserve">personal relations; perhaps </w:t>
      </w:r>
      <w:r w:rsidR="00EA3B43" w:rsidRPr="006F69A1">
        <w:rPr>
          <w:rFonts w:ascii="Times New Roman" w:hAnsi="Times New Roman" w:cs="Times New Roman"/>
          <w:sz w:val="24"/>
          <w:szCs w:val="24"/>
        </w:rPr>
        <w:t xml:space="preserve">silence and civility can be intended </w:t>
      </w:r>
      <w:r w:rsidR="00B63310" w:rsidRPr="006F69A1">
        <w:rPr>
          <w:rFonts w:ascii="Times New Roman" w:hAnsi="Times New Roman" w:cs="Times New Roman"/>
          <w:sz w:val="24"/>
          <w:szCs w:val="24"/>
        </w:rPr>
        <w:t>even</w:t>
      </w:r>
      <w:r w:rsidR="00EA3B43" w:rsidRPr="006F69A1">
        <w:rPr>
          <w:rFonts w:ascii="Times New Roman" w:hAnsi="Times New Roman" w:cs="Times New Roman"/>
          <w:sz w:val="24"/>
          <w:szCs w:val="24"/>
        </w:rPr>
        <w:t xml:space="preserve"> as</w:t>
      </w:r>
      <w:r w:rsidR="00B63310" w:rsidRPr="006F69A1">
        <w:rPr>
          <w:rFonts w:ascii="Times New Roman" w:hAnsi="Times New Roman" w:cs="Times New Roman"/>
          <w:sz w:val="24"/>
          <w:szCs w:val="24"/>
        </w:rPr>
        <w:t xml:space="preserve"> a display of cultural superiority or alternatively inferiority. </w:t>
      </w:r>
    </w:p>
    <w:p w:rsidR="00102C12" w:rsidRPr="006F69A1" w:rsidRDefault="00D40D52"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Only twice was the spell </w:t>
      </w:r>
      <w:r w:rsidR="00102C12" w:rsidRPr="006F69A1">
        <w:rPr>
          <w:rFonts w:ascii="Times New Roman" w:hAnsi="Times New Roman" w:cs="Times New Roman"/>
          <w:sz w:val="24"/>
          <w:szCs w:val="24"/>
        </w:rPr>
        <w:t xml:space="preserve">of civility </w:t>
      </w:r>
      <w:r w:rsidRPr="006F69A1">
        <w:rPr>
          <w:rFonts w:ascii="Times New Roman" w:hAnsi="Times New Roman" w:cs="Times New Roman"/>
          <w:sz w:val="24"/>
          <w:szCs w:val="24"/>
        </w:rPr>
        <w:t xml:space="preserve">broken, </w:t>
      </w:r>
      <w:r w:rsidR="00102C12" w:rsidRPr="006F69A1">
        <w:rPr>
          <w:rFonts w:ascii="Times New Roman" w:hAnsi="Times New Roman" w:cs="Times New Roman"/>
          <w:sz w:val="24"/>
          <w:szCs w:val="24"/>
        </w:rPr>
        <w:t>both times in company that included people I’d not met before. In the first case a conversation</w:t>
      </w:r>
      <w:r w:rsidR="004F3EF8" w:rsidRPr="006F69A1">
        <w:rPr>
          <w:rFonts w:ascii="Times New Roman" w:hAnsi="Times New Roman" w:cs="Times New Roman"/>
          <w:sz w:val="24"/>
          <w:szCs w:val="24"/>
        </w:rPr>
        <w:t xml:space="preserve"> with highly educated informants</w:t>
      </w:r>
      <w:r w:rsidR="00102C12" w:rsidRPr="006F69A1">
        <w:rPr>
          <w:rFonts w:ascii="Times New Roman" w:hAnsi="Times New Roman" w:cs="Times New Roman"/>
          <w:sz w:val="24"/>
          <w:szCs w:val="24"/>
        </w:rPr>
        <w:t xml:space="preserve"> turned to talk of how the Ukrainian people did not constitute a historical entity. </w:t>
      </w:r>
      <w:r w:rsidR="00183A25" w:rsidRPr="006F69A1">
        <w:rPr>
          <w:rFonts w:ascii="Times New Roman" w:hAnsi="Times New Roman" w:cs="Times New Roman"/>
          <w:sz w:val="24"/>
          <w:szCs w:val="24"/>
        </w:rPr>
        <w:t>This was something like a red rag to me, and I lost my temper – I certainly couldn’t be accused of being diplomatic</w:t>
      </w:r>
      <w:r w:rsidR="00494005" w:rsidRPr="006F69A1">
        <w:rPr>
          <w:rFonts w:ascii="Times New Roman" w:hAnsi="Times New Roman" w:cs="Times New Roman"/>
          <w:sz w:val="24"/>
          <w:szCs w:val="24"/>
        </w:rPr>
        <w:t xml:space="preserve"> or speaking softly</w:t>
      </w:r>
      <w:r w:rsidR="00183A25" w:rsidRPr="006F69A1">
        <w:rPr>
          <w:rFonts w:ascii="Times New Roman" w:hAnsi="Times New Roman" w:cs="Times New Roman"/>
          <w:sz w:val="24"/>
          <w:szCs w:val="24"/>
        </w:rPr>
        <w:t xml:space="preserve"> in my response</w:t>
      </w:r>
      <w:r w:rsidR="00494005" w:rsidRPr="006F69A1">
        <w:rPr>
          <w:rFonts w:ascii="Times New Roman" w:hAnsi="Times New Roman" w:cs="Times New Roman"/>
          <w:sz w:val="24"/>
          <w:szCs w:val="24"/>
        </w:rPr>
        <w:t xml:space="preserve"> – something I had been at pains to maintain in my </w:t>
      </w:r>
      <w:r w:rsidR="00773C3C" w:rsidRPr="006F69A1">
        <w:rPr>
          <w:rFonts w:ascii="Times New Roman" w:hAnsi="Times New Roman" w:cs="Times New Roman"/>
          <w:sz w:val="24"/>
          <w:szCs w:val="24"/>
        </w:rPr>
        <w:t>‘</w:t>
      </w:r>
      <w:r w:rsidR="00494005" w:rsidRPr="006F69A1">
        <w:rPr>
          <w:rFonts w:ascii="Times New Roman" w:hAnsi="Times New Roman" w:cs="Times New Roman"/>
          <w:sz w:val="24"/>
          <w:szCs w:val="24"/>
        </w:rPr>
        <w:t>front</w:t>
      </w:r>
      <w:r w:rsidR="009B1831" w:rsidRPr="006F69A1">
        <w:rPr>
          <w:rFonts w:ascii="Times New Roman" w:hAnsi="Times New Roman" w:cs="Times New Roman"/>
          <w:sz w:val="24"/>
          <w:szCs w:val="24"/>
        </w:rPr>
        <w:t xml:space="preserve"> stage</w:t>
      </w:r>
      <w:r w:rsidR="00494005" w:rsidRPr="006F69A1">
        <w:rPr>
          <w:rFonts w:ascii="Times New Roman" w:hAnsi="Times New Roman" w:cs="Times New Roman"/>
          <w:sz w:val="24"/>
          <w:szCs w:val="24"/>
        </w:rPr>
        <w:t xml:space="preserve"> work</w:t>
      </w:r>
      <w:r w:rsidR="00773C3C" w:rsidRPr="006F69A1">
        <w:rPr>
          <w:rFonts w:ascii="Times New Roman" w:hAnsi="Times New Roman" w:cs="Times New Roman"/>
          <w:sz w:val="24"/>
          <w:szCs w:val="24"/>
        </w:rPr>
        <w:t>’ previously</w:t>
      </w:r>
      <w:r w:rsidR="009B1831" w:rsidRPr="006F69A1">
        <w:rPr>
          <w:rFonts w:ascii="Times New Roman" w:hAnsi="Times New Roman" w:cs="Times New Roman"/>
          <w:sz w:val="24"/>
          <w:szCs w:val="24"/>
        </w:rPr>
        <w:t xml:space="preserve">, </w:t>
      </w:r>
      <w:r w:rsidR="00773C3C" w:rsidRPr="006F69A1">
        <w:rPr>
          <w:rFonts w:ascii="Times New Roman" w:hAnsi="Times New Roman" w:cs="Times New Roman"/>
          <w:sz w:val="24"/>
          <w:szCs w:val="24"/>
        </w:rPr>
        <w:t xml:space="preserve">to </w:t>
      </w:r>
      <w:r w:rsidR="009B1831" w:rsidRPr="006F69A1">
        <w:rPr>
          <w:rFonts w:ascii="Times New Roman" w:hAnsi="Times New Roman" w:cs="Times New Roman"/>
          <w:sz w:val="24"/>
          <w:szCs w:val="24"/>
        </w:rPr>
        <w:t>adopt the language of Goffman</w:t>
      </w:r>
      <w:r w:rsidR="00183A25" w:rsidRPr="006F69A1">
        <w:rPr>
          <w:rFonts w:ascii="Times New Roman" w:hAnsi="Times New Roman" w:cs="Times New Roman"/>
          <w:sz w:val="24"/>
          <w:szCs w:val="24"/>
        </w:rPr>
        <w:t>. Nonetheless the conversation w</w:t>
      </w:r>
      <w:r w:rsidR="00334389" w:rsidRPr="006F69A1">
        <w:rPr>
          <w:rFonts w:ascii="Times New Roman" w:hAnsi="Times New Roman" w:cs="Times New Roman"/>
          <w:sz w:val="24"/>
          <w:szCs w:val="24"/>
        </w:rPr>
        <w:t>a</w:t>
      </w:r>
      <w:r w:rsidR="00183A25" w:rsidRPr="006F69A1">
        <w:rPr>
          <w:rFonts w:ascii="Times New Roman" w:hAnsi="Times New Roman" w:cs="Times New Roman"/>
          <w:sz w:val="24"/>
          <w:szCs w:val="24"/>
        </w:rPr>
        <w:t xml:space="preserve">s steered away and civility reigned again. </w:t>
      </w:r>
      <w:r w:rsidR="00334389" w:rsidRPr="006F69A1">
        <w:rPr>
          <w:rFonts w:ascii="Times New Roman" w:hAnsi="Times New Roman" w:cs="Times New Roman"/>
          <w:sz w:val="24"/>
          <w:szCs w:val="24"/>
        </w:rPr>
        <w:t xml:space="preserve">The second time was </w:t>
      </w:r>
      <w:r w:rsidR="00D25826" w:rsidRPr="006F69A1">
        <w:rPr>
          <w:rFonts w:ascii="Times New Roman" w:hAnsi="Times New Roman" w:cs="Times New Roman"/>
          <w:sz w:val="24"/>
          <w:szCs w:val="24"/>
        </w:rPr>
        <w:t xml:space="preserve">a </w:t>
      </w:r>
      <w:r w:rsidR="007E5F87" w:rsidRPr="006F69A1">
        <w:rPr>
          <w:rFonts w:ascii="Times New Roman" w:hAnsi="Times New Roman" w:cs="Times New Roman"/>
          <w:sz w:val="24"/>
          <w:szCs w:val="24"/>
        </w:rPr>
        <w:t>village</w:t>
      </w:r>
      <w:r w:rsidR="008F311D" w:rsidRPr="006F69A1">
        <w:rPr>
          <w:rFonts w:ascii="Times New Roman" w:hAnsi="Times New Roman" w:cs="Times New Roman"/>
          <w:sz w:val="24"/>
          <w:szCs w:val="24"/>
        </w:rPr>
        <w:t xml:space="preserve"> barbeque on</w:t>
      </w:r>
      <w:r w:rsidR="00334389" w:rsidRPr="006F69A1">
        <w:rPr>
          <w:rFonts w:ascii="Times New Roman" w:hAnsi="Times New Roman" w:cs="Times New Roman"/>
          <w:sz w:val="24"/>
          <w:szCs w:val="24"/>
        </w:rPr>
        <w:t xml:space="preserve"> 2</w:t>
      </w:r>
      <w:r w:rsidR="003D7B16" w:rsidRPr="006F69A1">
        <w:rPr>
          <w:rFonts w:ascii="Times New Roman" w:hAnsi="Times New Roman" w:cs="Times New Roman"/>
          <w:sz w:val="24"/>
          <w:szCs w:val="24"/>
        </w:rPr>
        <w:t xml:space="preserve"> August</w:t>
      </w:r>
      <w:r w:rsidR="008F311D" w:rsidRPr="006F69A1">
        <w:rPr>
          <w:rFonts w:ascii="Times New Roman" w:hAnsi="Times New Roman" w:cs="Times New Roman"/>
          <w:sz w:val="24"/>
          <w:szCs w:val="24"/>
        </w:rPr>
        <w:t xml:space="preserve"> 2014</w:t>
      </w:r>
      <w:r w:rsidR="003D7B16" w:rsidRPr="006F69A1">
        <w:rPr>
          <w:rFonts w:ascii="Times New Roman" w:hAnsi="Times New Roman" w:cs="Times New Roman"/>
          <w:sz w:val="24"/>
          <w:szCs w:val="24"/>
        </w:rPr>
        <w:t xml:space="preserve"> – Annual Paratroopers D</w:t>
      </w:r>
      <w:r w:rsidR="00334389" w:rsidRPr="006F69A1">
        <w:rPr>
          <w:rFonts w:ascii="Times New Roman" w:hAnsi="Times New Roman" w:cs="Times New Roman"/>
          <w:sz w:val="24"/>
          <w:szCs w:val="24"/>
        </w:rPr>
        <w:t>ay</w:t>
      </w:r>
      <w:r w:rsidR="003D7B16" w:rsidRPr="006F69A1">
        <w:rPr>
          <w:rFonts w:ascii="Times New Roman" w:hAnsi="Times New Roman" w:cs="Times New Roman"/>
          <w:sz w:val="24"/>
          <w:szCs w:val="24"/>
        </w:rPr>
        <w:t>:</w:t>
      </w:r>
      <w:r w:rsidR="00334389" w:rsidRPr="006F69A1">
        <w:rPr>
          <w:rFonts w:ascii="Times New Roman" w:hAnsi="Times New Roman" w:cs="Times New Roman"/>
          <w:sz w:val="24"/>
          <w:szCs w:val="24"/>
        </w:rPr>
        <w:t xml:space="preserve"> a high point in the patriotic </w:t>
      </w:r>
      <w:r w:rsidR="00C16A58" w:rsidRPr="006F69A1">
        <w:rPr>
          <w:rFonts w:ascii="Times New Roman" w:hAnsi="Times New Roman" w:cs="Times New Roman"/>
          <w:sz w:val="24"/>
          <w:szCs w:val="24"/>
        </w:rPr>
        <w:t>calendar</w:t>
      </w:r>
      <w:r w:rsidR="00334389" w:rsidRPr="006F69A1">
        <w:rPr>
          <w:rFonts w:ascii="Times New Roman" w:hAnsi="Times New Roman" w:cs="Times New Roman"/>
          <w:sz w:val="24"/>
          <w:szCs w:val="24"/>
        </w:rPr>
        <w:t>. A local football coach and ex-paratrooper had had too much to drink and asked me with a smile whether I really believed the western propaganda that a Russian missile had brought down the airliner. The host Boris, also an ex-para</w:t>
      </w:r>
      <w:r w:rsidR="00821F5E" w:rsidRPr="006F69A1">
        <w:rPr>
          <w:rFonts w:ascii="Times New Roman" w:hAnsi="Times New Roman" w:cs="Times New Roman"/>
          <w:sz w:val="24"/>
          <w:szCs w:val="24"/>
        </w:rPr>
        <w:t>,</w:t>
      </w:r>
      <w:r w:rsidR="00334389" w:rsidRPr="006F69A1">
        <w:rPr>
          <w:rFonts w:ascii="Times New Roman" w:hAnsi="Times New Roman" w:cs="Times New Roman"/>
          <w:sz w:val="24"/>
          <w:szCs w:val="24"/>
        </w:rPr>
        <w:t xml:space="preserve"> quickly retorted: ‘I am sure he has his own opinions and that they are different to ours. We should respect his silence on this; no one has to talk about it.’</w:t>
      </w:r>
    </w:p>
    <w:p w:rsidR="003C325A" w:rsidRPr="006F69A1" w:rsidRDefault="003C325A" w:rsidP="006F69A1">
      <w:pPr>
        <w:spacing w:line="480" w:lineRule="auto"/>
        <w:rPr>
          <w:rFonts w:ascii="Times New Roman" w:hAnsi="Times New Roman" w:cs="Times New Roman"/>
          <w:sz w:val="24"/>
          <w:szCs w:val="24"/>
        </w:rPr>
      </w:pPr>
    </w:p>
    <w:p w:rsidR="00494FE1" w:rsidRPr="006F69A1" w:rsidRDefault="00494FE1"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Tension, disturbance or jarring</w:t>
      </w:r>
    </w:p>
    <w:p w:rsidR="00D25826" w:rsidRPr="006F69A1" w:rsidRDefault="00334389"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This </w:t>
      </w:r>
      <w:r w:rsidR="00D40D52" w:rsidRPr="006F69A1">
        <w:rPr>
          <w:rFonts w:ascii="Times New Roman" w:hAnsi="Times New Roman" w:cs="Times New Roman"/>
          <w:sz w:val="24"/>
          <w:szCs w:val="24"/>
        </w:rPr>
        <w:t xml:space="preserve">brings me to the </w:t>
      </w:r>
      <w:r w:rsidR="00B63310" w:rsidRPr="006F69A1">
        <w:rPr>
          <w:rFonts w:ascii="Times New Roman" w:hAnsi="Times New Roman" w:cs="Times New Roman"/>
          <w:sz w:val="24"/>
          <w:szCs w:val="24"/>
        </w:rPr>
        <w:t xml:space="preserve">final discussion of the effect of the conflict on field relations: affective states of </w:t>
      </w:r>
      <w:r w:rsidR="003D7B16" w:rsidRPr="006F69A1">
        <w:rPr>
          <w:rFonts w:ascii="Times New Roman" w:hAnsi="Times New Roman" w:cs="Times New Roman"/>
          <w:sz w:val="24"/>
          <w:szCs w:val="24"/>
        </w:rPr>
        <w:t>‘</w:t>
      </w:r>
      <w:r w:rsidR="00B63310" w:rsidRPr="006F69A1">
        <w:rPr>
          <w:rFonts w:ascii="Times New Roman" w:hAnsi="Times New Roman" w:cs="Times New Roman"/>
          <w:sz w:val="24"/>
          <w:szCs w:val="24"/>
        </w:rPr>
        <w:t>tension, disturbance or jarring</w:t>
      </w:r>
      <w:r w:rsidR="003D7B16" w:rsidRPr="006F69A1">
        <w:rPr>
          <w:rFonts w:ascii="Times New Roman" w:hAnsi="Times New Roman" w:cs="Times New Roman"/>
          <w:sz w:val="24"/>
          <w:szCs w:val="24"/>
        </w:rPr>
        <w:t>’</w:t>
      </w:r>
      <w:r w:rsidR="00B63310" w:rsidRPr="006F69A1">
        <w:rPr>
          <w:rFonts w:ascii="Times New Roman" w:hAnsi="Times New Roman" w:cs="Times New Roman"/>
          <w:sz w:val="24"/>
          <w:szCs w:val="24"/>
        </w:rPr>
        <w:t xml:space="preserve"> (</w:t>
      </w:r>
      <w:proofErr w:type="spellStart"/>
      <w:r w:rsidR="00B63310" w:rsidRPr="006F69A1">
        <w:rPr>
          <w:rFonts w:ascii="Times New Roman" w:hAnsi="Times New Roman" w:cs="Times New Roman"/>
          <w:sz w:val="24"/>
          <w:szCs w:val="24"/>
        </w:rPr>
        <w:t>Navaro-Yashin</w:t>
      </w:r>
      <w:proofErr w:type="spellEnd"/>
      <w:r w:rsidR="00B63310" w:rsidRPr="006F69A1">
        <w:rPr>
          <w:rFonts w:ascii="Times New Roman" w:hAnsi="Times New Roman" w:cs="Times New Roman"/>
          <w:sz w:val="24"/>
          <w:szCs w:val="24"/>
        </w:rPr>
        <w:t xml:space="preserve"> 2012).</w:t>
      </w:r>
      <w:r w:rsidR="007E5F87" w:rsidRPr="006F69A1">
        <w:rPr>
          <w:rFonts w:ascii="Times New Roman" w:hAnsi="Times New Roman" w:cs="Times New Roman"/>
          <w:sz w:val="24"/>
          <w:szCs w:val="24"/>
        </w:rPr>
        <w:t xml:space="preserve"> </w:t>
      </w:r>
      <w:proofErr w:type="spellStart"/>
      <w:r w:rsidR="007E5F87" w:rsidRPr="006F69A1">
        <w:rPr>
          <w:rFonts w:ascii="Times New Roman" w:hAnsi="Times New Roman" w:cs="Times New Roman"/>
          <w:sz w:val="24"/>
          <w:szCs w:val="24"/>
        </w:rPr>
        <w:t>Navaro-Yashin</w:t>
      </w:r>
      <w:proofErr w:type="spellEnd"/>
      <w:r w:rsidR="007E5F87" w:rsidRPr="006F69A1">
        <w:rPr>
          <w:rFonts w:ascii="Times New Roman" w:hAnsi="Times New Roman" w:cs="Times New Roman"/>
          <w:sz w:val="24"/>
          <w:szCs w:val="24"/>
        </w:rPr>
        <w:t xml:space="preserve"> here talks</w:t>
      </w:r>
      <w:r w:rsidR="00566A6C" w:rsidRPr="006F69A1">
        <w:rPr>
          <w:rFonts w:ascii="Times New Roman" w:hAnsi="Times New Roman" w:cs="Times New Roman"/>
          <w:sz w:val="24"/>
          <w:szCs w:val="24"/>
        </w:rPr>
        <w:t xml:space="preserve"> about how the physical environment c</w:t>
      </w:r>
      <w:r w:rsidR="002F36F1" w:rsidRPr="006F69A1">
        <w:rPr>
          <w:rFonts w:ascii="Times New Roman" w:hAnsi="Times New Roman" w:cs="Times New Roman"/>
          <w:sz w:val="24"/>
          <w:szCs w:val="24"/>
        </w:rPr>
        <w:t>an provoke emotional response</w:t>
      </w:r>
      <w:r w:rsidR="007E5F87" w:rsidRPr="006F69A1">
        <w:rPr>
          <w:rFonts w:ascii="Times New Roman" w:hAnsi="Times New Roman" w:cs="Times New Roman"/>
          <w:sz w:val="24"/>
          <w:szCs w:val="24"/>
        </w:rPr>
        <w:t>s</w:t>
      </w:r>
      <w:r w:rsidR="002F36F1" w:rsidRPr="006F69A1">
        <w:rPr>
          <w:rFonts w:ascii="Times New Roman" w:hAnsi="Times New Roman" w:cs="Times New Roman"/>
          <w:sz w:val="24"/>
          <w:szCs w:val="24"/>
        </w:rPr>
        <w:t xml:space="preserve"> in a </w:t>
      </w:r>
      <w:r w:rsidR="003F6177" w:rsidRPr="006F69A1">
        <w:rPr>
          <w:rFonts w:ascii="Times New Roman" w:hAnsi="Times New Roman" w:cs="Times New Roman"/>
          <w:sz w:val="24"/>
          <w:szCs w:val="24"/>
        </w:rPr>
        <w:t>post-war</w:t>
      </w:r>
      <w:r w:rsidR="002F36F1" w:rsidRPr="006F69A1">
        <w:rPr>
          <w:rFonts w:ascii="Times New Roman" w:hAnsi="Times New Roman" w:cs="Times New Roman"/>
          <w:sz w:val="24"/>
          <w:szCs w:val="24"/>
        </w:rPr>
        <w:t xml:space="preserve"> polity – </w:t>
      </w:r>
      <w:r w:rsidR="00D25826" w:rsidRPr="006F69A1">
        <w:rPr>
          <w:rFonts w:ascii="Times New Roman" w:hAnsi="Times New Roman" w:cs="Times New Roman"/>
          <w:sz w:val="24"/>
          <w:szCs w:val="24"/>
        </w:rPr>
        <w:t>particularly</w:t>
      </w:r>
      <w:r w:rsidR="002F36F1" w:rsidRPr="006F69A1">
        <w:rPr>
          <w:rFonts w:ascii="Times New Roman" w:hAnsi="Times New Roman" w:cs="Times New Roman"/>
          <w:sz w:val="24"/>
          <w:szCs w:val="24"/>
        </w:rPr>
        <w:t xml:space="preserve"> the objects a</w:t>
      </w:r>
      <w:r w:rsidR="00494FE1" w:rsidRPr="006F69A1">
        <w:rPr>
          <w:rFonts w:ascii="Times New Roman" w:hAnsi="Times New Roman" w:cs="Times New Roman"/>
          <w:sz w:val="24"/>
          <w:szCs w:val="24"/>
        </w:rPr>
        <w:t>nd houses of the defeated enemy.  S</w:t>
      </w:r>
      <w:r w:rsidR="001E6C9C" w:rsidRPr="006F69A1">
        <w:rPr>
          <w:rFonts w:ascii="Times New Roman" w:hAnsi="Times New Roman" w:cs="Times New Roman"/>
          <w:sz w:val="24"/>
          <w:szCs w:val="24"/>
        </w:rPr>
        <w:t xml:space="preserve">he speaks of the </w:t>
      </w:r>
      <w:r w:rsidR="007E5F87" w:rsidRPr="006F69A1">
        <w:rPr>
          <w:rFonts w:ascii="Times New Roman" w:hAnsi="Times New Roman" w:cs="Times New Roman"/>
          <w:sz w:val="24"/>
          <w:szCs w:val="24"/>
        </w:rPr>
        <w:t>‘</w:t>
      </w:r>
      <w:proofErr w:type="spellStart"/>
      <w:r w:rsidR="001E6C9C" w:rsidRPr="006F69A1">
        <w:rPr>
          <w:rFonts w:ascii="Times New Roman" w:hAnsi="Times New Roman" w:cs="Times New Roman"/>
          <w:sz w:val="24"/>
          <w:szCs w:val="24"/>
        </w:rPr>
        <w:t>phantomic</w:t>
      </w:r>
      <w:proofErr w:type="spellEnd"/>
      <w:r w:rsidR="007E5F87" w:rsidRPr="006F69A1">
        <w:rPr>
          <w:rFonts w:ascii="Times New Roman" w:hAnsi="Times New Roman" w:cs="Times New Roman"/>
          <w:sz w:val="24"/>
          <w:szCs w:val="24"/>
        </w:rPr>
        <w:t>’</w:t>
      </w:r>
      <w:r w:rsidR="001E6C9C" w:rsidRPr="006F69A1">
        <w:rPr>
          <w:rFonts w:ascii="Times New Roman" w:hAnsi="Times New Roman" w:cs="Times New Roman"/>
          <w:sz w:val="24"/>
          <w:szCs w:val="24"/>
        </w:rPr>
        <w:t xml:space="preserve"> in terms of the spectral yet visible and tangible affect produced by abandoned Greek-</w:t>
      </w:r>
      <w:r w:rsidRPr="006F69A1">
        <w:rPr>
          <w:rFonts w:ascii="Times New Roman" w:hAnsi="Times New Roman" w:cs="Times New Roman"/>
          <w:sz w:val="24"/>
          <w:szCs w:val="24"/>
        </w:rPr>
        <w:t>C</w:t>
      </w:r>
      <w:r w:rsidR="001E6C9C" w:rsidRPr="006F69A1">
        <w:rPr>
          <w:rFonts w:ascii="Times New Roman" w:hAnsi="Times New Roman" w:cs="Times New Roman"/>
          <w:sz w:val="24"/>
          <w:szCs w:val="24"/>
        </w:rPr>
        <w:t xml:space="preserve">ypriot homes. </w:t>
      </w:r>
      <w:r w:rsidR="002F36F1" w:rsidRPr="006F69A1">
        <w:rPr>
          <w:rFonts w:ascii="Times New Roman" w:hAnsi="Times New Roman" w:cs="Times New Roman"/>
          <w:sz w:val="24"/>
          <w:szCs w:val="24"/>
        </w:rPr>
        <w:t xml:space="preserve"> </w:t>
      </w:r>
      <w:r w:rsidR="003F6177" w:rsidRPr="006F69A1">
        <w:rPr>
          <w:rFonts w:ascii="Times New Roman" w:hAnsi="Times New Roman" w:cs="Times New Roman"/>
          <w:sz w:val="24"/>
          <w:szCs w:val="24"/>
        </w:rPr>
        <w:t xml:space="preserve">In the case of my field site </w:t>
      </w:r>
      <w:r w:rsidR="002F36F1" w:rsidRPr="006F69A1">
        <w:rPr>
          <w:rFonts w:ascii="Times New Roman" w:hAnsi="Times New Roman" w:cs="Times New Roman"/>
          <w:sz w:val="24"/>
          <w:szCs w:val="24"/>
        </w:rPr>
        <w:t xml:space="preserve">the </w:t>
      </w:r>
      <w:r w:rsidR="00D25826" w:rsidRPr="006F69A1">
        <w:rPr>
          <w:rFonts w:ascii="Times New Roman" w:hAnsi="Times New Roman" w:cs="Times New Roman"/>
          <w:sz w:val="24"/>
          <w:szCs w:val="24"/>
        </w:rPr>
        <w:t>(geo-</w:t>
      </w:r>
      <w:proofErr w:type="gramStart"/>
      <w:r w:rsidR="00D25826" w:rsidRPr="006F69A1">
        <w:rPr>
          <w:rFonts w:ascii="Times New Roman" w:hAnsi="Times New Roman" w:cs="Times New Roman"/>
          <w:sz w:val="24"/>
          <w:szCs w:val="24"/>
        </w:rPr>
        <w:t>)</w:t>
      </w:r>
      <w:r w:rsidR="002F36F1" w:rsidRPr="006F69A1">
        <w:rPr>
          <w:rFonts w:ascii="Times New Roman" w:hAnsi="Times New Roman" w:cs="Times New Roman"/>
          <w:sz w:val="24"/>
          <w:szCs w:val="24"/>
        </w:rPr>
        <w:t>political</w:t>
      </w:r>
      <w:proofErr w:type="gramEnd"/>
      <w:r w:rsidR="002F36F1" w:rsidRPr="006F69A1">
        <w:rPr>
          <w:rFonts w:ascii="Times New Roman" w:hAnsi="Times New Roman" w:cs="Times New Roman"/>
          <w:sz w:val="24"/>
          <w:szCs w:val="24"/>
        </w:rPr>
        <w:t xml:space="preserve"> environment – made tangible in the overwrought propagan</w:t>
      </w:r>
      <w:r w:rsidR="0030079F" w:rsidRPr="006F69A1">
        <w:rPr>
          <w:rFonts w:ascii="Times New Roman" w:hAnsi="Times New Roman" w:cs="Times New Roman"/>
          <w:sz w:val="24"/>
          <w:szCs w:val="24"/>
        </w:rPr>
        <w:t>d</w:t>
      </w:r>
      <w:r w:rsidR="002F36F1" w:rsidRPr="006F69A1">
        <w:rPr>
          <w:rFonts w:ascii="Times New Roman" w:hAnsi="Times New Roman" w:cs="Times New Roman"/>
          <w:sz w:val="24"/>
          <w:szCs w:val="24"/>
        </w:rPr>
        <w:t xml:space="preserve">ising of the Russian state to its citizens </w:t>
      </w:r>
      <w:r w:rsidR="00051EDC" w:rsidRPr="006F69A1">
        <w:rPr>
          <w:rFonts w:ascii="Times New Roman" w:hAnsi="Times New Roman" w:cs="Times New Roman"/>
          <w:sz w:val="24"/>
          <w:szCs w:val="24"/>
        </w:rPr>
        <w:t>– disturbs and is in turn disturbed by intercultural encounters between researcher and researched</w:t>
      </w:r>
      <w:r w:rsidR="00D25826" w:rsidRPr="006F69A1">
        <w:rPr>
          <w:rFonts w:ascii="Times New Roman" w:hAnsi="Times New Roman" w:cs="Times New Roman"/>
          <w:sz w:val="24"/>
          <w:szCs w:val="24"/>
        </w:rPr>
        <w:t xml:space="preserve"> – as they are hailed </w:t>
      </w:r>
      <w:r w:rsidR="00D25826" w:rsidRPr="006F69A1">
        <w:rPr>
          <w:rFonts w:ascii="Times New Roman" w:hAnsi="Times New Roman" w:cs="Times New Roman"/>
          <w:sz w:val="24"/>
          <w:szCs w:val="24"/>
        </w:rPr>
        <w:lastRenderedPageBreak/>
        <w:t>as unwilling diplomatic representatives</w:t>
      </w:r>
      <w:r w:rsidR="00051EDC" w:rsidRPr="006F69A1">
        <w:rPr>
          <w:rFonts w:ascii="Times New Roman" w:hAnsi="Times New Roman" w:cs="Times New Roman"/>
          <w:sz w:val="24"/>
          <w:szCs w:val="24"/>
        </w:rPr>
        <w:t xml:space="preserve">. </w:t>
      </w:r>
      <w:r w:rsidR="0030079F" w:rsidRPr="006F69A1">
        <w:rPr>
          <w:rFonts w:ascii="Times New Roman" w:hAnsi="Times New Roman" w:cs="Times New Roman"/>
          <w:sz w:val="24"/>
          <w:szCs w:val="24"/>
        </w:rPr>
        <w:t xml:space="preserve">On a mundane level, one could talk about this in terms of how, when politics gets </w:t>
      </w:r>
      <w:r w:rsidR="001E6C9C" w:rsidRPr="006F69A1">
        <w:rPr>
          <w:rFonts w:ascii="Times New Roman" w:hAnsi="Times New Roman" w:cs="Times New Roman"/>
          <w:sz w:val="24"/>
          <w:szCs w:val="24"/>
        </w:rPr>
        <w:t xml:space="preserve">serious </w:t>
      </w:r>
      <w:r w:rsidR="0030079F" w:rsidRPr="006F69A1">
        <w:rPr>
          <w:rFonts w:ascii="Times New Roman" w:hAnsi="Times New Roman" w:cs="Times New Roman"/>
          <w:sz w:val="24"/>
          <w:szCs w:val="24"/>
        </w:rPr>
        <w:t>in Russia, people pay attention</w:t>
      </w:r>
      <w:r w:rsidR="001043FB" w:rsidRPr="006F69A1">
        <w:rPr>
          <w:rFonts w:ascii="Times New Roman" w:hAnsi="Times New Roman" w:cs="Times New Roman"/>
          <w:sz w:val="24"/>
          <w:szCs w:val="24"/>
        </w:rPr>
        <w:t>,</w:t>
      </w:r>
      <w:r w:rsidR="0030079F" w:rsidRPr="006F69A1">
        <w:rPr>
          <w:rFonts w:ascii="Times New Roman" w:hAnsi="Times New Roman" w:cs="Times New Roman"/>
          <w:sz w:val="24"/>
          <w:szCs w:val="24"/>
        </w:rPr>
        <w:t xml:space="preserve"> as violent conflict of one sort or another is the usual outcome. In short, people get </w:t>
      </w:r>
      <w:r w:rsidR="00392FA0" w:rsidRPr="006F69A1">
        <w:rPr>
          <w:rFonts w:ascii="Times New Roman" w:hAnsi="Times New Roman" w:cs="Times New Roman"/>
          <w:sz w:val="24"/>
          <w:szCs w:val="24"/>
        </w:rPr>
        <w:t>‘</w:t>
      </w:r>
      <w:r w:rsidR="0030079F" w:rsidRPr="006F69A1">
        <w:rPr>
          <w:rFonts w:ascii="Times New Roman" w:hAnsi="Times New Roman" w:cs="Times New Roman"/>
          <w:sz w:val="24"/>
          <w:szCs w:val="24"/>
        </w:rPr>
        <w:t>irritable</w:t>
      </w:r>
      <w:r w:rsidR="00392FA0" w:rsidRPr="006F69A1">
        <w:rPr>
          <w:rFonts w:ascii="Times New Roman" w:hAnsi="Times New Roman" w:cs="Times New Roman"/>
          <w:sz w:val="24"/>
          <w:szCs w:val="24"/>
        </w:rPr>
        <w:t>’</w:t>
      </w:r>
      <w:r w:rsidR="003D7B16" w:rsidRPr="006F69A1">
        <w:rPr>
          <w:rFonts w:ascii="Times New Roman" w:hAnsi="Times New Roman" w:cs="Times New Roman"/>
          <w:sz w:val="24"/>
          <w:szCs w:val="24"/>
        </w:rPr>
        <w:t xml:space="preserve"> – another term adopted by </w:t>
      </w:r>
      <w:proofErr w:type="spellStart"/>
      <w:r w:rsidR="003D7B16" w:rsidRPr="006F69A1">
        <w:rPr>
          <w:rFonts w:ascii="Times New Roman" w:hAnsi="Times New Roman" w:cs="Times New Roman"/>
          <w:sz w:val="24"/>
          <w:szCs w:val="24"/>
        </w:rPr>
        <w:t>Navaro-Yashin</w:t>
      </w:r>
      <w:proofErr w:type="spellEnd"/>
      <w:r w:rsidR="003D7B16" w:rsidRPr="006F69A1">
        <w:rPr>
          <w:rFonts w:ascii="Times New Roman" w:hAnsi="Times New Roman" w:cs="Times New Roman"/>
          <w:sz w:val="24"/>
          <w:szCs w:val="24"/>
        </w:rPr>
        <w:t xml:space="preserve"> in relation to </w:t>
      </w:r>
      <w:proofErr w:type="spellStart"/>
      <w:r w:rsidR="003D7B16" w:rsidRPr="006F69A1">
        <w:rPr>
          <w:rFonts w:ascii="Times New Roman" w:hAnsi="Times New Roman" w:cs="Times New Roman"/>
          <w:sz w:val="24"/>
          <w:szCs w:val="24"/>
        </w:rPr>
        <w:t>phantomic</w:t>
      </w:r>
      <w:proofErr w:type="spellEnd"/>
      <w:r w:rsidR="003D7B16" w:rsidRPr="006F69A1">
        <w:rPr>
          <w:rFonts w:ascii="Times New Roman" w:hAnsi="Times New Roman" w:cs="Times New Roman"/>
          <w:sz w:val="24"/>
          <w:szCs w:val="24"/>
        </w:rPr>
        <w:t xml:space="preserve"> effects</w:t>
      </w:r>
      <w:r w:rsidR="003F6177" w:rsidRPr="006F69A1">
        <w:rPr>
          <w:rFonts w:ascii="Times New Roman" w:hAnsi="Times New Roman" w:cs="Times New Roman"/>
          <w:sz w:val="24"/>
          <w:szCs w:val="24"/>
        </w:rPr>
        <w:t>. A</w:t>
      </w:r>
      <w:r w:rsidR="0030079F" w:rsidRPr="006F69A1">
        <w:rPr>
          <w:rFonts w:ascii="Times New Roman" w:hAnsi="Times New Roman" w:cs="Times New Roman"/>
          <w:sz w:val="24"/>
          <w:szCs w:val="24"/>
        </w:rPr>
        <w:t xml:space="preserve">nd </w:t>
      </w:r>
      <w:r w:rsidR="001043FB" w:rsidRPr="006F69A1">
        <w:rPr>
          <w:rFonts w:ascii="Times New Roman" w:hAnsi="Times New Roman" w:cs="Times New Roman"/>
          <w:sz w:val="24"/>
          <w:szCs w:val="24"/>
        </w:rPr>
        <w:t>visible foreignness</w:t>
      </w:r>
      <w:r w:rsidR="0030079F" w:rsidRPr="006F69A1">
        <w:rPr>
          <w:rFonts w:ascii="Times New Roman" w:hAnsi="Times New Roman" w:cs="Times New Roman"/>
          <w:sz w:val="24"/>
          <w:szCs w:val="24"/>
        </w:rPr>
        <w:t xml:space="preserve"> </w:t>
      </w:r>
      <w:r w:rsidR="00A65D2F" w:rsidRPr="006F69A1">
        <w:rPr>
          <w:rFonts w:ascii="Times New Roman" w:hAnsi="Times New Roman" w:cs="Times New Roman"/>
          <w:sz w:val="24"/>
          <w:szCs w:val="24"/>
        </w:rPr>
        <w:t xml:space="preserve">of a researcher’s personhood </w:t>
      </w:r>
      <w:r w:rsidR="0030079F" w:rsidRPr="006F69A1">
        <w:rPr>
          <w:rFonts w:ascii="Times New Roman" w:hAnsi="Times New Roman" w:cs="Times New Roman"/>
          <w:sz w:val="24"/>
          <w:szCs w:val="24"/>
        </w:rPr>
        <w:t>adds to that irritability</w:t>
      </w:r>
      <w:r w:rsidR="00A65D2F" w:rsidRPr="006F69A1">
        <w:rPr>
          <w:rFonts w:ascii="Times New Roman" w:hAnsi="Times New Roman" w:cs="Times New Roman"/>
          <w:sz w:val="24"/>
          <w:szCs w:val="24"/>
        </w:rPr>
        <w:t>, even if a researcher has achieved partial insider status with some informants</w:t>
      </w:r>
      <w:r w:rsidR="007E5F87" w:rsidRPr="006F69A1">
        <w:rPr>
          <w:rFonts w:ascii="Times New Roman" w:hAnsi="Times New Roman" w:cs="Times New Roman"/>
          <w:sz w:val="24"/>
          <w:szCs w:val="24"/>
        </w:rPr>
        <w:t xml:space="preserve">, even a surrogate form of ‘cultural intimacy’ (Herzfeld </w:t>
      </w:r>
      <w:r w:rsidR="00393F08" w:rsidRPr="006F69A1">
        <w:rPr>
          <w:rFonts w:ascii="Times New Roman" w:hAnsi="Times New Roman" w:cs="Times New Roman"/>
          <w:sz w:val="24"/>
          <w:szCs w:val="24"/>
        </w:rPr>
        <w:t>1997</w:t>
      </w:r>
      <w:r w:rsidR="007E5F87" w:rsidRPr="006F69A1">
        <w:rPr>
          <w:rFonts w:ascii="Times New Roman" w:hAnsi="Times New Roman" w:cs="Times New Roman"/>
          <w:sz w:val="24"/>
          <w:szCs w:val="24"/>
        </w:rPr>
        <w:t>) – perhaps due to good language skills</w:t>
      </w:r>
      <w:r w:rsidR="0030079F" w:rsidRPr="006F69A1">
        <w:rPr>
          <w:rFonts w:ascii="Times New Roman" w:hAnsi="Times New Roman" w:cs="Times New Roman"/>
          <w:sz w:val="24"/>
          <w:szCs w:val="24"/>
        </w:rPr>
        <w:t>.</w:t>
      </w:r>
    </w:p>
    <w:p w:rsidR="00D40D52" w:rsidRPr="006F69A1" w:rsidRDefault="00AF5F03"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But to return to </w:t>
      </w:r>
      <w:proofErr w:type="spellStart"/>
      <w:r w:rsidRPr="006F69A1">
        <w:rPr>
          <w:rFonts w:ascii="Times New Roman" w:hAnsi="Times New Roman" w:cs="Times New Roman"/>
          <w:sz w:val="24"/>
          <w:szCs w:val="24"/>
        </w:rPr>
        <w:t>Navaro-Yashin’s</w:t>
      </w:r>
      <w:proofErr w:type="spellEnd"/>
      <w:r w:rsidRPr="006F69A1">
        <w:rPr>
          <w:rFonts w:ascii="Times New Roman" w:hAnsi="Times New Roman" w:cs="Times New Roman"/>
          <w:sz w:val="24"/>
          <w:szCs w:val="24"/>
        </w:rPr>
        <w:t xml:space="preserve"> insight: what is the visible spectre here? </w:t>
      </w:r>
      <w:r w:rsidR="001043FB" w:rsidRPr="006F69A1">
        <w:rPr>
          <w:rFonts w:ascii="Times New Roman" w:hAnsi="Times New Roman" w:cs="Times New Roman"/>
          <w:sz w:val="24"/>
          <w:szCs w:val="24"/>
        </w:rPr>
        <w:t>T</w:t>
      </w:r>
      <w:r w:rsidR="003D7B16" w:rsidRPr="006F69A1">
        <w:rPr>
          <w:rFonts w:ascii="Times New Roman" w:hAnsi="Times New Roman" w:cs="Times New Roman"/>
          <w:sz w:val="24"/>
          <w:szCs w:val="24"/>
        </w:rPr>
        <w:t xml:space="preserve">he </w:t>
      </w:r>
      <w:r w:rsidR="001043FB" w:rsidRPr="006F69A1">
        <w:rPr>
          <w:rFonts w:ascii="Times New Roman" w:hAnsi="Times New Roman" w:cs="Times New Roman"/>
          <w:sz w:val="24"/>
          <w:szCs w:val="24"/>
        </w:rPr>
        <w:t>Ukraine conflict as</w:t>
      </w:r>
      <w:r w:rsidR="003D7B16" w:rsidRPr="006F69A1">
        <w:rPr>
          <w:rFonts w:ascii="Times New Roman" w:hAnsi="Times New Roman" w:cs="Times New Roman"/>
          <w:sz w:val="24"/>
          <w:szCs w:val="24"/>
        </w:rPr>
        <w:t xml:space="preserve"> a </w:t>
      </w:r>
      <w:r w:rsidR="001043FB" w:rsidRPr="006F69A1">
        <w:rPr>
          <w:rFonts w:ascii="Times New Roman" w:hAnsi="Times New Roman" w:cs="Times New Roman"/>
          <w:sz w:val="24"/>
          <w:szCs w:val="24"/>
        </w:rPr>
        <w:t>manipulated media spectre makes it that much worse</w:t>
      </w:r>
      <w:r w:rsidRPr="006F69A1">
        <w:rPr>
          <w:rFonts w:ascii="Times New Roman" w:hAnsi="Times New Roman" w:cs="Times New Roman"/>
          <w:sz w:val="24"/>
          <w:szCs w:val="24"/>
        </w:rPr>
        <w:t xml:space="preserve">. All the over-done media propagandising about CIA </w:t>
      </w:r>
      <w:r w:rsidR="00392FA0" w:rsidRPr="006F69A1">
        <w:rPr>
          <w:rFonts w:ascii="Times New Roman" w:hAnsi="Times New Roman" w:cs="Times New Roman"/>
          <w:sz w:val="24"/>
          <w:szCs w:val="24"/>
        </w:rPr>
        <w:t>operatives in the Donbass</w:t>
      </w:r>
      <w:r w:rsidRPr="006F69A1">
        <w:rPr>
          <w:rFonts w:ascii="Times New Roman" w:hAnsi="Times New Roman" w:cs="Times New Roman"/>
          <w:sz w:val="24"/>
          <w:szCs w:val="24"/>
        </w:rPr>
        <w:t xml:space="preserve"> and crucified Russian children in Eastern Ukraine merely make the psychological states of Russians more and more </w:t>
      </w:r>
      <w:r w:rsidR="00D25826" w:rsidRPr="006F69A1">
        <w:rPr>
          <w:rFonts w:ascii="Times New Roman" w:hAnsi="Times New Roman" w:cs="Times New Roman"/>
          <w:sz w:val="24"/>
          <w:szCs w:val="24"/>
        </w:rPr>
        <w:t xml:space="preserve">‘disturbed’ yet </w:t>
      </w:r>
      <w:r w:rsidRPr="006F69A1">
        <w:rPr>
          <w:rFonts w:ascii="Times New Roman" w:hAnsi="Times New Roman" w:cs="Times New Roman"/>
          <w:sz w:val="24"/>
          <w:szCs w:val="24"/>
        </w:rPr>
        <w:t>impossible to express adequately</w:t>
      </w:r>
      <w:r w:rsidR="00392FA0" w:rsidRPr="006F69A1">
        <w:rPr>
          <w:rFonts w:ascii="Times New Roman" w:hAnsi="Times New Roman" w:cs="Times New Roman"/>
          <w:sz w:val="24"/>
          <w:szCs w:val="24"/>
        </w:rPr>
        <w:t xml:space="preserve"> or in their own way</w:t>
      </w:r>
      <w:r w:rsidR="001043FB" w:rsidRPr="006F69A1">
        <w:rPr>
          <w:rFonts w:ascii="Times New Roman" w:hAnsi="Times New Roman" w:cs="Times New Roman"/>
          <w:sz w:val="24"/>
          <w:szCs w:val="24"/>
        </w:rPr>
        <w:t xml:space="preserve"> –</w:t>
      </w:r>
      <w:r w:rsidR="00392FA0" w:rsidRPr="006F69A1">
        <w:rPr>
          <w:rFonts w:ascii="Times New Roman" w:hAnsi="Times New Roman" w:cs="Times New Roman"/>
          <w:sz w:val="24"/>
          <w:szCs w:val="24"/>
        </w:rPr>
        <w:t xml:space="preserve"> and increasingly so</w:t>
      </w:r>
      <w:r w:rsidR="001043FB" w:rsidRPr="006F69A1">
        <w:rPr>
          <w:rFonts w:ascii="Times New Roman" w:hAnsi="Times New Roman" w:cs="Times New Roman"/>
          <w:sz w:val="24"/>
          <w:szCs w:val="24"/>
        </w:rPr>
        <w:t xml:space="preserve"> as longstanding intercultural</w:t>
      </w:r>
      <w:r w:rsidR="00BB5084" w:rsidRPr="006F69A1">
        <w:rPr>
          <w:rFonts w:ascii="Times New Roman" w:hAnsi="Times New Roman" w:cs="Times New Roman"/>
          <w:sz w:val="24"/>
          <w:szCs w:val="24"/>
        </w:rPr>
        <w:t xml:space="preserve"> relations between Ukrainians and Russians </w:t>
      </w:r>
      <w:r w:rsidR="001043FB" w:rsidRPr="006F69A1">
        <w:rPr>
          <w:rFonts w:ascii="Times New Roman" w:hAnsi="Times New Roman" w:cs="Times New Roman"/>
          <w:sz w:val="24"/>
          <w:szCs w:val="24"/>
        </w:rPr>
        <w:t>are broken by the conflict</w:t>
      </w:r>
      <w:r w:rsidRPr="006F69A1">
        <w:rPr>
          <w:rFonts w:ascii="Times New Roman" w:hAnsi="Times New Roman" w:cs="Times New Roman"/>
          <w:sz w:val="24"/>
          <w:szCs w:val="24"/>
        </w:rPr>
        <w:t>. Outrage and tragedy i</w:t>
      </w:r>
      <w:r w:rsidR="001043FB" w:rsidRPr="006F69A1">
        <w:rPr>
          <w:rFonts w:ascii="Times New Roman" w:hAnsi="Times New Roman" w:cs="Times New Roman"/>
          <w:sz w:val="24"/>
          <w:szCs w:val="24"/>
        </w:rPr>
        <w:t>s being daily performed on people’s</w:t>
      </w:r>
      <w:r w:rsidRPr="006F69A1">
        <w:rPr>
          <w:rFonts w:ascii="Times New Roman" w:hAnsi="Times New Roman" w:cs="Times New Roman"/>
          <w:sz w:val="24"/>
          <w:szCs w:val="24"/>
        </w:rPr>
        <w:t xml:space="preserve"> behalf by the state media</w:t>
      </w:r>
      <w:r w:rsidR="001043FB" w:rsidRPr="006F69A1">
        <w:rPr>
          <w:rFonts w:ascii="Times New Roman" w:hAnsi="Times New Roman" w:cs="Times New Roman"/>
          <w:sz w:val="24"/>
          <w:szCs w:val="24"/>
        </w:rPr>
        <w:t>, depriving them of the right to develop their own feelings of trauma and loss</w:t>
      </w:r>
      <w:r w:rsidRPr="006F69A1">
        <w:rPr>
          <w:rFonts w:ascii="Times New Roman" w:hAnsi="Times New Roman" w:cs="Times New Roman"/>
          <w:sz w:val="24"/>
          <w:szCs w:val="24"/>
        </w:rPr>
        <w:t xml:space="preserve">. </w:t>
      </w:r>
      <w:r w:rsidR="00A65D2F" w:rsidRPr="006F69A1">
        <w:rPr>
          <w:rFonts w:ascii="Times New Roman" w:hAnsi="Times New Roman" w:cs="Times New Roman"/>
          <w:sz w:val="24"/>
          <w:szCs w:val="24"/>
        </w:rPr>
        <w:t xml:space="preserve">There is both an immediacy and pain – increasingly the conflict becomes real as relatives or friends in Ukraine or Crimea, or families with serving military personnel are affected. At the same time the conflict is ‘absent’ – in that no public sign of it is allowed to escape the carefully orchestrated depiction in the media. </w:t>
      </w:r>
      <w:r w:rsidRPr="006F69A1">
        <w:rPr>
          <w:rFonts w:ascii="Times New Roman" w:hAnsi="Times New Roman" w:cs="Times New Roman"/>
          <w:sz w:val="24"/>
          <w:szCs w:val="24"/>
        </w:rPr>
        <w:t xml:space="preserve">Meanwhile </w:t>
      </w:r>
      <w:r w:rsidR="00A65D2F" w:rsidRPr="006F69A1">
        <w:rPr>
          <w:rFonts w:ascii="Times New Roman" w:hAnsi="Times New Roman" w:cs="Times New Roman"/>
          <w:sz w:val="24"/>
          <w:szCs w:val="24"/>
        </w:rPr>
        <w:t>people</w:t>
      </w:r>
      <w:r w:rsidRPr="006F69A1">
        <w:rPr>
          <w:rFonts w:ascii="Times New Roman" w:hAnsi="Times New Roman" w:cs="Times New Roman"/>
          <w:sz w:val="24"/>
          <w:szCs w:val="24"/>
        </w:rPr>
        <w:t xml:space="preserve"> carry on </w:t>
      </w:r>
      <w:r w:rsidR="00392FA0" w:rsidRPr="006F69A1">
        <w:rPr>
          <w:rFonts w:ascii="Times New Roman" w:hAnsi="Times New Roman" w:cs="Times New Roman"/>
          <w:sz w:val="24"/>
          <w:szCs w:val="24"/>
        </w:rPr>
        <w:t>mostly in</w:t>
      </w:r>
      <w:r w:rsidRPr="006F69A1">
        <w:rPr>
          <w:rFonts w:ascii="Times New Roman" w:hAnsi="Times New Roman" w:cs="Times New Roman"/>
          <w:sz w:val="24"/>
          <w:szCs w:val="24"/>
        </w:rPr>
        <w:t xml:space="preserve"> silence in the sunny and quiet lives of a Russian summer. </w:t>
      </w:r>
      <w:proofErr w:type="spellStart"/>
      <w:r w:rsidR="00D25826" w:rsidRPr="006F69A1">
        <w:rPr>
          <w:rFonts w:ascii="Times New Roman" w:hAnsi="Times New Roman" w:cs="Times New Roman"/>
          <w:sz w:val="24"/>
          <w:szCs w:val="24"/>
        </w:rPr>
        <w:t>Navaro-Yashin</w:t>
      </w:r>
      <w:proofErr w:type="spellEnd"/>
      <w:r w:rsidR="00D25826" w:rsidRPr="006F69A1">
        <w:rPr>
          <w:rFonts w:ascii="Times New Roman" w:hAnsi="Times New Roman" w:cs="Times New Roman"/>
          <w:sz w:val="24"/>
          <w:szCs w:val="24"/>
        </w:rPr>
        <w:t xml:space="preserve"> makes</w:t>
      </w:r>
      <w:r w:rsidR="003D7B16" w:rsidRPr="006F69A1">
        <w:rPr>
          <w:rFonts w:ascii="Times New Roman" w:hAnsi="Times New Roman" w:cs="Times New Roman"/>
          <w:sz w:val="24"/>
          <w:szCs w:val="24"/>
        </w:rPr>
        <w:t xml:space="preserve"> use of the</w:t>
      </w:r>
      <w:r w:rsidR="001043FB" w:rsidRPr="006F69A1">
        <w:rPr>
          <w:rFonts w:ascii="Times New Roman" w:hAnsi="Times New Roman" w:cs="Times New Roman"/>
          <w:sz w:val="24"/>
          <w:szCs w:val="24"/>
        </w:rPr>
        <w:t xml:space="preserve"> </w:t>
      </w:r>
      <w:r w:rsidR="003D7B16" w:rsidRPr="006F69A1">
        <w:rPr>
          <w:rFonts w:ascii="Times New Roman" w:hAnsi="Times New Roman" w:cs="Times New Roman"/>
          <w:sz w:val="24"/>
          <w:szCs w:val="24"/>
        </w:rPr>
        <w:t>concept of simulacrum</w:t>
      </w:r>
      <w:r w:rsidR="00392FA0" w:rsidRPr="006F69A1">
        <w:rPr>
          <w:rFonts w:ascii="Times New Roman" w:hAnsi="Times New Roman" w:cs="Times New Roman"/>
          <w:sz w:val="24"/>
          <w:szCs w:val="24"/>
        </w:rPr>
        <w:t>; n</w:t>
      </w:r>
      <w:r w:rsidR="00D25826" w:rsidRPr="006F69A1">
        <w:rPr>
          <w:rFonts w:ascii="Times New Roman" w:hAnsi="Times New Roman" w:cs="Times New Roman"/>
          <w:sz w:val="24"/>
          <w:szCs w:val="24"/>
        </w:rPr>
        <w:t xml:space="preserve">othing fits this better than the Ukraine conflict as experienced by people in Russia. </w:t>
      </w:r>
    </w:p>
    <w:p w:rsidR="00357A98" w:rsidRPr="006F69A1" w:rsidRDefault="003D7B16"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The last remnants of the independent Russian media</w:t>
      </w:r>
      <w:r w:rsidR="00357A98" w:rsidRPr="006F69A1">
        <w:rPr>
          <w:rFonts w:ascii="Times New Roman" w:hAnsi="Times New Roman" w:cs="Times New Roman"/>
          <w:sz w:val="24"/>
          <w:szCs w:val="24"/>
        </w:rPr>
        <w:t xml:space="preserve"> talk of the social catastrophe the conflict in Ukraine has accelerated in Russia: the ‘loss of public understanding of the reality of its own existence, economically, socially, culturally and politically; this far reaching process has been the cause of the moral degradation of soci</w:t>
      </w:r>
      <w:r w:rsidR="00392FA0" w:rsidRPr="006F69A1">
        <w:rPr>
          <w:rFonts w:ascii="Times New Roman" w:hAnsi="Times New Roman" w:cs="Times New Roman"/>
          <w:sz w:val="24"/>
          <w:szCs w:val="24"/>
        </w:rPr>
        <w:t>ety</w:t>
      </w:r>
      <w:r w:rsidR="00357A98" w:rsidRPr="006F69A1">
        <w:rPr>
          <w:rFonts w:ascii="Times New Roman" w:hAnsi="Times New Roman" w:cs="Times New Roman"/>
          <w:sz w:val="24"/>
          <w:szCs w:val="24"/>
        </w:rPr>
        <w:t>’</w:t>
      </w:r>
      <w:r w:rsidR="00392FA0" w:rsidRPr="006F69A1">
        <w:rPr>
          <w:rFonts w:ascii="Times New Roman" w:hAnsi="Times New Roman" w:cs="Times New Roman"/>
          <w:sz w:val="24"/>
          <w:szCs w:val="24"/>
        </w:rPr>
        <w:t xml:space="preserve"> (</w:t>
      </w:r>
      <w:proofErr w:type="spellStart"/>
      <w:r w:rsidR="00392FA0" w:rsidRPr="006F69A1">
        <w:rPr>
          <w:rFonts w:ascii="Times New Roman" w:hAnsi="Times New Roman" w:cs="Times New Roman"/>
          <w:sz w:val="24"/>
          <w:szCs w:val="24"/>
        </w:rPr>
        <w:t>Kobrin</w:t>
      </w:r>
      <w:proofErr w:type="spellEnd"/>
      <w:r w:rsidR="00392FA0" w:rsidRPr="006F69A1">
        <w:rPr>
          <w:rFonts w:ascii="Times New Roman" w:hAnsi="Times New Roman" w:cs="Times New Roman"/>
          <w:sz w:val="24"/>
          <w:szCs w:val="24"/>
        </w:rPr>
        <w:t xml:space="preserve"> 2015).</w:t>
      </w:r>
      <w:r w:rsidR="00357A98" w:rsidRPr="006F69A1">
        <w:rPr>
          <w:rFonts w:ascii="Times New Roman" w:hAnsi="Times New Roman" w:cs="Times New Roman"/>
          <w:sz w:val="24"/>
          <w:szCs w:val="24"/>
        </w:rPr>
        <w:t xml:space="preserve"> However, the silence an</w:t>
      </w:r>
      <w:r w:rsidR="00E20B97" w:rsidRPr="006F69A1">
        <w:rPr>
          <w:rFonts w:ascii="Times New Roman" w:hAnsi="Times New Roman" w:cs="Times New Roman"/>
          <w:sz w:val="24"/>
          <w:szCs w:val="24"/>
        </w:rPr>
        <w:t xml:space="preserve">d </w:t>
      </w:r>
      <w:r w:rsidR="00E20B97" w:rsidRPr="006F69A1">
        <w:rPr>
          <w:rFonts w:ascii="Times New Roman" w:hAnsi="Times New Roman" w:cs="Times New Roman"/>
          <w:sz w:val="24"/>
          <w:szCs w:val="24"/>
        </w:rPr>
        <w:lastRenderedPageBreak/>
        <w:t xml:space="preserve">civility I mainly encounter </w:t>
      </w:r>
      <w:r w:rsidR="00357A98" w:rsidRPr="006F69A1">
        <w:rPr>
          <w:rFonts w:ascii="Times New Roman" w:hAnsi="Times New Roman" w:cs="Times New Roman"/>
          <w:sz w:val="24"/>
          <w:szCs w:val="24"/>
        </w:rPr>
        <w:t>refutes this patronising and stereotyping statement of Russians’</w:t>
      </w:r>
      <w:r w:rsidR="005C2FB2" w:rsidRPr="006F69A1">
        <w:rPr>
          <w:rFonts w:ascii="Times New Roman" w:hAnsi="Times New Roman" w:cs="Times New Roman"/>
          <w:sz w:val="24"/>
          <w:szCs w:val="24"/>
        </w:rPr>
        <w:t xml:space="preserve"> supposed</w:t>
      </w:r>
      <w:r w:rsidR="00357A98" w:rsidRPr="006F69A1">
        <w:rPr>
          <w:rFonts w:ascii="Times New Roman" w:hAnsi="Times New Roman" w:cs="Times New Roman"/>
          <w:sz w:val="24"/>
          <w:szCs w:val="24"/>
        </w:rPr>
        <w:t xml:space="preserve"> complicity in their own brainwashing. </w:t>
      </w:r>
      <w:r w:rsidR="005C2FB2" w:rsidRPr="006F69A1">
        <w:rPr>
          <w:rFonts w:ascii="Times New Roman" w:hAnsi="Times New Roman" w:cs="Times New Roman"/>
          <w:sz w:val="24"/>
          <w:szCs w:val="24"/>
        </w:rPr>
        <w:t>The pregnant silences and civility of the field continue to reflect the inadequacy of words and talk in expressing the different types of fear, shame, anxiety and trauma of people. Rather than distance them, the general unwillingness of people to move beyond silence, can be seen to draw people together at least in acknowledgement of the way their worlds had been jolted out of position. Sometimes civility and intimate silences br</w:t>
      </w:r>
      <w:r w:rsidR="00E20B97" w:rsidRPr="006F69A1">
        <w:rPr>
          <w:rFonts w:ascii="Times New Roman" w:hAnsi="Times New Roman" w:cs="Times New Roman"/>
          <w:sz w:val="24"/>
          <w:szCs w:val="24"/>
        </w:rPr>
        <w:t>eak</w:t>
      </w:r>
      <w:r w:rsidR="005C2FB2" w:rsidRPr="006F69A1">
        <w:rPr>
          <w:rFonts w:ascii="Times New Roman" w:hAnsi="Times New Roman" w:cs="Times New Roman"/>
          <w:sz w:val="24"/>
          <w:szCs w:val="24"/>
        </w:rPr>
        <w:t xml:space="preserve"> down as forms of indirect communication. More often than not this </w:t>
      </w:r>
      <w:r w:rsidR="00E20B97" w:rsidRPr="006F69A1">
        <w:rPr>
          <w:rFonts w:ascii="Times New Roman" w:hAnsi="Times New Roman" w:cs="Times New Roman"/>
          <w:sz w:val="24"/>
          <w:szCs w:val="24"/>
        </w:rPr>
        <w:t>is</w:t>
      </w:r>
      <w:r w:rsidR="005C2FB2" w:rsidRPr="006F69A1">
        <w:rPr>
          <w:rFonts w:ascii="Times New Roman" w:hAnsi="Times New Roman" w:cs="Times New Roman"/>
          <w:sz w:val="24"/>
          <w:szCs w:val="24"/>
        </w:rPr>
        <w:t xml:space="preserve"> when some kinds of intellectualising </w:t>
      </w:r>
      <w:proofErr w:type="gramStart"/>
      <w:r w:rsidR="00E20B97" w:rsidRPr="006F69A1">
        <w:rPr>
          <w:rFonts w:ascii="Times New Roman" w:hAnsi="Times New Roman" w:cs="Times New Roman"/>
          <w:sz w:val="24"/>
          <w:szCs w:val="24"/>
        </w:rPr>
        <w:t>is</w:t>
      </w:r>
      <w:proofErr w:type="gramEnd"/>
      <w:r w:rsidR="00E20B97" w:rsidRPr="006F69A1">
        <w:rPr>
          <w:rFonts w:ascii="Times New Roman" w:hAnsi="Times New Roman" w:cs="Times New Roman"/>
          <w:sz w:val="24"/>
          <w:szCs w:val="24"/>
        </w:rPr>
        <w:t xml:space="preserve"> </w:t>
      </w:r>
      <w:r w:rsidR="005C2FB2" w:rsidRPr="006F69A1">
        <w:rPr>
          <w:rFonts w:ascii="Times New Roman" w:hAnsi="Times New Roman" w:cs="Times New Roman"/>
          <w:sz w:val="24"/>
          <w:szCs w:val="24"/>
        </w:rPr>
        <w:t xml:space="preserve">attempted. </w:t>
      </w:r>
      <w:r w:rsidR="00E20B97" w:rsidRPr="006F69A1">
        <w:rPr>
          <w:rFonts w:ascii="Times New Roman" w:hAnsi="Times New Roman" w:cs="Times New Roman"/>
          <w:sz w:val="24"/>
          <w:szCs w:val="24"/>
        </w:rPr>
        <w:t>Only rarely are the silences ambiguous or</w:t>
      </w:r>
      <w:r w:rsidR="005C2FB2" w:rsidRPr="006F69A1">
        <w:rPr>
          <w:rFonts w:ascii="Times New Roman" w:hAnsi="Times New Roman" w:cs="Times New Roman"/>
          <w:sz w:val="24"/>
          <w:szCs w:val="24"/>
        </w:rPr>
        <w:t xml:space="preserve"> hostile. </w:t>
      </w:r>
    </w:p>
    <w:p w:rsidR="009F39C7" w:rsidRPr="006F69A1" w:rsidRDefault="00357A98"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I don’t want to over-emphasise the ‘jarring’ effect of the researcher in the field. Yet, the kind of silences encountered, punctuated by matter-of-fact references to nuclear war, collective punishment etc</w:t>
      </w:r>
      <w:r w:rsidR="00A826A7" w:rsidRPr="006F69A1">
        <w:rPr>
          <w:rFonts w:ascii="Times New Roman" w:hAnsi="Times New Roman" w:cs="Times New Roman"/>
          <w:sz w:val="24"/>
          <w:szCs w:val="24"/>
        </w:rPr>
        <w:t>.</w:t>
      </w:r>
      <w:r w:rsidRPr="006F69A1">
        <w:rPr>
          <w:rFonts w:ascii="Times New Roman" w:hAnsi="Times New Roman" w:cs="Times New Roman"/>
          <w:sz w:val="24"/>
          <w:szCs w:val="24"/>
        </w:rPr>
        <w:t xml:space="preserve">, suggest a broader projection of the </w:t>
      </w:r>
      <w:r w:rsidR="00392FA0" w:rsidRPr="006F69A1">
        <w:rPr>
          <w:rFonts w:ascii="Times New Roman" w:hAnsi="Times New Roman" w:cs="Times New Roman"/>
          <w:sz w:val="24"/>
          <w:szCs w:val="24"/>
        </w:rPr>
        <w:t xml:space="preserve">real </w:t>
      </w:r>
      <w:r w:rsidRPr="006F69A1">
        <w:rPr>
          <w:rFonts w:ascii="Times New Roman" w:hAnsi="Times New Roman" w:cs="Times New Roman"/>
          <w:sz w:val="24"/>
          <w:szCs w:val="24"/>
        </w:rPr>
        <w:t>catastrophe of Russian people’s own trauma, the trauma of the late Soviet and post socialist epoch</w:t>
      </w:r>
      <w:r w:rsidR="00BB5084" w:rsidRPr="006F69A1">
        <w:rPr>
          <w:rFonts w:ascii="Times New Roman" w:hAnsi="Times New Roman" w:cs="Times New Roman"/>
          <w:sz w:val="24"/>
          <w:szCs w:val="24"/>
        </w:rPr>
        <w:t>:</w:t>
      </w:r>
      <w:r w:rsidRPr="006F69A1">
        <w:rPr>
          <w:rFonts w:ascii="Times New Roman" w:hAnsi="Times New Roman" w:cs="Times New Roman"/>
          <w:sz w:val="24"/>
          <w:szCs w:val="24"/>
        </w:rPr>
        <w:t xml:space="preserve"> state violence as a substitute for politics; abrupt social change</w:t>
      </w:r>
      <w:r w:rsidR="00392FA0" w:rsidRPr="006F69A1">
        <w:rPr>
          <w:rFonts w:ascii="Times New Roman" w:hAnsi="Times New Roman" w:cs="Times New Roman"/>
          <w:sz w:val="24"/>
          <w:szCs w:val="24"/>
        </w:rPr>
        <w:t>, impoverishment</w:t>
      </w:r>
      <w:r w:rsidRPr="006F69A1">
        <w:rPr>
          <w:rFonts w:ascii="Times New Roman" w:hAnsi="Times New Roman" w:cs="Times New Roman"/>
          <w:sz w:val="24"/>
          <w:szCs w:val="24"/>
        </w:rPr>
        <w:t xml:space="preserve"> and upheaval; </w:t>
      </w:r>
      <w:r w:rsidR="00BB5084" w:rsidRPr="006F69A1">
        <w:rPr>
          <w:rFonts w:ascii="Times New Roman" w:hAnsi="Times New Roman" w:cs="Times New Roman"/>
          <w:sz w:val="24"/>
          <w:szCs w:val="24"/>
        </w:rPr>
        <w:t xml:space="preserve">the division of common spaces by ethno-nationalism; </w:t>
      </w:r>
      <w:r w:rsidRPr="006F69A1">
        <w:rPr>
          <w:rFonts w:ascii="Times New Roman" w:hAnsi="Times New Roman" w:cs="Times New Roman"/>
          <w:sz w:val="24"/>
          <w:szCs w:val="24"/>
        </w:rPr>
        <w:t>the ultimate threat of the other (</w:t>
      </w:r>
      <w:r w:rsidR="009F39C7" w:rsidRPr="006F69A1">
        <w:rPr>
          <w:rFonts w:ascii="Times New Roman" w:hAnsi="Times New Roman" w:cs="Times New Roman"/>
          <w:sz w:val="24"/>
          <w:szCs w:val="24"/>
        </w:rPr>
        <w:t>symbolised by nuclear conflict</w:t>
      </w:r>
      <w:r w:rsidRPr="006F69A1">
        <w:rPr>
          <w:rFonts w:ascii="Times New Roman" w:hAnsi="Times New Roman" w:cs="Times New Roman"/>
          <w:sz w:val="24"/>
          <w:szCs w:val="24"/>
        </w:rPr>
        <w:t xml:space="preserve">). </w:t>
      </w:r>
    </w:p>
    <w:p w:rsidR="00357A98" w:rsidRPr="006F69A1" w:rsidRDefault="009F39C7"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However, t</w:t>
      </w:r>
      <w:r w:rsidR="00357A98" w:rsidRPr="006F69A1">
        <w:rPr>
          <w:rFonts w:ascii="Times New Roman" w:hAnsi="Times New Roman" w:cs="Times New Roman"/>
          <w:sz w:val="24"/>
          <w:szCs w:val="24"/>
        </w:rPr>
        <w:t xml:space="preserve">his paper shows how external political events can both distance and draw the </w:t>
      </w:r>
      <w:r w:rsidRPr="006F69A1">
        <w:rPr>
          <w:rFonts w:ascii="Times New Roman" w:hAnsi="Times New Roman" w:cs="Times New Roman"/>
          <w:sz w:val="24"/>
          <w:szCs w:val="24"/>
        </w:rPr>
        <w:t>researcher</w:t>
      </w:r>
      <w:r w:rsidR="00357A98" w:rsidRPr="006F69A1">
        <w:rPr>
          <w:rFonts w:ascii="Times New Roman" w:hAnsi="Times New Roman" w:cs="Times New Roman"/>
          <w:sz w:val="24"/>
          <w:szCs w:val="24"/>
        </w:rPr>
        <w:t xml:space="preserve"> closer to informants in unpredictable ways and how the affective resp</w:t>
      </w:r>
      <w:r w:rsidRPr="006F69A1">
        <w:rPr>
          <w:rFonts w:ascii="Times New Roman" w:hAnsi="Times New Roman" w:cs="Times New Roman"/>
          <w:sz w:val="24"/>
          <w:szCs w:val="24"/>
        </w:rPr>
        <w:t>onse is important (whether that of the visibly angr</w:t>
      </w:r>
      <w:r w:rsidR="00357A98" w:rsidRPr="006F69A1">
        <w:rPr>
          <w:rFonts w:ascii="Times New Roman" w:hAnsi="Times New Roman" w:cs="Times New Roman"/>
          <w:sz w:val="24"/>
          <w:szCs w:val="24"/>
        </w:rPr>
        <w:t>y and upset</w:t>
      </w:r>
      <w:r w:rsidR="00C76DC3" w:rsidRPr="006F69A1">
        <w:rPr>
          <w:rFonts w:ascii="Times New Roman" w:hAnsi="Times New Roman" w:cs="Times New Roman"/>
          <w:sz w:val="24"/>
          <w:szCs w:val="24"/>
        </w:rPr>
        <w:t xml:space="preserve"> </w:t>
      </w:r>
      <w:r w:rsidRPr="006F69A1">
        <w:rPr>
          <w:rFonts w:ascii="Times New Roman" w:hAnsi="Times New Roman" w:cs="Times New Roman"/>
          <w:sz w:val="24"/>
          <w:szCs w:val="24"/>
        </w:rPr>
        <w:t>– or the physic effort of front-work that then is expressed in other, indirect ways</w:t>
      </w:r>
      <w:r w:rsidR="00357A98" w:rsidRPr="006F69A1">
        <w:rPr>
          <w:rFonts w:ascii="Times New Roman" w:hAnsi="Times New Roman" w:cs="Times New Roman"/>
          <w:sz w:val="24"/>
          <w:szCs w:val="24"/>
        </w:rPr>
        <w:t xml:space="preserve">). Neutrality can work for short term </w:t>
      </w:r>
      <w:r w:rsidRPr="006F69A1">
        <w:rPr>
          <w:rFonts w:ascii="Times New Roman" w:hAnsi="Times New Roman" w:cs="Times New Roman"/>
          <w:sz w:val="24"/>
          <w:szCs w:val="24"/>
        </w:rPr>
        <w:t>encounters</w:t>
      </w:r>
      <w:r w:rsidR="00357A98" w:rsidRPr="006F69A1">
        <w:rPr>
          <w:rFonts w:ascii="Times New Roman" w:hAnsi="Times New Roman" w:cs="Times New Roman"/>
          <w:sz w:val="24"/>
          <w:szCs w:val="24"/>
        </w:rPr>
        <w:t xml:space="preserve"> (but showing feelings helped, even with those who disagreed). The ‘diplomatic’ metaphor</w:t>
      </w:r>
      <w:r w:rsidR="00DC2D39" w:rsidRPr="006F69A1">
        <w:rPr>
          <w:rFonts w:ascii="Times New Roman" w:hAnsi="Times New Roman" w:cs="Times New Roman"/>
          <w:sz w:val="24"/>
          <w:szCs w:val="24"/>
        </w:rPr>
        <w:t>s</w:t>
      </w:r>
      <w:r w:rsidR="00357A98" w:rsidRPr="006F69A1">
        <w:rPr>
          <w:rFonts w:ascii="Times New Roman" w:hAnsi="Times New Roman" w:cs="Times New Roman"/>
          <w:sz w:val="24"/>
          <w:szCs w:val="24"/>
        </w:rPr>
        <w:t xml:space="preserve"> of field research is d</w:t>
      </w:r>
      <w:r w:rsidR="00227241" w:rsidRPr="006F69A1">
        <w:rPr>
          <w:rFonts w:ascii="Times New Roman" w:hAnsi="Times New Roman" w:cs="Times New Roman"/>
          <w:sz w:val="24"/>
          <w:szCs w:val="24"/>
        </w:rPr>
        <w:t>ifficult to stretch as far as</w:t>
      </w:r>
      <w:r w:rsidR="00357A98" w:rsidRPr="006F69A1">
        <w:rPr>
          <w:rFonts w:ascii="Times New Roman" w:hAnsi="Times New Roman" w:cs="Times New Roman"/>
          <w:sz w:val="24"/>
          <w:szCs w:val="24"/>
        </w:rPr>
        <w:t xml:space="preserve"> has been tried to in the past (</w:t>
      </w:r>
      <w:r w:rsidR="004F0D48" w:rsidRPr="006F69A1">
        <w:rPr>
          <w:rFonts w:ascii="Times New Roman" w:hAnsi="Times New Roman" w:cs="Times New Roman"/>
          <w:sz w:val="24"/>
          <w:szCs w:val="24"/>
        </w:rPr>
        <w:t>‘</w:t>
      </w:r>
      <w:r w:rsidRPr="006F69A1">
        <w:rPr>
          <w:rFonts w:ascii="Times New Roman" w:hAnsi="Times New Roman" w:cs="Times New Roman"/>
          <w:sz w:val="24"/>
          <w:szCs w:val="24"/>
        </w:rPr>
        <w:t xml:space="preserve">ask </w:t>
      </w:r>
      <w:r w:rsidR="004F0D48" w:rsidRPr="006F69A1">
        <w:rPr>
          <w:rFonts w:ascii="Times New Roman" w:hAnsi="Times New Roman" w:cs="Times New Roman"/>
          <w:sz w:val="24"/>
          <w:szCs w:val="24"/>
        </w:rPr>
        <w:t>provocative</w:t>
      </w:r>
      <w:r w:rsidRPr="006F69A1">
        <w:rPr>
          <w:rFonts w:ascii="Times New Roman" w:hAnsi="Times New Roman" w:cs="Times New Roman"/>
          <w:sz w:val="24"/>
          <w:szCs w:val="24"/>
        </w:rPr>
        <w:t xml:space="preserve"> questions</w:t>
      </w:r>
      <w:r w:rsidR="004F0D48" w:rsidRPr="006F69A1">
        <w:rPr>
          <w:rFonts w:ascii="Times New Roman" w:hAnsi="Times New Roman" w:cs="Times New Roman"/>
          <w:sz w:val="24"/>
          <w:szCs w:val="24"/>
        </w:rPr>
        <w:t>’</w:t>
      </w:r>
      <w:r w:rsidRPr="006F69A1">
        <w:rPr>
          <w:rFonts w:ascii="Times New Roman" w:hAnsi="Times New Roman" w:cs="Times New Roman"/>
          <w:sz w:val="24"/>
          <w:szCs w:val="24"/>
        </w:rPr>
        <w:t>,</w:t>
      </w:r>
      <w:r w:rsidR="004F0D48" w:rsidRPr="006F69A1">
        <w:rPr>
          <w:rFonts w:ascii="Times New Roman" w:hAnsi="Times New Roman" w:cs="Times New Roman"/>
          <w:sz w:val="24"/>
          <w:szCs w:val="24"/>
        </w:rPr>
        <w:t xml:space="preserve"> </w:t>
      </w:r>
      <w:r w:rsidR="00DC2D39" w:rsidRPr="006F69A1">
        <w:rPr>
          <w:rFonts w:ascii="Times New Roman" w:hAnsi="Times New Roman" w:cs="Times New Roman"/>
          <w:sz w:val="24"/>
          <w:szCs w:val="24"/>
        </w:rPr>
        <w:t>‘</w:t>
      </w:r>
      <w:r w:rsidR="004F0D48" w:rsidRPr="006F69A1">
        <w:rPr>
          <w:rFonts w:ascii="Times New Roman" w:hAnsi="Times New Roman" w:cs="Times New Roman"/>
          <w:sz w:val="24"/>
          <w:szCs w:val="24"/>
        </w:rPr>
        <w:t>assume an air of ignorance’,</w:t>
      </w:r>
      <w:r w:rsidRPr="006F69A1">
        <w:rPr>
          <w:rFonts w:ascii="Times New Roman" w:hAnsi="Times New Roman" w:cs="Times New Roman"/>
          <w:sz w:val="24"/>
          <w:szCs w:val="24"/>
        </w:rPr>
        <w:t xml:space="preserve"> </w:t>
      </w:r>
      <w:r w:rsidR="004F0D48" w:rsidRPr="006F69A1">
        <w:rPr>
          <w:rFonts w:ascii="Times New Roman" w:hAnsi="Times New Roman" w:cs="Times New Roman"/>
          <w:sz w:val="24"/>
          <w:szCs w:val="24"/>
        </w:rPr>
        <w:t>‘</w:t>
      </w:r>
      <w:r w:rsidRPr="006F69A1">
        <w:rPr>
          <w:rFonts w:ascii="Times New Roman" w:hAnsi="Times New Roman" w:cs="Times New Roman"/>
          <w:sz w:val="24"/>
          <w:szCs w:val="24"/>
        </w:rPr>
        <w:t>maintain a front</w:t>
      </w:r>
      <w:r w:rsidR="004F0D48" w:rsidRPr="006F69A1">
        <w:rPr>
          <w:rFonts w:ascii="Times New Roman" w:hAnsi="Times New Roman" w:cs="Times New Roman"/>
          <w:sz w:val="24"/>
          <w:szCs w:val="24"/>
        </w:rPr>
        <w:t>’</w:t>
      </w:r>
      <w:r w:rsidRPr="006F69A1">
        <w:rPr>
          <w:rFonts w:ascii="Times New Roman" w:hAnsi="Times New Roman" w:cs="Times New Roman"/>
          <w:sz w:val="24"/>
          <w:szCs w:val="24"/>
        </w:rPr>
        <w:t>)</w:t>
      </w:r>
      <w:r w:rsidR="00357A98" w:rsidRPr="006F69A1">
        <w:rPr>
          <w:rFonts w:ascii="Times New Roman" w:hAnsi="Times New Roman" w:cs="Times New Roman"/>
          <w:sz w:val="24"/>
          <w:szCs w:val="24"/>
        </w:rPr>
        <w:t xml:space="preserve">. Especially in the era of hyper connectivity, instant news and global travel, there are increasingly few naïve informants to mislead with </w:t>
      </w:r>
      <w:r w:rsidR="00393F08" w:rsidRPr="006F69A1">
        <w:rPr>
          <w:rFonts w:ascii="Times New Roman" w:hAnsi="Times New Roman" w:cs="Times New Roman"/>
          <w:sz w:val="24"/>
          <w:szCs w:val="24"/>
        </w:rPr>
        <w:t>feigned</w:t>
      </w:r>
      <w:r w:rsidR="00357A98" w:rsidRPr="006F69A1">
        <w:rPr>
          <w:rFonts w:ascii="Times New Roman" w:hAnsi="Times New Roman" w:cs="Times New Roman"/>
          <w:sz w:val="24"/>
          <w:szCs w:val="24"/>
        </w:rPr>
        <w:t xml:space="preserve"> neutrality</w:t>
      </w:r>
      <w:r w:rsidR="001B65D4" w:rsidRPr="006F69A1">
        <w:rPr>
          <w:rFonts w:ascii="Times New Roman" w:hAnsi="Times New Roman" w:cs="Times New Roman"/>
          <w:sz w:val="24"/>
          <w:szCs w:val="24"/>
        </w:rPr>
        <w:t>.</w:t>
      </w:r>
      <w:r w:rsidR="004F0D48" w:rsidRPr="006F69A1">
        <w:rPr>
          <w:rFonts w:ascii="Times New Roman" w:hAnsi="Times New Roman" w:cs="Times New Roman"/>
          <w:sz w:val="24"/>
          <w:szCs w:val="24"/>
        </w:rPr>
        <w:t xml:space="preserve"> </w:t>
      </w:r>
      <w:r w:rsidR="00357A98" w:rsidRPr="006F69A1">
        <w:rPr>
          <w:rFonts w:ascii="Times New Roman" w:hAnsi="Times New Roman" w:cs="Times New Roman"/>
          <w:sz w:val="24"/>
          <w:szCs w:val="24"/>
        </w:rPr>
        <w:t xml:space="preserve">We are, as researchers, inevitably representatives of the conception of our culture’s soft power, however critical we might want to be of that term. </w:t>
      </w:r>
      <w:r w:rsidR="00227241" w:rsidRPr="006F69A1">
        <w:rPr>
          <w:rFonts w:ascii="Times New Roman" w:hAnsi="Times New Roman" w:cs="Times New Roman"/>
          <w:sz w:val="24"/>
          <w:szCs w:val="24"/>
        </w:rPr>
        <w:lastRenderedPageBreak/>
        <w:t>There are no</w:t>
      </w:r>
      <w:r w:rsidRPr="006F69A1">
        <w:rPr>
          <w:rFonts w:ascii="Times New Roman" w:hAnsi="Times New Roman" w:cs="Times New Roman"/>
          <w:sz w:val="24"/>
          <w:szCs w:val="24"/>
        </w:rPr>
        <w:t xml:space="preserve"> prescriptions for dealing with the geopolitical baggage of our origin cultures, except for continuing to both speak softly </w:t>
      </w:r>
      <w:r w:rsidR="00547476" w:rsidRPr="006F69A1">
        <w:rPr>
          <w:rFonts w:ascii="Times New Roman" w:hAnsi="Times New Roman" w:cs="Times New Roman"/>
          <w:sz w:val="24"/>
          <w:szCs w:val="24"/>
        </w:rPr>
        <w:t xml:space="preserve">but </w:t>
      </w:r>
      <w:r w:rsidRPr="006F69A1">
        <w:rPr>
          <w:rFonts w:ascii="Times New Roman" w:hAnsi="Times New Roman" w:cs="Times New Roman"/>
          <w:sz w:val="24"/>
          <w:szCs w:val="24"/>
        </w:rPr>
        <w:t>sometimes let our dramaturgical f</w:t>
      </w:r>
      <w:r w:rsidR="00227241" w:rsidRPr="006F69A1">
        <w:rPr>
          <w:rFonts w:ascii="Times New Roman" w:hAnsi="Times New Roman" w:cs="Times New Roman"/>
          <w:sz w:val="24"/>
          <w:szCs w:val="24"/>
        </w:rPr>
        <w:t xml:space="preserve">ront break down, as well as to respect the meaningful and </w:t>
      </w:r>
      <w:proofErr w:type="spellStart"/>
      <w:r w:rsidR="00227241" w:rsidRPr="006F69A1">
        <w:rPr>
          <w:rFonts w:ascii="Times New Roman" w:hAnsi="Times New Roman" w:cs="Times New Roman"/>
          <w:sz w:val="24"/>
          <w:szCs w:val="24"/>
        </w:rPr>
        <w:t>affectual</w:t>
      </w:r>
      <w:proofErr w:type="spellEnd"/>
      <w:r w:rsidR="00227241" w:rsidRPr="006F69A1">
        <w:rPr>
          <w:rFonts w:ascii="Times New Roman" w:hAnsi="Times New Roman" w:cs="Times New Roman"/>
          <w:sz w:val="24"/>
          <w:szCs w:val="24"/>
        </w:rPr>
        <w:t xml:space="preserve"> silences of the people in the field we encounter as they express so much through them.</w:t>
      </w:r>
    </w:p>
    <w:p w:rsidR="00E20B97" w:rsidRPr="006F69A1" w:rsidRDefault="00E20B97" w:rsidP="006F69A1">
      <w:pPr>
        <w:spacing w:line="480" w:lineRule="auto"/>
        <w:rPr>
          <w:rFonts w:ascii="Times New Roman" w:hAnsi="Times New Roman" w:cs="Times New Roman"/>
          <w:sz w:val="24"/>
          <w:szCs w:val="24"/>
        </w:rPr>
      </w:pPr>
    </w:p>
    <w:p w:rsidR="00E20B97" w:rsidRPr="006F69A1" w:rsidRDefault="00E20B97" w:rsidP="006F69A1">
      <w:pPr>
        <w:spacing w:line="480" w:lineRule="auto"/>
        <w:rPr>
          <w:rFonts w:ascii="Times New Roman" w:hAnsi="Times New Roman" w:cs="Times New Roman"/>
          <w:b/>
          <w:sz w:val="24"/>
          <w:szCs w:val="24"/>
        </w:rPr>
      </w:pPr>
      <w:r w:rsidRPr="006F69A1">
        <w:rPr>
          <w:rFonts w:ascii="Times New Roman" w:hAnsi="Times New Roman" w:cs="Times New Roman"/>
          <w:b/>
          <w:sz w:val="24"/>
          <w:szCs w:val="24"/>
        </w:rPr>
        <w:t>Conclusions</w:t>
      </w:r>
    </w:p>
    <w:p w:rsidR="0032790B" w:rsidRPr="006F69A1" w:rsidRDefault="00E20B97" w:rsidP="006F69A1">
      <w:pPr>
        <w:spacing w:line="480" w:lineRule="auto"/>
        <w:rPr>
          <w:rFonts w:ascii="Times New Roman" w:hAnsi="Times New Roman" w:cs="Times New Roman"/>
          <w:color w:val="000000"/>
          <w:sz w:val="24"/>
          <w:szCs w:val="24"/>
          <w:shd w:val="clear" w:color="auto" w:fill="FFFFFF"/>
        </w:rPr>
      </w:pPr>
      <w:r w:rsidRPr="006F69A1">
        <w:rPr>
          <w:rFonts w:ascii="Times New Roman" w:hAnsi="Times New Roman" w:cs="Times New Roman"/>
          <w:sz w:val="24"/>
          <w:szCs w:val="24"/>
        </w:rPr>
        <w:t>C</w:t>
      </w:r>
      <w:r w:rsidRPr="006F69A1">
        <w:rPr>
          <w:rFonts w:ascii="Times New Roman" w:hAnsi="Times New Roman" w:cs="Times New Roman"/>
          <w:sz w:val="24"/>
          <w:szCs w:val="24"/>
        </w:rPr>
        <w:t>lassic ethnographic rapport building deserves further examination in the light of the porosity of politics, the social environment and the field.</w:t>
      </w:r>
      <w:r w:rsidRPr="006F69A1">
        <w:rPr>
          <w:rFonts w:ascii="Times New Roman" w:hAnsi="Times New Roman" w:cs="Times New Roman"/>
          <w:sz w:val="24"/>
          <w:szCs w:val="24"/>
        </w:rPr>
        <w:t xml:space="preserve"> </w:t>
      </w:r>
      <w:r w:rsidRPr="006F69A1">
        <w:rPr>
          <w:rFonts w:ascii="Times New Roman" w:hAnsi="Times New Roman" w:cs="Times New Roman"/>
          <w:sz w:val="24"/>
          <w:szCs w:val="24"/>
        </w:rPr>
        <w:t xml:space="preserve">Neutrality seems impossible as politics infects nearly all field relations. </w:t>
      </w:r>
      <w:r w:rsidR="001B65D4" w:rsidRPr="006F69A1">
        <w:rPr>
          <w:rFonts w:ascii="Times New Roman" w:hAnsi="Times New Roman" w:cs="Times New Roman"/>
          <w:sz w:val="24"/>
          <w:szCs w:val="24"/>
          <w:shd w:val="clear" w:color="auto" w:fill="FFFFFF"/>
        </w:rPr>
        <w:t>When thinking about the so-called ‘shaping’ of public opinion by media</w:t>
      </w:r>
      <w:r w:rsidR="00137E59" w:rsidRPr="006F69A1">
        <w:rPr>
          <w:rFonts w:ascii="Times New Roman" w:hAnsi="Times New Roman" w:cs="Times New Roman"/>
          <w:sz w:val="24"/>
          <w:szCs w:val="24"/>
          <w:shd w:val="clear" w:color="auto" w:fill="FFFFFF"/>
        </w:rPr>
        <w:t>,</w:t>
      </w:r>
      <w:r w:rsidR="001B65D4" w:rsidRPr="006F69A1">
        <w:rPr>
          <w:rFonts w:ascii="Times New Roman" w:hAnsi="Times New Roman" w:cs="Times New Roman"/>
          <w:sz w:val="24"/>
          <w:szCs w:val="24"/>
          <w:shd w:val="clear" w:color="auto" w:fill="FFFFFF"/>
        </w:rPr>
        <w:t xml:space="preserve"> as </w:t>
      </w:r>
      <w:r w:rsidR="00137E59" w:rsidRPr="006F69A1">
        <w:rPr>
          <w:rFonts w:ascii="Times New Roman" w:hAnsi="Times New Roman" w:cs="Times New Roman"/>
          <w:sz w:val="24"/>
          <w:szCs w:val="24"/>
          <w:shd w:val="clear" w:color="auto" w:fill="FFFFFF"/>
        </w:rPr>
        <w:t>much</w:t>
      </w:r>
      <w:r w:rsidR="001B65D4" w:rsidRPr="006F69A1">
        <w:rPr>
          <w:rFonts w:ascii="Times New Roman" w:hAnsi="Times New Roman" w:cs="Times New Roman"/>
          <w:sz w:val="24"/>
          <w:szCs w:val="24"/>
          <w:shd w:val="clear" w:color="auto" w:fill="FFFFFF"/>
        </w:rPr>
        <w:t xml:space="preserve"> as our own claim to </w:t>
      </w:r>
      <w:r w:rsidR="00137E59" w:rsidRPr="006F69A1">
        <w:rPr>
          <w:rFonts w:ascii="Times New Roman" w:hAnsi="Times New Roman" w:cs="Times New Roman"/>
          <w:sz w:val="24"/>
          <w:szCs w:val="24"/>
          <w:shd w:val="clear" w:color="auto" w:fill="FFFFFF"/>
        </w:rPr>
        <w:t xml:space="preserve">maintaining diplomatic </w:t>
      </w:r>
      <w:r w:rsidR="001B65D4" w:rsidRPr="006F69A1">
        <w:rPr>
          <w:rFonts w:ascii="Times New Roman" w:hAnsi="Times New Roman" w:cs="Times New Roman"/>
          <w:sz w:val="24"/>
          <w:szCs w:val="24"/>
          <w:shd w:val="clear" w:color="auto" w:fill="FFFFFF"/>
        </w:rPr>
        <w:t>neutrality</w:t>
      </w:r>
      <w:r w:rsidR="00137E59" w:rsidRPr="006F69A1">
        <w:rPr>
          <w:rFonts w:ascii="Times New Roman" w:hAnsi="Times New Roman" w:cs="Times New Roman"/>
          <w:sz w:val="24"/>
          <w:szCs w:val="24"/>
          <w:shd w:val="clear" w:color="auto" w:fill="FFFFFF"/>
        </w:rPr>
        <w:t xml:space="preserve"> in field relations,</w:t>
      </w:r>
      <w:r w:rsidR="001B65D4" w:rsidRPr="006F69A1">
        <w:rPr>
          <w:rFonts w:ascii="Times New Roman" w:hAnsi="Times New Roman" w:cs="Times New Roman"/>
          <w:sz w:val="24"/>
          <w:szCs w:val="24"/>
          <w:shd w:val="clear" w:color="auto" w:fill="FFFFFF"/>
        </w:rPr>
        <w:t xml:space="preserve"> perhaps Orwell’s famous line on nationalist propaganda is worth repeating: ‘One has to belong to the intelligentsia to believe things like that: no or</w:t>
      </w:r>
      <w:r w:rsidR="0032790B" w:rsidRPr="006F69A1">
        <w:rPr>
          <w:rFonts w:ascii="Times New Roman" w:hAnsi="Times New Roman" w:cs="Times New Roman"/>
          <w:sz w:val="24"/>
          <w:szCs w:val="24"/>
          <w:shd w:val="clear" w:color="auto" w:fill="FFFFFF"/>
        </w:rPr>
        <w:t>dinary man could be such a fool</w:t>
      </w:r>
      <w:r w:rsidR="001B65D4" w:rsidRPr="006F69A1">
        <w:rPr>
          <w:rFonts w:ascii="Times New Roman" w:hAnsi="Times New Roman" w:cs="Times New Roman"/>
          <w:sz w:val="24"/>
          <w:szCs w:val="24"/>
          <w:shd w:val="clear" w:color="auto" w:fill="FFFFFF"/>
        </w:rPr>
        <w:t>’</w:t>
      </w:r>
      <w:r w:rsidR="007E5F87" w:rsidRPr="006F69A1">
        <w:rPr>
          <w:rFonts w:ascii="Times New Roman" w:hAnsi="Times New Roman" w:cs="Times New Roman"/>
          <w:color w:val="000000"/>
          <w:sz w:val="24"/>
          <w:szCs w:val="24"/>
          <w:shd w:val="clear" w:color="auto" w:fill="FFFFFF"/>
        </w:rPr>
        <w:t xml:space="preserve"> </w:t>
      </w:r>
      <w:r w:rsidR="0032790B" w:rsidRPr="006F69A1">
        <w:rPr>
          <w:rFonts w:ascii="Times New Roman" w:hAnsi="Times New Roman" w:cs="Times New Roman"/>
          <w:color w:val="000000"/>
          <w:sz w:val="24"/>
          <w:szCs w:val="24"/>
          <w:shd w:val="clear" w:color="auto" w:fill="FFFFFF"/>
        </w:rPr>
        <w:t xml:space="preserve">(Orwell 1945). </w:t>
      </w:r>
      <w:r w:rsidR="007E5F87" w:rsidRPr="006F69A1">
        <w:rPr>
          <w:rFonts w:ascii="Times New Roman" w:hAnsi="Times New Roman" w:cs="Times New Roman"/>
          <w:color w:val="000000"/>
          <w:sz w:val="24"/>
          <w:szCs w:val="24"/>
          <w:shd w:val="clear" w:color="auto" w:fill="FFFFFF"/>
        </w:rPr>
        <w:t xml:space="preserve">Interestingly Orwell here develops his idea of the </w:t>
      </w:r>
      <w:r w:rsidRPr="006F69A1">
        <w:rPr>
          <w:rFonts w:ascii="Times New Roman" w:hAnsi="Times New Roman" w:cs="Times New Roman"/>
          <w:color w:val="000000"/>
          <w:sz w:val="24"/>
          <w:szCs w:val="24"/>
          <w:shd w:val="clear" w:color="auto" w:fill="FFFFFF"/>
        </w:rPr>
        <w:t>(</w:t>
      </w:r>
      <w:r w:rsidR="007E5F87" w:rsidRPr="006F69A1">
        <w:rPr>
          <w:rFonts w:ascii="Times New Roman" w:hAnsi="Times New Roman" w:cs="Times New Roman"/>
          <w:color w:val="000000"/>
          <w:sz w:val="24"/>
          <w:szCs w:val="24"/>
          <w:shd w:val="clear" w:color="auto" w:fill="FFFFFF"/>
        </w:rPr>
        <w:t>partly class-based</w:t>
      </w:r>
      <w:r w:rsidRPr="006F69A1">
        <w:rPr>
          <w:rFonts w:ascii="Times New Roman" w:hAnsi="Times New Roman" w:cs="Times New Roman"/>
          <w:color w:val="000000"/>
          <w:sz w:val="24"/>
          <w:szCs w:val="24"/>
          <w:shd w:val="clear" w:color="auto" w:fill="FFFFFF"/>
        </w:rPr>
        <w:t>)</w:t>
      </w:r>
      <w:r w:rsidR="007E5F87" w:rsidRPr="006F69A1">
        <w:rPr>
          <w:rFonts w:ascii="Times New Roman" w:hAnsi="Times New Roman" w:cs="Times New Roman"/>
          <w:color w:val="000000"/>
          <w:sz w:val="24"/>
          <w:szCs w:val="24"/>
          <w:shd w:val="clear" w:color="auto" w:fill="FFFFFF"/>
        </w:rPr>
        <w:t xml:space="preserve"> distinction between patriotism as </w:t>
      </w:r>
      <w:r w:rsidR="007E5F87" w:rsidRPr="006F69A1">
        <w:rPr>
          <w:rFonts w:ascii="Times New Roman" w:hAnsi="Times New Roman" w:cs="Times New Roman"/>
          <w:i/>
          <w:color w:val="000000"/>
          <w:sz w:val="24"/>
          <w:szCs w:val="24"/>
          <w:shd w:val="clear" w:color="auto" w:fill="FFFFFF"/>
        </w:rPr>
        <w:t>feelings</w:t>
      </w:r>
      <w:r w:rsidR="007E5F87" w:rsidRPr="006F69A1">
        <w:rPr>
          <w:rFonts w:ascii="Times New Roman" w:hAnsi="Times New Roman" w:cs="Times New Roman"/>
          <w:color w:val="000000"/>
          <w:sz w:val="24"/>
          <w:szCs w:val="24"/>
          <w:shd w:val="clear" w:color="auto" w:fill="FFFFFF"/>
        </w:rPr>
        <w:t xml:space="preserve"> of shared culture, and nationalism as rationalizing of difference. In a sense he anticipates Herzfeld’s idea of cultural intimacy</w:t>
      </w:r>
      <w:r w:rsidR="0032790B" w:rsidRPr="006F69A1">
        <w:rPr>
          <w:rFonts w:ascii="Times New Roman" w:hAnsi="Times New Roman" w:cs="Times New Roman"/>
          <w:color w:val="000000"/>
          <w:sz w:val="24"/>
          <w:szCs w:val="24"/>
          <w:shd w:val="clear" w:color="auto" w:fill="FFFFFF"/>
        </w:rPr>
        <w:t xml:space="preserve"> at the nexus of shared comfort-inadequacy</w:t>
      </w:r>
      <w:r w:rsidR="007E5F87" w:rsidRPr="006F69A1">
        <w:rPr>
          <w:rFonts w:ascii="Times New Roman" w:hAnsi="Times New Roman" w:cs="Times New Roman"/>
          <w:color w:val="000000"/>
          <w:sz w:val="24"/>
          <w:szCs w:val="24"/>
          <w:shd w:val="clear" w:color="auto" w:fill="FFFFFF"/>
        </w:rPr>
        <w:t xml:space="preserve">, but brackets it off as </w:t>
      </w:r>
      <w:r w:rsidR="0032790B" w:rsidRPr="006F69A1">
        <w:rPr>
          <w:rFonts w:ascii="Times New Roman" w:hAnsi="Times New Roman" w:cs="Times New Roman"/>
          <w:color w:val="000000"/>
          <w:sz w:val="24"/>
          <w:szCs w:val="24"/>
          <w:shd w:val="clear" w:color="auto" w:fill="FFFFFF"/>
        </w:rPr>
        <w:t>‘</w:t>
      </w:r>
      <w:r w:rsidR="007E5F87" w:rsidRPr="006F69A1">
        <w:rPr>
          <w:rFonts w:ascii="Times New Roman" w:hAnsi="Times New Roman" w:cs="Times New Roman"/>
          <w:color w:val="000000"/>
          <w:sz w:val="24"/>
          <w:szCs w:val="24"/>
          <w:shd w:val="clear" w:color="auto" w:fill="FFFFFF"/>
        </w:rPr>
        <w:t>patriotism</w:t>
      </w:r>
      <w:r w:rsidR="0032790B" w:rsidRPr="006F69A1">
        <w:rPr>
          <w:rFonts w:ascii="Times New Roman" w:hAnsi="Times New Roman" w:cs="Times New Roman"/>
          <w:color w:val="000000"/>
          <w:sz w:val="24"/>
          <w:szCs w:val="24"/>
          <w:shd w:val="clear" w:color="auto" w:fill="FFFFFF"/>
        </w:rPr>
        <w:t>’</w:t>
      </w:r>
      <w:r w:rsidR="007E5F87" w:rsidRPr="006F69A1">
        <w:rPr>
          <w:rFonts w:ascii="Times New Roman" w:hAnsi="Times New Roman" w:cs="Times New Roman"/>
          <w:color w:val="000000"/>
          <w:sz w:val="24"/>
          <w:szCs w:val="24"/>
          <w:shd w:val="clear" w:color="auto" w:fill="FFFFFF"/>
        </w:rPr>
        <w:t xml:space="preserve"> – a ‘social poetics’ of hope, in contrast to nationalism – a social poetics of exclusion. Similarly, patriotism is linked with affective and shared states, nationalism with calculated advantage and relative prestige (</w:t>
      </w:r>
      <w:proofErr w:type="spellStart"/>
      <w:r w:rsidR="007E5F87" w:rsidRPr="006F69A1">
        <w:rPr>
          <w:rFonts w:ascii="Times New Roman" w:hAnsi="Times New Roman" w:cs="Times New Roman"/>
          <w:color w:val="000000"/>
          <w:sz w:val="24"/>
          <w:szCs w:val="24"/>
          <w:shd w:val="clear" w:color="auto" w:fill="FFFFFF"/>
        </w:rPr>
        <w:t>Lutman</w:t>
      </w:r>
      <w:proofErr w:type="spellEnd"/>
      <w:r w:rsidR="007E5F87" w:rsidRPr="006F69A1">
        <w:rPr>
          <w:rFonts w:ascii="Times New Roman" w:hAnsi="Times New Roman" w:cs="Times New Roman"/>
          <w:color w:val="000000"/>
          <w:sz w:val="24"/>
          <w:szCs w:val="24"/>
          <w:shd w:val="clear" w:color="auto" w:fill="FFFFFF"/>
        </w:rPr>
        <w:t xml:space="preserve"> 1967) – distinctive positions that can been seen replicated in some of my</w:t>
      </w:r>
      <w:r w:rsidRPr="006F69A1">
        <w:rPr>
          <w:rFonts w:ascii="Times New Roman" w:hAnsi="Times New Roman" w:cs="Times New Roman"/>
          <w:color w:val="000000"/>
          <w:sz w:val="24"/>
          <w:szCs w:val="24"/>
          <w:shd w:val="clear" w:color="auto" w:fill="FFFFFF"/>
        </w:rPr>
        <w:t xml:space="preserve"> field</w:t>
      </w:r>
      <w:r w:rsidR="007E5F87" w:rsidRPr="006F69A1">
        <w:rPr>
          <w:rFonts w:ascii="Times New Roman" w:hAnsi="Times New Roman" w:cs="Times New Roman"/>
          <w:color w:val="000000"/>
          <w:sz w:val="24"/>
          <w:szCs w:val="24"/>
          <w:shd w:val="clear" w:color="auto" w:fill="FFFFFF"/>
        </w:rPr>
        <w:t xml:space="preserve"> encounters. While Sasha the forklift driver baits me, his instincts are those of the ‘victim’ positioning: </w:t>
      </w:r>
      <w:r w:rsidR="00393F08" w:rsidRPr="006F69A1">
        <w:rPr>
          <w:rFonts w:ascii="Times New Roman" w:hAnsi="Times New Roman" w:cs="Times New Roman"/>
          <w:color w:val="000000"/>
          <w:sz w:val="24"/>
          <w:szCs w:val="24"/>
          <w:shd w:val="clear" w:color="auto" w:fill="FFFFFF"/>
        </w:rPr>
        <w:t xml:space="preserve">performing the </w:t>
      </w:r>
      <w:r w:rsidR="007E5F87" w:rsidRPr="006F69A1">
        <w:rPr>
          <w:rFonts w:ascii="Times New Roman" w:hAnsi="Times New Roman" w:cs="Times New Roman"/>
          <w:color w:val="000000"/>
          <w:sz w:val="24"/>
          <w:szCs w:val="24"/>
          <w:shd w:val="clear" w:color="auto" w:fill="FFFFFF"/>
        </w:rPr>
        <w:t>defensively</w:t>
      </w:r>
      <w:r w:rsidR="0032790B" w:rsidRPr="006F69A1">
        <w:rPr>
          <w:rFonts w:ascii="Times New Roman" w:hAnsi="Times New Roman" w:cs="Times New Roman"/>
          <w:color w:val="000000"/>
          <w:sz w:val="24"/>
          <w:szCs w:val="24"/>
          <w:shd w:val="clear" w:color="auto" w:fill="FFFFFF"/>
        </w:rPr>
        <w:t xml:space="preserve"> (inadequate-comfortable)</w:t>
      </w:r>
      <w:r w:rsidR="007E5F87" w:rsidRPr="006F69A1">
        <w:rPr>
          <w:rFonts w:ascii="Times New Roman" w:hAnsi="Times New Roman" w:cs="Times New Roman"/>
          <w:color w:val="000000"/>
          <w:sz w:val="24"/>
          <w:szCs w:val="24"/>
          <w:shd w:val="clear" w:color="auto" w:fill="FFFFFF"/>
        </w:rPr>
        <w:t xml:space="preserve"> patriotic</w:t>
      </w:r>
      <w:r w:rsidR="00393F08" w:rsidRPr="006F69A1">
        <w:rPr>
          <w:rFonts w:ascii="Times New Roman" w:hAnsi="Times New Roman" w:cs="Times New Roman"/>
          <w:color w:val="000000"/>
          <w:sz w:val="24"/>
          <w:szCs w:val="24"/>
          <w:shd w:val="clear" w:color="auto" w:fill="FFFFFF"/>
        </w:rPr>
        <w:t xml:space="preserve"> person</w:t>
      </w:r>
      <w:r w:rsidR="007E5F87" w:rsidRPr="006F69A1">
        <w:rPr>
          <w:rFonts w:ascii="Times New Roman" w:hAnsi="Times New Roman" w:cs="Times New Roman"/>
          <w:color w:val="000000"/>
          <w:sz w:val="24"/>
          <w:szCs w:val="24"/>
          <w:shd w:val="clear" w:color="auto" w:fill="FFFFFF"/>
        </w:rPr>
        <w:t>.</w:t>
      </w:r>
      <w:r w:rsidR="00393F08" w:rsidRPr="006F69A1">
        <w:rPr>
          <w:rFonts w:ascii="Times New Roman" w:hAnsi="Times New Roman" w:cs="Times New Roman"/>
          <w:color w:val="000000"/>
          <w:sz w:val="24"/>
          <w:szCs w:val="24"/>
          <w:shd w:val="clear" w:color="auto" w:fill="FFFFFF"/>
        </w:rPr>
        <w:t xml:space="preserve"> Similarly, the paratroopers’ talk was not directed at asserting nationalistic superiority over me, or claims to Ukrainian inferiority. Contrast this to the most unpleasant and barbed nationalistic </w:t>
      </w:r>
      <w:r w:rsidR="00393F08" w:rsidRPr="006F69A1">
        <w:rPr>
          <w:rFonts w:ascii="Times New Roman" w:hAnsi="Times New Roman" w:cs="Times New Roman"/>
          <w:color w:val="000000"/>
          <w:sz w:val="24"/>
          <w:szCs w:val="24"/>
          <w:shd w:val="clear" w:color="auto" w:fill="FFFFFF"/>
        </w:rPr>
        <w:lastRenderedPageBreak/>
        <w:t xml:space="preserve">sentiment expressed by any of my informants: a professor who calmly states that Ukrainians are undeserving of statehood. </w:t>
      </w:r>
    </w:p>
    <w:p w:rsidR="001B65D4" w:rsidRPr="006F69A1" w:rsidRDefault="00393F08" w:rsidP="006F69A1">
      <w:pPr>
        <w:spacing w:line="480" w:lineRule="auto"/>
        <w:rPr>
          <w:rFonts w:ascii="Times New Roman" w:hAnsi="Times New Roman" w:cs="Times New Roman"/>
          <w:i/>
          <w:iCs/>
          <w:color w:val="000000"/>
          <w:sz w:val="24"/>
          <w:szCs w:val="24"/>
          <w:shd w:val="clear" w:color="auto" w:fill="FFFFFF"/>
        </w:rPr>
      </w:pPr>
      <w:r w:rsidRPr="006F69A1">
        <w:rPr>
          <w:rFonts w:ascii="Times New Roman" w:hAnsi="Times New Roman" w:cs="Times New Roman"/>
          <w:color w:val="000000"/>
          <w:sz w:val="24"/>
          <w:szCs w:val="24"/>
          <w:shd w:val="clear" w:color="auto" w:fill="FFFFFF"/>
        </w:rPr>
        <w:t xml:space="preserve">Herzfeld likens the dynamism of social poetics that contribute to cultural intimacy as akin to the performance of the ethnographer in the field (1997: 23). </w:t>
      </w:r>
      <w:r w:rsidR="007E5F87" w:rsidRPr="006F69A1">
        <w:rPr>
          <w:rFonts w:ascii="Times New Roman" w:hAnsi="Times New Roman" w:cs="Times New Roman"/>
          <w:color w:val="000000"/>
          <w:sz w:val="24"/>
          <w:szCs w:val="24"/>
          <w:shd w:val="clear" w:color="auto" w:fill="FFFFFF"/>
        </w:rPr>
        <w:t xml:space="preserve"> </w:t>
      </w:r>
      <w:r w:rsidRPr="006F69A1">
        <w:rPr>
          <w:rFonts w:ascii="Times New Roman" w:hAnsi="Times New Roman" w:cs="Times New Roman"/>
          <w:color w:val="000000"/>
          <w:sz w:val="24"/>
          <w:szCs w:val="24"/>
          <w:shd w:val="clear" w:color="auto" w:fill="FFFFFF"/>
        </w:rPr>
        <w:t xml:space="preserve">In considering the meaning of ‘everyday diplomacy’ at the intimacy-geopolitical nexus, it is worth bearing in mind Herzfeld’s contention that </w:t>
      </w:r>
      <w:proofErr w:type="spellStart"/>
      <w:r w:rsidRPr="006F69A1">
        <w:rPr>
          <w:rFonts w:ascii="Times New Roman" w:hAnsi="Times New Roman" w:cs="Times New Roman"/>
          <w:color w:val="000000"/>
          <w:sz w:val="24"/>
          <w:szCs w:val="24"/>
          <w:shd w:val="clear" w:color="auto" w:fill="FFFFFF"/>
        </w:rPr>
        <w:t>performative</w:t>
      </w:r>
      <w:proofErr w:type="spellEnd"/>
      <w:r w:rsidRPr="006F69A1">
        <w:rPr>
          <w:rFonts w:ascii="Times New Roman" w:hAnsi="Times New Roman" w:cs="Times New Roman"/>
          <w:color w:val="000000"/>
          <w:sz w:val="24"/>
          <w:szCs w:val="24"/>
          <w:shd w:val="clear" w:color="auto" w:fill="FFFFFF"/>
        </w:rPr>
        <w:t xml:space="preserve"> cultural intimacy is always both socially embedded and potentially ‘deforming’: departing from the ‘script’ of self-presentation in interpersonal relations. </w:t>
      </w:r>
      <w:r w:rsidR="006F69A1" w:rsidRPr="006F69A1">
        <w:rPr>
          <w:rFonts w:ascii="Times New Roman" w:hAnsi="Times New Roman" w:cs="Times New Roman"/>
          <w:color w:val="000000"/>
          <w:sz w:val="24"/>
          <w:szCs w:val="24"/>
          <w:shd w:val="clear" w:color="auto" w:fill="FFFFFF"/>
        </w:rPr>
        <w:t xml:space="preserve">In addition, </w:t>
      </w:r>
      <w:r w:rsidR="006F69A1" w:rsidRPr="006F69A1">
        <w:rPr>
          <w:rStyle w:val="Emphasis"/>
          <w:rFonts w:ascii="Times New Roman" w:hAnsi="Times New Roman" w:cs="Times New Roman"/>
          <w:i w:val="0"/>
          <w:color w:val="000000"/>
          <w:sz w:val="24"/>
          <w:szCs w:val="24"/>
          <w:shd w:val="clear" w:color="auto" w:fill="FFFFFF"/>
        </w:rPr>
        <w:t>p</w:t>
      </w:r>
      <w:r w:rsidR="006F69A1" w:rsidRPr="006F69A1">
        <w:rPr>
          <w:rStyle w:val="Emphasis"/>
          <w:rFonts w:ascii="Times New Roman" w:hAnsi="Times New Roman" w:cs="Times New Roman"/>
          <w:i w:val="0"/>
          <w:color w:val="000000"/>
          <w:sz w:val="24"/>
          <w:szCs w:val="24"/>
          <w:shd w:val="clear" w:color="auto" w:fill="FFFFFF"/>
        </w:rPr>
        <w:t>oliticised agency at some level is mediated by affect</w:t>
      </w:r>
      <w:r w:rsidR="006F69A1" w:rsidRPr="006F69A1">
        <w:rPr>
          <w:rStyle w:val="Emphasis"/>
          <w:rFonts w:ascii="Times New Roman" w:hAnsi="Times New Roman" w:cs="Times New Roman"/>
          <w:i w:val="0"/>
          <w:color w:val="000000"/>
          <w:sz w:val="24"/>
          <w:szCs w:val="24"/>
          <w:shd w:val="clear" w:color="auto" w:fill="FFFFFF"/>
        </w:rPr>
        <w:t xml:space="preserve"> – it necessarily is ‘jarring’, as </w:t>
      </w:r>
      <w:proofErr w:type="spellStart"/>
      <w:r w:rsidR="006F69A1" w:rsidRPr="006F69A1">
        <w:rPr>
          <w:rStyle w:val="Emphasis"/>
          <w:rFonts w:ascii="Times New Roman" w:hAnsi="Times New Roman" w:cs="Times New Roman"/>
          <w:i w:val="0"/>
          <w:color w:val="000000"/>
          <w:sz w:val="24"/>
          <w:szCs w:val="24"/>
          <w:shd w:val="clear" w:color="auto" w:fill="FFFFFF"/>
        </w:rPr>
        <w:t>Navaro-Yashin</w:t>
      </w:r>
      <w:proofErr w:type="spellEnd"/>
      <w:r w:rsidR="006F69A1" w:rsidRPr="006F69A1">
        <w:rPr>
          <w:rStyle w:val="Emphasis"/>
          <w:rFonts w:ascii="Times New Roman" w:hAnsi="Times New Roman" w:cs="Times New Roman"/>
          <w:i w:val="0"/>
          <w:color w:val="000000"/>
          <w:sz w:val="24"/>
          <w:szCs w:val="24"/>
          <w:shd w:val="clear" w:color="auto" w:fill="FFFFFF"/>
        </w:rPr>
        <w:t xml:space="preserve"> shows</w:t>
      </w:r>
      <w:r w:rsidR="006F69A1" w:rsidRPr="006F69A1">
        <w:rPr>
          <w:rStyle w:val="Emphasis"/>
          <w:rFonts w:ascii="Times New Roman" w:hAnsi="Times New Roman" w:cs="Times New Roman"/>
          <w:i w:val="0"/>
          <w:color w:val="000000"/>
          <w:sz w:val="24"/>
          <w:szCs w:val="24"/>
          <w:shd w:val="clear" w:color="auto" w:fill="FFFFFF"/>
        </w:rPr>
        <w:t>.</w:t>
      </w:r>
      <w:r w:rsidR="006F69A1" w:rsidRPr="006F69A1">
        <w:rPr>
          <w:rStyle w:val="Emphasis"/>
          <w:rFonts w:ascii="Times New Roman" w:hAnsi="Times New Roman" w:cs="Times New Roman"/>
          <w:color w:val="000000"/>
          <w:sz w:val="24"/>
          <w:szCs w:val="24"/>
          <w:shd w:val="clear" w:color="auto" w:fill="FFFFFF"/>
        </w:rPr>
        <w:t xml:space="preserve"> </w:t>
      </w:r>
      <w:r w:rsidR="0032790B" w:rsidRPr="006F69A1">
        <w:rPr>
          <w:rFonts w:ascii="Times New Roman" w:hAnsi="Times New Roman" w:cs="Times New Roman"/>
          <w:color w:val="000000"/>
          <w:sz w:val="24"/>
          <w:szCs w:val="24"/>
          <w:shd w:val="clear" w:color="auto" w:fill="FFFFFF"/>
        </w:rPr>
        <w:t xml:space="preserve">State identity and international relations are increasingly interrogated through the lens of personhood. This can be seen in work that links Herzfeld’s cultural intimacy of citizens, to behaviour and ‘responses’ of the state itself to </w:t>
      </w:r>
      <w:r w:rsidR="008C5EDA" w:rsidRPr="006F69A1">
        <w:rPr>
          <w:rFonts w:ascii="Times New Roman" w:hAnsi="Times New Roman" w:cs="Times New Roman"/>
          <w:color w:val="000000"/>
          <w:sz w:val="24"/>
          <w:szCs w:val="24"/>
          <w:shd w:val="clear" w:color="auto" w:fill="FFFFFF"/>
        </w:rPr>
        <w:t xml:space="preserve">external </w:t>
      </w:r>
      <w:r w:rsidR="0032790B" w:rsidRPr="006F69A1">
        <w:rPr>
          <w:rFonts w:ascii="Times New Roman" w:hAnsi="Times New Roman" w:cs="Times New Roman"/>
          <w:color w:val="000000"/>
          <w:sz w:val="24"/>
          <w:szCs w:val="24"/>
          <w:shd w:val="clear" w:color="auto" w:fill="FFFFFF"/>
        </w:rPr>
        <w:t>criticism  - and an acknowledgement of ‘affect’ and the ‘</w:t>
      </w:r>
      <w:r w:rsidR="0032790B" w:rsidRPr="006F69A1">
        <w:rPr>
          <w:rFonts w:ascii="Times New Roman" w:hAnsi="Times New Roman" w:cs="Times New Roman"/>
          <w:sz w:val="24"/>
          <w:szCs w:val="24"/>
        </w:rPr>
        <w:t>emotions of shame, guilt or embarrassment’ (</w:t>
      </w:r>
      <w:proofErr w:type="spellStart"/>
      <w:r w:rsidR="007F7F4C" w:rsidRPr="006F69A1">
        <w:rPr>
          <w:rFonts w:ascii="Times New Roman" w:hAnsi="Times New Roman" w:cs="Times New Roman"/>
          <w:sz w:val="24"/>
          <w:szCs w:val="24"/>
        </w:rPr>
        <w:t>Subotic</w:t>
      </w:r>
      <w:proofErr w:type="spellEnd"/>
      <w:r w:rsidR="007F7F4C" w:rsidRPr="006F69A1">
        <w:rPr>
          <w:rFonts w:ascii="Times New Roman" w:hAnsi="Times New Roman" w:cs="Times New Roman"/>
          <w:sz w:val="24"/>
          <w:szCs w:val="24"/>
        </w:rPr>
        <w:t xml:space="preserve"> and </w:t>
      </w:r>
      <w:proofErr w:type="spellStart"/>
      <w:r w:rsidR="007F7F4C" w:rsidRPr="006F69A1">
        <w:rPr>
          <w:rFonts w:ascii="Times New Roman" w:hAnsi="Times New Roman" w:cs="Times New Roman"/>
          <w:sz w:val="24"/>
          <w:szCs w:val="24"/>
        </w:rPr>
        <w:t>Zarabol</w:t>
      </w:r>
      <w:proofErr w:type="spellEnd"/>
      <w:r w:rsidR="007F7F4C" w:rsidRPr="006F69A1">
        <w:rPr>
          <w:rFonts w:ascii="Times New Roman" w:hAnsi="Times New Roman" w:cs="Times New Roman"/>
          <w:sz w:val="24"/>
          <w:szCs w:val="24"/>
        </w:rPr>
        <w:t xml:space="preserve"> 2013</w:t>
      </w:r>
      <w:r w:rsidR="0032790B" w:rsidRPr="006F69A1">
        <w:rPr>
          <w:rFonts w:ascii="Times New Roman" w:hAnsi="Times New Roman" w:cs="Times New Roman"/>
          <w:sz w:val="24"/>
          <w:szCs w:val="24"/>
        </w:rPr>
        <w:t xml:space="preserve">). </w:t>
      </w:r>
      <w:r w:rsidR="008C5EDA" w:rsidRPr="006F69A1">
        <w:rPr>
          <w:rFonts w:ascii="Times New Roman" w:hAnsi="Times New Roman" w:cs="Times New Roman"/>
          <w:sz w:val="24"/>
          <w:szCs w:val="24"/>
        </w:rPr>
        <w:t>Anthropologists</w:t>
      </w:r>
      <w:r w:rsidR="0032790B" w:rsidRPr="006F69A1">
        <w:rPr>
          <w:rFonts w:ascii="Times New Roman" w:hAnsi="Times New Roman" w:cs="Times New Roman"/>
          <w:sz w:val="24"/>
          <w:szCs w:val="24"/>
        </w:rPr>
        <w:t xml:space="preserve"> can </w:t>
      </w:r>
      <w:r w:rsidR="008C5EDA" w:rsidRPr="006F69A1">
        <w:rPr>
          <w:rFonts w:ascii="Times New Roman" w:hAnsi="Times New Roman" w:cs="Times New Roman"/>
          <w:sz w:val="24"/>
          <w:szCs w:val="24"/>
        </w:rPr>
        <w:t xml:space="preserve">therefore </w:t>
      </w:r>
      <w:r w:rsidR="0032790B" w:rsidRPr="006F69A1">
        <w:rPr>
          <w:rFonts w:ascii="Times New Roman" w:hAnsi="Times New Roman" w:cs="Times New Roman"/>
          <w:sz w:val="24"/>
          <w:szCs w:val="24"/>
        </w:rPr>
        <w:t xml:space="preserve">make a worthwhile contribution to the study of intimacy-geopolitics, and the cultural turn in international studies, by bringing </w:t>
      </w:r>
      <w:r w:rsidR="008C5EDA" w:rsidRPr="006F69A1">
        <w:rPr>
          <w:rFonts w:ascii="Times New Roman" w:hAnsi="Times New Roman" w:cs="Times New Roman"/>
          <w:sz w:val="24"/>
          <w:szCs w:val="24"/>
        </w:rPr>
        <w:t>to the table</w:t>
      </w:r>
      <w:r w:rsidR="008C5EDA" w:rsidRPr="006F69A1">
        <w:rPr>
          <w:rFonts w:ascii="Times New Roman" w:hAnsi="Times New Roman" w:cs="Times New Roman"/>
          <w:sz w:val="24"/>
          <w:szCs w:val="24"/>
        </w:rPr>
        <w:t xml:space="preserve"> </w:t>
      </w:r>
      <w:r w:rsidR="0032790B" w:rsidRPr="006F69A1">
        <w:rPr>
          <w:rFonts w:ascii="Times New Roman" w:hAnsi="Times New Roman" w:cs="Times New Roman"/>
          <w:sz w:val="24"/>
          <w:szCs w:val="24"/>
        </w:rPr>
        <w:t xml:space="preserve">their </w:t>
      </w:r>
      <w:r w:rsidR="008C5EDA" w:rsidRPr="006F69A1">
        <w:rPr>
          <w:rFonts w:ascii="Times New Roman" w:hAnsi="Times New Roman" w:cs="Times New Roman"/>
          <w:sz w:val="24"/>
          <w:szCs w:val="24"/>
        </w:rPr>
        <w:t xml:space="preserve">awareness </w:t>
      </w:r>
      <w:r w:rsidR="0032790B" w:rsidRPr="006F69A1">
        <w:rPr>
          <w:rFonts w:ascii="Times New Roman" w:hAnsi="Times New Roman" w:cs="Times New Roman"/>
          <w:sz w:val="24"/>
          <w:szCs w:val="24"/>
        </w:rPr>
        <w:t xml:space="preserve">of </w:t>
      </w:r>
      <w:r w:rsidR="008C5EDA" w:rsidRPr="006F69A1">
        <w:rPr>
          <w:rFonts w:ascii="Times New Roman" w:hAnsi="Times New Roman" w:cs="Times New Roman"/>
          <w:sz w:val="24"/>
          <w:szCs w:val="24"/>
        </w:rPr>
        <w:t xml:space="preserve">the </w:t>
      </w:r>
      <w:r w:rsidR="0032790B" w:rsidRPr="006F69A1">
        <w:rPr>
          <w:rFonts w:ascii="Times New Roman" w:hAnsi="Times New Roman" w:cs="Times New Roman"/>
          <w:sz w:val="24"/>
          <w:szCs w:val="24"/>
        </w:rPr>
        <w:t xml:space="preserve">embedded </w:t>
      </w:r>
      <w:r w:rsidR="008C5EDA" w:rsidRPr="006F69A1">
        <w:rPr>
          <w:rFonts w:ascii="Times New Roman" w:hAnsi="Times New Roman" w:cs="Times New Roman"/>
          <w:sz w:val="24"/>
          <w:szCs w:val="24"/>
        </w:rPr>
        <w:t xml:space="preserve">nature of </w:t>
      </w:r>
      <w:r w:rsidR="0032790B" w:rsidRPr="006F69A1">
        <w:rPr>
          <w:rFonts w:ascii="Times New Roman" w:hAnsi="Times New Roman" w:cs="Times New Roman"/>
          <w:sz w:val="24"/>
          <w:szCs w:val="24"/>
        </w:rPr>
        <w:t xml:space="preserve">personhood.   </w:t>
      </w:r>
      <w:r w:rsidR="008C5EDA" w:rsidRPr="006F69A1">
        <w:rPr>
          <w:rFonts w:ascii="Times New Roman" w:hAnsi="Times New Roman" w:cs="Times New Roman"/>
          <w:sz w:val="24"/>
          <w:szCs w:val="24"/>
        </w:rPr>
        <w:t>After all, post-realist, post-</w:t>
      </w:r>
      <w:proofErr w:type="spellStart"/>
      <w:r w:rsidR="008C5EDA" w:rsidRPr="006F69A1">
        <w:rPr>
          <w:rFonts w:ascii="Times New Roman" w:hAnsi="Times New Roman" w:cs="Times New Roman"/>
          <w:sz w:val="24"/>
          <w:szCs w:val="24"/>
        </w:rPr>
        <w:t>structuralist</w:t>
      </w:r>
      <w:proofErr w:type="spellEnd"/>
      <w:r w:rsidR="008C5EDA" w:rsidRPr="006F69A1">
        <w:rPr>
          <w:rFonts w:ascii="Times New Roman" w:hAnsi="Times New Roman" w:cs="Times New Roman"/>
          <w:sz w:val="24"/>
          <w:szCs w:val="24"/>
        </w:rPr>
        <w:t xml:space="preserve"> notions of the relationship of state to ‘international community’ are akin to anthropological notions of individual to person. The latter originates in a </w:t>
      </w:r>
      <w:r w:rsidR="008C5EDA" w:rsidRPr="006F69A1">
        <w:rPr>
          <w:rFonts w:ascii="Times New Roman" w:hAnsi="Times New Roman" w:cs="Times New Roman"/>
          <w:sz w:val="24"/>
          <w:szCs w:val="24"/>
        </w:rPr>
        <w:t>community</w:t>
      </w:r>
      <w:r w:rsidR="006F69A1">
        <w:rPr>
          <w:rFonts w:ascii="Times New Roman" w:hAnsi="Times New Roman" w:cs="Times New Roman"/>
          <w:sz w:val="24"/>
          <w:szCs w:val="24"/>
        </w:rPr>
        <w:t>-</w:t>
      </w:r>
      <w:r w:rsidR="008C5EDA" w:rsidRPr="006F69A1">
        <w:rPr>
          <w:rFonts w:ascii="Times New Roman" w:hAnsi="Times New Roman" w:cs="Times New Roman"/>
          <w:sz w:val="24"/>
          <w:szCs w:val="24"/>
        </w:rPr>
        <w:t xml:space="preserve"> </w:t>
      </w:r>
      <w:r w:rsidR="006F69A1">
        <w:rPr>
          <w:rFonts w:ascii="Times New Roman" w:hAnsi="Times New Roman" w:cs="Times New Roman"/>
          <w:sz w:val="24"/>
          <w:szCs w:val="24"/>
        </w:rPr>
        <w:t>and socially-</w:t>
      </w:r>
      <w:r w:rsidR="008C5EDA" w:rsidRPr="006F69A1">
        <w:rPr>
          <w:rFonts w:ascii="Times New Roman" w:hAnsi="Times New Roman" w:cs="Times New Roman"/>
          <w:sz w:val="24"/>
          <w:szCs w:val="24"/>
        </w:rPr>
        <w:t xml:space="preserve">oriented self </w:t>
      </w:r>
      <w:r w:rsidR="008C5EDA" w:rsidRPr="006F69A1">
        <w:rPr>
          <w:rFonts w:ascii="Times New Roman" w:hAnsi="Times New Roman" w:cs="Times New Roman"/>
          <w:sz w:val="24"/>
          <w:szCs w:val="24"/>
        </w:rPr>
        <w:t xml:space="preserve">which acknowledges individual agency, but constrains it and subordinates it to </w:t>
      </w:r>
      <w:r w:rsidR="006F69A1" w:rsidRPr="006F69A1">
        <w:rPr>
          <w:rFonts w:ascii="Times New Roman" w:hAnsi="Times New Roman" w:cs="Times New Roman"/>
          <w:sz w:val="24"/>
          <w:szCs w:val="24"/>
        </w:rPr>
        <w:t xml:space="preserve">collectively-held and </w:t>
      </w:r>
      <w:proofErr w:type="gramStart"/>
      <w:r w:rsidR="006F69A1" w:rsidRPr="006F69A1">
        <w:rPr>
          <w:rFonts w:ascii="Times New Roman" w:hAnsi="Times New Roman" w:cs="Times New Roman"/>
          <w:sz w:val="24"/>
          <w:szCs w:val="24"/>
        </w:rPr>
        <w:t>negotiated  normative</w:t>
      </w:r>
      <w:proofErr w:type="gramEnd"/>
      <w:r w:rsidR="006F69A1" w:rsidRPr="006F69A1">
        <w:rPr>
          <w:rFonts w:ascii="Times New Roman" w:hAnsi="Times New Roman" w:cs="Times New Roman"/>
          <w:sz w:val="24"/>
          <w:szCs w:val="24"/>
        </w:rPr>
        <w:t xml:space="preserve"> values. </w:t>
      </w:r>
    </w:p>
    <w:p w:rsidR="001B65D4" w:rsidRPr="006F69A1" w:rsidRDefault="001B65D4" w:rsidP="006F69A1">
      <w:pPr>
        <w:spacing w:line="480" w:lineRule="auto"/>
        <w:rPr>
          <w:rFonts w:ascii="Times New Roman" w:hAnsi="Times New Roman" w:cs="Times New Roman"/>
          <w:sz w:val="24"/>
          <w:szCs w:val="24"/>
        </w:rPr>
      </w:pPr>
    </w:p>
    <w:p w:rsidR="006F69A1" w:rsidRDefault="006F69A1" w:rsidP="006F69A1">
      <w:pPr>
        <w:spacing w:line="480" w:lineRule="auto"/>
        <w:rPr>
          <w:rFonts w:ascii="Times New Roman" w:hAnsi="Times New Roman" w:cs="Times New Roman"/>
          <w:b/>
          <w:sz w:val="24"/>
          <w:szCs w:val="24"/>
        </w:rPr>
      </w:pPr>
    </w:p>
    <w:p w:rsidR="006F69A1" w:rsidRDefault="006F69A1" w:rsidP="006F69A1">
      <w:pPr>
        <w:spacing w:line="480" w:lineRule="auto"/>
        <w:rPr>
          <w:rFonts w:ascii="Times New Roman" w:hAnsi="Times New Roman" w:cs="Times New Roman"/>
          <w:b/>
          <w:sz w:val="24"/>
          <w:szCs w:val="24"/>
        </w:rPr>
      </w:pPr>
    </w:p>
    <w:p w:rsidR="002A36A1" w:rsidRDefault="002A36A1" w:rsidP="006F69A1">
      <w:pPr>
        <w:spacing w:line="480" w:lineRule="auto"/>
        <w:rPr>
          <w:rFonts w:ascii="Times New Roman" w:hAnsi="Times New Roman" w:cs="Times New Roman"/>
          <w:b/>
          <w:sz w:val="24"/>
          <w:szCs w:val="24"/>
        </w:rPr>
      </w:pPr>
    </w:p>
    <w:p w:rsidR="001B65D4" w:rsidRPr="006F69A1" w:rsidRDefault="00A826A7" w:rsidP="006F69A1">
      <w:pPr>
        <w:spacing w:line="480" w:lineRule="auto"/>
        <w:rPr>
          <w:rFonts w:ascii="Times New Roman" w:hAnsi="Times New Roman" w:cs="Times New Roman"/>
          <w:b/>
          <w:sz w:val="24"/>
          <w:szCs w:val="24"/>
        </w:rPr>
      </w:pPr>
      <w:bookmarkStart w:id="0" w:name="_GoBack"/>
      <w:bookmarkEnd w:id="0"/>
      <w:r w:rsidRPr="006F69A1">
        <w:rPr>
          <w:rFonts w:ascii="Times New Roman" w:hAnsi="Times New Roman" w:cs="Times New Roman"/>
          <w:b/>
          <w:sz w:val="24"/>
          <w:szCs w:val="24"/>
        </w:rPr>
        <w:lastRenderedPageBreak/>
        <w:t>References:</w:t>
      </w:r>
    </w:p>
    <w:p w:rsidR="009546EA" w:rsidRPr="006F69A1" w:rsidRDefault="009546EA"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t>Askins</w:t>
      </w:r>
      <w:proofErr w:type="spellEnd"/>
      <w:r w:rsidRPr="006F69A1">
        <w:rPr>
          <w:rFonts w:ascii="Times New Roman" w:hAnsi="Times New Roman" w:cs="Times New Roman"/>
          <w:sz w:val="24"/>
          <w:szCs w:val="24"/>
        </w:rPr>
        <w:t xml:space="preserve">, K. 2014. </w:t>
      </w:r>
      <w:proofErr w:type="gramStart"/>
      <w:r w:rsidRPr="006F69A1">
        <w:rPr>
          <w:rFonts w:ascii="Times New Roman" w:hAnsi="Times New Roman" w:cs="Times New Roman"/>
          <w:sz w:val="24"/>
          <w:szCs w:val="24"/>
        </w:rPr>
        <w:t xml:space="preserve">‘A quiet politics of being together: Miriam and Rose’, </w:t>
      </w:r>
      <w:r w:rsidRPr="006F69A1">
        <w:rPr>
          <w:rFonts w:ascii="Times New Roman" w:hAnsi="Times New Roman" w:cs="Times New Roman"/>
          <w:i/>
          <w:sz w:val="24"/>
          <w:szCs w:val="24"/>
        </w:rPr>
        <w:t xml:space="preserve">Area </w:t>
      </w:r>
      <w:r w:rsidRPr="006F69A1">
        <w:rPr>
          <w:rFonts w:ascii="Times New Roman" w:hAnsi="Times New Roman" w:cs="Times New Roman"/>
          <w:sz w:val="24"/>
          <w:szCs w:val="24"/>
        </w:rPr>
        <w:t>46.4 353-4.</w:t>
      </w:r>
      <w:proofErr w:type="gramEnd"/>
    </w:p>
    <w:p w:rsidR="00A826A7" w:rsidRPr="006F69A1" w:rsidRDefault="00A826A7" w:rsidP="006F69A1">
      <w:pPr>
        <w:spacing w:after="0" w:line="480" w:lineRule="auto"/>
        <w:rPr>
          <w:rFonts w:ascii="Times New Roman" w:hAnsi="Times New Roman" w:cs="Times New Roman"/>
          <w:sz w:val="24"/>
          <w:szCs w:val="24"/>
        </w:rPr>
      </w:pPr>
      <w:proofErr w:type="gramStart"/>
      <w:r w:rsidRPr="006F69A1">
        <w:rPr>
          <w:rFonts w:ascii="Times New Roman" w:hAnsi="Times New Roman" w:cs="Times New Roman"/>
          <w:sz w:val="24"/>
          <w:szCs w:val="24"/>
        </w:rPr>
        <w:t xml:space="preserve">Ergun, A. and </w:t>
      </w:r>
      <w:proofErr w:type="spellStart"/>
      <w:r w:rsidRPr="006F69A1">
        <w:rPr>
          <w:rFonts w:ascii="Times New Roman" w:hAnsi="Times New Roman" w:cs="Times New Roman"/>
          <w:sz w:val="24"/>
          <w:szCs w:val="24"/>
        </w:rPr>
        <w:t>Erdemir</w:t>
      </w:r>
      <w:proofErr w:type="spellEnd"/>
      <w:r w:rsidRPr="006F69A1">
        <w:rPr>
          <w:rFonts w:ascii="Times New Roman" w:hAnsi="Times New Roman" w:cs="Times New Roman"/>
          <w:sz w:val="24"/>
          <w:szCs w:val="24"/>
        </w:rPr>
        <w:t>, A. 2010.</w:t>
      </w:r>
      <w:proofErr w:type="gramEnd"/>
      <w:r w:rsidRPr="006F69A1">
        <w:rPr>
          <w:rFonts w:ascii="Times New Roman" w:hAnsi="Times New Roman" w:cs="Times New Roman"/>
          <w:sz w:val="24"/>
          <w:szCs w:val="24"/>
        </w:rPr>
        <w:t xml:space="preserve"> </w:t>
      </w:r>
      <w:proofErr w:type="gramStart"/>
      <w:r w:rsidRPr="006F69A1">
        <w:rPr>
          <w:rFonts w:ascii="Times New Roman" w:hAnsi="Times New Roman" w:cs="Times New Roman"/>
          <w:sz w:val="24"/>
          <w:szCs w:val="24"/>
        </w:rPr>
        <w:t>‘Negotiating insider and outsider identities in the field: “</w:t>
      </w:r>
      <w:proofErr w:type="spellStart"/>
      <w:r w:rsidRPr="006F69A1">
        <w:rPr>
          <w:rFonts w:ascii="Times New Roman" w:hAnsi="Times New Roman" w:cs="Times New Roman"/>
          <w:sz w:val="24"/>
          <w:szCs w:val="24"/>
        </w:rPr>
        <w:t>insider”in</w:t>
      </w:r>
      <w:proofErr w:type="spellEnd"/>
      <w:r w:rsidRPr="006F69A1">
        <w:rPr>
          <w:rFonts w:ascii="Times New Roman" w:hAnsi="Times New Roman" w:cs="Times New Roman"/>
          <w:sz w:val="24"/>
          <w:szCs w:val="24"/>
        </w:rPr>
        <w:t xml:space="preserve"> a foreign land; “outsider” in one’s own land.’</w:t>
      </w:r>
      <w:proofErr w:type="gramEnd"/>
      <w:r w:rsidRPr="006F69A1">
        <w:rPr>
          <w:rFonts w:ascii="Times New Roman" w:hAnsi="Times New Roman" w:cs="Times New Roman"/>
          <w:sz w:val="24"/>
          <w:szCs w:val="24"/>
        </w:rPr>
        <w:t xml:space="preserve"> Field Methods 22: 16–38.</w:t>
      </w:r>
    </w:p>
    <w:p w:rsidR="00DC2D39" w:rsidRPr="006F69A1" w:rsidRDefault="00DC2D39" w:rsidP="006F69A1">
      <w:pPr>
        <w:spacing w:after="0" w:line="480" w:lineRule="auto"/>
        <w:rPr>
          <w:rFonts w:ascii="Times New Roman" w:hAnsi="Times New Roman" w:cs="Times New Roman"/>
          <w:sz w:val="24"/>
          <w:szCs w:val="24"/>
        </w:rPr>
      </w:pPr>
    </w:p>
    <w:p w:rsidR="00DC2D39" w:rsidRPr="006F69A1" w:rsidRDefault="00DC2D39" w:rsidP="006F69A1">
      <w:pPr>
        <w:spacing w:line="480" w:lineRule="auto"/>
        <w:rPr>
          <w:rFonts w:ascii="Times New Roman" w:hAnsi="Times New Roman" w:cs="Times New Roman"/>
          <w:sz w:val="24"/>
          <w:szCs w:val="24"/>
        </w:rPr>
      </w:pPr>
      <w:proofErr w:type="gramStart"/>
      <w:r w:rsidRPr="006F69A1">
        <w:rPr>
          <w:rFonts w:ascii="Times New Roman" w:hAnsi="Times New Roman" w:cs="Times New Roman"/>
          <w:sz w:val="24"/>
          <w:szCs w:val="24"/>
        </w:rPr>
        <w:t>Blackman, A. 2001.</w:t>
      </w:r>
      <w:proofErr w:type="gramEnd"/>
      <w:r w:rsidRPr="006F69A1">
        <w:rPr>
          <w:rFonts w:ascii="Times New Roman" w:hAnsi="Times New Roman" w:cs="Times New Roman"/>
          <w:sz w:val="24"/>
          <w:szCs w:val="24"/>
        </w:rPr>
        <w:t xml:space="preserve"> ‘Ambiguity and verbal disguise within diplomatic culture’, in Hendry, J. and Watson, C. W. (eds.) An Anthropology of Indirect Communication. </w:t>
      </w:r>
      <w:proofErr w:type="gramStart"/>
      <w:r w:rsidRPr="006F69A1">
        <w:rPr>
          <w:rFonts w:ascii="Times New Roman" w:hAnsi="Times New Roman" w:cs="Times New Roman"/>
          <w:sz w:val="24"/>
          <w:szCs w:val="24"/>
        </w:rPr>
        <w:t>Routledge.</w:t>
      </w:r>
      <w:proofErr w:type="gramEnd"/>
      <w:r w:rsidRPr="006F69A1">
        <w:rPr>
          <w:rFonts w:ascii="Times New Roman" w:hAnsi="Times New Roman" w:cs="Times New Roman"/>
          <w:sz w:val="24"/>
          <w:szCs w:val="24"/>
        </w:rPr>
        <w:t xml:space="preserve"> Pp. 255-70.</w:t>
      </w:r>
    </w:p>
    <w:p w:rsidR="00FC08E0" w:rsidRPr="006F69A1" w:rsidRDefault="00FC08E0" w:rsidP="006F69A1">
      <w:pPr>
        <w:spacing w:line="480" w:lineRule="auto"/>
        <w:rPr>
          <w:rFonts w:ascii="Times New Roman" w:hAnsi="Times New Roman" w:cs="Times New Roman"/>
          <w:sz w:val="24"/>
          <w:szCs w:val="24"/>
        </w:rPr>
      </w:pPr>
      <w:proofErr w:type="spellStart"/>
      <w:proofErr w:type="gramStart"/>
      <w:r w:rsidRPr="006F69A1">
        <w:rPr>
          <w:rFonts w:ascii="Times New Roman" w:hAnsi="Times New Roman" w:cs="Times New Roman"/>
          <w:sz w:val="24"/>
          <w:szCs w:val="24"/>
        </w:rPr>
        <w:t>Grix</w:t>
      </w:r>
      <w:proofErr w:type="spellEnd"/>
      <w:r w:rsidRPr="006F69A1">
        <w:rPr>
          <w:rFonts w:ascii="Times New Roman" w:hAnsi="Times New Roman" w:cs="Times New Roman"/>
          <w:sz w:val="24"/>
          <w:szCs w:val="24"/>
        </w:rPr>
        <w:t xml:space="preserve">, Jonathan &amp; Nina </w:t>
      </w:r>
      <w:proofErr w:type="spellStart"/>
      <w:r w:rsidRPr="006F69A1">
        <w:rPr>
          <w:rFonts w:ascii="Times New Roman" w:hAnsi="Times New Roman" w:cs="Times New Roman"/>
          <w:sz w:val="24"/>
          <w:szCs w:val="24"/>
        </w:rPr>
        <w:t>Kramareva</w:t>
      </w:r>
      <w:proofErr w:type="spellEnd"/>
      <w:r w:rsidRPr="006F69A1">
        <w:rPr>
          <w:rFonts w:ascii="Times New Roman" w:hAnsi="Times New Roman" w:cs="Times New Roman"/>
          <w:sz w:val="24"/>
          <w:szCs w:val="24"/>
        </w:rPr>
        <w:t xml:space="preserve"> 2015.</w:t>
      </w:r>
      <w:proofErr w:type="gramEnd"/>
      <w:r w:rsidRPr="006F69A1">
        <w:rPr>
          <w:rFonts w:ascii="Times New Roman" w:hAnsi="Times New Roman" w:cs="Times New Roman"/>
          <w:sz w:val="24"/>
          <w:szCs w:val="24"/>
        </w:rPr>
        <w:t xml:space="preserve"> ‘The Sochi Winter Olympics and Russia’s unique soft power strategy,’ </w:t>
      </w:r>
      <w:r w:rsidRPr="006F69A1">
        <w:rPr>
          <w:rFonts w:ascii="Times New Roman" w:hAnsi="Times New Roman" w:cs="Times New Roman"/>
          <w:i/>
          <w:sz w:val="24"/>
          <w:szCs w:val="24"/>
        </w:rPr>
        <w:t>Sport in Society</w:t>
      </w:r>
      <w:r w:rsidRPr="006F69A1">
        <w:rPr>
          <w:rFonts w:ascii="Times New Roman" w:hAnsi="Times New Roman" w:cs="Times New Roman"/>
          <w:sz w:val="24"/>
          <w:szCs w:val="24"/>
        </w:rPr>
        <w:t>, DOI: 10.1080/17430437.2015.1100890</w:t>
      </w:r>
      <w:r w:rsidR="00CC5A41" w:rsidRPr="006F69A1">
        <w:rPr>
          <w:rFonts w:ascii="Times New Roman" w:hAnsi="Times New Roman" w:cs="Times New Roman"/>
          <w:sz w:val="24"/>
          <w:szCs w:val="24"/>
        </w:rPr>
        <w:t>.</w:t>
      </w:r>
    </w:p>
    <w:p w:rsidR="00E20B97" w:rsidRPr="006F69A1" w:rsidRDefault="00E20B97" w:rsidP="006F69A1">
      <w:pPr>
        <w:spacing w:line="480" w:lineRule="auto"/>
        <w:rPr>
          <w:rFonts w:ascii="Times New Roman" w:hAnsi="Times New Roman" w:cs="Times New Roman"/>
          <w:sz w:val="24"/>
          <w:szCs w:val="24"/>
          <w:lang w:eastAsia="en-GB"/>
        </w:rPr>
      </w:pPr>
      <w:r w:rsidRPr="006F69A1">
        <w:rPr>
          <w:rFonts w:ascii="Times New Roman" w:hAnsi="Times New Roman" w:cs="Times New Roman"/>
          <w:sz w:val="24"/>
          <w:szCs w:val="24"/>
          <w:lang w:eastAsia="fi-FI"/>
        </w:rPr>
        <w:t xml:space="preserve">Hann, C. 2009. ‘The Theft of Anthropology’, </w:t>
      </w:r>
      <w:r w:rsidRPr="006F69A1">
        <w:rPr>
          <w:rFonts w:ascii="Times New Roman" w:hAnsi="Times New Roman" w:cs="Times New Roman"/>
          <w:i/>
          <w:iCs/>
          <w:sz w:val="24"/>
          <w:szCs w:val="24"/>
          <w:lang w:eastAsia="en-GB"/>
        </w:rPr>
        <w:t xml:space="preserve">Theory, Culture &amp; Society </w:t>
      </w:r>
      <w:r w:rsidRPr="006F69A1">
        <w:rPr>
          <w:rFonts w:ascii="Times New Roman" w:hAnsi="Times New Roman" w:cs="Times New Roman"/>
          <w:sz w:val="24"/>
          <w:szCs w:val="24"/>
          <w:lang w:eastAsia="en-GB"/>
        </w:rPr>
        <w:t>26(7–8): 126–147.</w:t>
      </w:r>
    </w:p>
    <w:p w:rsidR="00330F0F" w:rsidRPr="006F69A1" w:rsidRDefault="00DC2D39" w:rsidP="006F69A1">
      <w:pPr>
        <w:spacing w:line="480" w:lineRule="auto"/>
        <w:rPr>
          <w:rFonts w:ascii="Times New Roman" w:hAnsi="Times New Roman" w:cs="Times New Roman"/>
          <w:sz w:val="24"/>
          <w:szCs w:val="24"/>
        </w:rPr>
      </w:pPr>
      <w:proofErr w:type="gramStart"/>
      <w:r w:rsidRPr="006F69A1">
        <w:rPr>
          <w:rFonts w:ascii="Times New Roman" w:hAnsi="Times New Roman" w:cs="Times New Roman"/>
          <w:sz w:val="24"/>
          <w:szCs w:val="24"/>
        </w:rPr>
        <w:t>Hendry, J. and Watson, C. W. 2001.</w:t>
      </w:r>
      <w:proofErr w:type="gramEnd"/>
      <w:r w:rsidRPr="006F69A1">
        <w:rPr>
          <w:rFonts w:ascii="Times New Roman" w:hAnsi="Times New Roman" w:cs="Times New Roman"/>
          <w:sz w:val="24"/>
          <w:szCs w:val="24"/>
        </w:rPr>
        <w:t xml:space="preserve"> </w:t>
      </w:r>
      <w:proofErr w:type="gramStart"/>
      <w:r w:rsidRPr="006F69A1">
        <w:rPr>
          <w:rFonts w:ascii="Times New Roman" w:hAnsi="Times New Roman" w:cs="Times New Roman"/>
          <w:sz w:val="24"/>
          <w:szCs w:val="24"/>
        </w:rPr>
        <w:t>An Anthropology</w:t>
      </w:r>
      <w:proofErr w:type="gramEnd"/>
      <w:r w:rsidRPr="006F69A1">
        <w:rPr>
          <w:rFonts w:ascii="Times New Roman" w:hAnsi="Times New Roman" w:cs="Times New Roman"/>
          <w:sz w:val="24"/>
          <w:szCs w:val="24"/>
        </w:rPr>
        <w:t xml:space="preserve"> of Indirect Communication. </w:t>
      </w:r>
      <w:proofErr w:type="gramStart"/>
      <w:r w:rsidRPr="006F69A1">
        <w:rPr>
          <w:rFonts w:ascii="Times New Roman" w:hAnsi="Times New Roman" w:cs="Times New Roman"/>
          <w:sz w:val="24"/>
          <w:szCs w:val="24"/>
        </w:rPr>
        <w:t>Routledge.</w:t>
      </w:r>
      <w:proofErr w:type="gramEnd"/>
    </w:p>
    <w:p w:rsidR="00122E26" w:rsidRPr="006F69A1" w:rsidRDefault="00122E26"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 xml:space="preserve">Herzfeld, M. </w:t>
      </w:r>
      <w:r w:rsidR="00393F08" w:rsidRPr="006F69A1">
        <w:rPr>
          <w:rFonts w:ascii="Times New Roman" w:hAnsi="Times New Roman" w:cs="Times New Roman"/>
          <w:sz w:val="24"/>
          <w:szCs w:val="24"/>
        </w:rPr>
        <w:t>1997</w:t>
      </w:r>
      <w:r w:rsidRPr="006F69A1">
        <w:rPr>
          <w:rFonts w:ascii="Times New Roman" w:hAnsi="Times New Roman" w:cs="Times New Roman"/>
          <w:sz w:val="24"/>
          <w:szCs w:val="24"/>
        </w:rPr>
        <w:t>. </w:t>
      </w:r>
      <w:r w:rsidRPr="006F69A1">
        <w:rPr>
          <w:rFonts w:ascii="Times New Roman" w:hAnsi="Times New Roman" w:cs="Times New Roman"/>
          <w:i/>
          <w:sz w:val="24"/>
          <w:szCs w:val="24"/>
        </w:rPr>
        <w:t xml:space="preserve">Cultural Intimacy: Social Poetics in the Nation-state. </w:t>
      </w:r>
      <w:r w:rsidRPr="006F69A1">
        <w:rPr>
          <w:rFonts w:ascii="Times New Roman" w:hAnsi="Times New Roman" w:cs="Times New Roman"/>
          <w:sz w:val="24"/>
          <w:szCs w:val="24"/>
        </w:rPr>
        <w:t>New York: Routledge.</w:t>
      </w:r>
    </w:p>
    <w:p w:rsidR="00330F0F" w:rsidRPr="006F69A1" w:rsidRDefault="00330F0F" w:rsidP="006F69A1">
      <w:pPr>
        <w:spacing w:line="480" w:lineRule="auto"/>
        <w:rPr>
          <w:rFonts w:ascii="Times New Roman" w:hAnsi="Times New Roman" w:cs="Times New Roman"/>
          <w:sz w:val="24"/>
          <w:szCs w:val="24"/>
          <w:lang w:eastAsia="en-GB"/>
        </w:rPr>
      </w:pPr>
      <w:r w:rsidRPr="006F69A1">
        <w:rPr>
          <w:rFonts w:ascii="Times New Roman" w:hAnsi="Times New Roman" w:cs="Times New Roman"/>
          <w:sz w:val="24"/>
          <w:szCs w:val="24"/>
        </w:rPr>
        <w:t xml:space="preserve">Katz, C. 1994. </w:t>
      </w:r>
      <w:r w:rsidRPr="006F69A1">
        <w:rPr>
          <w:rFonts w:ascii="Times New Roman" w:hAnsi="Times New Roman" w:cs="Times New Roman"/>
          <w:sz w:val="24"/>
          <w:szCs w:val="24"/>
          <w:lang w:eastAsia="en-GB"/>
        </w:rPr>
        <w:t xml:space="preserve">'Playing the Field: Questions of Fieldwork in Geography', </w:t>
      </w:r>
      <w:r w:rsidRPr="006F69A1">
        <w:rPr>
          <w:rFonts w:ascii="Times New Roman" w:hAnsi="Times New Roman" w:cs="Times New Roman"/>
          <w:i/>
          <w:sz w:val="24"/>
          <w:szCs w:val="24"/>
          <w:lang w:eastAsia="en-GB"/>
        </w:rPr>
        <w:t>The Professional Geographer</w:t>
      </w:r>
      <w:r w:rsidRPr="006F69A1">
        <w:rPr>
          <w:rFonts w:ascii="Times New Roman" w:hAnsi="Times New Roman" w:cs="Times New Roman"/>
          <w:sz w:val="24"/>
          <w:szCs w:val="24"/>
          <w:lang w:eastAsia="en-GB"/>
        </w:rPr>
        <w:t xml:space="preserve"> 46(1): 67-72.</w:t>
      </w:r>
    </w:p>
    <w:p w:rsidR="002C61E1" w:rsidRPr="006F69A1" w:rsidRDefault="002C61E1" w:rsidP="006F69A1">
      <w:pPr>
        <w:spacing w:line="480" w:lineRule="auto"/>
        <w:rPr>
          <w:rFonts w:ascii="Times New Roman" w:hAnsi="Times New Roman" w:cs="Times New Roman"/>
          <w:i/>
          <w:sz w:val="24"/>
          <w:szCs w:val="24"/>
          <w:lang w:eastAsia="en-GB"/>
        </w:rPr>
      </w:pPr>
      <w:r w:rsidRPr="006F69A1">
        <w:rPr>
          <w:rFonts w:ascii="Times New Roman" w:hAnsi="Times New Roman" w:cs="Times New Roman"/>
          <w:sz w:val="24"/>
          <w:szCs w:val="24"/>
          <w:lang w:eastAsia="en-GB"/>
        </w:rPr>
        <w:t xml:space="preserve">Kemper, </w:t>
      </w:r>
      <w:r w:rsidR="008465FF" w:rsidRPr="006F69A1">
        <w:rPr>
          <w:rFonts w:ascii="Times New Roman" w:hAnsi="Times New Roman" w:cs="Times New Roman"/>
          <w:sz w:val="24"/>
          <w:szCs w:val="24"/>
          <w:lang w:eastAsia="en-GB"/>
        </w:rPr>
        <w:t>S</w:t>
      </w:r>
      <w:r w:rsidR="008465FF" w:rsidRPr="006F69A1">
        <w:rPr>
          <w:rFonts w:ascii="Times New Roman" w:hAnsi="Times New Roman" w:cs="Times New Roman"/>
          <w:color w:val="333333"/>
          <w:sz w:val="24"/>
          <w:szCs w:val="24"/>
          <w:shd w:val="clear" w:color="auto" w:fill="FFFFFF"/>
        </w:rPr>
        <w:t>. (2009),</w:t>
      </w:r>
      <w:r w:rsidR="008465FF" w:rsidRPr="006F69A1">
        <w:rPr>
          <w:rStyle w:val="apple-converted-space"/>
          <w:rFonts w:ascii="Times New Roman" w:hAnsi="Times New Roman" w:cs="Times New Roman"/>
          <w:color w:val="333333"/>
          <w:sz w:val="24"/>
          <w:szCs w:val="24"/>
          <w:shd w:val="clear" w:color="auto" w:fill="FFFFFF"/>
        </w:rPr>
        <w:t> </w:t>
      </w:r>
      <w:r w:rsidR="0060201E" w:rsidRPr="006F69A1">
        <w:rPr>
          <w:rStyle w:val="apple-converted-space"/>
          <w:rFonts w:ascii="Times New Roman" w:hAnsi="Times New Roman" w:cs="Times New Roman"/>
          <w:color w:val="333333"/>
          <w:sz w:val="24"/>
          <w:szCs w:val="24"/>
          <w:shd w:val="clear" w:color="auto" w:fill="FFFFFF"/>
        </w:rPr>
        <w:t xml:space="preserve">‘Review of </w:t>
      </w:r>
      <w:r w:rsidR="008465FF" w:rsidRPr="006F69A1">
        <w:rPr>
          <w:rStyle w:val="Emphasis"/>
          <w:rFonts w:ascii="Times New Roman" w:hAnsi="Times New Roman" w:cs="Times New Roman"/>
          <w:color w:val="333333"/>
          <w:sz w:val="24"/>
          <w:szCs w:val="24"/>
          <w:bdr w:val="none" w:sz="0" w:space="0" w:color="auto" w:frame="1"/>
          <w:shd w:val="clear" w:color="auto" w:fill="FFFFFF"/>
        </w:rPr>
        <w:t>Anthropology, Politics, and the State: Democracy and Violence in South Asia</w:t>
      </w:r>
      <w:r w:rsidR="008465FF" w:rsidRPr="006F69A1">
        <w:rPr>
          <w:rStyle w:val="apple-converted-space"/>
          <w:rFonts w:ascii="Times New Roman" w:hAnsi="Times New Roman" w:cs="Times New Roman"/>
          <w:color w:val="333333"/>
          <w:sz w:val="24"/>
          <w:szCs w:val="24"/>
          <w:shd w:val="clear" w:color="auto" w:fill="FFFFFF"/>
        </w:rPr>
        <w:t> </w:t>
      </w:r>
      <w:r w:rsidR="008465FF" w:rsidRPr="006F69A1">
        <w:rPr>
          <w:rFonts w:ascii="Times New Roman" w:hAnsi="Times New Roman" w:cs="Times New Roman"/>
          <w:color w:val="333333"/>
          <w:sz w:val="24"/>
          <w:szCs w:val="24"/>
          <w:shd w:val="clear" w:color="auto" w:fill="FFFFFF"/>
        </w:rPr>
        <w:t>by Jonathan Spencer.</w:t>
      </w:r>
      <w:r w:rsidR="0060201E" w:rsidRPr="006F69A1">
        <w:rPr>
          <w:rFonts w:ascii="Times New Roman" w:hAnsi="Times New Roman" w:cs="Times New Roman"/>
          <w:color w:val="333333"/>
          <w:sz w:val="24"/>
          <w:szCs w:val="24"/>
          <w:shd w:val="clear" w:color="auto" w:fill="FFFFFF"/>
        </w:rPr>
        <w:t>’</w:t>
      </w:r>
      <w:r w:rsidR="008465FF" w:rsidRPr="006F69A1">
        <w:rPr>
          <w:rFonts w:ascii="Times New Roman" w:hAnsi="Times New Roman" w:cs="Times New Roman"/>
          <w:color w:val="333333"/>
          <w:sz w:val="24"/>
          <w:szCs w:val="24"/>
          <w:shd w:val="clear" w:color="auto" w:fill="FFFFFF"/>
        </w:rPr>
        <w:t xml:space="preserve"> </w:t>
      </w:r>
      <w:proofErr w:type="spellStart"/>
      <w:r w:rsidR="008465FF" w:rsidRPr="006F69A1">
        <w:rPr>
          <w:rFonts w:ascii="Times New Roman" w:hAnsi="Times New Roman" w:cs="Times New Roman"/>
          <w:color w:val="333333"/>
          <w:sz w:val="24"/>
          <w:szCs w:val="24"/>
          <w:shd w:val="clear" w:color="auto" w:fill="FFFFFF"/>
        </w:rPr>
        <w:t>PoLAR</w:t>
      </w:r>
      <w:proofErr w:type="spellEnd"/>
      <w:r w:rsidR="008465FF" w:rsidRPr="006F69A1">
        <w:rPr>
          <w:rFonts w:ascii="Times New Roman" w:hAnsi="Times New Roman" w:cs="Times New Roman"/>
          <w:color w:val="333333"/>
          <w:sz w:val="24"/>
          <w:szCs w:val="24"/>
          <w:shd w:val="clear" w:color="auto" w:fill="FFFFFF"/>
        </w:rPr>
        <w:t>: Political and Legal Anthropology Review, 32: 346–349.</w:t>
      </w:r>
    </w:p>
    <w:p w:rsidR="00494FE1" w:rsidRPr="006F69A1" w:rsidRDefault="00494FE1"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t>Kobrin</w:t>
      </w:r>
      <w:proofErr w:type="spellEnd"/>
      <w:r w:rsidRPr="006F69A1">
        <w:rPr>
          <w:rFonts w:ascii="Times New Roman" w:hAnsi="Times New Roman" w:cs="Times New Roman"/>
          <w:sz w:val="24"/>
          <w:szCs w:val="24"/>
        </w:rPr>
        <w:t>, K. 2015. ‘</w:t>
      </w:r>
      <w:proofErr w:type="spellStart"/>
      <w:r w:rsidRPr="006F69A1">
        <w:rPr>
          <w:rFonts w:ascii="Times New Roman" w:hAnsi="Times New Roman" w:cs="Times New Roman"/>
          <w:sz w:val="24"/>
          <w:szCs w:val="24"/>
        </w:rPr>
        <w:t>Ostrov</w:t>
      </w:r>
      <w:proofErr w:type="spellEnd"/>
      <w:r w:rsidRPr="006F69A1">
        <w:rPr>
          <w:rFonts w:ascii="Times New Roman" w:hAnsi="Times New Roman" w:cs="Times New Roman"/>
          <w:sz w:val="24"/>
          <w:szCs w:val="24"/>
        </w:rPr>
        <w:t xml:space="preserve"> </w:t>
      </w:r>
      <w:proofErr w:type="spellStart"/>
      <w:r w:rsidRPr="006F69A1">
        <w:rPr>
          <w:rFonts w:ascii="Times New Roman" w:hAnsi="Times New Roman" w:cs="Times New Roman"/>
          <w:sz w:val="24"/>
          <w:szCs w:val="24"/>
        </w:rPr>
        <w:t>Robin</w:t>
      </w:r>
      <w:r w:rsidR="00E20B97" w:rsidRPr="006F69A1">
        <w:rPr>
          <w:rFonts w:ascii="Times New Roman" w:hAnsi="Times New Roman" w:cs="Times New Roman"/>
          <w:sz w:val="24"/>
          <w:szCs w:val="24"/>
        </w:rPr>
        <w:t>zona</w:t>
      </w:r>
      <w:proofErr w:type="spellEnd"/>
      <w:r w:rsidR="00E20B97" w:rsidRPr="006F69A1">
        <w:rPr>
          <w:rFonts w:ascii="Times New Roman" w:hAnsi="Times New Roman" w:cs="Times New Roman"/>
          <w:sz w:val="24"/>
          <w:szCs w:val="24"/>
        </w:rPr>
        <w:t xml:space="preserve">’, Colta.ru. 31 March 2015. </w:t>
      </w:r>
      <w:r w:rsidRPr="006F69A1">
        <w:rPr>
          <w:rFonts w:ascii="Times New Roman" w:hAnsi="Times New Roman" w:cs="Times New Roman"/>
          <w:sz w:val="24"/>
          <w:szCs w:val="24"/>
        </w:rPr>
        <w:t>http://www.colta.ru/articles/society/6818</w:t>
      </w:r>
    </w:p>
    <w:p w:rsidR="00A826A7" w:rsidRPr="006F69A1" w:rsidRDefault="00A826A7" w:rsidP="006F69A1">
      <w:pPr>
        <w:spacing w:after="0"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lastRenderedPageBreak/>
        <w:t>Kusow</w:t>
      </w:r>
      <w:proofErr w:type="spellEnd"/>
      <w:r w:rsidRPr="006F69A1">
        <w:rPr>
          <w:rFonts w:ascii="Times New Roman" w:hAnsi="Times New Roman" w:cs="Times New Roman"/>
          <w:sz w:val="24"/>
          <w:szCs w:val="24"/>
        </w:rPr>
        <w:t>, A. M. 2003. ‘Beyond indigenous authenticity: Reflections on the insider/outsider debate</w:t>
      </w:r>
      <w:r w:rsidR="002C61E1" w:rsidRPr="006F69A1">
        <w:rPr>
          <w:rFonts w:ascii="Times New Roman" w:hAnsi="Times New Roman" w:cs="Times New Roman"/>
          <w:sz w:val="24"/>
          <w:szCs w:val="24"/>
        </w:rPr>
        <w:t xml:space="preserve"> </w:t>
      </w:r>
      <w:r w:rsidRPr="006F69A1">
        <w:rPr>
          <w:rFonts w:ascii="Times New Roman" w:hAnsi="Times New Roman" w:cs="Times New Roman"/>
          <w:sz w:val="24"/>
          <w:szCs w:val="24"/>
        </w:rPr>
        <w:t>in immigration research’, Symbolic Interaction 26 (4): 591–99.</w:t>
      </w:r>
    </w:p>
    <w:p w:rsidR="002C61E1" w:rsidRPr="006F69A1" w:rsidRDefault="002C61E1" w:rsidP="006F69A1">
      <w:pPr>
        <w:spacing w:after="0" w:line="480" w:lineRule="auto"/>
        <w:rPr>
          <w:rFonts w:ascii="Times New Roman" w:hAnsi="Times New Roman" w:cs="Times New Roman"/>
          <w:sz w:val="24"/>
          <w:szCs w:val="24"/>
        </w:rPr>
      </w:pPr>
    </w:p>
    <w:p w:rsidR="00DC2D39" w:rsidRPr="006F69A1" w:rsidRDefault="0060201E" w:rsidP="006F69A1">
      <w:pPr>
        <w:autoSpaceDE w:val="0"/>
        <w:autoSpaceDN w:val="0"/>
        <w:adjustRightInd w:val="0"/>
        <w:spacing w:after="0" w:line="480" w:lineRule="auto"/>
        <w:rPr>
          <w:rFonts w:ascii="Times New Roman" w:hAnsi="Times New Roman" w:cs="Times New Roman"/>
          <w:sz w:val="24"/>
          <w:szCs w:val="24"/>
        </w:rPr>
      </w:pPr>
      <w:proofErr w:type="gramStart"/>
      <w:r w:rsidRPr="006F69A1">
        <w:rPr>
          <w:rFonts w:ascii="Times New Roman" w:hAnsi="Times New Roman" w:cs="Times New Roman"/>
          <w:sz w:val="24"/>
          <w:szCs w:val="24"/>
        </w:rPr>
        <w:t>Lock, E. (2009) Soft power and strategy: Developing a ’strategic’ conception of power.</w:t>
      </w:r>
      <w:proofErr w:type="gramEnd"/>
      <w:r w:rsidRPr="006F69A1">
        <w:rPr>
          <w:rFonts w:ascii="Times New Roman" w:hAnsi="Times New Roman" w:cs="Times New Roman"/>
          <w:sz w:val="24"/>
          <w:szCs w:val="24"/>
        </w:rPr>
        <w:t xml:space="preserve"> In: </w:t>
      </w:r>
      <w:proofErr w:type="spellStart"/>
      <w:r w:rsidRPr="006F69A1">
        <w:rPr>
          <w:rFonts w:ascii="Times New Roman" w:hAnsi="Times New Roman" w:cs="Times New Roman"/>
          <w:sz w:val="24"/>
          <w:szCs w:val="24"/>
        </w:rPr>
        <w:t>Parmar</w:t>
      </w:r>
      <w:proofErr w:type="spellEnd"/>
      <w:r w:rsidRPr="006F69A1">
        <w:rPr>
          <w:rFonts w:ascii="Times New Roman" w:hAnsi="Times New Roman" w:cs="Times New Roman"/>
          <w:sz w:val="24"/>
          <w:szCs w:val="24"/>
        </w:rPr>
        <w:t xml:space="preserve">, I. and Cox, M., eds. (2009) </w:t>
      </w:r>
      <w:r w:rsidRPr="006F69A1">
        <w:rPr>
          <w:rFonts w:ascii="Times New Roman" w:hAnsi="Times New Roman" w:cs="Times New Roman"/>
          <w:i/>
          <w:iCs/>
          <w:sz w:val="24"/>
          <w:szCs w:val="24"/>
        </w:rPr>
        <w:t>Soft</w:t>
      </w:r>
      <w:r w:rsidRPr="006F69A1">
        <w:rPr>
          <w:rFonts w:ascii="Times New Roman" w:hAnsi="Times New Roman" w:cs="Times New Roman"/>
          <w:sz w:val="24"/>
          <w:szCs w:val="24"/>
        </w:rPr>
        <w:t xml:space="preserve"> </w:t>
      </w:r>
      <w:r w:rsidRPr="006F69A1">
        <w:rPr>
          <w:rFonts w:ascii="Times New Roman" w:hAnsi="Times New Roman" w:cs="Times New Roman"/>
          <w:i/>
          <w:iCs/>
          <w:sz w:val="24"/>
          <w:szCs w:val="24"/>
        </w:rPr>
        <w:t>power and US foreign policy: Theoretical, historical, and contemporary</w:t>
      </w:r>
      <w:r w:rsidR="006F69A1" w:rsidRPr="006F69A1">
        <w:rPr>
          <w:rFonts w:ascii="Times New Roman" w:hAnsi="Times New Roman" w:cs="Times New Roman"/>
          <w:sz w:val="24"/>
          <w:szCs w:val="24"/>
        </w:rPr>
        <w:t xml:space="preserve"> </w:t>
      </w:r>
      <w:r w:rsidRPr="006F69A1">
        <w:rPr>
          <w:rFonts w:ascii="Times New Roman" w:hAnsi="Times New Roman" w:cs="Times New Roman"/>
          <w:i/>
          <w:iCs/>
          <w:sz w:val="24"/>
          <w:szCs w:val="24"/>
        </w:rPr>
        <w:t xml:space="preserve">perspectives. </w:t>
      </w:r>
      <w:r w:rsidRPr="006F69A1">
        <w:rPr>
          <w:rFonts w:ascii="Times New Roman" w:hAnsi="Times New Roman" w:cs="Times New Roman"/>
          <w:sz w:val="24"/>
          <w:szCs w:val="24"/>
        </w:rPr>
        <w:t>Routledge, pp. 32-50.</w:t>
      </w:r>
    </w:p>
    <w:p w:rsidR="00DC2D39" w:rsidRDefault="00DC2D39"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t>Lutman</w:t>
      </w:r>
      <w:proofErr w:type="spellEnd"/>
      <w:r w:rsidRPr="006F69A1">
        <w:rPr>
          <w:rFonts w:ascii="Times New Roman" w:hAnsi="Times New Roman" w:cs="Times New Roman"/>
          <w:sz w:val="24"/>
          <w:szCs w:val="24"/>
        </w:rPr>
        <w:t>, S.</w:t>
      </w:r>
      <w:r w:rsidR="00CA6557" w:rsidRPr="006F69A1">
        <w:rPr>
          <w:rFonts w:ascii="Times New Roman" w:hAnsi="Times New Roman" w:cs="Times New Roman"/>
          <w:sz w:val="24"/>
          <w:szCs w:val="24"/>
        </w:rPr>
        <w:t xml:space="preserve"> 1967.</w:t>
      </w:r>
      <w:r w:rsidRPr="006F69A1">
        <w:rPr>
          <w:rFonts w:ascii="Times New Roman" w:hAnsi="Times New Roman" w:cs="Times New Roman"/>
          <w:sz w:val="24"/>
          <w:szCs w:val="24"/>
        </w:rPr>
        <w:t xml:space="preserve"> </w:t>
      </w:r>
      <w:proofErr w:type="gramStart"/>
      <w:r w:rsidRPr="006F69A1">
        <w:rPr>
          <w:rFonts w:ascii="Times New Roman" w:hAnsi="Times New Roman" w:cs="Times New Roman"/>
          <w:sz w:val="24"/>
          <w:szCs w:val="24"/>
        </w:rPr>
        <w:t>‘Orwell’s Patriotism’, Journal of Contemporary History, Vol. 2, No. 2, Lite</w:t>
      </w:r>
      <w:r w:rsidR="00CA6557" w:rsidRPr="006F69A1">
        <w:rPr>
          <w:rFonts w:ascii="Times New Roman" w:hAnsi="Times New Roman" w:cs="Times New Roman"/>
          <w:sz w:val="24"/>
          <w:szCs w:val="24"/>
        </w:rPr>
        <w:t>rature and Society (Apr</w:t>
      </w:r>
      <w:r w:rsidRPr="006F69A1">
        <w:rPr>
          <w:rFonts w:ascii="Times New Roman" w:hAnsi="Times New Roman" w:cs="Times New Roman"/>
          <w:sz w:val="24"/>
          <w:szCs w:val="24"/>
        </w:rPr>
        <w:t>), pp. 149-158</w:t>
      </w:r>
      <w:r w:rsidR="006F69A1">
        <w:rPr>
          <w:rFonts w:ascii="Times New Roman" w:hAnsi="Times New Roman" w:cs="Times New Roman"/>
          <w:sz w:val="24"/>
          <w:szCs w:val="24"/>
        </w:rPr>
        <w:t>.</w:t>
      </w:r>
      <w:proofErr w:type="gramEnd"/>
    </w:p>
    <w:p w:rsidR="006F69A1" w:rsidRPr="00132D2C" w:rsidRDefault="006F69A1" w:rsidP="006F69A1">
      <w:pPr>
        <w:spacing w:line="360" w:lineRule="auto"/>
        <w:rPr>
          <w:rFonts w:ascii="Times New Roman" w:hAnsi="Times New Roman" w:cs="Times New Roman"/>
          <w:i/>
          <w:sz w:val="24"/>
          <w:szCs w:val="24"/>
        </w:rPr>
      </w:pPr>
      <w:proofErr w:type="spellStart"/>
      <w:proofErr w:type="gramStart"/>
      <w:r w:rsidRPr="006F69A1">
        <w:rPr>
          <w:rFonts w:ascii="Times New Roman" w:hAnsi="Times New Roman" w:cs="Times New Roman"/>
          <w:sz w:val="24"/>
          <w:szCs w:val="24"/>
        </w:rPr>
        <w:t>Mah</w:t>
      </w:r>
      <w:proofErr w:type="spellEnd"/>
      <w:r w:rsidRPr="006F69A1">
        <w:rPr>
          <w:rFonts w:ascii="Times New Roman" w:hAnsi="Times New Roman" w:cs="Times New Roman"/>
          <w:sz w:val="24"/>
          <w:szCs w:val="24"/>
        </w:rPr>
        <w:t>, A. 2012.</w:t>
      </w:r>
      <w:proofErr w:type="gramEnd"/>
      <w:r w:rsidRPr="006F69A1">
        <w:rPr>
          <w:rFonts w:ascii="Times New Roman" w:hAnsi="Times New Roman" w:cs="Times New Roman"/>
          <w:sz w:val="24"/>
          <w:szCs w:val="24"/>
        </w:rPr>
        <w:t> </w:t>
      </w:r>
      <w:r w:rsidRPr="006F69A1">
        <w:rPr>
          <w:rFonts w:ascii="Times New Roman" w:hAnsi="Times New Roman" w:cs="Times New Roman"/>
          <w:i/>
          <w:sz w:val="24"/>
          <w:szCs w:val="24"/>
        </w:rPr>
        <w:t>Industrial Ruination, Community, and Place: Landscapes and Legacies of Urban</w:t>
      </w:r>
      <w:r w:rsidR="00132D2C">
        <w:rPr>
          <w:rFonts w:ascii="Times New Roman" w:hAnsi="Times New Roman" w:cs="Times New Roman"/>
          <w:i/>
          <w:sz w:val="24"/>
          <w:szCs w:val="24"/>
        </w:rPr>
        <w:t xml:space="preserve"> </w:t>
      </w:r>
      <w:r w:rsidRPr="006F69A1">
        <w:rPr>
          <w:rFonts w:ascii="Times New Roman" w:hAnsi="Times New Roman" w:cs="Times New Roman"/>
          <w:i/>
          <w:sz w:val="24"/>
          <w:szCs w:val="24"/>
        </w:rPr>
        <w:t>Decline</w:t>
      </w:r>
      <w:r w:rsidRPr="006F69A1">
        <w:rPr>
          <w:rFonts w:ascii="Times New Roman" w:hAnsi="Times New Roman" w:cs="Times New Roman"/>
          <w:sz w:val="24"/>
          <w:szCs w:val="24"/>
        </w:rPr>
        <w:t>. Toront</w:t>
      </w:r>
      <w:r w:rsidRPr="006F69A1">
        <w:rPr>
          <w:rFonts w:ascii="Times New Roman" w:hAnsi="Times New Roman" w:cs="Times New Roman"/>
          <w:sz w:val="24"/>
          <w:szCs w:val="24"/>
        </w:rPr>
        <w:t>o: University of Toronto Press.</w:t>
      </w:r>
    </w:p>
    <w:p w:rsidR="00346664" w:rsidRPr="006F69A1" w:rsidRDefault="00346664"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t>Mellisen</w:t>
      </w:r>
      <w:proofErr w:type="spellEnd"/>
      <w:r w:rsidRPr="006F69A1">
        <w:rPr>
          <w:rFonts w:ascii="Times New Roman" w:hAnsi="Times New Roman" w:cs="Times New Roman"/>
          <w:sz w:val="24"/>
          <w:szCs w:val="24"/>
        </w:rPr>
        <w:t xml:space="preserve">, Jan. 2005. The new public diplomacy: Between theory and practice. </w:t>
      </w:r>
      <w:proofErr w:type="gramStart"/>
      <w:r w:rsidRPr="006F69A1">
        <w:rPr>
          <w:rFonts w:ascii="Times New Roman" w:hAnsi="Times New Roman" w:cs="Times New Roman"/>
          <w:sz w:val="24"/>
          <w:szCs w:val="24"/>
        </w:rPr>
        <w:t xml:space="preserve">In The new public diplomacy, ed. Jan </w:t>
      </w:r>
      <w:proofErr w:type="spellStart"/>
      <w:r w:rsidRPr="006F69A1">
        <w:rPr>
          <w:rFonts w:ascii="Times New Roman" w:hAnsi="Times New Roman" w:cs="Times New Roman"/>
          <w:sz w:val="24"/>
          <w:szCs w:val="24"/>
        </w:rPr>
        <w:t>Melissen</w:t>
      </w:r>
      <w:proofErr w:type="spellEnd"/>
      <w:r w:rsidRPr="006F69A1">
        <w:rPr>
          <w:rFonts w:ascii="Times New Roman" w:hAnsi="Times New Roman" w:cs="Times New Roman"/>
          <w:sz w:val="24"/>
          <w:szCs w:val="24"/>
        </w:rPr>
        <w:t>, 3-27.</w:t>
      </w:r>
      <w:proofErr w:type="gramEnd"/>
      <w:r w:rsidRPr="006F69A1">
        <w:rPr>
          <w:rFonts w:ascii="Times New Roman" w:hAnsi="Times New Roman" w:cs="Times New Roman"/>
          <w:sz w:val="24"/>
          <w:szCs w:val="24"/>
        </w:rPr>
        <w:t xml:space="preserve"> New York: Palgrave Macmillan</w:t>
      </w:r>
      <w:r w:rsidR="00191F7F" w:rsidRPr="006F69A1">
        <w:rPr>
          <w:rFonts w:ascii="Times New Roman" w:hAnsi="Times New Roman" w:cs="Times New Roman"/>
          <w:sz w:val="24"/>
          <w:szCs w:val="24"/>
        </w:rPr>
        <w:t>.</w:t>
      </w:r>
    </w:p>
    <w:p w:rsidR="00191F7F" w:rsidRPr="006F69A1" w:rsidRDefault="00191F7F"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Morris, J.  2016</w:t>
      </w:r>
      <w:r w:rsidR="00330F0F" w:rsidRPr="006F69A1">
        <w:rPr>
          <w:rFonts w:ascii="Times New Roman" w:hAnsi="Times New Roman" w:cs="Times New Roman"/>
          <w:sz w:val="24"/>
          <w:szCs w:val="24"/>
        </w:rPr>
        <w:t>.</w:t>
      </w:r>
      <w:r w:rsidRPr="006F69A1">
        <w:rPr>
          <w:rFonts w:ascii="Times New Roman" w:hAnsi="Times New Roman" w:cs="Times New Roman"/>
          <w:sz w:val="24"/>
          <w:szCs w:val="24"/>
        </w:rPr>
        <w:t xml:space="preserve"> </w:t>
      </w:r>
      <w:r w:rsidRPr="006F69A1">
        <w:rPr>
          <w:rFonts w:ascii="Times New Roman" w:hAnsi="Times New Roman" w:cs="Times New Roman"/>
          <w:i/>
          <w:sz w:val="24"/>
          <w:szCs w:val="24"/>
        </w:rPr>
        <w:t xml:space="preserve">Everyday Post-Socialism: Working-Class Communities in the Russian Margins. </w:t>
      </w:r>
      <w:r w:rsidRPr="006F69A1">
        <w:rPr>
          <w:rFonts w:ascii="Times New Roman" w:hAnsi="Times New Roman" w:cs="Times New Roman"/>
          <w:sz w:val="24"/>
          <w:szCs w:val="24"/>
        </w:rPr>
        <w:t>Basingstoke: Palgrave.</w:t>
      </w:r>
    </w:p>
    <w:p w:rsidR="006B2DAD" w:rsidRPr="006F69A1" w:rsidRDefault="006B2DAD" w:rsidP="006F69A1">
      <w:pPr>
        <w:spacing w:line="480" w:lineRule="auto"/>
        <w:rPr>
          <w:rFonts w:ascii="Times New Roman" w:hAnsi="Times New Roman" w:cs="Times New Roman"/>
          <w:sz w:val="24"/>
          <w:szCs w:val="24"/>
        </w:rPr>
      </w:pPr>
      <w:proofErr w:type="spellStart"/>
      <w:proofErr w:type="gramStart"/>
      <w:r w:rsidRPr="006F69A1">
        <w:rPr>
          <w:rFonts w:ascii="Times New Roman" w:hAnsi="Times New Roman" w:cs="Times New Roman"/>
          <w:sz w:val="24"/>
          <w:szCs w:val="24"/>
        </w:rPr>
        <w:t>Navaro-Yashin</w:t>
      </w:r>
      <w:proofErr w:type="spellEnd"/>
      <w:r w:rsidRPr="006F69A1">
        <w:rPr>
          <w:rFonts w:ascii="Times New Roman" w:hAnsi="Times New Roman" w:cs="Times New Roman"/>
          <w:sz w:val="24"/>
          <w:szCs w:val="24"/>
        </w:rPr>
        <w:t>, Y.</w:t>
      </w:r>
      <w:proofErr w:type="gramEnd"/>
      <w:r w:rsidRPr="006F69A1">
        <w:rPr>
          <w:rFonts w:ascii="Times New Roman" w:hAnsi="Times New Roman" w:cs="Times New Roman"/>
          <w:sz w:val="24"/>
          <w:szCs w:val="24"/>
        </w:rPr>
        <w:t xml:space="preserve">  2012. The Make-Believe Space: Affective Geography in a </w:t>
      </w:r>
      <w:proofErr w:type="spellStart"/>
      <w:r w:rsidRPr="006F69A1">
        <w:rPr>
          <w:rFonts w:ascii="Times New Roman" w:hAnsi="Times New Roman" w:cs="Times New Roman"/>
          <w:sz w:val="24"/>
          <w:szCs w:val="24"/>
        </w:rPr>
        <w:t>Postwar</w:t>
      </w:r>
      <w:proofErr w:type="spellEnd"/>
      <w:r w:rsidRPr="006F69A1">
        <w:rPr>
          <w:rFonts w:ascii="Times New Roman" w:hAnsi="Times New Roman" w:cs="Times New Roman"/>
          <w:sz w:val="24"/>
          <w:szCs w:val="24"/>
        </w:rPr>
        <w:t xml:space="preserve"> Polity. Duke University Press.</w:t>
      </w:r>
    </w:p>
    <w:p w:rsidR="00FC08E0" w:rsidRPr="006F69A1" w:rsidRDefault="00FC08E0" w:rsidP="006F69A1">
      <w:pPr>
        <w:spacing w:line="480" w:lineRule="auto"/>
        <w:rPr>
          <w:rFonts w:ascii="Times New Roman" w:hAnsi="Times New Roman" w:cs="Times New Roman"/>
          <w:sz w:val="24"/>
          <w:szCs w:val="24"/>
          <w:shd w:val="clear" w:color="auto" w:fill="FFFFFF"/>
        </w:rPr>
      </w:pPr>
      <w:proofErr w:type="gramStart"/>
      <w:r w:rsidRPr="006F69A1">
        <w:rPr>
          <w:rFonts w:ascii="Times New Roman" w:hAnsi="Times New Roman" w:cs="Times New Roman"/>
          <w:sz w:val="24"/>
          <w:szCs w:val="24"/>
          <w:shd w:val="clear" w:color="auto" w:fill="FFFFFF"/>
        </w:rPr>
        <w:t>Nye Jr, J. S.</w:t>
      </w:r>
      <w:r w:rsidRPr="006F69A1">
        <w:rPr>
          <w:rStyle w:val="apple-converted-space"/>
          <w:rFonts w:ascii="Times New Roman" w:hAnsi="Times New Roman" w:cs="Times New Roman"/>
          <w:sz w:val="24"/>
          <w:szCs w:val="24"/>
          <w:shd w:val="clear" w:color="auto" w:fill="FFFFFF"/>
        </w:rPr>
        <w:t> </w:t>
      </w:r>
      <w:r w:rsidRPr="006F69A1">
        <w:rPr>
          <w:rStyle w:val="nlmyear"/>
          <w:rFonts w:ascii="Times New Roman" w:hAnsi="Times New Roman" w:cs="Times New Roman"/>
          <w:sz w:val="24"/>
          <w:szCs w:val="24"/>
          <w:shd w:val="clear" w:color="auto" w:fill="FFFFFF"/>
        </w:rPr>
        <w:t>2004</w:t>
      </w:r>
      <w:r w:rsidRPr="006F69A1">
        <w:rPr>
          <w:rFonts w:ascii="Times New Roman" w:hAnsi="Times New Roman" w:cs="Times New Roman"/>
          <w:sz w:val="24"/>
          <w:szCs w:val="24"/>
          <w:shd w:val="clear" w:color="auto" w:fill="FFFFFF"/>
        </w:rPr>
        <w:t>.</w:t>
      </w:r>
      <w:proofErr w:type="gramEnd"/>
      <w:r w:rsidRPr="006F69A1">
        <w:rPr>
          <w:rStyle w:val="apple-converted-space"/>
          <w:rFonts w:ascii="Times New Roman" w:hAnsi="Times New Roman" w:cs="Times New Roman"/>
          <w:sz w:val="24"/>
          <w:szCs w:val="24"/>
          <w:shd w:val="clear" w:color="auto" w:fill="FFFFFF"/>
        </w:rPr>
        <w:t> </w:t>
      </w:r>
      <w:r w:rsidRPr="006F69A1">
        <w:rPr>
          <w:rFonts w:ascii="Times New Roman" w:hAnsi="Times New Roman" w:cs="Times New Roman"/>
          <w:i/>
          <w:iCs/>
          <w:sz w:val="24"/>
          <w:szCs w:val="24"/>
          <w:shd w:val="clear" w:color="auto" w:fill="FFFFFF"/>
        </w:rPr>
        <w:t>Soft Power: The Means to Success in World Politics</w:t>
      </w:r>
      <w:r w:rsidRPr="006F69A1">
        <w:rPr>
          <w:rFonts w:ascii="Times New Roman" w:hAnsi="Times New Roman" w:cs="Times New Roman"/>
          <w:sz w:val="24"/>
          <w:szCs w:val="24"/>
          <w:shd w:val="clear" w:color="auto" w:fill="FFFFFF"/>
        </w:rPr>
        <w:t>. New York: Public Affairs.</w:t>
      </w:r>
    </w:p>
    <w:p w:rsidR="00A826A7" w:rsidRPr="006F69A1" w:rsidRDefault="00856543"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Orwell, G. 1945. 'Notes on Nationalism', Polemic, October 1945.</w:t>
      </w:r>
    </w:p>
    <w:p w:rsidR="00737C30" w:rsidRPr="006F69A1" w:rsidRDefault="00737C30" w:rsidP="006F69A1">
      <w:pPr>
        <w:spacing w:line="480" w:lineRule="auto"/>
        <w:rPr>
          <w:rFonts w:ascii="Times New Roman" w:hAnsi="Times New Roman" w:cs="Times New Roman"/>
          <w:sz w:val="24"/>
          <w:szCs w:val="24"/>
        </w:rPr>
      </w:pPr>
      <w:r w:rsidRPr="006F69A1">
        <w:rPr>
          <w:rFonts w:ascii="Times New Roman" w:hAnsi="Times New Roman" w:cs="Times New Roman"/>
          <w:color w:val="000000"/>
          <w:sz w:val="24"/>
          <w:szCs w:val="24"/>
          <w:shd w:val="clear" w:color="auto" w:fill="FFFFFF"/>
        </w:rPr>
        <w:t xml:space="preserve">Pain, R. and </w:t>
      </w:r>
      <w:proofErr w:type="spellStart"/>
      <w:r w:rsidRPr="006F69A1">
        <w:rPr>
          <w:rFonts w:ascii="Times New Roman" w:hAnsi="Times New Roman" w:cs="Times New Roman"/>
          <w:color w:val="000000"/>
          <w:sz w:val="24"/>
          <w:szCs w:val="24"/>
          <w:shd w:val="clear" w:color="auto" w:fill="FFFFFF"/>
        </w:rPr>
        <w:t>Staeheli</w:t>
      </w:r>
      <w:proofErr w:type="spellEnd"/>
      <w:r w:rsidRPr="006F69A1">
        <w:rPr>
          <w:rFonts w:ascii="Times New Roman" w:hAnsi="Times New Roman" w:cs="Times New Roman"/>
          <w:color w:val="000000"/>
          <w:sz w:val="24"/>
          <w:szCs w:val="24"/>
          <w:shd w:val="clear" w:color="auto" w:fill="FFFFFF"/>
        </w:rPr>
        <w:t>, L. (2014), Introduction: intimacy-geopolitics and violence. Area, 46: 344–347.</w:t>
      </w:r>
    </w:p>
    <w:p w:rsidR="00821F5E" w:rsidRPr="006F69A1" w:rsidRDefault="00821F5E"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lastRenderedPageBreak/>
        <w:t>Parkes</w:t>
      </w:r>
      <w:proofErr w:type="spellEnd"/>
      <w:r w:rsidRPr="006F69A1">
        <w:rPr>
          <w:rFonts w:ascii="Times New Roman" w:hAnsi="Times New Roman" w:cs="Times New Roman"/>
          <w:sz w:val="24"/>
          <w:szCs w:val="24"/>
        </w:rPr>
        <w:t xml:space="preserve">, P. 2001. </w:t>
      </w:r>
      <w:proofErr w:type="gramStart"/>
      <w:r w:rsidRPr="006F69A1">
        <w:rPr>
          <w:rFonts w:ascii="Times New Roman" w:hAnsi="Times New Roman" w:cs="Times New Roman"/>
          <w:sz w:val="24"/>
          <w:szCs w:val="24"/>
        </w:rPr>
        <w:t>‘Unwrapping rudeness: inverted etiquette in an egalitarian enclave’, in Hendry, J. and Watson, C. W. (eds.) An Anthropology of Indirect Communication.</w:t>
      </w:r>
      <w:proofErr w:type="gramEnd"/>
      <w:r w:rsidRPr="006F69A1">
        <w:rPr>
          <w:rFonts w:ascii="Times New Roman" w:hAnsi="Times New Roman" w:cs="Times New Roman"/>
          <w:sz w:val="24"/>
          <w:szCs w:val="24"/>
        </w:rPr>
        <w:t xml:space="preserve"> Routledge, pp. 232-52.</w:t>
      </w:r>
    </w:p>
    <w:p w:rsidR="00FC08E0" w:rsidRPr="006F69A1" w:rsidRDefault="00FC08E0" w:rsidP="006F69A1">
      <w:pPr>
        <w:spacing w:line="480" w:lineRule="auto"/>
        <w:rPr>
          <w:rFonts w:ascii="Times New Roman" w:hAnsi="Times New Roman" w:cs="Times New Roman"/>
          <w:sz w:val="24"/>
          <w:szCs w:val="24"/>
        </w:rPr>
      </w:pPr>
      <w:proofErr w:type="spellStart"/>
      <w:proofErr w:type="gramStart"/>
      <w:r w:rsidRPr="006F69A1">
        <w:rPr>
          <w:rFonts w:ascii="Times New Roman" w:hAnsi="Times New Roman" w:cs="Times New Roman"/>
          <w:sz w:val="24"/>
          <w:szCs w:val="24"/>
        </w:rPr>
        <w:t>Persson</w:t>
      </w:r>
      <w:proofErr w:type="spellEnd"/>
      <w:r w:rsidRPr="006F69A1">
        <w:rPr>
          <w:rFonts w:ascii="Times New Roman" w:hAnsi="Times New Roman" w:cs="Times New Roman"/>
          <w:sz w:val="24"/>
          <w:szCs w:val="24"/>
        </w:rPr>
        <w:t xml:space="preserve">, Emil &amp; Bo </w:t>
      </w:r>
      <w:proofErr w:type="spellStart"/>
      <w:r w:rsidRPr="006F69A1">
        <w:rPr>
          <w:rFonts w:ascii="Times New Roman" w:hAnsi="Times New Roman" w:cs="Times New Roman"/>
          <w:sz w:val="24"/>
          <w:szCs w:val="24"/>
        </w:rPr>
        <w:t>Petersson</w:t>
      </w:r>
      <w:proofErr w:type="spellEnd"/>
      <w:r w:rsidRPr="006F69A1">
        <w:rPr>
          <w:rFonts w:ascii="Times New Roman" w:hAnsi="Times New Roman" w:cs="Times New Roman"/>
          <w:sz w:val="24"/>
          <w:szCs w:val="24"/>
        </w:rPr>
        <w:t xml:space="preserve"> 2014.</w:t>
      </w:r>
      <w:proofErr w:type="gramEnd"/>
      <w:r w:rsidRPr="006F69A1">
        <w:rPr>
          <w:rFonts w:ascii="Times New Roman" w:hAnsi="Times New Roman" w:cs="Times New Roman"/>
          <w:sz w:val="24"/>
          <w:szCs w:val="24"/>
        </w:rPr>
        <w:t xml:space="preserve"> </w:t>
      </w:r>
      <w:proofErr w:type="gramStart"/>
      <w:r w:rsidRPr="006F69A1">
        <w:rPr>
          <w:rFonts w:ascii="Times New Roman" w:hAnsi="Times New Roman" w:cs="Times New Roman"/>
          <w:sz w:val="24"/>
          <w:szCs w:val="24"/>
        </w:rPr>
        <w:t xml:space="preserve">‘Political mythmaking and the 2014 Winter Olympics in Sochi: </w:t>
      </w:r>
      <w:proofErr w:type="spellStart"/>
      <w:r w:rsidRPr="006F69A1">
        <w:rPr>
          <w:rFonts w:ascii="Times New Roman" w:hAnsi="Times New Roman" w:cs="Times New Roman"/>
          <w:sz w:val="24"/>
          <w:szCs w:val="24"/>
        </w:rPr>
        <w:t>Olympism</w:t>
      </w:r>
      <w:proofErr w:type="spellEnd"/>
      <w:r w:rsidRPr="006F69A1">
        <w:rPr>
          <w:rFonts w:ascii="Times New Roman" w:hAnsi="Times New Roman" w:cs="Times New Roman"/>
          <w:sz w:val="24"/>
          <w:szCs w:val="24"/>
        </w:rPr>
        <w:t xml:space="preserve"> and the Russian great power myth’, </w:t>
      </w:r>
      <w:r w:rsidRPr="006F69A1">
        <w:rPr>
          <w:rFonts w:ascii="Times New Roman" w:hAnsi="Times New Roman" w:cs="Times New Roman"/>
          <w:i/>
          <w:sz w:val="24"/>
          <w:szCs w:val="24"/>
        </w:rPr>
        <w:t>East European Politics</w:t>
      </w:r>
      <w:r w:rsidR="003B2681" w:rsidRPr="006F69A1">
        <w:rPr>
          <w:rFonts w:ascii="Times New Roman" w:hAnsi="Times New Roman" w:cs="Times New Roman"/>
          <w:sz w:val="24"/>
          <w:szCs w:val="24"/>
        </w:rPr>
        <w:t>, 30:2, 192-209.</w:t>
      </w:r>
      <w:proofErr w:type="gramEnd"/>
    </w:p>
    <w:p w:rsidR="003B2681" w:rsidRPr="006F69A1" w:rsidRDefault="003B2681" w:rsidP="006F69A1">
      <w:pPr>
        <w:spacing w:line="480" w:lineRule="auto"/>
        <w:rPr>
          <w:rFonts w:ascii="Times New Roman" w:hAnsi="Times New Roman" w:cs="Times New Roman"/>
          <w:sz w:val="24"/>
          <w:szCs w:val="24"/>
        </w:rPr>
      </w:pPr>
      <w:proofErr w:type="gramStart"/>
      <w:r w:rsidRPr="006F69A1">
        <w:rPr>
          <w:rFonts w:ascii="Times New Roman" w:hAnsi="Times New Roman" w:cs="Times New Roman"/>
          <w:sz w:val="24"/>
          <w:szCs w:val="24"/>
        </w:rPr>
        <w:t xml:space="preserve">Rose, M. and </w:t>
      </w:r>
      <w:proofErr w:type="spellStart"/>
      <w:r w:rsidRPr="006F69A1">
        <w:rPr>
          <w:rFonts w:ascii="Times New Roman" w:hAnsi="Times New Roman" w:cs="Times New Roman"/>
          <w:sz w:val="24"/>
          <w:szCs w:val="24"/>
        </w:rPr>
        <w:t>Wadham</w:t>
      </w:r>
      <w:proofErr w:type="spellEnd"/>
      <w:r w:rsidRPr="006F69A1">
        <w:rPr>
          <w:rFonts w:ascii="Times New Roman" w:hAnsi="Times New Roman" w:cs="Times New Roman"/>
          <w:sz w:val="24"/>
          <w:szCs w:val="24"/>
        </w:rPr>
        <w:t>-Smith, N., 2004.</w:t>
      </w:r>
      <w:proofErr w:type="gramEnd"/>
      <w:r w:rsidRPr="006F69A1">
        <w:rPr>
          <w:rFonts w:ascii="Times New Roman" w:hAnsi="Times New Roman" w:cs="Times New Roman"/>
          <w:sz w:val="24"/>
          <w:szCs w:val="24"/>
        </w:rPr>
        <w:t xml:space="preserve"> </w:t>
      </w:r>
      <w:proofErr w:type="gramStart"/>
      <w:r w:rsidRPr="006F69A1">
        <w:rPr>
          <w:rFonts w:ascii="Times New Roman" w:hAnsi="Times New Roman" w:cs="Times New Roman"/>
          <w:i/>
          <w:sz w:val="24"/>
          <w:szCs w:val="24"/>
        </w:rPr>
        <w:t>Mutuality, Trust and Cultural Relations</w:t>
      </w:r>
      <w:r w:rsidRPr="006F69A1">
        <w:rPr>
          <w:rFonts w:ascii="Times New Roman" w:hAnsi="Times New Roman" w:cs="Times New Roman"/>
          <w:sz w:val="24"/>
          <w:szCs w:val="24"/>
        </w:rPr>
        <w:t>.</w:t>
      </w:r>
      <w:proofErr w:type="gramEnd"/>
      <w:r w:rsidRPr="006F69A1">
        <w:rPr>
          <w:rFonts w:ascii="Times New Roman" w:hAnsi="Times New Roman" w:cs="Times New Roman"/>
          <w:sz w:val="24"/>
          <w:szCs w:val="24"/>
        </w:rPr>
        <w:t xml:space="preserve"> British Council: Counterpoint.</w:t>
      </w:r>
    </w:p>
    <w:p w:rsidR="00122E26" w:rsidRPr="006F69A1" w:rsidRDefault="0051653A" w:rsidP="006F69A1">
      <w:pPr>
        <w:spacing w:line="480" w:lineRule="auto"/>
        <w:rPr>
          <w:rFonts w:ascii="Times New Roman" w:hAnsi="Times New Roman" w:cs="Times New Roman"/>
          <w:sz w:val="24"/>
          <w:szCs w:val="24"/>
        </w:rPr>
      </w:pPr>
      <w:proofErr w:type="spellStart"/>
      <w:proofErr w:type="gramStart"/>
      <w:r w:rsidRPr="006F69A1">
        <w:rPr>
          <w:rFonts w:ascii="Times New Roman" w:hAnsi="Times New Roman" w:cs="Times New Roman"/>
          <w:sz w:val="24"/>
          <w:szCs w:val="24"/>
        </w:rPr>
        <w:t>Sehlikoglu</w:t>
      </w:r>
      <w:proofErr w:type="spellEnd"/>
      <w:r w:rsidRPr="006F69A1">
        <w:rPr>
          <w:rFonts w:ascii="Times New Roman" w:hAnsi="Times New Roman" w:cs="Times New Roman"/>
          <w:sz w:val="24"/>
          <w:szCs w:val="24"/>
        </w:rPr>
        <w:t xml:space="preserve">, </w:t>
      </w:r>
      <w:proofErr w:type="spellStart"/>
      <w:r w:rsidRPr="006F69A1">
        <w:rPr>
          <w:rFonts w:ascii="Times New Roman" w:hAnsi="Times New Roman" w:cs="Times New Roman"/>
          <w:sz w:val="24"/>
          <w:szCs w:val="24"/>
        </w:rPr>
        <w:t>Sertaç</w:t>
      </w:r>
      <w:proofErr w:type="spellEnd"/>
      <w:r w:rsidRPr="006F69A1">
        <w:rPr>
          <w:rFonts w:ascii="Times New Roman" w:hAnsi="Times New Roman" w:cs="Times New Roman"/>
          <w:sz w:val="24"/>
          <w:szCs w:val="24"/>
        </w:rPr>
        <w:t xml:space="preserve"> and</w:t>
      </w:r>
      <w:r w:rsidR="00122E26" w:rsidRPr="006F69A1">
        <w:rPr>
          <w:rFonts w:ascii="Times New Roman" w:hAnsi="Times New Roman" w:cs="Times New Roman"/>
          <w:sz w:val="24"/>
          <w:szCs w:val="24"/>
        </w:rPr>
        <w:t xml:space="preserve"> </w:t>
      </w:r>
      <w:proofErr w:type="spellStart"/>
      <w:r w:rsidR="00122E26" w:rsidRPr="006F69A1">
        <w:rPr>
          <w:rFonts w:ascii="Times New Roman" w:hAnsi="Times New Roman" w:cs="Times New Roman"/>
          <w:sz w:val="24"/>
          <w:szCs w:val="24"/>
        </w:rPr>
        <w:t>Aslı</w:t>
      </w:r>
      <w:proofErr w:type="spellEnd"/>
      <w:r w:rsidR="00122E26" w:rsidRPr="006F69A1">
        <w:rPr>
          <w:rFonts w:ascii="Times New Roman" w:hAnsi="Times New Roman" w:cs="Times New Roman"/>
          <w:sz w:val="24"/>
          <w:szCs w:val="24"/>
        </w:rPr>
        <w:t xml:space="preserve"> </w:t>
      </w:r>
      <w:proofErr w:type="spellStart"/>
      <w:r w:rsidR="00122E26" w:rsidRPr="006F69A1">
        <w:rPr>
          <w:rFonts w:ascii="Times New Roman" w:hAnsi="Times New Roman" w:cs="Times New Roman"/>
          <w:sz w:val="24"/>
          <w:szCs w:val="24"/>
        </w:rPr>
        <w:t>Zengin</w:t>
      </w:r>
      <w:proofErr w:type="spellEnd"/>
      <w:r w:rsidR="00122E26" w:rsidRPr="006F69A1">
        <w:rPr>
          <w:rFonts w:ascii="Times New Roman" w:hAnsi="Times New Roman" w:cs="Times New Roman"/>
          <w:sz w:val="24"/>
          <w:szCs w:val="24"/>
        </w:rPr>
        <w:t xml:space="preserve">, </w:t>
      </w:r>
      <w:r w:rsidRPr="006F69A1">
        <w:rPr>
          <w:rFonts w:ascii="Times New Roman" w:hAnsi="Times New Roman" w:cs="Times New Roman"/>
          <w:sz w:val="24"/>
          <w:szCs w:val="24"/>
        </w:rPr>
        <w:t>2015.</w:t>
      </w:r>
      <w:proofErr w:type="gramEnd"/>
      <w:r w:rsidRPr="006F69A1">
        <w:rPr>
          <w:rFonts w:ascii="Times New Roman" w:hAnsi="Times New Roman" w:cs="Times New Roman"/>
          <w:sz w:val="24"/>
          <w:szCs w:val="24"/>
        </w:rPr>
        <w:t xml:space="preserve"> ‘</w:t>
      </w:r>
      <w:r w:rsidR="00122E26" w:rsidRPr="006F69A1">
        <w:rPr>
          <w:rFonts w:ascii="Times New Roman" w:hAnsi="Times New Roman" w:cs="Times New Roman"/>
          <w:sz w:val="24"/>
          <w:szCs w:val="24"/>
        </w:rPr>
        <w:t>Introduction: Why Revisit Intimacy?</w:t>
      </w:r>
      <w:r w:rsidRPr="006F69A1">
        <w:rPr>
          <w:rFonts w:ascii="Times New Roman" w:hAnsi="Times New Roman" w:cs="Times New Roman"/>
          <w:sz w:val="24"/>
          <w:szCs w:val="24"/>
        </w:rPr>
        <w:t>’</w:t>
      </w:r>
      <w:r w:rsidR="00122E26" w:rsidRPr="006F69A1">
        <w:rPr>
          <w:rFonts w:ascii="Times New Roman" w:hAnsi="Times New Roman" w:cs="Times New Roman"/>
          <w:sz w:val="24"/>
          <w:szCs w:val="24"/>
        </w:rPr>
        <w:t xml:space="preserve"> The Cambridge Journal of Anthropology 33(2): 20–25</w:t>
      </w:r>
    </w:p>
    <w:p w:rsidR="007F7F4C" w:rsidRPr="006F69A1" w:rsidRDefault="006F69A1"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t>Subotic</w:t>
      </w:r>
      <w:proofErr w:type="spellEnd"/>
      <w:r w:rsidRPr="006F69A1">
        <w:rPr>
          <w:rFonts w:ascii="Times New Roman" w:hAnsi="Times New Roman" w:cs="Times New Roman"/>
          <w:sz w:val="24"/>
          <w:szCs w:val="24"/>
        </w:rPr>
        <w:t xml:space="preserve">, J. and </w:t>
      </w:r>
      <w:proofErr w:type="spellStart"/>
      <w:r w:rsidRPr="006F69A1">
        <w:rPr>
          <w:rFonts w:ascii="Times New Roman" w:hAnsi="Times New Roman" w:cs="Times New Roman"/>
          <w:sz w:val="24"/>
          <w:szCs w:val="24"/>
        </w:rPr>
        <w:t>Zarabol</w:t>
      </w:r>
      <w:proofErr w:type="spellEnd"/>
      <w:r w:rsidRPr="006F69A1">
        <w:rPr>
          <w:rFonts w:ascii="Times New Roman" w:hAnsi="Times New Roman" w:cs="Times New Roman"/>
          <w:sz w:val="24"/>
          <w:szCs w:val="24"/>
        </w:rPr>
        <w:t xml:space="preserve">, A. </w:t>
      </w:r>
      <w:r w:rsidR="007F7F4C" w:rsidRPr="006F69A1">
        <w:rPr>
          <w:rFonts w:ascii="Times New Roman" w:hAnsi="Times New Roman" w:cs="Times New Roman"/>
          <w:sz w:val="24"/>
          <w:szCs w:val="24"/>
        </w:rPr>
        <w:t xml:space="preserve">2013 </w:t>
      </w:r>
      <w:r w:rsidRPr="006F69A1">
        <w:rPr>
          <w:rFonts w:ascii="Times New Roman" w:hAnsi="Times New Roman" w:cs="Times New Roman"/>
          <w:sz w:val="24"/>
          <w:szCs w:val="24"/>
        </w:rPr>
        <w:t>‘</w:t>
      </w:r>
      <w:r w:rsidRPr="006F69A1">
        <w:rPr>
          <w:rFonts w:ascii="Times New Roman" w:hAnsi="Times New Roman" w:cs="Times New Roman"/>
          <w:sz w:val="24"/>
          <w:szCs w:val="24"/>
        </w:rPr>
        <w:t>Cultural intimacy in International Relations</w:t>
      </w:r>
      <w:r w:rsidRPr="006F69A1">
        <w:rPr>
          <w:rFonts w:ascii="Times New Roman" w:hAnsi="Times New Roman" w:cs="Times New Roman"/>
          <w:sz w:val="24"/>
          <w:szCs w:val="24"/>
        </w:rPr>
        <w:t>’</w:t>
      </w:r>
      <w:r w:rsidR="007F7F4C" w:rsidRPr="006F69A1">
        <w:rPr>
          <w:rFonts w:ascii="Times New Roman" w:hAnsi="Times New Roman" w:cs="Times New Roman"/>
          <w:sz w:val="24"/>
          <w:szCs w:val="24"/>
        </w:rPr>
        <w:t xml:space="preserve"> </w:t>
      </w:r>
      <w:r w:rsidR="007F7F4C" w:rsidRPr="006F69A1">
        <w:rPr>
          <w:rFonts w:ascii="Times New Roman" w:hAnsi="Times New Roman" w:cs="Times New Roman"/>
          <w:i/>
          <w:sz w:val="24"/>
          <w:szCs w:val="24"/>
        </w:rPr>
        <w:t>European Journal of International Relations</w:t>
      </w:r>
      <w:r w:rsidR="007F7F4C" w:rsidRPr="006F69A1">
        <w:rPr>
          <w:rStyle w:val="apple-converted-space"/>
          <w:rFonts w:ascii="Times New Roman" w:hAnsi="Times New Roman" w:cs="Times New Roman"/>
          <w:bCs/>
          <w:color w:val="333300"/>
          <w:sz w:val="24"/>
          <w:szCs w:val="24"/>
          <w:bdr w:val="none" w:sz="0" w:space="0" w:color="auto" w:frame="1"/>
          <w:shd w:val="clear" w:color="auto" w:fill="FFFFFF"/>
        </w:rPr>
        <w:t> </w:t>
      </w:r>
      <w:r w:rsidR="007F7F4C" w:rsidRPr="006F69A1">
        <w:rPr>
          <w:rStyle w:val="slug-vol"/>
          <w:rFonts w:ascii="Times New Roman" w:hAnsi="Times New Roman" w:cs="Times New Roman"/>
          <w:color w:val="333300"/>
          <w:sz w:val="24"/>
          <w:szCs w:val="24"/>
          <w:bdr w:val="none" w:sz="0" w:space="0" w:color="auto" w:frame="1"/>
          <w:shd w:val="clear" w:color="auto" w:fill="FFFFFF"/>
        </w:rPr>
        <w:t>19</w:t>
      </w:r>
      <w:r w:rsidR="007F7F4C" w:rsidRPr="006F69A1">
        <w:rPr>
          <w:rStyle w:val="apple-converted-space"/>
          <w:rFonts w:ascii="Times New Roman" w:hAnsi="Times New Roman" w:cs="Times New Roman"/>
          <w:color w:val="333300"/>
          <w:sz w:val="24"/>
          <w:szCs w:val="24"/>
          <w:bdr w:val="none" w:sz="0" w:space="0" w:color="auto" w:frame="1"/>
          <w:shd w:val="clear" w:color="auto" w:fill="FFFFFF"/>
        </w:rPr>
        <w:t>(</w:t>
      </w:r>
      <w:r w:rsidR="007F7F4C" w:rsidRPr="006F69A1">
        <w:rPr>
          <w:rStyle w:val="slug-issue"/>
          <w:rFonts w:ascii="Times New Roman" w:hAnsi="Times New Roman" w:cs="Times New Roman"/>
          <w:color w:val="333300"/>
          <w:sz w:val="24"/>
          <w:szCs w:val="24"/>
          <w:bdr w:val="none" w:sz="0" w:space="0" w:color="auto" w:frame="1"/>
          <w:shd w:val="clear" w:color="auto" w:fill="FFFFFF"/>
        </w:rPr>
        <w:t>4</w:t>
      </w:r>
      <w:r w:rsidR="007F7F4C" w:rsidRPr="006F69A1">
        <w:rPr>
          <w:rStyle w:val="slug-issue"/>
          <w:rFonts w:ascii="Times New Roman" w:hAnsi="Times New Roman" w:cs="Times New Roman"/>
          <w:color w:val="333300"/>
          <w:sz w:val="24"/>
          <w:szCs w:val="24"/>
          <w:bdr w:val="none" w:sz="0" w:space="0" w:color="auto" w:frame="1"/>
          <w:shd w:val="clear" w:color="auto" w:fill="FFFFFF"/>
        </w:rPr>
        <w:t>):</w:t>
      </w:r>
      <w:r w:rsidR="007F7F4C" w:rsidRPr="006F69A1">
        <w:rPr>
          <w:rStyle w:val="slug-pages"/>
          <w:rFonts w:ascii="Times New Roman" w:hAnsi="Times New Roman" w:cs="Times New Roman"/>
          <w:bCs/>
          <w:color w:val="333300"/>
          <w:sz w:val="24"/>
          <w:szCs w:val="24"/>
          <w:bdr w:val="none" w:sz="0" w:space="0" w:color="auto" w:frame="1"/>
          <w:shd w:val="clear" w:color="auto" w:fill="FFFFFF"/>
        </w:rPr>
        <w:t>915-938</w:t>
      </w:r>
      <w:r w:rsidRPr="006F69A1">
        <w:rPr>
          <w:rStyle w:val="slug-pages"/>
          <w:rFonts w:ascii="Times New Roman" w:hAnsi="Times New Roman" w:cs="Times New Roman"/>
          <w:bCs/>
          <w:color w:val="333300"/>
          <w:sz w:val="24"/>
          <w:szCs w:val="24"/>
          <w:bdr w:val="none" w:sz="0" w:space="0" w:color="auto" w:frame="1"/>
          <w:shd w:val="clear" w:color="auto" w:fill="FFFFFF"/>
        </w:rPr>
        <w:t>.</w:t>
      </w:r>
    </w:p>
    <w:p w:rsidR="00122E26" w:rsidRPr="006F69A1" w:rsidRDefault="00122E26" w:rsidP="006F69A1">
      <w:pPr>
        <w:spacing w:line="480" w:lineRule="auto"/>
        <w:rPr>
          <w:rFonts w:ascii="Times New Roman" w:hAnsi="Times New Roman" w:cs="Times New Roman"/>
          <w:bCs/>
          <w:sz w:val="24"/>
          <w:szCs w:val="24"/>
        </w:rPr>
      </w:pPr>
      <w:proofErr w:type="spellStart"/>
      <w:r w:rsidRPr="006F69A1">
        <w:rPr>
          <w:rFonts w:ascii="Times New Roman" w:hAnsi="Times New Roman" w:cs="Times New Roman"/>
          <w:sz w:val="24"/>
          <w:szCs w:val="24"/>
        </w:rPr>
        <w:t>Szostek</w:t>
      </w:r>
      <w:proofErr w:type="spellEnd"/>
      <w:r w:rsidRPr="006F69A1">
        <w:rPr>
          <w:rFonts w:ascii="Times New Roman" w:hAnsi="Times New Roman" w:cs="Times New Roman"/>
          <w:sz w:val="24"/>
          <w:szCs w:val="24"/>
        </w:rPr>
        <w:t>, J.  2014</w:t>
      </w:r>
      <w:r w:rsidRPr="006F69A1">
        <w:rPr>
          <w:rFonts w:ascii="Times New Roman" w:hAnsi="Times New Roman" w:cs="Times New Roman"/>
          <w:i/>
          <w:iCs/>
          <w:sz w:val="24"/>
          <w:szCs w:val="24"/>
        </w:rPr>
        <w:t xml:space="preserve"> ‘</w:t>
      </w:r>
      <w:r w:rsidRPr="006F69A1">
        <w:rPr>
          <w:rFonts w:ascii="Times New Roman" w:hAnsi="Times New Roman" w:cs="Times New Roman"/>
          <w:bCs/>
          <w:sz w:val="24"/>
          <w:szCs w:val="24"/>
        </w:rPr>
        <w:t xml:space="preserve">Russia and the News Media in Ukraine: A Case of ''Soft Power''?’ </w:t>
      </w:r>
      <w:r w:rsidRPr="006F69A1">
        <w:rPr>
          <w:rFonts w:ascii="Times New Roman" w:hAnsi="Times New Roman" w:cs="Times New Roman"/>
          <w:i/>
          <w:iCs/>
          <w:sz w:val="24"/>
          <w:szCs w:val="24"/>
        </w:rPr>
        <w:t xml:space="preserve">East European Politics and Societies </w:t>
      </w:r>
      <w:r w:rsidRPr="006F69A1">
        <w:rPr>
          <w:rFonts w:ascii="Times New Roman" w:hAnsi="Times New Roman" w:cs="Times New Roman"/>
          <w:sz w:val="24"/>
          <w:szCs w:val="24"/>
        </w:rPr>
        <w:t>2014 28: 463</w:t>
      </w:r>
    </w:p>
    <w:p w:rsidR="00745F10" w:rsidRPr="006F69A1" w:rsidRDefault="00745F10" w:rsidP="006F69A1">
      <w:pPr>
        <w:spacing w:line="480" w:lineRule="auto"/>
        <w:rPr>
          <w:rFonts w:ascii="Times New Roman" w:hAnsi="Times New Roman" w:cs="Times New Roman"/>
          <w:sz w:val="24"/>
          <w:szCs w:val="24"/>
        </w:rPr>
      </w:pPr>
      <w:proofErr w:type="spellStart"/>
      <w:r w:rsidRPr="006F69A1">
        <w:rPr>
          <w:rFonts w:ascii="Times New Roman" w:hAnsi="Times New Roman" w:cs="Times New Roman"/>
          <w:sz w:val="24"/>
          <w:szCs w:val="24"/>
        </w:rPr>
        <w:t>Tsygankov</w:t>
      </w:r>
      <w:proofErr w:type="spellEnd"/>
      <w:proofErr w:type="gramStart"/>
      <w:r w:rsidRPr="006F69A1">
        <w:rPr>
          <w:rStyle w:val="apple-converted-space"/>
          <w:rFonts w:ascii="Times New Roman" w:hAnsi="Times New Roman" w:cs="Times New Roman"/>
          <w:sz w:val="24"/>
          <w:szCs w:val="24"/>
        </w:rPr>
        <w:t> </w:t>
      </w:r>
      <w:r w:rsidRPr="006F69A1">
        <w:rPr>
          <w:rFonts w:ascii="Times New Roman" w:hAnsi="Times New Roman" w:cs="Times New Roman"/>
          <w:bCs/>
          <w:sz w:val="24"/>
          <w:szCs w:val="24"/>
        </w:rPr>
        <w:t xml:space="preserve"> </w:t>
      </w:r>
      <w:r w:rsidRPr="006F69A1">
        <w:rPr>
          <w:rFonts w:ascii="Times New Roman" w:hAnsi="Times New Roman" w:cs="Times New Roman"/>
          <w:sz w:val="24"/>
          <w:szCs w:val="24"/>
        </w:rPr>
        <w:t>Andrei</w:t>
      </w:r>
      <w:proofErr w:type="gramEnd"/>
      <w:r w:rsidRPr="006F69A1">
        <w:rPr>
          <w:rFonts w:ascii="Times New Roman" w:hAnsi="Times New Roman" w:cs="Times New Roman"/>
          <w:sz w:val="24"/>
          <w:szCs w:val="24"/>
        </w:rPr>
        <w:t xml:space="preserve"> P. 2006. </w:t>
      </w:r>
      <w:proofErr w:type="gramStart"/>
      <w:r w:rsidRPr="006F69A1">
        <w:rPr>
          <w:rFonts w:ascii="Times New Roman" w:hAnsi="Times New Roman" w:cs="Times New Roman"/>
          <w:sz w:val="24"/>
          <w:szCs w:val="24"/>
        </w:rPr>
        <w:t>‘</w:t>
      </w:r>
      <w:r w:rsidRPr="006F69A1">
        <w:rPr>
          <w:rFonts w:ascii="Times New Roman" w:hAnsi="Times New Roman" w:cs="Times New Roman"/>
          <w:bCs/>
          <w:sz w:val="24"/>
          <w:szCs w:val="24"/>
        </w:rPr>
        <w:t>If not by tanks, then by banks?</w:t>
      </w:r>
      <w:proofErr w:type="gramEnd"/>
      <w:r w:rsidRPr="006F69A1">
        <w:rPr>
          <w:rFonts w:ascii="Times New Roman" w:hAnsi="Times New Roman" w:cs="Times New Roman"/>
          <w:bCs/>
          <w:sz w:val="24"/>
          <w:szCs w:val="24"/>
        </w:rPr>
        <w:t xml:space="preserve"> The role of soft power in Putin's foreign policy’ </w:t>
      </w:r>
      <w:hyperlink r:id="rId10" w:history="1">
        <w:r w:rsidRPr="006F69A1">
          <w:rPr>
            <w:rStyle w:val="journalname"/>
            <w:rFonts w:ascii="Times New Roman" w:hAnsi="Times New Roman" w:cs="Times New Roman"/>
            <w:sz w:val="24"/>
            <w:szCs w:val="24"/>
          </w:rPr>
          <w:t>Europe-Asia Studies</w:t>
        </w:r>
        <w:r w:rsidRPr="006F69A1">
          <w:rPr>
            <w:rStyle w:val="apple-converted-space"/>
            <w:rFonts w:ascii="Times New Roman" w:hAnsi="Times New Roman" w:cs="Times New Roman"/>
            <w:sz w:val="24"/>
            <w:szCs w:val="24"/>
          </w:rPr>
          <w:t> </w:t>
        </w:r>
      </w:hyperlink>
      <w:r w:rsidRPr="006F69A1">
        <w:rPr>
          <w:rStyle w:val="volume"/>
          <w:rFonts w:ascii="Times New Roman" w:hAnsi="Times New Roman" w:cs="Times New Roman"/>
          <w:sz w:val="24"/>
          <w:szCs w:val="24"/>
        </w:rPr>
        <w:t>58</w:t>
      </w:r>
      <w:r w:rsidRPr="006F69A1">
        <w:rPr>
          <w:rFonts w:ascii="Times New Roman" w:hAnsi="Times New Roman" w:cs="Times New Roman"/>
          <w:sz w:val="24"/>
          <w:szCs w:val="24"/>
        </w:rPr>
        <w:t xml:space="preserve"> </w:t>
      </w:r>
      <w:r w:rsidR="00FC08E0" w:rsidRPr="006F69A1">
        <w:rPr>
          <w:rFonts w:ascii="Times New Roman" w:hAnsi="Times New Roman" w:cs="Times New Roman"/>
          <w:sz w:val="24"/>
          <w:szCs w:val="24"/>
        </w:rPr>
        <w:t>(</w:t>
      </w:r>
      <w:r w:rsidRPr="006F69A1">
        <w:rPr>
          <w:rStyle w:val="issue"/>
          <w:rFonts w:ascii="Times New Roman" w:hAnsi="Times New Roman" w:cs="Times New Roman"/>
          <w:sz w:val="24"/>
          <w:szCs w:val="24"/>
        </w:rPr>
        <w:t>7</w:t>
      </w:r>
      <w:r w:rsidR="00FC08E0" w:rsidRPr="006F69A1">
        <w:rPr>
          <w:rStyle w:val="issue"/>
          <w:rFonts w:ascii="Times New Roman" w:hAnsi="Times New Roman" w:cs="Times New Roman"/>
          <w:sz w:val="24"/>
          <w:szCs w:val="24"/>
        </w:rPr>
        <w:t>)</w:t>
      </w:r>
      <w:r w:rsidR="00FC08E0" w:rsidRPr="006F69A1">
        <w:rPr>
          <w:rFonts w:ascii="Times New Roman" w:hAnsi="Times New Roman" w:cs="Times New Roman"/>
          <w:sz w:val="24"/>
          <w:szCs w:val="24"/>
        </w:rPr>
        <w:t>: 1079-1099.</w:t>
      </w:r>
    </w:p>
    <w:p w:rsidR="00A826A7" w:rsidRPr="006F69A1" w:rsidRDefault="00A826A7" w:rsidP="006F69A1">
      <w:pPr>
        <w:spacing w:line="480" w:lineRule="auto"/>
        <w:rPr>
          <w:rFonts w:ascii="Times New Roman" w:hAnsi="Times New Roman" w:cs="Times New Roman"/>
          <w:sz w:val="24"/>
          <w:szCs w:val="24"/>
        </w:rPr>
      </w:pPr>
      <w:r w:rsidRPr="006F69A1">
        <w:rPr>
          <w:rFonts w:ascii="Times New Roman" w:hAnsi="Times New Roman" w:cs="Times New Roman"/>
          <w:sz w:val="24"/>
          <w:szCs w:val="24"/>
        </w:rPr>
        <w:t>Walker, C. 2011. ‘</w:t>
      </w:r>
      <w:proofErr w:type="spellStart"/>
      <w:r w:rsidRPr="006F69A1">
        <w:rPr>
          <w:rFonts w:ascii="Times New Roman" w:hAnsi="Times New Roman" w:cs="Times New Roman"/>
          <w:sz w:val="24"/>
          <w:szCs w:val="24"/>
        </w:rPr>
        <w:t>Positionality</w:t>
      </w:r>
      <w:proofErr w:type="spellEnd"/>
      <w:r w:rsidRPr="006F69A1">
        <w:rPr>
          <w:rFonts w:ascii="Times New Roman" w:hAnsi="Times New Roman" w:cs="Times New Roman"/>
          <w:sz w:val="24"/>
          <w:szCs w:val="24"/>
        </w:rPr>
        <w:t xml:space="preserve"> and Difference in Cross-Cultural Youth Research: Being 'Other' in the Former Soviet Union’, in (eds. S. Heath and C. Walker) Innovations in Youth Research</w:t>
      </w:r>
      <w:r w:rsidR="00DC2D39" w:rsidRPr="006F69A1">
        <w:rPr>
          <w:rFonts w:ascii="Times New Roman" w:hAnsi="Times New Roman" w:cs="Times New Roman"/>
          <w:sz w:val="24"/>
          <w:szCs w:val="24"/>
        </w:rPr>
        <w:t xml:space="preserve">. </w:t>
      </w:r>
      <w:r w:rsidRPr="006F69A1">
        <w:rPr>
          <w:rFonts w:ascii="Times New Roman" w:hAnsi="Times New Roman" w:cs="Times New Roman"/>
          <w:sz w:val="24"/>
          <w:szCs w:val="24"/>
        </w:rPr>
        <w:t>Basingstoke: Palgrave Macmillan, pp. 210-228.</w:t>
      </w:r>
    </w:p>
    <w:p w:rsidR="00A826A7" w:rsidRPr="006F69A1" w:rsidRDefault="00A826A7" w:rsidP="006F69A1">
      <w:pPr>
        <w:spacing w:line="480" w:lineRule="auto"/>
        <w:rPr>
          <w:rFonts w:ascii="Times New Roman" w:hAnsi="Times New Roman" w:cs="Times New Roman"/>
          <w:sz w:val="24"/>
          <w:szCs w:val="24"/>
        </w:rPr>
      </w:pPr>
    </w:p>
    <w:p w:rsidR="001B65D4" w:rsidRPr="006F69A1" w:rsidRDefault="001B65D4" w:rsidP="006F69A1">
      <w:pPr>
        <w:spacing w:line="480" w:lineRule="auto"/>
        <w:rPr>
          <w:rFonts w:ascii="Times New Roman" w:hAnsi="Times New Roman" w:cs="Times New Roman"/>
          <w:sz w:val="24"/>
          <w:szCs w:val="24"/>
        </w:rPr>
      </w:pPr>
    </w:p>
    <w:p w:rsidR="001B65D4" w:rsidRPr="006F69A1" w:rsidRDefault="001B65D4" w:rsidP="006F69A1">
      <w:pPr>
        <w:spacing w:line="480" w:lineRule="auto"/>
        <w:rPr>
          <w:rFonts w:ascii="Times New Roman" w:hAnsi="Times New Roman" w:cs="Times New Roman"/>
          <w:sz w:val="24"/>
          <w:szCs w:val="24"/>
        </w:rPr>
      </w:pPr>
    </w:p>
    <w:p w:rsidR="004F0D48" w:rsidRPr="006F69A1" w:rsidRDefault="004F0D48" w:rsidP="006F69A1">
      <w:pPr>
        <w:spacing w:line="480" w:lineRule="auto"/>
        <w:rPr>
          <w:rFonts w:ascii="Times New Roman" w:hAnsi="Times New Roman" w:cs="Times New Roman"/>
          <w:sz w:val="24"/>
          <w:szCs w:val="24"/>
        </w:rPr>
      </w:pPr>
    </w:p>
    <w:p w:rsidR="004F0D48" w:rsidRPr="006F69A1" w:rsidRDefault="004F0D48" w:rsidP="006F69A1">
      <w:pPr>
        <w:spacing w:line="480" w:lineRule="auto"/>
        <w:rPr>
          <w:rFonts w:ascii="Times New Roman" w:hAnsi="Times New Roman" w:cs="Times New Roman"/>
          <w:sz w:val="24"/>
          <w:szCs w:val="24"/>
        </w:rPr>
      </w:pPr>
    </w:p>
    <w:sectPr w:rsidR="004F0D48" w:rsidRPr="006F6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C15" w:rsidRDefault="00B12C15" w:rsidP="00EB00A7">
      <w:pPr>
        <w:spacing w:after="0" w:line="240" w:lineRule="auto"/>
      </w:pPr>
      <w:r>
        <w:separator/>
      </w:r>
    </w:p>
  </w:endnote>
  <w:endnote w:type="continuationSeparator" w:id="0">
    <w:p w:rsidR="00B12C15" w:rsidRDefault="00B12C15" w:rsidP="00EB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C15" w:rsidRDefault="00B12C15" w:rsidP="00EB00A7">
      <w:pPr>
        <w:spacing w:after="0" w:line="240" w:lineRule="auto"/>
      </w:pPr>
      <w:r>
        <w:separator/>
      </w:r>
    </w:p>
  </w:footnote>
  <w:footnote w:type="continuationSeparator" w:id="0">
    <w:p w:rsidR="00B12C15" w:rsidRDefault="00B12C15" w:rsidP="00EB00A7">
      <w:pPr>
        <w:spacing w:after="0" w:line="240" w:lineRule="auto"/>
      </w:pPr>
      <w:r>
        <w:continuationSeparator/>
      </w:r>
    </w:p>
  </w:footnote>
  <w:footnote w:id="1">
    <w:p w:rsidR="00393F08" w:rsidRPr="00AC4554" w:rsidRDefault="00393F08">
      <w:pPr>
        <w:pStyle w:val="FootnoteText"/>
      </w:pPr>
      <w:r>
        <w:rPr>
          <w:rStyle w:val="FootnoteReference"/>
        </w:rPr>
        <w:footnoteRef/>
      </w:r>
      <w:r>
        <w:t xml:space="preserve"> For many Russian people ‘English’ and ‘British’ are interchangeable adjectives and ‘nationalities’.</w:t>
      </w:r>
    </w:p>
  </w:footnote>
  <w:footnote w:id="2">
    <w:p w:rsidR="00393F08" w:rsidRPr="006B1C7D" w:rsidRDefault="00393F08" w:rsidP="004261D5">
      <w:pPr>
        <w:pStyle w:val="FootnoteText"/>
      </w:pPr>
      <w:r>
        <w:rPr>
          <w:rStyle w:val="FootnoteReference"/>
        </w:rPr>
        <w:footnoteRef/>
      </w:r>
      <w:r>
        <w:t xml:space="preserve"> Compare </w:t>
      </w:r>
      <w:proofErr w:type="spellStart"/>
      <w:r>
        <w:t>Mah’s</w:t>
      </w:r>
      <w:proofErr w:type="spellEnd"/>
      <w:r>
        <w:t xml:space="preserve"> reflection on ethical issues related to outsider status in three deindustrializing contexts of her research (2013).</w:t>
      </w:r>
    </w:p>
  </w:footnote>
  <w:footnote w:id="3">
    <w:p w:rsidR="00393F08" w:rsidRPr="005728CF" w:rsidRDefault="00393F08">
      <w:pPr>
        <w:pStyle w:val="FootnoteText"/>
      </w:pPr>
      <w:r>
        <w:rPr>
          <w:rStyle w:val="FootnoteReference"/>
        </w:rPr>
        <w:footnoteRef/>
      </w:r>
      <w:r>
        <w:t xml:space="preserve"> A particularly widespread belief is that the Western allies were secretly and actively negotiating a separate general peace with Nazi Germany and engaged in imperialist intrigue. This derives from the very popular fictional book and screen versions of the works by 1970s espionage writer </w:t>
      </w:r>
      <w:proofErr w:type="spellStart"/>
      <w:r w:rsidRPr="005728CF">
        <w:rPr>
          <w:shd w:val="clear" w:color="auto" w:fill="FFFFFF"/>
        </w:rPr>
        <w:t>Yulian</w:t>
      </w:r>
      <w:proofErr w:type="spellEnd"/>
      <w:r w:rsidRPr="005728CF">
        <w:rPr>
          <w:shd w:val="clear" w:color="auto" w:fill="FFFFFF"/>
        </w:rPr>
        <w:t xml:space="preserve"> </w:t>
      </w:r>
      <w:proofErr w:type="spellStart"/>
      <w:r w:rsidRPr="005728CF">
        <w:rPr>
          <w:shd w:val="clear" w:color="auto" w:fill="FFFFFF"/>
        </w:rPr>
        <w:t>Semyonov</w:t>
      </w:r>
      <w:proofErr w:type="spellEnd"/>
      <w:r>
        <w:rPr>
          <w:shd w:val="clear" w:color="auto" w:fill="FFFFFF"/>
        </w:rPr>
        <w:t xml:space="preserve"> which depict Operation Sunrise in March 1945 (the surrender of German forces in Italy). It is obvious how current interpretations of xenophobia and Russia responses to the current crises must be understood in terms of the long term exposure of individuals to ideological materials embedded in all kinds of cultural contexts.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6EC4"/>
    <w:multiLevelType w:val="multilevel"/>
    <w:tmpl w:val="58F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CA"/>
    <w:rsid w:val="0003076F"/>
    <w:rsid w:val="00045561"/>
    <w:rsid w:val="00051EDC"/>
    <w:rsid w:val="000667A2"/>
    <w:rsid w:val="00081FCA"/>
    <w:rsid w:val="00083658"/>
    <w:rsid w:val="00094F07"/>
    <w:rsid w:val="000D276C"/>
    <w:rsid w:val="000D7A1F"/>
    <w:rsid w:val="000E6123"/>
    <w:rsid w:val="00102C12"/>
    <w:rsid w:val="001043FB"/>
    <w:rsid w:val="00122E26"/>
    <w:rsid w:val="00132D2C"/>
    <w:rsid w:val="00137E59"/>
    <w:rsid w:val="00165E22"/>
    <w:rsid w:val="001679A3"/>
    <w:rsid w:val="00173F1F"/>
    <w:rsid w:val="00183A25"/>
    <w:rsid w:val="00191F7F"/>
    <w:rsid w:val="001B65D4"/>
    <w:rsid w:val="001C320E"/>
    <w:rsid w:val="001C647A"/>
    <w:rsid w:val="001E6C9C"/>
    <w:rsid w:val="0021580C"/>
    <w:rsid w:val="002169C5"/>
    <w:rsid w:val="00227241"/>
    <w:rsid w:val="00250322"/>
    <w:rsid w:val="00250A20"/>
    <w:rsid w:val="00257246"/>
    <w:rsid w:val="00260292"/>
    <w:rsid w:val="00262366"/>
    <w:rsid w:val="00283EC0"/>
    <w:rsid w:val="002966E5"/>
    <w:rsid w:val="002A36A1"/>
    <w:rsid w:val="002C61E1"/>
    <w:rsid w:val="002F36F1"/>
    <w:rsid w:val="0030079F"/>
    <w:rsid w:val="00302366"/>
    <w:rsid w:val="003116B6"/>
    <w:rsid w:val="00326680"/>
    <w:rsid w:val="0032790B"/>
    <w:rsid w:val="00330F0F"/>
    <w:rsid w:val="00334389"/>
    <w:rsid w:val="00342E9F"/>
    <w:rsid w:val="00346664"/>
    <w:rsid w:val="00357A98"/>
    <w:rsid w:val="0038119C"/>
    <w:rsid w:val="00391C75"/>
    <w:rsid w:val="00392FA0"/>
    <w:rsid w:val="00393F08"/>
    <w:rsid w:val="003A0793"/>
    <w:rsid w:val="003A3E46"/>
    <w:rsid w:val="003B2681"/>
    <w:rsid w:val="003B525D"/>
    <w:rsid w:val="003C325A"/>
    <w:rsid w:val="003D3E71"/>
    <w:rsid w:val="003D7B16"/>
    <w:rsid w:val="003F5153"/>
    <w:rsid w:val="003F6177"/>
    <w:rsid w:val="004235D3"/>
    <w:rsid w:val="004261D5"/>
    <w:rsid w:val="00431624"/>
    <w:rsid w:val="004357AE"/>
    <w:rsid w:val="00452468"/>
    <w:rsid w:val="00455A8F"/>
    <w:rsid w:val="004605A1"/>
    <w:rsid w:val="00482C1B"/>
    <w:rsid w:val="00494005"/>
    <w:rsid w:val="004940CC"/>
    <w:rsid w:val="00494FE1"/>
    <w:rsid w:val="00497449"/>
    <w:rsid w:val="004A5507"/>
    <w:rsid w:val="004D0E3D"/>
    <w:rsid w:val="004F0D48"/>
    <w:rsid w:val="004F25FC"/>
    <w:rsid w:val="004F3EF8"/>
    <w:rsid w:val="005030E1"/>
    <w:rsid w:val="0051653A"/>
    <w:rsid w:val="00547476"/>
    <w:rsid w:val="00566A6C"/>
    <w:rsid w:val="005728CF"/>
    <w:rsid w:val="00591C37"/>
    <w:rsid w:val="005C2FB2"/>
    <w:rsid w:val="005C7AE5"/>
    <w:rsid w:val="005E29CE"/>
    <w:rsid w:val="0060201E"/>
    <w:rsid w:val="00623DBA"/>
    <w:rsid w:val="00636DFB"/>
    <w:rsid w:val="006521F3"/>
    <w:rsid w:val="00661053"/>
    <w:rsid w:val="006A2BBA"/>
    <w:rsid w:val="006B2DAD"/>
    <w:rsid w:val="006C7F69"/>
    <w:rsid w:val="006F58CB"/>
    <w:rsid w:val="006F69A1"/>
    <w:rsid w:val="00707391"/>
    <w:rsid w:val="00712548"/>
    <w:rsid w:val="0071586E"/>
    <w:rsid w:val="00737C30"/>
    <w:rsid w:val="00745F10"/>
    <w:rsid w:val="00773C3C"/>
    <w:rsid w:val="00776B06"/>
    <w:rsid w:val="00783AD3"/>
    <w:rsid w:val="007C4B1A"/>
    <w:rsid w:val="007D1CD9"/>
    <w:rsid w:val="007E0467"/>
    <w:rsid w:val="007E3546"/>
    <w:rsid w:val="007E5F87"/>
    <w:rsid w:val="007F7F4C"/>
    <w:rsid w:val="00821F5E"/>
    <w:rsid w:val="008465FF"/>
    <w:rsid w:val="00856543"/>
    <w:rsid w:val="00896669"/>
    <w:rsid w:val="008C5EDA"/>
    <w:rsid w:val="008E7125"/>
    <w:rsid w:val="008F2844"/>
    <w:rsid w:val="008F311D"/>
    <w:rsid w:val="00913332"/>
    <w:rsid w:val="00913541"/>
    <w:rsid w:val="00940E2B"/>
    <w:rsid w:val="009438F4"/>
    <w:rsid w:val="009546EA"/>
    <w:rsid w:val="00960DC7"/>
    <w:rsid w:val="00976B46"/>
    <w:rsid w:val="00986E3C"/>
    <w:rsid w:val="009A5088"/>
    <w:rsid w:val="009B1831"/>
    <w:rsid w:val="009B1884"/>
    <w:rsid w:val="009E7413"/>
    <w:rsid w:val="009F39C7"/>
    <w:rsid w:val="00A0441A"/>
    <w:rsid w:val="00A101BF"/>
    <w:rsid w:val="00A26769"/>
    <w:rsid w:val="00A317E5"/>
    <w:rsid w:val="00A559E1"/>
    <w:rsid w:val="00A65D2F"/>
    <w:rsid w:val="00A826A7"/>
    <w:rsid w:val="00A85B63"/>
    <w:rsid w:val="00A91E7B"/>
    <w:rsid w:val="00AC4554"/>
    <w:rsid w:val="00AD100A"/>
    <w:rsid w:val="00AD28DE"/>
    <w:rsid w:val="00AF5F03"/>
    <w:rsid w:val="00B12C15"/>
    <w:rsid w:val="00B43CA6"/>
    <w:rsid w:val="00B537ED"/>
    <w:rsid w:val="00B61CDA"/>
    <w:rsid w:val="00B6295D"/>
    <w:rsid w:val="00B63310"/>
    <w:rsid w:val="00B65438"/>
    <w:rsid w:val="00B6735B"/>
    <w:rsid w:val="00B81FF3"/>
    <w:rsid w:val="00BA3BEA"/>
    <w:rsid w:val="00BB07EB"/>
    <w:rsid w:val="00BB5084"/>
    <w:rsid w:val="00BC2339"/>
    <w:rsid w:val="00BD747B"/>
    <w:rsid w:val="00BE071C"/>
    <w:rsid w:val="00BF7B8A"/>
    <w:rsid w:val="00C16A58"/>
    <w:rsid w:val="00C17293"/>
    <w:rsid w:val="00C56CB5"/>
    <w:rsid w:val="00C62298"/>
    <w:rsid w:val="00C62B7A"/>
    <w:rsid w:val="00C6401B"/>
    <w:rsid w:val="00C76DC3"/>
    <w:rsid w:val="00C96165"/>
    <w:rsid w:val="00CA6557"/>
    <w:rsid w:val="00CC5A41"/>
    <w:rsid w:val="00CF292E"/>
    <w:rsid w:val="00D20401"/>
    <w:rsid w:val="00D22489"/>
    <w:rsid w:val="00D25826"/>
    <w:rsid w:val="00D40D52"/>
    <w:rsid w:val="00D456B5"/>
    <w:rsid w:val="00D7251F"/>
    <w:rsid w:val="00D72B8A"/>
    <w:rsid w:val="00DB1F36"/>
    <w:rsid w:val="00DC2D39"/>
    <w:rsid w:val="00E0724E"/>
    <w:rsid w:val="00E177A5"/>
    <w:rsid w:val="00E20B97"/>
    <w:rsid w:val="00E21DA6"/>
    <w:rsid w:val="00E32937"/>
    <w:rsid w:val="00E42FA7"/>
    <w:rsid w:val="00E74493"/>
    <w:rsid w:val="00E80227"/>
    <w:rsid w:val="00EA09EE"/>
    <w:rsid w:val="00EA3B43"/>
    <w:rsid w:val="00EB00A7"/>
    <w:rsid w:val="00EB05C4"/>
    <w:rsid w:val="00EB6193"/>
    <w:rsid w:val="00EE52C9"/>
    <w:rsid w:val="00EF3E31"/>
    <w:rsid w:val="00F44A95"/>
    <w:rsid w:val="00F97607"/>
    <w:rsid w:val="00FC08E0"/>
    <w:rsid w:val="00FC674F"/>
    <w:rsid w:val="00FD73CB"/>
    <w:rsid w:val="00FF3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0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F51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00A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B00A7"/>
    <w:rPr>
      <w:rFonts w:ascii="Times New Roman" w:eastAsia="Times New Roman" w:hAnsi="Times New Roman" w:cs="Times New Roman"/>
      <w:sz w:val="20"/>
      <w:szCs w:val="20"/>
      <w:lang w:val="en-US"/>
    </w:rPr>
  </w:style>
  <w:style w:type="character" w:styleId="FootnoteReference">
    <w:name w:val="footnote reference"/>
    <w:uiPriority w:val="99"/>
    <w:semiHidden/>
    <w:rsid w:val="00EB00A7"/>
    <w:rPr>
      <w:vertAlign w:val="superscript"/>
    </w:rPr>
  </w:style>
  <w:style w:type="character" w:customStyle="1" w:styleId="Heading4Char">
    <w:name w:val="Heading 4 Char"/>
    <w:basedOn w:val="DefaultParagraphFont"/>
    <w:link w:val="Heading4"/>
    <w:uiPriority w:val="9"/>
    <w:rsid w:val="003F5153"/>
    <w:rPr>
      <w:rFonts w:ascii="Times New Roman" w:eastAsia="Times New Roman" w:hAnsi="Times New Roman" w:cs="Times New Roman"/>
      <w:b/>
      <w:bCs/>
      <w:sz w:val="24"/>
      <w:szCs w:val="24"/>
      <w:lang w:eastAsia="en-GB"/>
    </w:rPr>
  </w:style>
  <w:style w:type="paragraph" w:customStyle="1" w:styleId="papertitle">
    <w:name w:val="paper_title"/>
    <w:basedOn w:val="Normal"/>
    <w:rsid w:val="003F51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perauthor">
    <w:name w:val="paper_author"/>
    <w:basedOn w:val="Normal"/>
    <w:rsid w:val="003F5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5153"/>
    <w:rPr>
      <w:i/>
      <w:iCs/>
    </w:rPr>
  </w:style>
  <w:style w:type="character" w:customStyle="1" w:styleId="apple-converted-space">
    <w:name w:val="apple-converted-space"/>
    <w:basedOn w:val="DefaultParagraphFont"/>
    <w:rsid w:val="003F5153"/>
  </w:style>
  <w:style w:type="paragraph" w:styleId="NormalWeb">
    <w:name w:val="Normal (Web)"/>
    <w:basedOn w:val="Normal"/>
    <w:uiPriority w:val="99"/>
    <w:semiHidden/>
    <w:unhideWhenUsed/>
    <w:rsid w:val="003F5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2DAD"/>
    <w:rPr>
      <w:rFonts w:asciiTheme="majorHAnsi" w:eastAsiaTheme="majorEastAsia" w:hAnsiTheme="majorHAnsi" w:cstheme="majorBidi"/>
      <w:color w:val="2E74B5" w:themeColor="accent1" w:themeShade="BF"/>
      <w:sz w:val="32"/>
      <w:szCs w:val="32"/>
    </w:rPr>
  </w:style>
  <w:style w:type="character" w:customStyle="1" w:styleId="addmd">
    <w:name w:val="addmd"/>
    <w:basedOn w:val="DefaultParagraphFont"/>
    <w:rsid w:val="006B2DAD"/>
  </w:style>
  <w:style w:type="paragraph" w:styleId="BalloonText">
    <w:name w:val="Balloon Text"/>
    <w:basedOn w:val="Normal"/>
    <w:link w:val="BalloonTextChar"/>
    <w:uiPriority w:val="99"/>
    <w:semiHidden/>
    <w:unhideWhenUsed/>
    <w:rsid w:val="008F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44"/>
    <w:rPr>
      <w:rFonts w:ascii="Segoe UI" w:hAnsi="Segoe UI" w:cs="Segoe UI"/>
      <w:sz w:val="18"/>
      <w:szCs w:val="18"/>
    </w:rPr>
  </w:style>
  <w:style w:type="character" w:customStyle="1" w:styleId="Heading2Char">
    <w:name w:val="Heading 2 Char"/>
    <w:basedOn w:val="DefaultParagraphFont"/>
    <w:link w:val="Heading2"/>
    <w:uiPriority w:val="9"/>
    <w:semiHidden/>
    <w:rsid w:val="00940E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0E2B"/>
    <w:rPr>
      <w:color w:val="0000FF"/>
      <w:u w:val="single"/>
    </w:rPr>
  </w:style>
  <w:style w:type="character" w:customStyle="1" w:styleId="a-size-large">
    <w:name w:val="a-size-large"/>
    <w:basedOn w:val="DefaultParagraphFont"/>
    <w:rsid w:val="00F44A95"/>
  </w:style>
  <w:style w:type="character" w:customStyle="1" w:styleId="a-size-medium">
    <w:name w:val="a-size-medium"/>
    <w:basedOn w:val="DefaultParagraphFont"/>
    <w:rsid w:val="00F44A95"/>
  </w:style>
  <w:style w:type="character" w:customStyle="1" w:styleId="referencediv">
    <w:name w:val="referencediv"/>
    <w:basedOn w:val="DefaultParagraphFont"/>
    <w:rsid w:val="00A85B63"/>
  </w:style>
  <w:style w:type="character" w:customStyle="1" w:styleId="journalname">
    <w:name w:val="journalname"/>
    <w:basedOn w:val="DefaultParagraphFont"/>
    <w:rsid w:val="00745F10"/>
  </w:style>
  <w:style w:type="character" w:customStyle="1" w:styleId="volume">
    <w:name w:val="volume"/>
    <w:basedOn w:val="DefaultParagraphFont"/>
    <w:rsid w:val="00745F10"/>
  </w:style>
  <w:style w:type="character" w:customStyle="1" w:styleId="issue">
    <w:name w:val="issue"/>
    <w:basedOn w:val="DefaultParagraphFont"/>
    <w:rsid w:val="00745F10"/>
  </w:style>
  <w:style w:type="character" w:customStyle="1" w:styleId="year">
    <w:name w:val="year"/>
    <w:basedOn w:val="DefaultParagraphFont"/>
    <w:rsid w:val="00745F10"/>
  </w:style>
  <w:style w:type="character" w:customStyle="1" w:styleId="nlmyear">
    <w:name w:val="nlm_year"/>
    <w:basedOn w:val="DefaultParagraphFont"/>
    <w:rsid w:val="00FC08E0"/>
  </w:style>
  <w:style w:type="character" w:customStyle="1" w:styleId="a">
    <w:name w:val="a"/>
    <w:basedOn w:val="DefaultParagraphFont"/>
    <w:rsid w:val="00122E26"/>
  </w:style>
  <w:style w:type="character" w:customStyle="1" w:styleId="l6">
    <w:name w:val="l6"/>
    <w:basedOn w:val="DefaultParagraphFont"/>
    <w:rsid w:val="00122E26"/>
  </w:style>
  <w:style w:type="character" w:customStyle="1" w:styleId="slug-pub-date">
    <w:name w:val="slug-pub-date"/>
    <w:basedOn w:val="DefaultParagraphFont"/>
    <w:rsid w:val="007F7F4C"/>
  </w:style>
  <w:style w:type="character" w:customStyle="1" w:styleId="slug-vol">
    <w:name w:val="slug-vol"/>
    <w:basedOn w:val="DefaultParagraphFont"/>
    <w:rsid w:val="007F7F4C"/>
  </w:style>
  <w:style w:type="character" w:customStyle="1" w:styleId="slug-issue">
    <w:name w:val="slug-issue"/>
    <w:basedOn w:val="DefaultParagraphFont"/>
    <w:rsid w:val="007F7F4C"/>
  </w:style>
  <w:style w:type="character" w:customStyle="1" w:styleId="slug-pages">
    <w:name w:val="slug-pages"/>
    <w:basedOn w:val="DefaultParagraphFont"/>
    <w:rsid w:val="007F7F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2D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40E2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3F515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B00A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B00A7"/>
    <w:rPr>
      <w:rFonts w:ascii="Times New Roman" w:eastAsia="Times New Roman" w:hAnsi="Times New Roman" w:cs="Times New Roman"/>
      <w:sz w:val="20"/>
      <w:szCs w:val="20"/>
      <w:lang w:val="en-US"/>
    </w:rPr>
  </w:style>
  <w:style w:type="character" w:styleId="FootnoteReference">
    <w:name w:val="footnote reference"/>
    <w:uiPriority w:val="99"/>
    <w:semiHidden/>
    <w:rsid w:val="00EB00A7"/>
    <w:rPr>
      <w:vertAlign w:val="superscript"/>
    </w:rPr>
  </w:style>
  <w:style w:type="character" w:customStyle="1" w:styleId="Heading4Char">
    <w:name w:val="Heading 4 Char"/>
    <w:basedOn w:val="DefaultParagraphFont"/>
    <w:link w:val="Heading4"/>
    <w:uiPriority w:val="9"/>
    <w:rsid w:val="003F5153"/>
    <w:rPr>
      <w:rFonts w:ascii="Times New Roman" w:eastAsia="Times New Roman" w:hAnsi="Times New Roman" w:cs="Times New Roman"/>
      <w:b/>
      <w:bCs/>
      <w:sz w:val="24"/>
      <w:szCs w:val="24"/>
      <w:lang w:eastAsia="en-GB"/>
    </w:rPr>
  </w:style>
  <w:style w:type="paragraph" w:customStyle="1" w:styleId="papertitle">
    <w:name w:val="paper_title"/>
    <w:basedOn w:val="Normal"/>
    <w:rsid w:val="003F515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perauthor">
    <w:name w:val="paper_author"/>
    <w:basedOn w:val="Normal"/>
    <w:rsid w:val="003F5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F5153"/>
    <w:rPr>
      <w:i/>
      <w:iCs/>
    </w:rPr>
  </w:style>
  <w:style w:type="character" w:customStyle="1" w:styleId="apple-converted-space">
    <w:name w:val="apple-converted-space"/>
    <w:basedOn w:val="DefaultParagraphFont"/>
    <w:rsid w:val="003F5153"/>
  </w:style>
  <w:style w:type="paragraph" w:styleId="NormalWeb">
    <w:name w:val="Normal (Web)"/>
    <w:basedOn w:val="Normal"/>
    <w:uiPriority w:val="99"/>
    <w:semiHidden/>
    <w:unhideWhenUsed/>
    <w:rsid w:val="003F51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B2DAD"/>
    <w:rPr>
      <w:rFonts w:asciiTheme="majorHAnsi" w:eastAsiaTheme="majorEastAsia" w:hAnsiTheme="majorHAnsi" w:cstheme="majorBidi"/>
      <w:color w:val="2E74B5" w:themeColor="accent1" w:themeShade="BF"/>
      <w:sz w:val="32"/>
      <w:szCs w:val="32"/>
    </w:rPr>
  </w:style>
  <w:style w:type="character" w:customStyle="1" w:styleId="addmd">
    <w:name w:val="addmd"/>
    <w:basedOn w:val="DefaultParagraphFont"/>
    <w:rsid w:val="006B2DAD"/>
  </w:style>
  <w:style w:type="paragraph" w:styleId="BalloonText">
    <w:name w:val="Balloon Text"/>
    <w:basedOn w:val="Normal"/>
    <w:link w:val="BalloonTextChar"/>
    <w:uiPriority w:val="99"/>
    <w:semiHidden/>
    <w:unhideWhenUsed/>
    <w:rsid w:val="008F2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844"/>
    <w:rPr>
      <w:rFonts w:ascii="Segoe UI" w:hAnsi="Segoe UI" w:cs="Segoe UI"/>
      <w:sz w:val="18"/>
      <w:szCs w:val="18"/>
    </w:rPr>
  </w:style>
  <w:style w:type="character" w:customStyle="1" w:styleId="Heading2Char">
    <w:name w:val="Heading 2 Char"/>
    <w:basedOn w:val="DefaultParagraphFont"/>
    <w:link w:val="Heading2"/>
    <w:uiPriority w:val="9"/>
    <w:semiHidden/>
    <w:rsid w:val="00940E2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40E2B"/>
    <w:rPr>
      <w:color w:val="0000FF"/>
      <w:u w:val="single"/>
    </w:rPr>
  </w:style>
  <w:style w:type="character" w:customStyle="1" w:styleId="a-size-large">
    <w:name w:val="a-size-large"/>
    <w:basedOn w:val="DefaultParagraphFont"/>
    <w:rsid w:val="00F44A95"/>
  </w:style>
  <w:style w:type="character" w:customStyle="1" w:styleId="a-size-medium">
    <w:name w:val="a-size-medium"/>
    <w:basedOn w:val="DefaultParagraphFont"/>
    <w:rsid w:val="00F44A95"/>
  </w:style>
  <w:style w:type="character" w:customStyle="1" w:styleId="referencediv">
    <w:name w:val="referencediv"/>
    <w:basedOn w:val="DefaultParagraphFont"/>
    <w:rsid w:val="00A85B63"/>
  </w:style>
  <w:style w:type="character" w:customStyle="1" w:styleId="journalname">
    <w:name w:val="journalname"/>
    <w:basedOn w:val="DefaultParagraphFont"/>
    <w:rsid w:val="00745F10"/>
  </w:style>
  <w:style w:type="character" w:customStyle="1" w:styleId="volume">
    <w:name w:val="volume"/>
    <w:basedOn w:val="DefaultParagraphFont"/>
    <w:rsid w:val="00745F10"/>
  </w:style>
  <w:style w:type="character" w:customStyle="1" w:styleId="issue">
    <w:name w:val="issue"/>
    <w:basedOn w:val="DefaultParagraphFont"/>
    <w:rsid w:val="00745F10"/>
  </w:style>
  <w:style w:type="character" w:customStyle="1" w:styleId="year">
    <w:name w:val="year"/>
    <w:basedOn w:val="DefaultParagraphFont"/>
    <w:rsid w:val="00745F10"/>
  </w:style>
  <w:style w:type="character" w:customStyle="1" w:styleId="nlmyear">
    <w:name w:val="nlm_year"/>
    <w:basedOn w:val="DefaultParagraphFont"/>
    <w:rsid w:val="00FC08E0"/>
  </w:style>
  <w:style w:type="character" w:customStyle="1" w:styleId="a">
    <w:name w:val="a"/>
    <w:basedOn w:val="DefaultParagraphFont"/>
    <w:rsid w:val="00122E26"/>
  </w:style>
  <w:style w:type="character" w:customStyle="1" w:styleId="l6">
    <w:name w:val="l6"/>
    <w:basedOn w:val="DefaultParagraphFont"/>
    <w:rsid w:val="00122E26"/>
  </w:style>
  <w:style w:type="character" w:customStyle="1" w:styleId="slug-pub-date">
    <w:name w:val="slug-pub-date"/>
    <w:basedOn w:val="DefaultParagraphFont"/>
    <w:rsid w:val="007F7F4C"/>
  </w:style>
  <w:style w:type="character" w:customStyle="1" w:styleId="slug-vol">
    <w:name w:val="slug-vol"/>
    <w:basedOn w:val="DefaultParagraphFont"/>
    <w:rsid w:val="007F7F4C"/>
  </w:style>
  <w:style w:type="character" w:customStyle="1" w:styleId="slug-issue">
    <w:name w:val="slug-issue"/>
    <w:basedOn w:val="DefaultParagraphFont"/>
    <w:rsid w:val="007F7F4C"/>
  </w:style>
  <w:style w:type="character" w:customStyle="1" w:styleId="slug-pages">
    <w:name w:val="slug-pages"/>
    <w:basedOn w:val="DefaultParagraphFont"/>
    <w:rsid w:val="007F7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3204">
      <w:bodyDiv w:val="1"/>
      <w:marLeft w:val="0"/>
      <w:marRight w:val="0"/>
      <w:marTop w:val="0"/>
      <w:marBottom w:val="0"/>
      <w:divBdr>
        <w:top w:val="none" w:sz="0" w:space="0" w:color="auto"/>
        <w:left w:val="none" w:sz="0" w:space="0" w:color="auto"/>
        <w:bottom w:val="none" w:sz="0" w:space="0" w:color="auto"/>
        <w:right w:val="none" w:sz="0" w:space="0" w:color="auto"/>
      </w:divBdr>
      <w:divsChild>
        <w:div w:id="809250017">
          <w:marLeft w:val="0"/>
          <w:marRight w:val="0"/>
          <w:marTop w:val="0"/>
          <w:marBottom w:val="0"/>
          <w:divBdr>
            <w:top w:val="none" w:sz="0" w:space="0" w:color="auto"/>
            <w:left w:val="none" w:sz="0" w:space="0" w:color="auto"/>
            <w:bottom w:val="none" w:sz="0" w:space="0" w:color="auto"/>
            <w:right w:val="none" w:sz="0" w:space="0" w:color="auto"/>
          </w:divBdr>
        </w:div>
        <w:div w:id="56131550">
          <w:marLeft w:val="0"/>
          <w:marRight w:val="0"/>
          <w:marTop w:val="0"/>
          <w:marBottom w:val="0"/>
          <w:divBdr>
            <w:top w:val="none" w:sz="0" w:space="0" w:color="auto"/>
            <w:left w:val="none" w:sz="0" w:space="0" w:color="auto"/>
            <w:bottom w:val="none" w:sz="0" w:space="0" w:color="auto"/>
            <w:right w:val="none" w:sz="0" w:space="0" w:color="auto"/>
          </w:divBdr>
          <w:divsChild>
            <w:div w:id="109498196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01022485">
      <w:bodyDiv w:val="1"/>
      <w:marLeft w:val="0"/>
      <w:marRight w:val="0"/>
      <w:marTop w:val="0"/>
      <w:marBottom w:val="0"/>
      <w:divBdr>
        <w:top w:val="none" w:sz="0" w:space="0" w:color="auto"/>
        <w:left w:val="none" w:sz="0" w:space="0" w:color="auto"/>
        <w:bottom w:val="none" w:sz="0" w:space="0" w:color="auto"/>
        <w:right w:val="none" w:sz="0" w:space="0" w:color="auto"/>
      </w:divBdr>
    </w:div>
    <w:div w:id="404305618">
      <w:bodyDiv w:val="1"/>
      <w:marLeft w:val="0"/>
      <w:marRight w:val="0"/>
      <w:marTop w:val="0"/>
      <w:marBottom w:val="0"/>
      <w:divBdr>
        <w:top w:val="none" w:sz="0" w:space="0" w:color="auto"/>
        <w:left w:val="none" w:sz="0" w:space="0" w:color="auto"/>
        <w:bottom w:val="none" w:sz="0" w:space="0" w:color="auto"/>
        <w:right w:val="none" w:sz="0" w:space="0" w:color="auto"/>
      </w:divBdr>
    </w:div>
    <w:div w:id="740366448">
      <w:bodyDiv w:val="1"/>
      <w:marLeft w:val="0"/>
      <w:marRight w:val="0"/>
      <w:marTop w:val="0"/>
      <w:marBottom w:val="0"/>
      <w:divBdr>
        <w:top w:val="none" w:sz="0" w:space="0" w:color="auto"/>
        <w:left w:val="none" w:sz="0" w:space="0" w:color="auto"/>
        <w:bottom w:val="none" w:sz="0" w:space="0" w:color="auto"/>
        <w:right w:val="none" w:sz="0" w:space="0" w:color="auto"/>
      </w:divBdr>
    </w:div>
    <w:div w:id="952135289">
      <w:bodyDiv w:val="1"/>
      <w:marLeft w:val="0"/>
      <w:marRight w:val="0"/>
      <w:marTop w:val="0"/>
      <w:marBottom w:val="0"/>
      <w:divBdr>
        <w:top w:val="none" w:sz="0" w:space="0" w:color="auto"/>
        <w:left w:val="none" w:sz="0" w:space="0" w:color="auto"/>
        <w:bottom w:val="none" w:sz="0" w:space="0" w:color="auto"/>
        <w:right w:val="none" w:sz="0" w:space="0" w:color="auto"/>
      </w:divBdr>
      <w:divsChild>
        <w:div w:id="813329558">
          <w:marLeft w:val="0"/>
          <w:marRight w:val="0"/>
          <w:marTop w:val="0"/>
          <w:marBottom w:val="0"/>
          <w:divBdr>
            <w:top w:val="none" w:sz="0" w:space="0" w:color="auto"/>
            <w:left w:val="none" w:sz="0" w:space="0" w:color="auto"/>
            <w:bottom w:val="none" w:sz="0" w:space="0" w:color="auto"/>
            <w:right w:val="none" w:sz="0" w:space="0" w:color="auto"/>
          </w:divBdr>
        </w:div>
        <w:div w:id="1732195276">
          <w:marLeft w:val="0"/>
          <w:marRight w:val="0"/>
          <w:marTop w:val="0"/>
          <w:marBottom w:val="0"/>
          <w:divBdr>
            <w:top w:val="none" w:sz="0" w:space="0" w:color="auto"/>
            <w:left w:val="none" w:sz="0" w:space="0" w:color="auto"/>
            <w:bottom w:val="none" w:sz="0" w:space="0" w:color="auto"/>
            <w:right w:val="none" w:sz="0" w:space="0" w:color="auto"/>
          </w:divBdr>
        </w:div>
      </w:divsChild>
    </w:div>
    <w:div w:id="1437821423">
      <w:bodyDiv w:val="1"/>
      <w:marLeft w:val="0"/>
      <w:marRight w:val="0"/>
      <w:marTop w:val="0"/>
      <w:marBottom w:val="0"/>
      <w:divBdr>
        <w:top w:val="none" w:sz="0" w:space="0" w:color="auto"/>
        <w:left w:val="none" w:sz="0" w:space="0" w:color="auto"/>
        <w:bottom w:val="none" w:sz="0" w:space="0" w:color="auto"/>
        <w:right w:val="none" w:sz="0" w:space="0" w:color="auto"/>
      </w:divBdr>
    </w:div>
    <w:div w:id="1486241641">
      <w:bodyDiv w:val="1"/>
      <w:marLeft w:val="0"/>
      <w:marRight w:val="0"/>
      <w:marTop w:val="0"/>
      <w:marBottom w:val="0"/>
      <w:divBdr>
        <w:top w:val="none" w:sz="0" w:space="0" w:color="auto"/>
        <w:left w:val="none" w:sz="0" w:space="0" w:color="auto"/>
        <w:bottom w:val="none" w:sz="0" w:space="0" w:color="auto"/>
        <w:right w:val="none" w:sz="0" w:space="0" w:color="auto"/>
      </w:divBdr>
      <w:divsChild>
        <w:div w:id="1997806430">
          <w:marLeft w:val="0"/>
          <w:marRight w:val="0"/>
          <w:marTop w:val="0"/>
          <w:marBottom w:val="0"/>
          <w:divBdr>
            <w:top w:val="none" w:sz="0" w:space="0" w:color="auto"/>
            <w:left w:val="none" w:sz="0" w:space="0" w:color="auto"/>
            <w:bottom w:val="none" w:sz="0" w:space="0" w:color="auto"/>
            <w:right w:val="none" w:sz="0" w:space="0" w:color="auto"/>
          </w:divBdr>
        </w:div>
        <w:div w:id="1929343657">
          <w:marLeft w:val="0"/>
          <w:marRight w:val="0"/>
          <w:marTop w:val="0"/>
          <w:marBottom w:val="0"/>
          <w:divBdr>
            <w:top w:val="none" w:sz="0" w:space="0" w:color="auto"/>
            <w:left w:val="none" w:sz="0" w:space="0" w:color="auto"/>
            <w:bottom w:val="none" w:sz="0" w:space="0" w:color="auto"/>
            <w:right w:val="none" w:sz="0" w:space="0" w:color="auto"/>
          </w:divBdr>
        </w:div>
      </w:divsChild>
    </w:div>
    <w:div w:id="1922789120">
      <w:bodyDiv w:val="1"/>
      <w:marLeft w:val="0"/>
      <w:marRight w:val="0"/>
      <w:marTop w:val="0"/>
      <w:marBottom w:val="0"/>
      <w:divBdr>
        <w:top w:val="none" w:sz="0" w:space="0" w:color="auto"/>
        <w:left w:val="none" w:sz="0" w:space="0" w:color="auto"/>
        <w:bottom w:val="none" w:sz="0" w:space="0" w:color="auto"/>
        <w:right w:val="none" w:sz="0" w:space="0" w:color="auto"/>
      </w:divBdr>
      <w:divsChild>
        <w:div w:id="766732127">
          <w:marLeft w:val="0"/>
          <w:marRight w:val="0"/>
          <w:marTop w:val="0"/>
          <w:marBottom w:val="0"/>
          <w:divBdr>
            <w:top w:val="none" w:sz="0" w:space="0" w:color="auto"/>
            <w:left w:val="none" w:sz="0" w:space="0" w:color="auto"/>
            <w:bottom w:val="none" w:sz="0" w:space="0" w:color="auto"/>
            <w:right w:val="none" w:sz="0" w:space="0" w:color="auto"/>
          </w:divBdr>
        </w:div>
        <w:div w:id="1615790233">
          <w:marLeft w:val="0"/>
          <w:marRight w:val="0"/>
          <w:marTop w:val="0"/>
          <w:marBottom w:val="0"/>
          <w:divBdr>
            <w:top w:val="none" w:sz="0" w:space="0" w:color="auto"/>
            <w:left w:val="none" w:sz="0" w:space="0" w:color="auto"/>
            <w:bottom w:val="none" w:sz="0" w:space="0" w:color="auto"/>
            <w:right w:val="none" w:sz="0" w:space="0" w:color="auto"/>
          </w:divBdr>
        </w:div>
      </w:divsChild>
    </w:div>
    <w:div w:id="196137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tandfonline.com/toc/ceas20/58/7" TargetMode="External"/><Relationship Id="rId4" Type="http://schemas.microsoft.com/office/2007/relationships/stylesWithEffects" Target="stylesWithEffects.xml"/><Relationship Id="rId9" Type="http://schemas.openxmlformats.org/officeDocument/2006/relationships/hyperlink" Target="mailto:j.b.morris@b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33CB6-ED6E-42EC-89BC-89EDF050A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2417</TotalTime>
  <Pages>23</Pages>
  <Words>6097</Words>
  <Characters>34754</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40770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omikin</dc:creator>
  <cp:lastModifiedBy>Jeremy Morris</cp:lastModifiedBy>
  <cp:revision>19</cp:revision>
  <cp:lastPrinted>2015-04-13T08:29:00Z</cp:lastPrinted>
  <dcterms:created xsi:type="dcterms:W3CDTF">2016-02-03T17:45:00Z</dcterms:created>
  <dcterms:modified xsi:type="dcterms:W3CDTF">2016-02-05T13:04:00Z</dcterms:modified>
</cp:coreProperties>
</file>